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7C30" w:rsidR="00842BF6" w:rsidP="00147CFF" w:rsidRDefault="00905B36" w14:paraId="25C8F979" w14:textId="45DDF8B0">
      <w:pPr>
        <w:pStyle w:val="VCAADocumenttitle"/>
        <w:rPr>
          <w:noProof w:val="0"/>
        </w:rPr>
      </w:pPr>
      <w:sdt>
        <w:sdtPr>
          <w:rPr>
            <w:noProof w:val="0"/>
          </w:rPr>
          <w:alias w:val="Title"/>
          <w:tag w:val=""/>
          <w:id w:val="-810398239"/>
          <w:placeholder>
            <w:docPart w:val="60E6E84867F34A478B8B8505AF20F0E4"/>
          </w:placeholder>
          <w:dataBinding w:prefixMappings="xmlns:ns0='http://purl.org/dc/elements/1.1/' xmlns:ns1='http://schemas.openxmlformats.org/package/2006/metadata/core-properties' " w:xpath="/ns1:coreProperties[1]/ns0:title[1]" w:storeItemID="{6C3C8BC8-F283-45AE-878A-BAB7291924A1}"/>
          <w:text/>
        </w:sdtPr>
        <w:sdtEndPr/>
        <w:sdtContent>
          <w:r w:rsidRPr="00417C30" w:rsidR="00AD411C">
            <w:rPr>
              <w:noProof w:val="0"/>
            </w:rPr>
            <w:t>Example teaching and learning unit: 8.8 Let’s eat</w:t>
          </w:r>
          <w:r w:rsidR="00B038BA">
            <w:rPr>
              <w:noProof w:val="0"/>
            </w:rPr>
            <w:t>:</w:t>
          </w:r>
          <w:r w:rsidRPr="00417C30" w:rsidR="00AD411C">
            <w:rPr>
              <w:noProof w:val="0"/>
            </w:rPr>
            <w:t xml:space="preserve"> Role-play</w:t>
          </w:r>
        </w:sdtContent>
      </w:sdt>
    </w:p>
    <w:p w:rsidRPr="00417C30" w:rsidR="00842BF6" w:rsidP="00A40471" w:rsidRDefault="7BB55C04" w14:paraId="28AA3404" w14:textId="65FD17B1">
      <w:pPr>
        <w:pStyle w:val="VCAADocumentsubtitle"/>
      </w:pPr>
      <w:r w:rsidRPr="00417C30">
        <w:t>Chinese</w:t>
      </w:r>
      <w:r w:rsidRPr="00417C30" w:rsidR="11C9A5CB">
        <w:t xml:space="preserve"> </w:t>
      </w:r>
      <w:r w:rsidRPr="00417C30" w:rsidR="00227208">
        <w:t xml:space="preserve">Second Language Learner </w:t>
      </w:r>
      <w:r w:rsidRPr="00417C30" w:rsidR="3979300B">
        <w:t>7</w:t>
      </w:r>
      <w:r w:rsidRPr="00417C30" w:rsidR="3161D3CF">
        <w:t>–</w:t>
      </w:r>
      <w:r w:rsidRPr="00417C30" w:rsidR="3979300B">
        <w:t>10 Sequence</w:t>
      </w:r>
      <w:r w:rsidRPr="00417C30" w:rsidR="11C9A5CB">
        <w:t xml:space="preserve">, </w:t>
      </w:r>
      <w:r w:rsidRPr="00417C30" w:rsidR="3979300B">
        <w:t>Levels 7 and 8</w:t>
      </w:r>
    </w:p>
    <w:p w:rsidRPr="003105BC" w:rsidR="0008376D" w:rsidP="0008376D" w:rsidRDefault="35907AFF" w14:paraId="4C9ACC4E" w14:textId="5D979E86">
      <w:pPr>
        <w:pStyle w:val="VCAAbody"/>
        <w:rPr>
          <w:rStyle w:val="VCAAbold"/>
        </w:rPr>
      </w:pPr>
      <w:r w:rsidRPr="003105BC">
        <w:rPr>
          <w:rStyle w:val="VCAAbold"/>
        </w:rPr>
        <w:t xml:space="preserve">Use this </w:t>
      </w:r>
      <w:r w:rsidRPr="003105BC">
        <w:rPr>
          <w:rStyle w:val="VCAAboldblue"/>
        </w:rPr>
        <w:t xml:space="preserve">teaching and learning unit </w:t>
      </w:r>
      <w:r w:rsidRPr="003105BC">
        <w:rPr>
          <w:rStyle w:val="VCAAbold"/>
        </w:rPr>
        <w:t xml:space="preserve">template to plan a teaching and learning unit for a specific curriculum area or </w:t>
      </w:r>
      <w:r w:rsidRPr="003105BC" w:rsidR="00944DB2">
        <w:rPr>
          <w:rStyle w:val="VCAAbold"/>
        </w:rPr>
        <w:t>multiple disciplines</w:t>
      </w:r>
      <w:r w:rsidRPr="003105BC">
        <w:rPr>
          <w:rStyle w:val="VCAAbold"/>
        </w:rPr>
        <w:t xml:space="preserve">. </w:t>
      </w:r>
    </w:p>
    <w:p w:rsidRPr="00417C30" w:rsidR="00842BF6" w:rsidP="00842BF6" w:rsidRDefault="00842BF6" w14:paraId="6B610127" w14:textId="113BD771">
      <w:pPr>
        <w:pStyle w:val="VCAAbody"/>
        <w:rPr>
          <w:lang w:val="en-AU"/>
        </w:rPr>
      </w:pPr>
      <w:r w:rsidRPr="003105BC">
        <w:rPr>
          <w:rStyle w:val="VCAAbold"/>
        </w:rPr>
        <w:t>Hint:</w:t>
      </w:r>
      <w:r w:rsidRPr="00417C30">
        <w:rPr>
          <w:lang w:val="en-AU"/>
        </w:rPr>
        <w:t xml:space="preserve"> Use your completed</w:t>
      </w:r>
      <w:r w:rsidRPr="00417C30" w:rsidR="00F12B57">
        <w:rPr>
          <w:lang w:val="en-AU"/>
        </w:rPr>
        <w:t xml:space="preserve"> </w:t>
      </w:r>
      <w:r w:rsidRPr="003105BC" w:rsidR="00F12B57">
        <w:rPr>
          <w:rStyle w:val="VCAAboldblue"/>
        </w:rPr>
        <w:t xml:space="preserve">curriculum </w:t>
      </w:r>
      <w:r w:rsidRPr="003105BC" w:rsidR="00E94C4E">
        <w:rPr>
          <w:rStyle w:val="VCAAboldblue"/>
        </w:rPr>
        <w:t xml:space="preserve">area </w:t>
      </w:r>
      <w:r w:rsidRPr="003105BC" w:rsidR="00F12B57">
        <w:rPr>
          <w:rStyle w:val="VCAAboldblue"/>
        </w:rPr>
        <w:t>map</w:t>
      </w:r>
      <w:r w:rsidRPr="003105BC" w:rsidR="00632FB0">
        <w:rPr>
          <w:rStyle w:val="VCAAboldblue"/>
        </w:rPr>
        <w:t>(s)</w:t>
      </w:r>
      <w:r w:rsidRPr="003105BC" w:rsidR="00F12B57">
        <w:rPr>
          <w:lang w:val="en-AU"/>
        </w:rPr>
        <w:t xml:space="preserve"> </w:t>
      </w:r>
      <w:r w:rsidRPr="00417C30" w:rsidR="00F12B57">
        <w:rPr>
          <w:lang w:val="en-AU"/>
        </w:rPr>
        <w:t>and your completed</w:t>
      </w:r>
      <w:r w:rsidRPr="00417C30">
        <w:rPr>
          <w:lang w:val="en-AU"/>
        </w:rPr>
        <w:t xml:space="preserve"> </w:t>
      </w:r>
      <w:r w:rsidRPr="003105BC" w:rsidR="00522E7A">
        <w:rPr>
          <w:rStyle w:val="VCAAboldblue"/>
        </w:rPr>
        <w:t>curriculum area</w:t>
      </w:r>
      <w:r w:rsidRPr="003105BC">
        <w:rPr>
          <w:rStyle w:val="VCAAboldblue"/>
        </w:rPr>
        <w:t xml:space="preserve"> plan </w:t>
      </w:r>
      <w:r w:rsidRPr="00417C30">
        <w:rPr>
          <w:lang w:val="en-AU"/>
        </w:rPr>
        <w:t xml:space="preserve">to help populate this </w:t>
      </w:r>
      <w:r w:rsidRPr="003105BC" w:rsidR="00522E7A">
        <w:rPr>
          <w:lang w:val="en-AU"/>
        </w:rPr>
        <w:t>teaching and learning unit</w:t>
      </w:r>
      <w:r w:rsidRPr="00417C30" w:rsidR="00522E7A">
        <w:rPr>
          <w:lang w:val="en-AU"/>
        </w:rPr>
        <w:t>.</w:t>
      </w:r>
    </w:p>
    <w:p w:rsidRPr="00417C30" w:rsidR="00842BF6" w:rsidP="00147CFF" w:rsidRDefault="00842BF6" w14:paraId="2E3FA9B4" w14:textId="17296C47">
      <w:pPr>
        <w:pStyle w:val="Heading2"/>
      </w:pPr>
      <w:r w:rsidRPr="00417C30">
        <w:t>Overview</w:t>
      </w:r>
      <w:r w:rsidRPr="00417C30" w:rsidR="00BC1B86">
        <w:t xml:space="preserve"> </w:t>
      </w:r>
    </w:p>
    <w:tbl>
      <w:tblPr>
        <w:tblW w:w="158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Overview"/>
      </w:tblPr>
      <w:tblGrid>
        <w:gridCol w:w="7933"/>
        <w:gridCol w:w="7938"/>
      </w:tblGrid>
      <w:tr w:rsidRPr="00417C30" w:rsidR="00842BF6" w:rsidTr="45B9DC9A" w14:paraId="1692C248" w14:textId="77777777">
        <w:trPr>
          <w:trHeight w:val="383"/>
          <w:tblHeader/>
        </w:trPr>
        <w:tc>
          <w:tcPr>
            <w:tcW w:w="7933" w:type="dxa"/>
            <w:shd w:val="clear" w:color="auto" w:fill="0072AA" w:themeFill="accent1" w:themeFillShade="BF"/>
            <w:vAlign w:val="center"/>
          </w:tcPr>
          <w:p w:rsidRPr="00417C30" w:rsidR="00842BF6" w:rsidP="00842BF6" w:rsidRDefault="00842BF6" w14:paraId="5B5E1F81" w14:textId="04F83BD7">
            <w:pPr>
              <w:pStyle w:val="VCAAtablecondensedheading"/>
              <w:rPr>
                <w:b/>
                <w:bCs/>
                <w:lang w:val="en-AU"/>
              </w:rPr>
            </w:pPr>
            <w:r w:rsidRPr="00417C30">
              <w:rPr>
                <w:b/>
                <w:bCs/>
                <w:lang w:val="en-AU"/>
              </w:rPr>
              <w:t>Description of the teaching and learning unit</w:t>
            </w:r>
          </w:p>
        </w:tc>
        <w:tc>
          <w:tcPr>
            <w:tcW w:w="7938" w:type="dxa"/>
            <w:shd w:val="clear" w:color="auto" w:fill="0072AA" w:themeFill="accent1" w:themeFillShade="BF"/>
            <w:vAlign w:val="center"/>
          </w:tcPr>
          <w:p w:rsidRPr="00417C30" w:rsidR="00842BF6" w:rsidP="00842BF6" w:rsidRDefault="00842BF6" w14:paraId="44EB6BC8" w14:textId="3E3EA7CE">
            <w:pPr>
              <w:pStyle w:val="VCAAtablecondensedheading"/>
              <w:rPr>
                <w:b/>
                <w:bCs/>
                <w:lang w:val="en-AU"/>
              </w:rPr>
            </w:pPr>
            <w:r w:rsidRPr="00417C30">
              <w:rPr>
                <w:b/>
                <w:bCs/>
                <w:lang w:val="en-AU"/>
              </w:rPr>
              <w:t>Cohort considerations (in relation to this teaching and learning unit)</w:t>
            </w:r>
          </w:p>
        </w:tc>
      </w:tr>
      <w:tr w:rsidRPr="00417C30" w:rsidR="0005638C" w:rsidTr="45B9DC9A" w14:paraId="51CA47BE" w14:textId="77777777">
        <w:trPr>
          <w:trHeight w:val="2949"/>
        </w:trPr>
        <w:tc>
          <w:tcPr>
            <w:tcW w:w="7933" w:type="dxa"/>
          </w:tcPr>
          <w:p w:rsidRPr="00417C30" w:rsidR="00A63D11" w:rsidP="45468E21" w:rsidRDefault="00A63D11" w14:paraId="2C8E261A" w14:textId="2D8FB66B">
            <w:pPr>
              <w:pStyle w:val="VCAAtablecondensed"/>
              <w:rPr>
                <w:b/>
                <w:bCs/>
                <w:lang w:val="en-AU"/>
              </w:rPr>
            </w:pPr>
            <w:r w:rsidRPr="00417C30">
              <w:rPr>
                <w:b/>
                <w:bCs/>
                <w:lang w:val="en-AU"/>
              </w:rPr>
              <w:t>8.8 Let’s eat</w:t>
            </w:r>
            <w:r w:rsidR="00B038BA">
              <w:rPr>
                <w:b/>
                <w:bCs/>
                <w:lang w:val="en-AU"/>
              </w:rPr>
              <w:t>:</w:t>
            </w:r>
            <w:r w:rsidRPr="00417C30" w:rsidR="00AD411C">
              <w:rPr>
                <w:b/>
                <w:bCs/>
                <w:lang w:val="en-AU"/>
              </w:rPr>
              <w:t xml:space="preserve"> </w:t>
            </w:r>
            <w:proofErr w:type="gramStart"/>
            <w:r w:rsidRPr="00417C30">
              <w:rPr>
                <w:b/>
                <w:bCs/>
                <w:lang w:val="en-AU"/>
              </w:rPr>
              <w:t>Role-play</w:t>
            </w:r>
            <w:proofErr w:type="gramEnd"/>
            <w:r w:rsidRPr="00417C30">
              <w:rPr>
                <w:b/>
                <w:bCs/>
                <w:lang w:val="en-AU"/>
              </w:rPr>
              <w:t xml:space="preserve"> </w:t>
            </w:r>
          </w:p>
          <w:p w:rsidRPr="00417C30" w:rsidR="0005638C" w:rsidP="45468E21" w:rsidRDefault="0005638C" w14:paraId="6867B8B1" w14:textId="210088D5">
            <w:pPr>
              <w:pStyle w:val="VCAAtablecondensed"/>
              <w:rPr>
                <w:b/>
                <w:bCs/>
                <w:lang w:val="en-AU"/>
              </w:rPr>
            </w:pPr>
            <w:r w:rsidRPr="00417C30">
              <w:rPr>
                <w:b/>
                <w:bCs/>
                <w:lang w:val="en-AU"/>
              </w:rPr>
              <w:t>Introduction</w:t>
            </w:r>
          </w:p>
          <w:p w:rsidRPr="003105BC" w:rsidR="002734AC" w:rsidP="002734AC" w:rsidRDefault="002734AC" w14:paraId="229C8599" w14:textId="77777777">
            <w:pPr>
              <w:pStyle w:val="VCAAtablecondensed"/>
              <w:rPr>
                <w:lang w:val="en-AU"/>
              </w:rPr>
            </w:pPr>
            <w:r w:rsidRPr="00417C30">
              <w:rPr>
                <w:lang w:val="en-AU"/>
              </w:rPr>
              <w:t>This unit includes content focused on</w:t>
            </w:r>
            <w:r w:rsidRPr="00417C30">
              <w:rPr>
                <w:lang w:val="en-AU" w:eastAsia="zh-CN"/>
              </w:rPr>
              <w:t xml:space="preserve"> dining </w:t>
            </w:r>
            <w:r w:rsidRPr="00417C30">
              <w:rPr>
                <w:rFonts w:eastAsia="Times New Roman"/>
                <w:lang w:val="en-AU" w:eastAsia="zh-CN"/>
              </w:rPr>
              <w:t>etiquette</w:t>
            </w:r>
            <w:r w:rsidRPr="00417C30">
              <w:rPr>
                <w:lang w:val="en-AU"/>
              </w:rPr>
              <w:t xml:space="preserve"> in different cultures. The backgrounds of students within the class could provide a rich cultural background to develop discussions and reflections around </w:t>
            </w:r>
            <w:r w:rsidRPr="00417C30">
              <w:rPr>
                <w:lang w:val="en-AU" w:eastAsia="zh-CN"/>
              </w:rPr>
              <w:t xml:space="preserve">dining </w:t>
            </w:r>
            <w:r w:rsidRPr="00417C30">
              <w:rPr>
                <w:rFonts w:eastAsia="Times New Roman"/>
                <w:lang w:val="en-AU" w:eastAsia="zh-CN"/>
              </w:rPr>
              <w:t>etiquette</w:t>
            </w:r>
            <w:r w:rsidRPr="00417C30">
              <w:rPr>
                <w:lang w:val="en-AU" w:eastAsia="zh-CN"/>
              </w:rPr>
              <w:t>.</w:t>
            </w:r>
          </w:p>
          <w:p w:rsidRPr="00417C30" w:rsidR="0005638C" w:rsidP="0005638C" w:rsidRDefault="0005638C" w14:paraId="6E2547CC" w14:textId="46E89E63">
            <w:pPr>
              <w:pStyle w:val="VCAAtablecondensed"/>
              <w:rPr>
                <w:lang w:val="en-AU"/>
              </w:rPr>
            </w:pPr>
            <w:r w:rsidRPr="00417C30">
              <w:rPr>
                <w:lang w:val="en-AU"/>
              </w:rPr>
              <w:t>In this unit, students will expand on previously learned language that relates to</w:t>
            </w:r>
            <w:r w:rsidRPr="00417C30" w:rsidR="001E759B">
              <w:rPr>
                <w:lang w:val="en-AU"/>
              </w:rPr>
              <w:t xml:space="preserve"> </w:t>
            </w:r>
            <w:r w:rsidRPr="00417C30" w:rsidR="00A84544">
              <w:rPr>
                <w:lang w:val="en-AU"/>
              </w:rPr>
              <w:t xml:space="preserve">food, </w:t>
            </w:r>
            <w:proofErr w:type="gramStart"/>
            <w:r w:rsidRPr="00417C30" w:rsidR="00A84544">
              <w:rPr>
                <w:lang w:val="en-AU"/>
              </w:rPr>
              <w:t>drinks</w:t>
            </w:r>
            <w:proofErr w:type="gramEnd"/>
            <w:r w:rsidRPr="00417C30" w:rsidR="00A84544">
              <w:rPr>
                <w:lang w:val="en-AU"/>
              </w:rPr>
              <w:t xml:space="preserve"> and measure words, learning additional vocabulary for various food and drink items. They will explore Chinese dining etiquette, practi</w:t>
            </w:r>
            <w:r w:rsidRPr="00417C30" w:rsidR="002429B6">
              <w:rPr>
                <w:lang w:val="en-AU"/>
              </w:rPr>
              <w:t>s</w:t>
            </w:r>
            <w:r w:rsidRPr="00417C30" w:rsidR="00A84544">
              <w:rPr>
                <w:lang w:val="en-AU"/>
              </w:rPr>
              <w:t xml:space="preserve">e restaurant phrases used by </w:t>
            </w:r>
            <w:r w:rsidRPr="00417C30" w:rsidR="008320F0">
              <w:rPr>
                <w:lang w:val="en-AU"/>
              </w:rPr>
              <w:t>waiters</w:t>
            </w:r>
            <w:r w:rsidRPr="00417C30" w:rsidR="00A84544">
              <w:rPr>
                <w:lang w:val="en-AU"/>
              </w:rPr>
              <w:t>, create a menu with images and Hanzi and participate in a restaurant role-play activity.</w:t>
            </w:r>
          </w:p>
          <w:p w:rsidRPr="00417C30" w:rsidR="0005638C" w:rsidP="0005638C" w:rsidRDefault="0005638C" w14:paraId="274053B9" w14:textId="77777777">
            <w:pPr>
              <w:pStyle w:val="VCAAtablecondensed"/>
              <w:rPr>
                <w:b/>
                <w:bCs/>
                <w:lang w:val="en-AU"/>
              </w:rPr>
            </w:pPr>
            <w:r w:rsidRPr="00417C30">
              <w:rPr>
                <w:b/>
                <w:bCs/>
                <w:lang w:val="en-AU"/>
              </w:rPr>
              <w:t xml:space="preserve">Duration </w:t>
            </w:r>
          </w:p>
          <w:p w:rsidRPr="00417C30" w:rsidR="0005638C" w:rsidRDefault="51330B71" w14:paraId="69D8A85C" w14:textId="3948478E">
            <w:pPr>
              <w:pStyle w:val="VCAAtablecondensed"/>
              <w:rPr>
                <w:lang w:val="en-AU"/>
              </w:rPr>
            </w:pPr>
            <w:r w:rsidRPr="00417C30">
              <w:rPr>
                <w:lang w:val="en-AU"/>
              </w:rPr>
              <w:t>This unit is designed for 2 lessons per week of approximately 75 minutes each over a period of 5 weeks</w:t>
            </w:r>
            <w:r w:rsidRPr="00417C30" w:rsidR="00E03307">
              <w:rPr>
                <w:lang w:val="en-AU"/>
              </w:rPr>
              <w:t xml:space="preserve"> (or equivalent).</w:t>
            </w:r>
            <w:r w:rsidRPr="00417C30" w:rsidR="0005638C">
              <w:rPr>
                <w:lang w:val="en-AU"/>
              </w:rPr>
              <w:t xml:space="preserve"> </w:t>
            </w:r>
            <w:hyperlink w:history="1" r:id="rId11">
              <w:r w:rsidRPr="00417C30" w:rsidR="006A1D20">
                <w:rPr>
                  <w:rStyle w:val="Hyperlink"/>
                  <w:lang w:val="en-AU"/>
                </w:rPr>
                <w:t>The Department of Education recommends that language programs be delivered for a minimum of 150</w:t>
              </w:r>
              <w:r w:rsidRPr="00417C30" w:rsidR="00153949">
                <w:rPr>
                  <w:rStyle w:val="Hyperlink"/>
                  <w:lang w:val="en-AU"/>
                </w:rPr>
                <w:t xml:space="preserve"> </w:t>
              </w:r>
              <w:r w:rsidRPr="00417C30" w:rsidR="006A1D20">
                <w:rPr>
                  <w:rStyle w:val="Hyperlink"/>
                  <w:lang w:val="en-AU"/>
                </w:rPr>
                <w:t>minutes per week, spread as evenly as possible across the week.</w:t>
              </w:r>
            </w:hyperlink>
          </w:p>
          <w:p w:rsidRPr="00417C30" w:rsidR="0005638C" w:rsidP="45468E21" w:rsidRDefault="0005638C" w14:paraId="37BFCE8E" w14:textId="77777777">
            <w:pPr>
              <w:pStyle w:val="VCAAtablecondensed"/>
              <w:rPr>
                <w:b/>
                <w:bCs/>
                <w:lang w:val="en-AU"/>
              </w:rPr>
            </w:pPr>
            <w:r w:rsidRPr="00417C30">
              <w:rPr>
                <w:b/>
                <w:bCs/>
                <w:lang w:val="en-AU"/>
              </w:rPr>
              <w:t>Language elements</w:t>
            </w:r>
          </w:p>
          <w:p w:rsidRPr="00417C30" w:rsidR="00433A80" w:rsidP="005E678C" w:rsidRDefault="0005638C" w14:paraId="24CD96C7" w14:textId="74CDD536">
            <w:pPr>
              <w:pStyle w:val="VCAAtablecondensed"/>
              <w:rPr>
                <w:lang w:val="en-AU"/>
              </w:rPr>
            </w:pPr>
            <w:r w:rsidRPr="00417C30">
              <w:rPr>
                <w:lang w:val="en-AU"/>
              </w:rPr>
              <w:t>Students will revise previously learned</w:t>
            </w:r>
            <w:r w:rsidRPr="00417C30" w:rsidR="00A84544">
              <w:rPr>
                <w:lang w:val="en-AU"/>
              </w:rPr>
              <w:t xml:space="preserve"> vocabulary for food and drinks</w:t>
            </w:r>
            <w:r w:rsidRPr="00417C30" w:rsidR="00B648D8">
              <w:rPr>
                <w:lang w:val="en-AU"/>
              </w:rPr>
              <w:t xml:space="preserve"> </w:t>
            </w:r>
            <w:r w:rsidRPr="00417C30" w:rsidR="00D402B4">
              <w:rPr>
                <w:lang w:val="en-AU"/>
              </w:rPr>
              <w:t>through flashcard activities and practi</w:t>
            </w:r>
            <w:r w:rsidRPr="00417C30" w:rsidR="00433A80">
              <w:rPr>
                <w:lang w:val="en-AU"/>
              </w:rPr>
              <w:t>s</w:t>
            </w:r>
            <w:r w:rsidRPr="00417C30" w:rsidR="00D402B4">
              <w:rPr>
                <w:lang w:val="en-AU"/>
              </w:rPr>
              <w:t>e numbers and measure words with memory games. They will also discuss how to use measure words and the differences between English and Chinese measure words.</w:t>
            </w:r>
          </w:p>
          <w:p w:rsidRPr="00417C30" w:rsidR="00D402B4" w:rsidP="005E678C" w:rsidRDefault="0005638C" w14:paraId="6E6A3CAF" w14:textId="2EC7DE57">
            <w:pPr>
              <w:pStyle w:val="VCAAtablecondensed"/>
              <w:rPr>
                <w:rFonts w:eastAsia="Times New Roman"/>
                <w:lang w:val="en-AU" w:eastAsia="ja-JP"/>
              </w:rPr>
            </w:pPr>
            <w:r w:rsidRPr="00417C30">
              <w:rPr>
                <w:lang w:val="en-AU"/>
              </w:rPr>
              <w:t>Students will use vocabulary relating to</w:t>
            </w:r>
            <w:r w:rsidRPr="00417C30" w:rsidR="00A84544">
              <w:rPr>
                <w:lang w:val="en-AU"/>
              </w:rPr>
              <w:t xml:space="preserve"> </w:t>
            </w:r>
            <w:r w:rsidRPr="00417C30" w:rsidR="00B648D8">
              <w:rPr>
                <w:lang w:val="en-AU"/>
              </w:rPr>
              <w:t xml:space="preserve">food, </w:t>
            </w:r>
            <w:proofErr w:type="gramStart"/>
            <w:r w:rsidRPr="00417C30" w:rsidR="00B648D8">
              <w:rPr>
                <w:lang w:val="en-AU"/>
              </w:rPr>
              <w:t>drinks</w:t>
            </w:r>
            <w:proofErr w:type="gramEnd"/>
            <w:r w:rsidRPr="00417C30" w:rsidR="00B648D8">
              <w:rPr>
                <w:lang w:val="en-AU"/>
              </w:rPr>
              <w:t xml:space="preserve"> and </w:t>
            </w:r>
            <w:r w:rsidRPr="00417C30" w:rsidR="00A84544">
              <w:rPr>
                <w:lang w:val="en-AU"/>
              </w:rPr>
              <w:t>measure words to describe quantities</w:t>
            </w:r>
            <w:r w:rsidRPr="00417C30" w:rsidR="00B648D8">
              <w:rPr>
                <w:lang w:val="en-AU"/>
              </w:rPr>
              <w:t xml:space="preserve"> </w:t>
            </w:r>
            <w:r w:rsidRPr="00417C30" w:rsidR="00D402B4">
              <w:rPr>
                <w:lang w:val="en-AU"/>
              </w:rPr>
              <w:t xml:space="preserve">with </w:t>
            </w:r>
            <w:r w:rsidRPr="00417C30" w:rsidR="002A35C2">
              <w:rPr>
                <w:lang w:val="en-AU"/>
              </w:rPr>
              <w:t xml:space="preserve">real-life examples </w:t>
            </w:r>
            <w:r w:rsidRPr="00417C30" w:rsidR="00B648D8">
              <w:rPr>
                <w:lang w:val="en-AU"/>
              </w:rPr>
              <w:t xml:space="preserve">and make food choices. </w:t>
            </w:r>
            <w:r w:rsidRPr="00417C30" w:rsidR="00D402B4">
              <w:rPr>
                <w:rFonts w:eastAsia="Times New Roman"/>
                <w:lang w:val="en-AU" w:eastAsia="ja-JP"/>
              </w:rPr>
              <w:t xml:space="preserve">They will demonstrate their understanding by matching words with </w:t>
            </w:r>
            <w:r w:rsidRPr="00417C30" w:rsidR="00D402B4">
              <w:rPr>
                <w:rFonts w:eastAsia="Times New Roman"/>
                <w:lang w:val="en-AU" w:eastAsia="ja-JP"/>
              </w:rPr>
              <w:lastRenderedPageBreak/>
              <w:t xml:space="preserve">images, sorting them into categories and identifying common terms from restaurant menus. Students will create a menu for a class restaurant and write a role-play script in Pinyin and Hanzi. </w:t>
            </w:r>
            <w:r w:rsidRPr="00417C30" w:rsidR="00285EC2">
              <w:rPr>
                <w:lang w:val="en-AU"/>
              </w:rPr>
              <w:t xml:space="preserve">Students will engage in matching, </w:t>
            </w:r>
            <w:proofErr w:type="gramStart"/>
            <w:r w:rsidRPr="00417C30" w:rsidR="00285EC2">
              <w:rPr>
                <w:lang w:val="en-AU"/>
              </w:rPr>
              <w:t>sorting</w:t>
            </w:r>
            <w:proofErr w:type="gramEnd"/>
            <w:r w:rsidRPr="00417C30" w:rsidR="00285EC2">
              <w:rPr>
                <w:lang w:val="en-AU"/>
              </w:rPr>
              <w:t xml:space="preserve"> or grouping games to support consolidation of language learning. They </w:t>
            </w:r>
            <w:r w:rsidRPr="00417C30" w:rsidR="008320F0">
              <w:rPr>
                <w:lang w:val="en-AU"/>
              </w:rPr>
              <w:t xml:space="preserve">will </w:t>
            </w:r>
            <w:r w:rsidRPr="00417C30" w:rsidR="00285EC2">
              <w:rPr>
                <w:lang w:val="en-AU"/>
              </w:rPr>
              <w:t xml:space="preserve">also use different-coloured highlighters to emphasise key language elements, such as pronouns, nouns, verbs, </w:t>
            </w:r>
            <w:proofErr w:type="gramStart"/>
            <w:r w:rsidRPr="00417C30" w:rsidR="00285EC2">
              <w:rPr>
                <w:lang w:val="en-AU"/>
              </w:rPr>
              <w:t>interrogatives</w:t>
            </w:r>
            <w:proofErr w:type="gramEnd"/>
            <w:r w:rsidRPr="00417C30" w:rsidR="00285EC2">
              <w:rPr>
                <w:lang w:val="en-AU"/>
              </w:rPr>
              <w:t xml:space="preserve"> and adjectives in Chinese sentences to be used in the exchange. </w:t>
            </w:r>
            <w:r w:rsidRPr="00417C30" w:rsidR="008320F0">
              <w:rPr>
                <w:rFonts w:eastAsia="Times New Roman"/>
                <w:lang w:val="en-AU" w:eastAsia="ja-JP"/>
              </w:rPr>
              <w:t xml:space="preserve">Students </w:t>
            </w:r>
            <w:r w:rsidRPr="00417C30" w:rsidR="00D402B4">
              <w:rPr>
                <w:rFonts w:eastAsia="Times New Roman"/>
                <w:lang w:val="en-AU" w:eastAsia="ja-JP"/>
              </w:rPr>
              <w:t>will practi</w:t>
            </w:r>
            <w:r w:rsidRPr="00417C30" w:rsidR="00433A80">
              <w:rPr>
                <w:rFonts w:eastAsia="Times New Roman"/>
                <w:lang w:val="en-AU" w:eastAsia="ja-JP"/>
              </w:rPr>
              <w:t>s</w:t>
            </w:r>
            <w:r w:rsidRPr="00417C30" w:rsidR="00D402B4">
              <w:rPr>
                <w:rFonts w:eastAsia="Times New Roman"/>
                <w:lang w:val="en-AU" w:eastAsia="ja-JP"/>
              </w:rPr>
              <w:t xml:space="preserve">e sentence patterns by using </w:t>
            </w:r>
            <w:r w:rsidRPr="00417C30" w:rsidR="003F066A">
              <w:rPr>
                <w:rFonts w:eastAsia="Times New Roman"/>
                <w:lang w:val="en-AU" w:eastAsia="ja-JP"/>
              </w:rPr>
              <w:t xml:space="preserve">authentic </w:t>
            </w:r>
            <w:r w:rsidRPr="00417C30" w:rsidR="00D402B4">
              <w:rPr>
                <w:rFonts w:eastAsia="Times New Roman"/>
                <w:lang w:val="en-AU" w:eastAsia="ja-JP"/>
              </w:rPr>
              <w:t>drink</w:t>
            </w:r>
            <w:r w:rsidRPr="00417C30" w:rsidR="003F066A">
              <w:rPr>
                <w:rFonts w:eastAsia="Times New Roman"/>
                <w:lang w:val="en-AU" w:eastAsia="ja-JP"/>
              </w:rPr>
              <w:t xml:space="preserve"> item</w:t>
            </w:r>
            <w:r w:rsidRPr="00417C30" w:rsidR="00433A80">
              <w:rPr>
                <w:rFonts w:eastAsia="Times New Roman"/>
                <w:lang w:val="en-AU" w:eastAsia="ja-JP"/>
              </w:rPr>
              <w:t>s</w:t>
            </w:r>
            <w:r w:rsidRPr="00417C30" w:rsidR="00D402B4">
              <w:rPr>
                <w:rFonts w:eastAsia="Times New Roman"/>
                <w:lang w:val="en-AU" w:eastAsia="ja-JP"/>
              </w:rPr>
              <w:t xml:space="preserve"> and flashcards to conduct short conversations about food and drink choices.</w:t>
            </w:r>
          </w:p>
          <w:p w:rsidRPr="00417C30" w:rsidR="0005638C" w:rsidP="45468E21" w:rsidRDefault="0005638C" w14:paraId="164C4DFC" w14:textId="5836DC6A">
            <w:pPr>
              <w:pStyle w:val="VCAAtablecondensed"/>
              <w:rPr>
                <w:lang w:val="en-AU"/>
              </w:rPr>
            </w:pPr>
            <w:r w:rsidRPr="00417C30">
              <w:rPr>
                <w:lang w:val="en-AU"/>
              </w:rPr>
              <w:t>Students will focus on expanding</w:t>
            </w:r>
            <w:r w:rsidRPr="00417C30">
              <w:rPr>
                <w:rFonts w:eastAsia="Times New Roman"/>
                <w:lang w:val="en-AU" w:eastAsia="ja-JP"/>
              </w:rPr>
              <w:t xml:space="preserve"> </w:t>
            </w:r>
            <w:r w:rsidRPr="00417C30" w:rsidR="00B648D8">
              <w:rPr>
                <w:rFonts w:eastAsia="Times New Roman"/>
                <w:lang w:val="en-AU" w:eastAsia="ja-JP"/>
              </w:rPr>
              <w:t>the</w:t>
            </w:r>
            <w:r w:rsidRPr="00417C30" w:rsidR="00D402B4">
              <w:rPr>
                <w:rFonts w:eastAsia="Times New Roman"/>
                <w:lang w:val="en-AU" w:eastAsia="ja-JP"/>
              </w:rPr>
              <w:t>ir</w:t>
            </w:r>
            <w:r w:rsidRPr="00417C30" w:rsidR="00B648D8">
              <w:rPr>
                <w:rFonts w:eastAsia="Times New Roman"/>
                <w:lang w:val="en-AU" w:eastAsia="ja-JP"/>
              </w:rPr>
              <w:t xml:space="preserve"> vocabulary using</w:t>
            </w:r>
            <w:r w:rsidRPr="003105BC" w:rsidR="00B648D8">
              <w:rPr>
                <w:lang w:val="en-AU"/>
              </w:rPr>
              <w:t xml:space="preserve"> an </w:t>
            </w:r>
            <w:r w:rsidRPr="00417C30" w:rsidR="00B648D8">
              <w:rPr>
                <w:rFonts w:eastAsia="Times New Roman"/>
                <w:lang w:val="en-AU" w:eastAsia="ja-JP"/>
              </w:rPr>
              <w:t>online dictionary to translate new words</w:t>
            </w:r>
            <w:r w:rsidRPr="00417C30" w:rsidR="002A35C2">
              <w:rPr>
                <w:rFonts w:eastAsia="Times New Roman"/>
                <w:lang w:val="en-AU" w:eastAsia="ja-JP"/>
              </w:rPr>
              <w:t xml:space="preserve"> </w:t>
            </w:r>
            <w:r w:rsidRPr="00417C30" w:rsidR="00D402B4">
              <w:rPr>
                <w:rFonts w:eastAsia="Times New Roman"/>
                <w:lang w:val="en-AU" w:eastAsia="ja-JP"/>
              </w:rPr>
              <w:t>and engage in a Chinese compound words activity. They will enhance their reading skills, focusing on Pinyin and commonly used Hanzi related to food and drinks. With the support of the Pinyin audio chart and online flashcards, they will also improve their pronunciation.</w:t>
            </w:r>
          </w:p>
          <w:p w:rsidRPr="00417C30" w:rsidR="0005638C" w:rsidP="45468E21" w:rsidRDefault="0005638C" w14:paraId="08587B6A" w14:textId="77777777">
            <w:pPr>
              <w:pStyle w:val="VCAAtablecondensed"/>
              <w:rPr>
                <w:b/>
                <w:bCs/>
                <w:lang w:val="en-AU"/>
              </w:rPr>
            </w:pPr>
            <w:r w:rsidRPr="00417C30">
              <w:rPr>
                <w:b/>
                <w:bCs/>
                <w:lang w:val="en-AU"/>
              </w:rPr>
              <w:t>Cultural aspects</w:t>
            </w:r>
          </w:p>
          <w:p w:rsidRPr="00417C30" w:rsidR="0005638C" w:rsidP="003105BC" w:rsidRDefault="00DC1F09" w14:paraId="56D973DC" w14:textId="328437B4">
            <w:pPr>
              <w:pStyle w:val="VCAAtablecondensed"/>
              <w:rPr>
                <w:rFonts w:ascii="Arial" w:hAnsi="Arial"/>
                <w:lang w:val="en-AU"/>
              </w:rPr>
            </w:pPr>
            <w:r w:rsidRPr="00417C30">
              <w:rPr>
                <w:lang w:val="en-AU" w:eastAsia="zh-CN"/>
              </w:rPr>
              <w:t xml:space="preserve">Students will be introduced to Chinese dining etiquette by watching short </w:t>
            </w:r>
            <w:r w:rsidRPr="00417C30" w:rsidR="000C7658">
              <w:rPr>
                <w:lang w:val="en-AU" w:eastAsia="zh-CN"/>
              </w:rPr>
              <w:t xml:space="preserve">video </w:t>
            </w:r>
            <w:r w:rsidRPr="00417C30">
              <w:rPr>
                <w:lang w:val="en-AU" w:eastAsia="zh-CN"/>
              </w:rPr>
              <w:t xml:space="preserve">clips of restaurant scenes from Chinese movies, followed by a discussion </w:t>
            </w:r>
            <w:r w:rsidRPr="00417C30" w:rsidR="008320F0">
              <w:rPr>
                <w:lang w:val="en-AU" w:eastAsia="zh-CN"/>
              </w:rPr>
              <w:t xml:space="preserve">about </w:t>
            </w:r>
            <w:r w:rsidRPr="00417C30">
              <w:rPr>
                <w:lang w:val="en-AU" w:eastAsia="zh-CN"/>
              </w:rPr>
              <w:t xml:space="preserve">important aspects such as seating arrangements, sharing dishes and the order in which food is eaten. They will also research the </w:t>
            </w:r>
            <w:r w:rsidRPr="00417C30" w:rsidR="00313998">
              <w:rPr>
                <w:lang w:val="en-AU" w:eastAsia="zh-CN"/>
              </w:rPr>
              <w:t>‘</w:t>
            </w:r>
            <w:proofErr w:type="gramStart"/>
            <w:r w:rsidRPr="00417C30" w:rsidR="00355825">
              <w:rPr>
                <w:lang w:val="en-AU" w:eastAsia="zh-CN"/>
              </w:rPr>
              <w:t>do</w:t>
            </w:r>
            <w:r w:rsidRPr="00417C30" w:rsidR="00313998">
              <w:rPr>
                <w:lang w:val="en-AU" w:eastAsia="zh-CN"/>
              </w:rPr>
              <w:t>’</w:t>
            </w:r>
            <w:r w:rsidRPr="00417C30" w:rsidR="00355825">
              <w:rPr>
                <w:lang w:val="en-AU" w:eastAsia="zh-CN"/>
              </w:rPr>
              <w:t>s</w:t>
            </w:r>
            <w:proofErr w:type="gramEnd"/>
            <w:r w:rsidRPr="00417C30" w:rsidR="00355825">
              <w:rPr>
                <w:lang w:val="en-AU" w:eastAsia="zh-CN"/>
              </w:rPr>
              <w:t xml:space="preserve"> and don</w:t>
            </w:r>
            <w:r w:rsidRPr="00417C30" w:rsidR="00313998">
              <w:rPr>
                <w:lang w:val="en-AU" w:eastAsia="zh-CN"/>
              </w:rPr>
              <w:t>’</w:t>
            </w:r>
            <w:r w:rsidRPr="00417C30" w:rsidR="00355825">
              <w:rPr>
                <w:lang w:val="en-AU" w:eastAsia="zh-CN"/>
              </w:rPr>
              <w:t>ts</w:t>
            </w:r>
            <w:r w:rsidRPr="00417C30" w:rsidR="00313998">
              <w:rPr>
                <w:lang w:val="en-AU" w:eastAsia="zh-CN"/>
              </w:rPr>
              <w:t>’</w:t>
            </w:r>
            <w:r w:rsidRPr="00417C30">
              <w:rPr>
                <w:lang w:val="en-AU" w:eastAsia="zh-CN"/>
              </w:rPr>
              <w:t xml:space="preserve"> of using chopsticks and practi</w:t>
            </w:r>
            <w:r w:rsidRPr="00417C30" w:rsidR="00313998">
              <w:rPr>
                <w:lang w:val="en-AU" w:eastAsia="zh-CN"/>
              </w:rPr>
              <w:t>s</w:t>
            </w:r>
            <w:r w:rsidRPr="00417C30">
              <w:rPr>
                <w:lang w:val="en-AU" w:eastAsia="zh-CN"/>
              </w:rPr>
              <w:t xml:space="preserve">e how to properly hold and use them </w:t>
            </w:r>
            <w:r w:rsidRPr="00417C30" w:rsidR="00355825">
              <w:rPr>
                <w:lang w:val="en-AU" w:eastAsia="zh-CN"/>
              </w:rPr>
              <w:t>via</w:t>
            </w:r>
            <w:r w:rsidRPr="00417C30">
              <w:rPr>
                <w:lang w:val="en-AU" w:eastAsia="zh-CN"/>
              </w:rPr>
              <w:t xml:space="preserve"> a chopstick competition.</w:t>
            </w:r>
            <w:r w:rsidRPr="00417C30" w:rsidR="00355825">
              <w:rPr>
                <w:lang w:val="en-AU" w:eastAsia="zh-CN"/>
              </w:rPr>
              <w:t xml:space="preserve"> </w:t>
            </w:r>
          </w:p>
        </w:tc>
        <w:tc>
          <w:tcPr>
            <w:tcW w:w="7938" w:type="dxa"/>
          </w:tcPr>
          <w:p w:rsidRPr="00417C30" w:rsidR="0005638C" w:rsidP="0005638C" w:rsidRDefault="0005638C" w14:paraId="0E2589AF" w14:textId="4C0803D7">
            <w:pPr>
              <w:pStyle w:val="VCAAtablecondensed"/>
              <w:rPr>
                <w:lang w:val="en-AU"/>
              </w:rPr>
            </w:pPr>
            <w:r w:rsidRPr="00417C30">
              <w:rPr>
                <w:lang w:val="en-AU"/>
              </w:rPr>
              <w:lastRenderedPageBreak/>
              <w:t xml:space="preserve">Relevant student data may include teacher judgements, prior units of learning and any pre-assessments undertaken. </w:t>
            </w:r>
          </w:p>
          <w:p w:rsidRPr="00417C30" w:rsidR="0005638C" w:rsidP="0005638C" w:rsidRDefault="0005638C" w14:paraId="511FCA53" w14:textId="45DA90DC">
            <w:pPr>
              <w:pStyle w:val="VCAAtablecondensed"/>
              <w:rPr>
                <w:lang w:val="en-AU"/>
              </w:rPr>
            </w:pPr>
            <w:r w:rsidRPr="00417C30">
              <w:rPr>
                <w:lang w:val="en-AU"/>
              </w:rPr>
              <w:t xml:space="preserve">When </w:t>
            </w:r>
            <w:proofErr w:type="gramStart"/>
            <w:r w:rsidRPr="00417C30" w:rsidR="00944DB2">
              <w:rPr>
                <w:lang w:val="en-AU"/>
              </w:rPr>
              <w:t>making adjustments</w:t>
            </w:r>
            <w:proofErr w:type="gramEnd"/>
            <w:r w:rsidRPr="00417C30" w:rsidR="00944DB2">
              <w:rPr>
                <w:lang w:val="en-AU"/>
              </w:rPr>
              <w:t xml:space="preserve"> </w:t>
            </w:r>
            <w:r w:rsidRPr="00417C30">
              <w:rPr>
                <w:lang w:val="en-AU"/>
              </w:rPr>
              <w:t xml:space="preserve">for learners, cognitive and affective considerations will be relevant, including for students who have an individual education plan (IEP) and associated goals. </w:t>
            </w:r>
          </w:p>
          <w:p w:rsidRPr="00417C30" w:rsidR="0005638C" w:rsidP="0430FEED" w:rsidRDefault="0005638C" w14:paraId="4BA1C47E" w14:textId="6A88220C">
            <w:pPr>
              <w:pStyle w:val="VCAAtablecondensed"/>
              <w:rPr>
                <w:lang w:val="en-AU"/>
              </w:rPr>
            </w:pPr>
            <w:r w:rsidRPr="00417C30">
              <w:rPr>
                <w:lang w:val="en-AU"/>
              </w:rPr>
              <w:t xml:space="preserve">Based on knowledge of the cohort, consider the continuum of learning below and subsequently </w:t>
            </w:r>
            <w:r w:rsidRPr="00417C30" w:rsidR="00944DB2">
              <w:rPr>
                <w:lang w:val="en-AU"/>
              </w:rPr>
              <w:t xml:space="preserve">adjust </w:t>
            </w:r>
            <w:r w:rsidRPr="00417C30">
              <w:rPr>
                <w:lang w:val="en-AU"/>
              </w:rPr>
              <w:t xml:space="preserve">content, </w:t>
            </w:r>
            <w:r w:rsidRPr="00417C30" w:rsidR="00944DB2">
              <w:rPr>
                <w:lang w:val="en-AU"/>
              </w:rPr>
              <w:t xml:space="preserve">and vary </w:t>
            </w:r>
            <w:r w:rsidRPr="00417C30" w:rsidR="00433A80">
              <w:rPr>
                <w:lang w:val="en-AU"/>
              </w:rPr>
              <w:t xml:space="preserve">the </w:t>
            </w:r>
            <w:r w:rsidRPr="00417C30">
              <w:rPr>
                <w:lang w:val="en-AU"/>
              </w:rPr>
              <w:t xml:space="preserve">learning environment, resources and learning experiences. </w:t>
            </w:r>
          </w:p>
          <w:p w:rsidRPr="00417C30" w:rsidR="0005638C" w:rsidP="0005638C" w:rsidRDefault="0005638C" w14:paraId="17FBF6A9" w14:textId="77777777">
            <w:pPr>
              <w:pStyle w:val="VCAAtablecondensed"/>
              <w:rPr>
                <w:lang w:val="en-AU"/>
              </w:rPr>
            </w:pPr>
            <w:r w:rsidRPr="00417C30">
              <w:rPr>
                <w:lang w:val="en-AU"/>
              </w:rPr>
              <w:t>Through informal peer discussion and regular planning meetings, moderation can occur as ongoing assessment. Formal moderation can occur and contribute to the summative assessment.</w:t>
            </w:r>
          </w:p>
          <w:p w:rsidRPr="003105BC" w:rsidR="0005638C" w:rsidP="0005638C" w:rsidRDefault="0005638C" w14:paraId="38325F8D" w14:textId="77777777">
            <w:pPr>
              <w:pStyle w:val="VCAAtablecondensed"/>
              <w:rPr>
                <w:lang w:val="en-AU"/>
              </w:rPr>
            </w:pPr>
            <w:r w:rsidRPr="00417C30">
              <w:rPr>
                <w:lang w:val="en-AU"/>
              </w:rPr>
              <w:t>Student moderation of work can be a supportive peer assessment approach.</w:t>
            </w:r>
          </w:p>
          <w:p w:rsidRPr="00417C30" w:rsidR="002734AC" w:rsidP="002734AC" w:rsidRDefault="002734AC" w14:paraId="1D2D5DE3" w14:textId="77777777">
            <w:pPr>
              <w:pStyle w:val="VCAAtablecondensed"/>
              <w:rPr>
                <w:b/>
                <w:bCs/>
                <w:lang w:val="en-AU"/>
              </w:rPr>
            </w:pPr>
            <w:r w:rsidRPr="00417C30">
              <w:rPr>
                <w:b/>
                <w:bCs/>
                <w:lang w:val="en-AU"/>
              </w:rPr>
              <w:t>Extension</w:t>
            </w:r>
          </w:p>
          <w:p w:rsidRPr="00417C30" w:rsidR="0005638C" w:rsidP="003105BC" w:rsidRDefault="002734AC" w14:paraId="764B4D8C" w14:textId="21667114">
            <w:pPr>
              <w:pStyle w:val="VCAAtablecondensed"/>
              <w:rPr>
                <w:lang w:val="en-AU"/>
              </w:rPr>
            </w:pPr>
            <w:r w:rsidRPr="00417C30">
              <w:rPr>
                <w:lang w:val="en-AU" w:eastAsia="zh-CN"/>
              </w:rPr>
              <w:t>This unit can be extended for different cohorts of students. Extension opportunities may support students to explore more complex dining-related vocabulary and phrases. Extension activities could also include group research projects on the 8 major Chinese cuisines and culinary traditions. Additionally, students could participate in a lunch at a Chinese restaurant, where they can practise using restaurant phrases in Chinese in a real-world setting.</w:t>
            </w:r>
          </w:p>
          <w:p w:rsidRPr="003105BC" w:rsidR="00575343" w:rsidP="00575343" w:rsidRDefault="00575343" w14:paraId="6D03C298" w14:textId="77777777">
            <w:pPr>
              <w:rPr>
                <w:lang w:val="en-AU"/>
              </w:rPr>
            </w:pPr>
          </w:p>
          <w:p w:rsidRPr="00417C30" w:rsidR="00575343" w:rsidP="00F01A1F" w:rsidRDefault="00575343" w14:paraId="623B44E9" w14:textId="486AAAAF">
            <w:pPr>
              <w:tabs>
                <w:tab w:val="left" w:pos="2377"/>
              </w:tabs>
              <w:rPr>
                <w:lang w:val="en-AU"/>
              </w:rPr>
            </w:pPr>
            <w:r w:rsidRPr="00417C30">
              <w:rPr>
                <w:lang w:val="en-AU"/>
              </w:rPr>
              <w:tab/>
            </w:r>
          </w:p>
          <w:p w:rsidRPr="00417C30" w:rsidR="00575343" w:rsidP="00F01A1F" w:rsidRDefault="00575343" w14:paraId="6F3EA845" w14:textId="1DDEE8CA">
            <w:pPr>
              <w:rPr>
                <w:lang w:val="en-AU"/>
              </w:rPr>
            </w:pPr>
          </w:p>
        </w:tc>
      </w:tr>
    </w:tbl>
    <w:p w:rsidRPr="00417C30" w:rsidR="00315F3F" w:rsidP="00147CFF" w:rsidRDefault="00315F3F" w14:paraId="38B97D34" w14:textId="547D1828">
      <w:pPr>
        <w:pStyle w:val="Heading2"/>
      </w:pPr>
      <w:bookmarkStart w:name="_Hlk147485956" w:id="0"/>
      <w:r w:rsidRPr="00417C30">
        <w:lastRenderedPageBreak/>
        <w:t>Continuum of learning</w:t>
      </w:r>
      <w:r w:rsidRPr="00417C30" w:rsidR="005B68DB">
        <w:t xml:space="preserve"> </w:t>
      </w:r>
      <w:r w:rsidRPr="00417C30" w:rsidR="00936957">
        <w:t>–</w:t>
      </w:r>
      <w:r w:rsidRPr="00417C30" w:rsidR="005B68DB">
        <w:t xml:space="preserve"> Victorian Curriculum F–10 links</w:t>
      </w:r>
      <w:r w:rsidRPr="003105BC" w:rsidR="005B68DB">
        <w:t xml:space="preserve"> </w:t>
      </w:r>
    </w:p>
    <w:p w:rsidRPr="00417C30" w:rsidR="00AE49A9" w:rsidP="00147CFF" w:rsidRDefault="4D0CBA3D" w14:paraId="51C58380" w14:textId="503DB4A8">
      <w:pPr>
        <w:pStyle w:val="Heading3"/>
      </w:pPr>
      <w:r w:rsidRPr="00417C30">
        <w:t>Achievement standard</w:t>
      </w:r>
      <w:r w:rsidRPr="00417C30" w:rsidR="53B33E14">
        <w:t>s</w:t>
      </w:r>
    </w:p>
    <w:p w:rsidRPr="00417C30" w:rsidR="00944DB2" w:rsidP="00147CFF" w:rsidRDefault="00944DB2" w14:paraId="45093415" w14:textId="77777777">
      <w:pPr>
        <w:pStyle w:val="VCAAbody"/>
        <w:rPr>
          <w:lang w:val="en-AU"/>
        </w:rPr>
      </w:pPr>
      <w:r w:rsidRPr="00417C30" w:rsidDel="00FA06B2">
        <w:rPr>
          <w:lang w:val="en-AU"/>
        </w:rPr>
        <w:t>Some achievement standard sentences describe a progression of increasing complexity (for example, one achievement standard sentence may describe students using words, phrases and then sentences). Due to this, some teaching and learning units may address only some part(s) of the achievement standard sentence.</w:t>
      </w:r>
    </w:p>
    <w:p w:rsidRPr="00417C30" w:rsidR="00944DB2" w:rsidP="00147CFF" w:rsidRDefault="00944DB2" w14:paraId="0D1FDC6E" w14:textId="038F297D">
      <w:pPr>
        <w:pStyle w:val="VCAAbody"/>
        <w:rPr>
          <w:lang w:val="en-AU" w:eastAsia="en-AU"/>
          <w14:ligatures w14:val="standardContextual"/>
        </w:rPr>
      </w:pPr>
      <w:r w:rsidRPr="00417C30" w:rsidDel="00FA06B2">
        <w:rPr>
          <w:lang w:val="en-AU" w:eastAsia="en-AU"/>
        </w:rPr>
        <w:t xml:space="preserve">This teaching and learning unit </w:t>
      </w:r>
      <w:proofErr w:type="gramStart"/>
      <w:r w:rsidRPr="00417C30" w:rsidDel="00FA06B2">
        <w:rPr>
          <w:lang w:val="en-AU" w:eastAsia="en-AU"/>
        </w:rPr>
        <w:t>a</w:t>
      </w:r>
      <w:r w:rsidRPr="00417C30" w:rsidDel="7BD626BD">
        <w:rPr>
          <w:lang w:val="en-AU" w:eastAsia="en-AU"/>
        </w:rPr>
        <w:t>ddr</w:t>
      </w:r>
      <w:r w:rsidRPr="00417C30" w:rsidDel="00FA06B2">
        <w:rPr>
          <w:lang w:val="en-AU" w:eastAsia="en-AU"/>
        </w:rPr>
        <w:t>esses</w:t>
      </w:r>
      <w:proofErr w:type="gramEnd"/>
      <w:r w:rsidRPr="00417C30" w:rsidDel="00FA06B2">
        <w:rPr>
          <w:lang w:val="en-AU" w:eastAsia="en-AU"/>
        </w:rPr>
        <w:t xml:space="preserve"> the part(s) of the achievement standard</w:t>
      </w:r>
      <w:r w:rsidRPr="00417C30" w:rsidR="00485254">
        <w:rPr>
          <w:lang w:val="en-AU" w:eastAsia="en-AU"/>
        </w:rPr>
        <w:t xml:space="preserve"> asterisked and</w:t>
      </w:r>
      <w:r w:rsidRPr="00417C30">
        <w:rPr>
          <w:lang w:val="en-AU" w:eastAsia="en-AU"/>
        </w:rPr>
        <w:t xml:space="preserve"> indicated in </w:t>
      </w:r>
      <w:r w:rsidRPr="003105BC">
        <w:rPr>
          <w:rStyle w:val="VCAAbold"/>
        </w:rPr>
        <w:t>bold</w:t>
      </w:r>
      <w:r w:rsidRPr="00417C30" w:rsidR="00485254">
        <w:rPr>
          <w:lang w:val="en-AU" w:eastAsia="en-AU"/>
        </w:rPr>
        <w:t xml:space="preserve"> below</w:t>
      </w:r>
      <w:r w:rsidRPr="00417C30" w:rsidDel="00FA06B2">
        <w:rPr>
          <w:lang w:val="en-AU" w:eastAsia="en-AU"/>
        </w:rPr>
        <w:t xml:space="preserve">. </w:t>
      </w:r>
    </w:p>
    <w:p w:rsidRPr="00417C30" w:rsidR="00D96956" w:rsidP="00147CFF" w:rsidRDefault="00944DB2" w14:paraId="6F1B049A" w14:textId="26374EF1">
      <w:pPr>
        <w:pStyle w:val="VCAAbody"/>
        <w:rPr>
          <w:lang w:val="en-AU" w:eastAsia="en-AU"/>
        </w:rPr>
      </w:pPr>
      <w:r w:rsidRPr="003105BC" w:rsidDel="00FA06B2">
        <w:rPr>
          <w:rStyle w:val="VCAAbold"/>
        </w:rPr>
        <w:t>Note:</w:t>
      </w:r>
      <w:r w:rsidRPr="00417C30" w:rsidDel="00FA06B2">
        <w:rPr>
          <w:lang w:val="en-AU" w:eastAsia="en-AU"/>
        </w:rPr>
        <w:t xml:space="preserve"> Teachers should ensure that all other parts of the achievement standard are a</w:t>
      </w:r>
      <w:r w:rsidRPr="00417C30" w:rsidDel="0BF32D48">
        <w:rPr>
          <w:lang w:val="en-AU" w:eastAsia="en-AU"/>
        </w:rPr>
        <w:t>ddr</w:t>
      </w:r>
      <w:r w:rsidRPr="00417C30" w:rsidDel="00FA06B2">
        <w:rPr>
          <w:lang w:val="en-AU" w:eastAsia="en-AU"/>
        </w:rPr>
        <w:t>essed across their remaining teaching and learning units.</w:t>
      </w:r>
      <w:r w:rsidRPr="00417C30" w:rsidR="004D005B">
        <w:rPr>
          <w:lang w:val="en-AU" w:eastAsia="en-AU"/>
        </w:rPr>
        <w:br/>
      </w:r>
      <w:r w:rsidRPr="00417C30" w:rsidR="233A949D">
        <w:rPr>
          <w:lang w:val="en-AU" w:eastAsia="en-AU"/>
        </w:rPr>
        <w:t>The 7–10 Sequence includes Levels 7 and 8 and Levels 9 and 10. There is no band before focus.</w:t>
      </w:r>
    </w:p>
    <w:tbl>
      <w:tblPr>
        <w:tblW w:w="156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Content descriptions"/>
      </w:tblPr>
      <w:tblGrid>
        <w:gridCol w:w="5224"/>
        <w:gridCol w:w="5236"/>
        <w:gridCol w:w="5236"/>
      </w:tblGrid>
      <w:tr w:rsidRPr="00E854ED" w:rsidR="00E854ED" w:rsidTr="146DC6A6" w14:paraId="5F5B9DFC" w14:textId="77777777">
        <w:trPr>
          <w:trHeight w:val="383"/>
          <w:tblHeader/>
        </w:trPr>
        <w:tc>
          <w:tcPr>
            <w:tcW w:w="5224" w:type="dxa"/>
            <w:shd w:val="clear" w:color="auto" w:fill="0072AA" w:themeFill="accent1" w:themeFillShade="BF"/>
          </w:tcPr>
          <w:p w:rsidRPr="00E854ED" w:rsidR="00944DB2" w:rsidP="00F3555B" w:rsidRDefault="6BE7147F" w14:paraId="0F8DBFF4" w14:textId="3DF91850">
            <w:pPr>
              <w:pStyle w:val="VCAAtablecondensed"/>
              <w:rPr>
                <w:b/>
                <w:bCs/>
                <w:color w:val="FFFFFF" w:themeColor="background1"/>
                <w:lang w:val="en-AU"/>
              </w:rPr>
            </w:pPr>
            <w:r w:rsidRPr="00E854ED">
              <w:rPr>
                <w:b/>
                <w:bCs/>
                <w:color w:val="FFFFFF" w:themeColor="background1"/>
              </w:rPr>
              <w:t>N/A</w:t>
            </w:r>
          </w:p>
        </w:tc>
        <w:tc>
          <w:tcPr>
            <w:tcW w:w="5236" w:type="dxa"/>
            <w:shd w:val="clear" w:color="auto" w:fill="0072AA" w:themeFill="accent1" w:themeFillShade="BF"/>
            <w:vAlign w:val="center"/>
          </w:tcPr>
          <w:p w:rsidRPr="00E854ED" w:rsidR="00944DB2" w:rsidP="00F3555B" w:rsidRDefault="00944DB2" w14:paraId="44447AAC" w14:textId="07E1D974">
            <w:pPr>
              <w:pStyle w:val="VCAAtablecondensed"/>
              <w:rPr>
                <w:b/>
                <w:bCs/>
                <w:color w:val="FFFFFF" w:themeColor="background1"/>
                <w:lang w:val="en-AU"/>
              </w:rPr>
            </w:pPr>
            <w:r w:rsidRPr="00E854ED">
              <w:rPr>
                <w:b/>
                <w:bCs/>
                <w:color w:val="FFFFFF" w:themeColor="background1"/>
              </w:rPr>
              <w:t>Levels 7 and 8 (focus band) </w:t>
            </w:r>
          </w:p>
        </w:tc>
        <w:tc>
          <w:tcPr>
            <w:tcW w:w="5236" w:type="dxa"/>
            <w:shd w:val="clear" w:color="auto" w:fill="0072AA" w:themeFill="accent1" w:themeFillShade="BF"/>
          </w:tcPr>
          <w:p w:rsidRPr="00E854ED" w:rsidR="00944DB2" w:rsidP="00F3555B" w:rsidRDefault="00944DB2" w14:paraId="1222E298" w14:textId="225FDA08">
            <w:pPr>
              <w:pStyle w:val="VCAAtablecondensed"/>
              <w:rPr>
                <w:b/>
                <w:bCs/>
                <w:color w:val="FFFFFF" w:themeColor="background1"/>
                <w:lang w:val="en-AU"/>
              </w:rPr>
            </w:pPr>
            <w:r w:rsidRPr="00E854ED">
              <w:rPr>
                <w:b/>
                <w:bCs/>
                <w:color w:val="FFFFFF" w:themeColor="background1"/>
              </w:rPr>
              <w:t>Levels 9 and 10 (band after focus) </w:t>
            </w:r>
          </w:p>
        </w:tc>
      </w:tr>
      <w:tr w:rsidRPr="00417C30" w:rsidR="00C359E4" w:rsidTr="146DC6A6" w14:paraId="38FAC74D" w14:textId="77777777">
        <w:trPr>
          <w:trHeight w:val="567"/>
        </w:trPr>
        <w:tc>
          <w:tcPr>
            <w:tcW w:w="5224" w:type="dxa"/>
            <w:shd w:val="clear" w:color="auto" w:fill="F2F2F2" w:themeFill="background1" w:themeFillShade="F2"/>
          </w:tcPr>
          <w:p w:rsidRPr="00417C30" w:rsidR="00C359E4" w:rsidP="00F3555B" w:rsidRDefault="00C359E4" w14:paraId="15D0987F" w14:textId="7E3B9AB1">
            <w:pPr>
              <w:pStyle w:val="VCAAtablecondensed"/>
              <w:rPr>
                <w:lang w:val="en-AU"/>
              </w:rPr>
            </w:pPr>
          </w:p>
        </w:tc>
        <w:tc>
          <w:tcPr>
            <w:tcW w:w="5236" w:type="dxa"/>
            <w:shd w:val="clear" w:color="auto" w:fill="FFFFFF" w:themeFill="background1"/>
          </w:tcPr>
          <w:p w:rsidRPr="00417C30" w:rsidR="00C359E4" w:rsidP="00F3555B" w:rsidRDefault="002734AC" w14:paraId="1B1C40C9" w14:textId="24EDEC5A">
            <w:pPr>
              <w:pStyle w:val="VCAAtablecondensed"/>
              <w:rPr>
                <w:color w:val="000000" w:themeColor="text1"/>
                <w:lang w:val="en-AU"/>
              </w:rPr>
            </w:pPr>
            <w:r w:rsidRPr="00417C30">
              <w:rPr>
                <w:b/>
                <w:bCs/>
                <w:lang w:val="en-AU"/>
              </w:rPr>
              <w:t>*</w:t>
            </w:r>
            <w:r w:rsidRPr="00417C30" w:rsidR="77D1CF2A">
              <w:rPr>
                <w:b/>
                <w:bCs/>
                <w:lang w:val="en-AU"/>
              </w:rPr>
              <w:t>By the end of Level 8,</w:t>
            </w:r>
            <w:r w:rsidRPr="00417C30" w:rsidR="77D1CF2A">
              <w:rPr>
                <w:lang w:val="en-AU"/>
              </w:rPr>
              <w:t xml:space="preserve"> </w:t>
            </w:r>
            <w:r w:rsidRPr="00417C30" w:rsidR="77D1CF2A">
              <w:rPr>
                <w:b/>
                <w:bCs/>
                <w:lang w:val="en-AU"/>
              </w:rPr>
              <w:t xml:space="preserve">students use Chinese to interact and collaborate with </w:t>
            </w:r>
            <w:proofErr w:type="gramStart"/>
            <w:r w:rsidRPr="00417C30" w:rsidR="77D1CF2A">
              <w:rPr>
                <w:b/>
                <w:bCs/>
                <w:lang w:val="en-AU"/>
              </w:rPr>
              <w:t>others</w:t>
            </w:r>
            <w:r w:rsidRPr="00417C30" w:rsidR="00432442">
              <w:rPr>
                <w:b/>
                <w:bCs/>
                <w:lang w:val="en-AU"/>
              </w:rPr>
              <w:t>,</w:t>
            </w:r>
            <w:r w:rsidRPr="00417C30" w:rsidR="775B912A">
              <w:rPr>
                <w:b/>
                <w:bCs/>
                <w:lang w:val="en-AU"/>
              </w:rPr>
              <w:t>*</w:t>
            </w:r>
            <w:proofErr w:type="gramEnd"/>
            <w:r w:rsidRPr="00417C30" w:rsidR="77D1CF2A">
              <w:rPr>
                <w:lang w:val="en-AU"/>
              </w:rPr>
              <w:t xml:space="preserve"> and to </w:t>
            </w:r>
            <w:r w:rsidRPr="00417C30" w:rsidR="42B6B5EE">
              <w:rPr>
                <w:b/>
                <w:bCs/>
                <w:lang w:val="en-AU"/>
              </w:rPr>
              <w:t>*</w:t>
            </w:r>
            <w:r w:rsidRPr="00417C30" w:rsidR="77D1CF2A">
              <w:rPr>
                <w:b/>
                <w:bCs/>
                <w:lang w:val="en-AU"/>
              </w:rPr>
              <w:t>share information and plan activities in familiar contexts.</w:t>
            </w:r>
            <w:r w:rsidRPr="00417C30" w:rsidR="3FD34A9B">
              <w:rPr>
                <w:b/>
                <w:bCs/>
                <w:lang w:val="en-AU"/>
              </w:rPr>
              <w:t>*</w:t>
            </w:r>
          </w:p>
        </w:tc>
        <w:tc>
          <w:tcPr>
            <w:tcW w:w="5236" w:type="dxa"/>
            <w:shd w:val="clear" w:color="auto" w:fill="F2F2F2" w:themeFill="background1" w:themeFillShade="F2"/>
          </w:tcPr>
          <w:p w:rsidRPr="00417C30" w:rsidR="00C359E4" w:rsidP="00F3555B" w:rsidRDefault="00C359E4" w14:paraId="25EE1079" w14:textId="09E106BA">
            <w:pPr>
              <w:pStyle w:val="VCAAtablecondensed"/>
              <w:rPr>
                <w:color w:val="000000" w:themeColor="text1"/>
                <w:lang w:val="en-AU"/>
              </w:rPr>
            </w:pPr>
            <w:r w:rsidRPr="00417C30">
              <w:rPr>
                <w:lang w:val="en-AU"/>
              </w:rPr>
              <w:t>By the end of Level 10, students initiate and sustain Chinese to exchange and compare ideas and experiences about their own and others’ personal worlds.</w:t>
            </w:r>
          </w:p>
        </w:tc>
      </w:tr>
      <w:tr w:rsidRPr="00417C30" w:rsidR="00C359E4" w:rsidTr="00E854ED" w14:paraId="7EE14A1A" w14:textId="77777777">
        <w:trPr>
          <w:trHeight w:val="794"/>
        </w:trPr>
        <w:tc>
          <w:tcPr>
            <w:tcW w:w="5224" w:type="dxa"/>
            <w:shd w:val="clear" w:color="auto" w:fill="F2F2F2" w:themeFill="background1" w:themeFillShade="F2"/>
          </w:tcPr>
          <w:p w:rsidRPr="00417C30" w:rsidR="00C359E4" w:rsidP="00F3555B" w:rsidRDefault="00C359E4" w14:paraId="383B13DE" w14:textId="77777777">
            <w:pPr>
              <w:pStyle w:val="VCAAtablecondensed"/>
              <w:rPr>
                <w:lang w:val="en-AU"/>
              </w:rPr>
            </w:pPr>
          </w:p>
        </w:tc>
        <w:tc>
          <w:tcPr>
            <w:tcW w:w="5236" w:type="dxa"/>
            <w:shd w:val="clear" w:color="auto" w:fill="FFFFFF" w:themeFill="background1"/>
          </w:tcPr>
          <w:p w:rsidRPr="00417C30" w:rsidR="00C359E4" w:rsidP="00F3555B" w:rsidRDefault="00F27BC1" w14:paraId="6BE75A9B" w14:textId="72323A7F">
            <w:pPr>
              <w:pStyle w:val="VCAAtablecondensed"/>
              <w:rPr>
                <w:color w:val="000000" w:themeColor="text1"/>
                <w:lang w:val="en-AU"/>
              </w:rPr>
            </w:pPr>
            <w:r w:rsidRPr="00417C30">
              <w:rPr>
                <w:b/>
                <w:bCs/>
                <w:lang w:val="en-AU"/>
              </w:rPr>
              <w:t>*</w:t>
            </w:r>
            <w:r w:rsidRPr="00417C30" w:rsidR="00C359E4">
              <w:rPr>
                <w:b/>
                <w:bCs/>
                <w:lang w:val="en-AU"/>
              </w:rPr>
              <w:t>They recognise and respond to familiar gestures, questions</w:t>
            </w:r>
            <w:r w:rsidRPr="00417C30">
              <w:rPr>
                <w:b/>
                <w:bCs/>
                <w:lang w:val="en-AU"/>
              </w:rPr>
              <w:t>*</w:t>
            </w:r>
            <w:r w:rsidRPr="00417C30" w:rsidR="00C359E4">
              <w:rPr>
                <w:lang w:val="en-AU"/>
              </w:rPr>
              <w:t xml:space="preserve"> and instructions </w:t>
            </w:r>
            <w:r w:rsidRPr="00417C30">
              <w:rPr>
                <w:b/>
                <w:bCs/>
                <w:lang w:val="en-AU"/>
              </w:rPr>
              <w:t>*</w:t>
            </w:r>
            <w:r w:rsidRPr="00417C30" w:rsidR="00C359E4">
              <w:rPr>
                <w:b/>
                <w:bCs/>
                <w:lang w:val="en-AU"/>
              </w:rPr>
              <w:t xml:space="preserve">when interacting with </w:t>
            </w:r>
            <w:proofErr w:type="gramStart"/>
            <w:r w:rsidRPr="00417C30" w:rsidR="00C359E4">
              <w:rPr>
                <w:b/>
                <w:bCs/>
                <w:lang w:val="en-AU"/>
              </w:rPr>
              <w:t>others.</w:t>
            </w:r>
            <w:r w:rsidRPr="00417C30">
              <w:rPr>
                <w:b/>
                <w:bCs/>
                <w:lang w:val="en-AU"/>
              </w:rPr>
              <w:t>*</w:t>
            </w:r>
            <w:proofErr w:type="gramEnd"/>
          </w:p>
        </w:tc>
        <w:tc>
          <w:tcPr>
            <w:tcW w:w="5236" w:type="dxa"/>
            <w:shd w:val="clear" w:color="auto" w:fill="F2F2F2" w:themeFill="background1" w:themeFillShade="F2"/>
          </w:tcPr>
          <w:p w:rsidRPr="00417C30" w:rsidR="00C359E4" w:rsidP="00F3555B" w:rsidRDefault="00C359E4" w14:paraId="258BCA6C" w14:textId="31893D4F">
            <w:pPr>
              <w:pStyle w:val="VCAAtablecondensed"/>
              <w:rPr>
                <w:color w:val="000000" w:themeColor="text1"/>
                <w:lang w:val="en-AU"/>
              </w:rPr>
            </w:pPr>
            <w:r w:rsidRPr="00417C30">
              <w:rPr>
                <w:lang w:val="en-AU"/>
              </w:rPr>
              <w:t>They communicate using spoken and written language to collaborate, plan and reflect on activities and events.</w:t>
            </w:r>
          </w:p>
        </w:tc>
      </w:tr>
      <w:tr w:rsidRPr="00417C30" w:rsidR="00C359E4" w:rsidTr="00E854ED" w14:paraId="146C07A3" w14:textId="77777777">
        <w:trPr>
          <w:trHeight w:val="794"/>
        </w:trPr>
        <w:tc>
          <w:tcPr>
            <w:tcW w:w="5224" w:type="dxa"/>
            <w:shd w:val="clear" w:color="auto" w:fill="F2F2F2" w:themeFill="background1" w:themeFillShade="F2"/>
          </w:tcPr>
          <w:p w:rsidRPr="00417C30" w:rsidR="00C359E4" w:rsidP="00F3555B" w:rsidRDefault="00C359E4" w14:paraId="414ABA46" w14:textId="77777777">
            <w:pPr>
              <w:pStyle w:val="VCAAtablecondensed"/>
              <w:rPr>
                <w:lang w:val="en-AU"/>
              </w:rPr>
            </w:pPr>
          </w:p>
        </w:tc>
        <w:tc>
          <w:tcPr>
            <w:tcW w:w="5236" w:type="dxa"/>
            <w:shd w:val="clear" w:color="auto" w:fill="FFFFFF" w:themeFill="background1"/>
          </w:tcPr>
          <w:p w:rsidRPr="00417C30" w:rsidR="00C359E4" w:rsidP="00F3555B" w:rsidRDefault="00F27BC1" w14:paraId="1A05A60D" w14:textId="607307EF">
            <w:pPr>
              <w:pStyle w:val="VCAAtablecondensed"/>
              <w:rPr>
                <w:color w:val="000000" w:themeColor="text1"/>
                <w:lang w:val="en-AU"/>
              </w:rPr>
            </w:pPr>
            <w:r w:rsidRPr="00417C30">
              <w:rPr>
                <w:b/>
                <w:bCs/>
                <w:lang w:val="en-AU"/>
              </w:rPr>
              <w:t>*</w:t>
            </w:r>
            <w:r w:rsidRPr="00417C30" w:rsidR="00C359E4">
              <w:rPr>
                <w:b/>
                <w:bCs/>
                <w:lang w:val="en-AU"/>
              </w:rPr>
              <w:t>They locate</w:t>
            </w:r>
            <w:r w:rsidRPr="00417C30">
              <w:rPr>
                <w:b/>
                <w:bCs/>
                <w:lang w:val="en-AU"/>
              </w:rPr>
              <w:t>*</w:t>
            </w:r>
            <w:r w:rsidRPr="00417C30" w:rsidR="00C359E4">
              <w:rPr>
                <w:lang w:val="en-AU"/>
              </w:rPr>
              <w:t xml:space="preserve"> and respond to </w:t>
            </w:r>
            <w:r w:rsidRPr="00417C30">
              <w:rPr>
                <w:b/>
                <w:bCs/>
                <w:lang w:val="en-AU"/>
              </w:rPr>
              <w:t>*</w:t>
            </w:r>
            <w:r w:rsidRPr="00417C30" w:rsidR="00C359E4">
              <w:rPr>
                <w:b/>
                <w:bCs/>
                <w:lang w:val="en-AU"/>
              </w:rPr>
              <w:t>information in texts</w:t>
            </w:r>
            <w:r w:rsidRPr="00417C30" w:rsidR="00C359E4">
              <w:rPr>
                <w:lang w:val="en-AU"/>
              </w:rPr>
              <w:t xml:space="preserve"> </w:t>
            </w:r>
            <w:r w:rsidRPr="00417C30" w:rsidR="00C359E4">
              <w:rPr>
                <w:b/>
                <w:bCs/>
                <w:lang w:val="en-AU"/>
              </w:rPr>
              <w:t>and</w:t>
            </w:r>
            <w:r w:rsidRPr="00417C30" w:rsidR="00C359E4">
              <w:rPr>
                <w:lang w:val="en-AU"/>
              </w:rPr>
              <w:t xml:space="preserve"> </w:t>
            </w:r>
            <w:r w:rsidRPr="00417C30" w:rsidR="00C359E4">
              <w:rPr>
                <w:b/>
                <w:bCs/>
                <w:lang w:val="en-AU"/>
              </w:rPr>
              <w:t>use visual</w:t>
            </w:r>
            <w:r w:rsidRPr="00417C30">
              <w:rPr>
                <w:b/>
                <w:bCs/>
                <w:lang w:val="en-AU"/>
              </w:rPr>
              <w:t>*</w:t>
            </w:r>
            <w:r w:rsidRPr="00417C30" w:rsidR="00C359E4">
              <w:rPr>
                <w:b/>
                <w:bCs/>
                <w:lang w:val="en-AU"/>
              </w:rPr>
              <w:t xml:space="preserve"> </w:t>
            </w:r>
            <w:r w:rsidRPr="00417C30" w:rsidR="00C359E4">
              <w:rPr>
                <w:lang w:val="en-AU"/>
              </w:rPr>
              <w:t xml:space="preserve">and contextual </w:t>
            </w:r>
            <w:r w:rsidRPr="00417C30">
              <w:rPr>
                <w:b/>
                <w:bCs/>
                <w:lang w:val="en-AU"/>
              </w:rPr>
              <w:t>*</w:t>
            </w:r>
            <w:r w:rsidRPr="00417C30" w:rsidR="00C359E4">
              <w:rPr>
                <w:b/>
                <w:bCs/>
                <w:lang w:val="en-AU"/>
              </w:rPr>
              <w:t>cues</w:t>
            </w:r>
            <w:r w:rsidRPr="00417C30">
              <w:rPr>
                <w:b/>
                <w:bCs/>
                <w:lang w:val="en-AU"/>
              </w:rPr>
              <w:t>*</w:t>
            </w:r>
            <w:r w:rsidRPr="00417C30" w:rsidR="00C359E4">
              <w:rPr>
                <w:lang w:val="en-AU"/>
              </w:rPr>
              <w:t xml:space="preserve"> to help make meaning.</w:t>
            </w:r>
          </w:p>
        </w:tc>
        <w:tc>
          <w:tcPr>
            <w:tcW w:w="5236" w:type="dxa"/>
            <w:shd w:val="clear" w:color="auto" w:fill="F2F2F2" w:themeFill="background1" w:themeFillShade="F2"/>
          </w:tcPr>
          <w:p w:rsidRPr="00417C30" w:rsidR="00C359E4" w:rsidP="00F3555B" w:rsidRDefault="00C359E4" w14:paraId="65C0117E" w14:textId="12C2A2F7">
            <w:pPr>
              <w:pStyle w:val="VCAAtablecondensed"/>
              <w:rPr>
                <w:color w:val="000000" w:themeColor="text1"/>
                <w:lang w:val="en-AU"/>
              </w:rPr>
            </w:pPr>
            <w:r w:rsidRPr="00417C30">
              <w:rPr>
                <w:lang w:val="en-AU"/>
              </w:rPr>
              <w:t>They interpret and analyse information and ideas in texts and demonstrate their understanding of different perspectives.</w:t>
            </w:r>
          </w:p>
        </w:tc>
      </w:tr>
      <w:tr w:rsidRPr="00417C30" w:rsidR="00C359E4" w:rsidTr="00E854ED" w14:paraId="3E129678" w14:textId="77777777">
        <w:trPr>
          <w:trHeight w:val="794"/>
        </w:trPr>
        <w:tc>
          <w:tcPr>
            <w:tcW w:w="5224" w:type="dxa"/>
            <w:shd w:val="clear" w:color="auto" w:fill="F2F2F2" w:themeFill="background1" w:themeFillShade="F2"/>
          </w:tcPr>
          <w:p w:rsidRPr="00417C30" w:rsidR="00C359E4" w:rsidP="00F3555B" w:rsidRDefault="00C359E4" w14:paraId="20CFB2D7" w14:textId="77777777">
            <w:pPr>
              <w:pStyle w:val="VCAAtablecondensed"/>
              <w:rPr>
                <w:lang w:val="en-AU"/>
              </w:rPr>
            </w:pPr>
          </w:p>
        </w:tc>
        <w:tc>
          <w:tcPr>
            <w:tcW w:w="5236" w:type="dxa"/>
            <w:shd w:val="clear" w:color="auto" w:fill="FFFFFF" w:themeFill="background1"/>
          </w:tcPr>
          <w:p w:rsidRPr="00417C30" w:rsidR="00C359E4" w:rsidP="00F3555B" w:rsidRDefault="13640F50" w14:paraId="737117B6" w14:textId="6BCC9738">
            <w:pPr>
              <w:pStyle w:val="VCAAtablecondensed"/>
              <w:rPr>
                <w:color w:val="000000" w:themeColor="text1"/>
                <w:lang w:val="en-AU"/>
              </w:rPr>
            </w:pPr>
            <w:r w:rsidRPr="00417C30">
              <w:rPr>
                <w:b/>
                <w:bCs/>
                <w:lang w:val="en-AU"/>
              </w:rPr>
              <w:t>*</w:t>
            </w:r>
            <w:r w:rsidRPr="00417C30" w:rsidR="77D1CF2A">
              <w:rPr>
                <w:b/>
                <w:bCs/>
                <w:lang w:val="en-AU"/>
              </w:rPr>
              <w:t>They respond in Chinese</w:t>
            </w:r>
            <w:r w:rsidRPr="00417C30">
              <w:rPr>
                <w:b/>
                <w:bCs/>
                <w:lang w:val="en-AU"/>
              </w:rPr>
              <w:t>*</w:t>
            </w:r>
            <w:r w:rsidRPr="00417C30" w:rsidR="77D1CF2A">
              <w:rPr>
                <w:lang w:val="en-AU"/>
              </w:rPr>
              <w:t xml:space="preserve"> or English, </w:t>
            </w:r>
            <w:r w:rsidRPr="00417C30" w:rsidR="7F9C94E8">
              <w:rPr>
                <w:b/>
                <w:bCs/>
                <w:lang w:val="en-AU"/>
              </w:rPr>
              <w:t>*</w:t>
            </w:r>
            <w:r w:rsidRPr="00417C30" w:rsidR="77D1CF2A">
              <w:rPr>
                <w:b/>
                <w:bCs/>
                <w:lang w:val="en-AU"/>
              </w:rPr>
              <w:t xml:space="preserve">and demonstrate their understanding of context, </w:t>
            </w:r>
            <w:proofErr w:type="gramStart"/>
            <w:r w:rsidRPr="00417C30" w:rsidR="77D1CF2A">
              <w:rPr>
                <w:b/>
                <w:bCs/>
                <w:lang w:val="en-AU"/>
              </w:rPr>
              <w:t>purpose</w:t>
            </w:r>
            <w:proofErr w:type="gramEnd"/>
            <w:r w:rsidRPr="00417C30" w:rsidR="77D1CF2A">
              <w:rPr>
                <w:b/>
                <w:bCs/>
                <w:lang w:val="en-AU"/>
              </w:rPr>
              <w:t xml:space="preserve"> and audience</w:t>
            </w:r>
            <w:r w:rsidRPr="00417C30" w:rsidR="6313BCC6">
              <w:rPr>
                <w:b/>
                <w:bCs/>
                <w:lang w:val="en-AU"/>
              </w:rPr>
              <w:t>*</w:t>
            </w:r>
            <w:r w:rsidRPr="00417C30" w:rsidR="77D1CF2A">
              <w:rPr>
                <w:lang w:val="en-AU"/>
              </w:rPr>
              <w:t xml:space="preserve"> in texts.</w:t>
            </w:r>
          </w:p>
        </w:tc>
        <w:tc>
          <w:tcPr>
            <w:tcW w:w="5236" w:type="dxa"/>
            <w:shd w:val="clear" w:color="auto" w:fill="F2F2F2" w:themeFill="background1" w:themeFillShade="F2"/>
          </w:tcPr>
          <w:p w:rsidRPr="00417C30" w:rsidR="00C359E4" w:rsidP="00F3555B" w:rsidRDefault="00C359E4" w14:paraId="54A7A284" w14:textId="3D7D8187">
            <w:pPr>
              <w:pStyle w:val="VCAAtablecondensed"/>
              <w:rPr>
                <w:color w:val="000000" w:themeColor="text1"/>
                <w:lang w:val="en-AU"/>
              </w:rPr>
            </w:pPr>
            <w:r w:rsidRPr="00417C30">
              <w:rPr>
                <w:lang w:val="en-AU"/>
              </w:rPr>
              <w:t xml:space="preserve">They identify and evaluate information and respond in Chinese or English, adjusting their language to convey meaning and to suit context, </w:t>
            </w:r>
            <w:proofErr w:type="gramStart"/>
            <w:r w:rsidRPr="00417C30">
              <w:rPr>
                <w:lang w:val="en-AU"/>
              </w:rPr>
              <w:t>purpose</w:t>
            </w:r>
            <w:proofErr w:type="gramEnd"/>
            <w:r w:rsidRPr="00417C30">
              <w:rPr>
                <w:lang w:val="en-AU"/>
              </w:rPr>
              <w:t xml:space="preserve"> and audience.</w:t>
            </w:r>
          </w:p>
        </w:tc>
      </w:tr>
      <w:tr w:rsidRPr="00417C30" w:rsidR="00C359E4" w:rsidTr="00E854ED" w14:paraId="4490AEA2" w14:textId="77777777">
        <w:trPr>
          <w:trHeight w:val="794"/>
        </w:trPr>
        <w:tc>
          <w:tcPr>
            <w:tcW w:w="5224" w:type="dxa"/>
            <w:shd w:val="clear" w:color="auto" w:fill="F2F2F2" w:themeFill="background1" w:themeFillShade="F2"/>
          </w:tcPr>
          <w:p w:rsidRPr="00417C30" w:rsidR="00C359E4" w:rsidP="00F3555B" w:rsidRDefault="00C359E4" w14:paraId="108D9BDE" w14:textId="77777777">
            <w:pPr>
              <w:pStyle w:val="VCAAtablecondensed"/>
              <w:rPr>
                <w:lang w:val="en-AU"/>
              </w:rPr>
            </w:pPr>
          </w:p>
        </w:tc>
        <w:tc>
          <w:tcPr>
            <w:tcW w:w="5236" w:type="dxa"/>
            <w:shd w:val="clear" w:color="auto" w:fill="FFFFFF" w:themeFill="background1"/>
          </w:tcPr>
          <w:p w:rsidRPr="00417C30" w:rsidR="00C359E4" w:rsidP="00F3555B" w:rsidRDefault="00F27BC1" w14:paraId="1FB0C6C1" w14:textId="06CFFE4D">
            <w:pPr>
              <w:pStyle w:val="VCAAtablecondensed"/>
              <w:rPr>
                <w:b/>
                <w:bCs/>
                <w:color w:val="000000" w:themeColor="text1"/>
                <w:lang w:val="en-AU"/>
              </w:rPr>
            </w:pPr>
            <w:r w:rsidRPr="00417C30">
              <w:rPr>
                <w:b/>
                <w:bCs/>
                <w:lang w:val="en-AU"/>
              </w:rPr>
              <w:t>*</w:t>
            </w:r>
            <w:r w:rsidRPr="00417C30" w:rsidR="00C359E4">
              <w:rPr>
                <w:b/>
                <w:bCs/>
                <w:lang w:val="en-AU"/>
              </w:rPr>
              <w:t xml:space="preserve">They use familiar language, modelled sentences and grammatical structures to create texts appropriate to </w:t>
            </w:r>
            <w:proofErr w:type="gramStart"/>
            <w:r w:rsidRPr="00417C30" w:rsidR="00C359E4">
              <w:rPr>
                <w:b/>
                <w:bCs/>
                <w:lang w:val="en-AU"/>
              </w:rPr>
              <w:t>audience.</w:t>
            </w:r>
            <w:r w:rsidRPr="00417C30">
              <w:rPr>
                <w:b/>
                <w:bCs/>
                <w:lang w:val="en-AU"/>
              </w:rPr>
              <w:t>*</w:t>
            </w:r>
            <w:proofErr w:type="gramEnd"/>
          </w:p>
        </w:tc>
        <w:tc>
          <w:tcPr>
            <w:tcW w:w="5236" w:type="dxa"/>
            <w:shd w:val="clear" w:color="auto" w:fill="F2F2F2" w:themeFill="background1" w:themeFillShade="F2"/>
          </w:tcPr>
          <w:p w:rsidRPr="00417C30" w:rsidR="00C359E4" w:rsidP="00F3555B" w:rsidRDefault="00C359E4" w14:paraId="5BC58BCA" w14:textId="44474353">
            <w:pPr>
              <w:pStyle w:val="VCAAtablecondensed"/>
              <w:rPr>
                <w:color w:val="000000" w:themeColor="text1"/>
                <w:lang w:val="en-AU"/>
              </w:rPr>
            </w:pPr>
            <w:r w:rsidRPr="00417C30">
              <w:rPr>
                <w:lang w:val="en-AU"/>
              </w:rPr>
              <w:t xml:space="preserve">They use structures and features of non-verbal, </w:t>
            </w:r>
            <w:proofErr w:type="gramStart"/>
            <w:r w:rsidRPr="00417C30">
              <w:rPr>
                <w:lang w:val="en-AU"/>
              </w:rPr>
              <w:t>spoken</w:t>
            </w:r>
            <w:proofErr w:type="gramEnd"/>
            <w:r w:rsidRPr="00417C30">
              <w:rPr>
                <w:lang w:val="en-AU"/>
              </w:rPr>
              <w:t xml:space="preserve"> and written Chinese to create texts.</w:t>
            </w:r>
          </w:p>
        </w:tc>
      </w:tr>
      <w:tr w:rsidRPr="00417C30" w:rsidR="00C359E4" w:rsidTr="00E854ED" w14:paraId="7EAC6827" w14:textId="77777777">
        <w:trPr>
          <w:trHeight w:val="794"/>
        </w:trPr>
        <w:tc>
          <w:tcPr>
            <w:tcW w:w="5224" w:type="dxa"/>
            <w:shd w:val="clear" w:color="auto" w:fill="F2F2F2" w:themeFill="background1" w:themeFillShade="F2"/>
          </w:tcPr>
          <w:p w:rsidRPr="00417C30" w:rsidR="00C359E4" w:rsidP="00F3555B" w:rsidRDefault="00C359E4" w14:paraId="7F0F92D3" w14:textId="77777777">
            <w:pPr>
              <w:pStyle w:val="VCAAtablecondensed"/>
              <w:rPr>
                <w:lang w:val="en-AU"/>
              </w:rPr>
            </w:pPr>
          </w:p>
        </w:tc>
        <w:tc>
          <w:tcPr>
            <w:tcW w:w="5236" w:type="dxa"/>
            <w:shd w:val="clear" w:color="auto" w:fill="FFFFFF" w:themeFill="background1"/>
          </w:tcPr>
          <w:p w:rsidRPr="00417C30" w:rsidR="00C359E4" w:rsidP="00F3555B" w:rsidRDefault="13640F50" w14:paraId="0FE0771F" w14:textId="4D2FE95D">
            <w:pPr>
              <w:pStyle w:val="VCAAtablecondensed"/>
              <w:rPr>
                <w:lang w:val="en-AU"/>
              </w:rPr>
            </w:pPr>
            <w:r w:rsidRPr="00417C30">
              <w:rPr>
                <w:b/>
                <w:bCs/>
                <w:lang w:val="en-AU"/>
              </w:rPr>
              <w:t>*</w:t>
            </w:r>
            <w:r w:rsidRPr="00417C30" w:rsidR="77D1CF2A">
              <w:rPr>
                <w:b/>
                <w:bCs/>
                <w:lang w:val="en-AU"/>
              </w:rPr>
              <w:t>They use some familiar Hanzi</w:t>
            </w:r>
            <w:r w:rsidRPr="00417C30" w:rsidR="03B64B0B">
              <w:rPr>
                <w:b/>
                <w:bCs/>
                <w:lang w:val="en-AU"/>
              </w:rPr>
              <w:t xml:space="preserve"> </w:t>
            </w:r>
            <w:r w:rsidRPr="00417C30" w:rsidR="77D1CF2A">
              <w:rPr>
                <w:b/>
                <w:bCs/>
                <w:lang w:val="en-AU"/>
              </w:rPr>
              <w:t>and Pinyi</w:t>
            </w:r>
            <w:r w:rsidRPr="00417C30" w:rsidR="52266EEC">
              <w:rPr>
                <w:b/>
                <w:bCs/>
                <w:lang w:val="en-AU"/>
              </w:rPr>
              <w:t>n</w:t>
            </w:r>
            <w:r w:rsidRPr="00417C30" w:rsidR="48144218">
              <w:rPr>
                <w:b/>
                <w:bCs/>
                <w:lang w:val="en-AU"/>
              </w:rPr>
              <w:t>*</w:t>
            </w:r>
            <w:r w:rsidRPr="00417C30" w:rsidR="77D1CF2A">
              <w:rPr>
                <w:lang w:val="en-AU"/>
              </w:rPr>
              <w:t xml:space="preserve"> to support their learning.</w:t>
            </w:r>
          </w:p>
        </w:tc>
        <w:tc>
          <w:tcPr>
            <w:tcW w:w="5236" w:type="dxa"/>
            <w:shd w:val="clear" w:color="auto" w:fill="F2F2F2" w:themeFill="background1" w:themeFillShade="F2"/>
          </w:tcPr>
          <w:p w:rsidRPr="00417C30" w:rsidR="00C359E4" w:rsidP="00F3555B" w:rsidRDefault="00C359E4" w14:paraId="3146A81F" w14:textId="0081BA36">
            <w:pPr>
              <w:pStyle w:val="VCAAtablecondensed"/>
              <w:rPr>
                <w:color w:val="000000" w:themeColor="text1"/>
                <w:lang w:val="en-AU"/>
              </w:rPr>
            </w:pPr>
            <w:r w:rsidRPr="00417C30">
              <w:rPr>
                <w:lang w:val="en-AU"/>
              </w:rPr>
              <w:t>They use Hanzi and/or Pinyin appropriate to context.</w:t>
            </w:r>
          </w:p>
        </w:tc>
      </w:tr>
      <w:tr w:rsidRPr="00417C30" w:rsidR="00C359E4" w:rsidTr="00E854ED" w14:paraId="7A4A7FEA" w14:textId="77777777">
        <w:trPr>
          <w:trHeight w:val="794"/>
        </w:trPr>
        <w:tc>
          <w:tcPr>
            <w:tcW w:w="5224" w:type="dxa"/>
            <w:shd w:val="clear" w:color="auto" w:fill="F2F2F2" w:themeFill="background1" w:themeFillShade="F2"/>
          </w:tcPr>
          <w:p w:rsidRPr="00417C30" w:rsidR="00C359E4" w:rsidP="00F3555B" w:rsidRDefault="00C359E4" w14:paraId="4AC0A0F5" w14:textId="77777777">
            <w:pPr>
              <w:pStyle w:val="VCAAtablecondensed"/>
              <w:rPr>
                <w:lang w:val="en-AU"/>
              </w:rPr>
            </w:pPr>
          </w:p>
        </w:tc>
        <w:tc>
          <w:tcPr>
            <w:tcW w:w="5236" w:type="dxa"/>
            <w:shd w:val="clear" w:color="auto" w:fill="FFFFFF" w:themeFill="background1"/>
          </w:tcPr>
          <w:p w:rsidRPr="00417C30" w:rsidR="00C359E4" w:rsidP="00F3555B" w:rsidRDefault="00F27BC1" w14:paraId="596BAB3C" w14:textId="2DEB7194">
            <w:pPr>
              <w:pStyle w:val="VCAAtablecondensed"/>
              <w:rPr>
                <w:b/>
                <w:bCs/>
                <w:color w:val="000000" w:themeColor="text1"/>
                <w:lang w:val="en-AU"/>
              </w:rPr>
            </w:pPr>
            <w:r w:rsidRPr="00417C30">
              <w:rPr>
                <w:b/>
                <w:bCs/>
                <w:lang w:val="en-AU"/>
              </w:rPr>
              <w:t>*</w:t>
            </w:r>
            <w:r w:rsidRPr="00417C30" w:rsidR="00C359E4">
              <w:rPr>
                <w:b/>
                <w:bCs/>
                <w:lang w:val="en-AU"/>
              </w:rPr>
              <w:t xml:space="preserve">Students begin to use pronunciation, intonation and rhythm in spoken Chinese to develop </w:t>
            </w:r>
            <w:proofErr w:type="gramStart"/>
            <w:r w:rsidRPr="00417C30" w:rsidR="00C359E4">
              <w:rPr>
                <w:b/>
                <w:bCs/>
                <w:lang w:val="en-AU"/>
              </w:rPr>
              <w:t>fluency.</w:t>
            </w:r>
            <w:r w:rsidRPr="00417C30">
              <w:rPr>
                <w:b/>
                <w:bCs/>
                <w:lang w:val="en-AU"/>
              </w:rPr>
              <w:t>*</w:t>
            </w:r>
            <w:proofErr w:type="gramEnd"/>
          </w:p>
        </w:tc>
        <w:tc>
          <w:tcPr>
            <w:tcW w:w="5236" w:type="dxa"/>
            <w:shd w:val="clear" w:color="auto" w:fill="F2F2F2" w:themeFill="background1" w:themeFillShade="F2"/>
          </w:tcPr>
          <w:p w:rsidRPr="00417C30" w:rsidR="00C359E4" w:rsidP="00F3555B" w:rsidRDefault="00C359E4" w14:paraId="1295076C" w14:textId="2672C4B2">
            <w:pPr>
              <w:pStyle w:val="VCAAtablecondensed"/>
              <w:rPr>
                <w:color w:val="000000" w:themeColor="text1"/>
                <w:lang w:val="en-AU"/>
              </w:rPr>
            </w:pPr>
            <w:r w:rsidRPr="00417C30">
              <w:rPr>
                <w:lang w:val="en-AU"/>
              </w:rPr>
              <w:t>Students apply features and conventions of spoken Chinese and discern differences in patterns of sound and tone to enhance fluency.</w:t>
            </w:r>
          </w:p>
        </w:tc>
      </w:tr>
      <w:tr w:rsidRPr="00417C30" w:rsidR="00C359E4" w:rsidTr="00E854ED" w14:paraId="40E7010A" w14:textId="77777777">
        <w:trPr>
          <w:trHeight w:val="794"/>
        </w:trPr>
        <w:tc>
          <w:tcPr>
            <w:tcW w:w="5224" w:type="dxa"/>
            <w:shd w:val="clear" w:color="auto" w:fill="F2F2F2" w:themeFill="background1" w:themeFillShade="F2"/>
          </w:tcPr>
          <w:p w:rsidRPr="00417C30" w:rsidR="00C359E4" w:rsidP="00F3555B" w:rsidRDefault="00C359E4" w14:paraId="223C19FE" w14:textId="77777777">
            <w:pPr>
              <w:pStyle w:val="VCAAtablecondensed"/>
              <w:rPr>
                <w:lang w:val="en-AU"/>
              </w:rPr>
            </w:pPr>
          </w:p>
        </w:tc>
        <w:tc>
          <w:tcPr>
            <w:tcW w:w="5236" w:type="dxa"/>
            <w:shd w:val="clear" w:color="auto" w:fill="FFFFFF" w:themeFill="background1"/>
          </w:tcPr>
          <w:p w:rsidRPr="00417C30" w:rsidR="00C359E4" w:rsidP="00F3555B" w:rsidRDefault="00F27BC1" w14:paraId="75CC914B" w14:textId="56910366">
            <w:pPr>
              <w:pStyle w:val="VCAAtablecondensed"/>
              <w:rPr>
                <w:color w:val="000000" w:themeColor="text1"/>
                <w:lang w:val="en-AU"/>
              </w:rPr>
            </w:pPr>
            <w:r w:rsidRPr="00417C30">
              <w:rPr>
                <w:b/>
                <w:bCs/>
                <w:lang w:val="en-AU"/>
              </w:rPr>
              <w:t>*</w:t>
            </w:r>
            <w:r w:rsidRPr="00417C30" w:rsidR="16EEC8A8">
              <w:rPr>
                <w:b/>
                <w:bCs/>
                <w:lang w:val="en-AU"/>
              </w:rPr>
              <w:t>They demonstrate understanding that Chinese has</w:t>
            </w:r>
            <w:r w:rsidRPr="00417C30" w:rsidR="16EEC8A8">
              <w:rPr>
                <w:lang w:val="en-AU"/>
              </w:rPr>
              <w:t xml:space="preserve"> </w:t>
            </w:r>
            <w:r w:rsidRPr="00417C30" w:rsidR="16EEC8A8">
              <w:rPr>
                <w:b/>
                <w:bCs/>
                <w:lang w:val="en-AU"/>
              </w:rPr>
              <w:t>conventions and</w:t>
            </w:r>
            <w:r w:rsidRPr="00417C30" w:rsidR="16EEC8A8">
              <w:rPr>
                <w:lang w:val="en-AU"/>
              </w:rPr>
              <w:t xml:space="preserve"> </w:t>
            </w:r>
            <w:r w:rsidRPr="00417C30" w:rsidR="16EEC8A8">
              <w:rPr>
                <w:b/>
                <w:bCs/>
                <w:lang w:val="en-AU"/>
              </w:rPr>
              <w:t xml:space="preserve">rules for </w:t>
            </w:r>
            <w:proofErr w:type="gramStart"/>
            <w:r w:rsidRPr="00417C30" w:rsidR="16EEC8A8">
              <w:rPr>
                <w:b/>
                <w:bCs/>
                <w:lang w:val="en-AU"/>
              </w:rPr>
              <w:t>Hanzi</w:t>
            </w:r>
            <w:r w:rsidRPr="00417C30" w:rsidR="00F01E23">
              <w:rPr>
                <w:b/>
                <w:bCs/>
                <w:lang w:val="en-AU"/>
              </w:rPr>
              <w:t>,</w:t>
            </w:r>
            <w:r w:rsidRPr="00417C30">
              <w:rPr>
                <w:b/>
                <w:bCs/>
                <w:lang w:val="en-AU"/>
              </w:rPr>
              <w:t>*</w:t>
            </w:r>
            <w:proofErr w:type="gramEnd"/>
            <w:r w:rsidRPr="00417C30" w:rsidR="16EEC8A8">
              <w:rPr>
                <w:lang w:val="en-AU"/>
              </w:rPr>
              <w:t xml:space="preserve"> and for non-verbal, spoken and written communication.</w:t>
            </w:r>
          </w:p>
        </w:tc>
        <w:tc>
          <w:tcPr>
            <w:tcW w:w="5236" w:type="dxa"/>
            <w:shd w:val="clear" w:color="auto" w:fill="F2F2F2" w:themeFill="background1" w:themeFillShade="F2"/>
          </w:tcPr>
          <w:p w:rsidRPr="00417C30" w:rsidR="00C359E4" w:rsidP="00F3555B" w:rsidRDefault="00C359E4" w14:paraId="43EEF2D7" w14:textId="32DC45AC">
            <w:pPr>
              <w:pStyle w:val="VCAAtablecondensed"/>
              <w:rPr>
                <w:color w:val="000000" w:themeColor="text1"/>
                <w:lang w:val="en-AU"/>
              </w:rPr>
            </w:pPr>
            <w:r w:rsidRPr="00417C30">
              <w:rPr>
                <w:lang w:val="en-AU"/>
              </w:rPr>
              <w:t xml:space="preserve">They select and apply knowledge of language conventions, </w:t>
            </w:r>
            <w:proofErr w:type="gramStart"/>
            <w:r w:rsidRPr="00417C30">
              <w:rPr>
                <w:lang w:val="en-AU"/>
              </w:rPr>
              <w:t>structures</w:t>
            </w:r>
            <w:proofErr w:type="gramEnd"/>
            <w:r w:rsidRPr="00417C30">
              <w:rPr>
                <w:lang w:val="en-AU"/>
              </w:rPr>
              <w:t xml:space="preserve"> and features to interact, make meaning from</w:t>
            </w:r>
            <w:r w:rsidRPr="00417C30" w:rsidR="00844092">
              <w:rPr>
                <w:lang w:val="en-AU"/>
              </w:rPr>
              <w:t>, and</w:t>
            </w:r>
            <w:r w:rsidRPr="00417C30">
              <w:rPr>
                <w:lang w:val="en-AU"/>
              </w:rPr>
              <w:t xml:space="preserve"> create spoken and written texts appropriate to different levels of formality.</w:t>
            </w:r>
          </w:p>
        </w:tc>
      </w:tr>
      <w:tr w:rsidRPr="00417C30" w:rsidR="00C359E4" w:rsidTr="00E854ED" w14:paraId="6E251B92" w14:textId="77777777">
        <w:trPr>
          <w:trHeight w:val="794"/>
        </w:trPr>
        <w:tc>
          <w:tcPr>
            <w:tcW w:w="5224" w:type="dxa"/>
            <w:shd w:val="clear" w:color="auto" w:fill="F2F2F2" w:themeFill="background1" w:themeFillShade="F2"/>
          </w:tcPr>
          <w:p w:rsidRPr="00417C30" w:rsidR="00C359E4" w:rsidP="00F3555B" w:rsidRDefault="00C359E4" w14:paraId="6DE8DBA2" w14:textId="77777777">
            <w:pPr>
              <w:pStyle w:val="VCAAtablecondensed"/>
              <w:rPr>
                <w:lang w:val="en-AU"/>
              </w:rPr>
            </w:pPr>
          </w:p>
        </w:tc>
        <w:tc>
          <w:tcPr>
            <w:tcW w:w="5236" w:type="dxa"/>
            <w:shd w:val="clear" w:color="auto" w:fill="FFFFFF" w:themeFill="background1"/>
          </w:tcPr>
          <w:p w:rsidRPr="00417C30" w:rsidR="00C359E4" w:rsidP="00F3555B" w:rsidRDefault="00C359E4" w14:paraId="70408530" w14:textId="101A711D">
            <w:pPr>
              <w:pStyle w:val="VCAAtablecondensed"/>
              <w:rPr>
                <w:color w:val="000000" w:themeColor="text1"/>
                <w:lang w:val="en-AU"/>
              </w:rPr>
            </w:pPr>
            <w:r w:rsidRPr="00417C30">
              <w:rPr>
                <w:lang w:val="en-AU"/>
              </w:rPr>
              <w:t>They comment on aspects of Chinese and English language structures and features, using some metalanguage.</w:t>
            </w:r>
          </w:p>
        </w:tc>
        <w:tc>
          <w:tcPr>
            <w:tcW w:w="5236" w:type="dxa"/>
            <w:shd w:val="clear" w:color="auto" w:fill="F2F2F2" w:themeFill="background1" w:themeFillShade="F2"/>
          </w:tcPr>
          <w:p w:rsidRPr="00417C30" w:rsidR="00C359E4" w:rsidP="00F3555B" w:rsidRDefault="00C359E4" w14:paraId="7642723A" w14:textId="23ED8DFD">
            <w:pPr>
              <w:pStyle w:val="VCAAtablecondensed"/>
              <w:rPr>
                <w:color w:val="000000" w:themeColor="text1"/>
                <w:lang w:val="en-AU"/>
              </w:rPr>
            </w:pPr>
            <w:r w:rsidRPr="00417C30">
              <w:rPr>
                <w:lang w:val="en-AU"/>
              </w:rPr>
              <w:t>They apply their understanding of the form and function of familiar Hanzi in different contexts.</w:t>
            </w:r>
          </w:p>
        </w:tc>
      </w:tr>
      <w:tr w:rsidRPr="00417C30" w:rsidR="00C359E4" w:rsidTr="00E854ED" w14:paraId="35DD1E66" w14:textId="77777777">
        <w:trPr>
          <w:trHeight w:val="794"/>
        </w:trPr>
        <w:tc>
          <w:tcPr>
            <w:tcW w:w="5224" w:type="dxa"/>
            <w:shd w:val="clear" w:color="auto" w:fill="F2F2F2" w:themeFill="background1" w:themeFillShade="F2"/>
          </w:tcPr>
          <w:p w:rsidRPr="00417C30" w:rsidR="00C359E4" w:rsidP="00F3555B" w:rsidRDefault="00C359E4" w14:paraId="18174652" w14:textId="77777777">
            <w:pPr>
              <w:pStyle w:val="VCAAtablecondensed"/>
              <w:rPr>
                <w:lang w:val="en-AU"/>
              </w:rPr>
            </w:pPr>
          </w:p>
        </w:tc>
        <w:tc>
          <w:tcPr>
            <w:tcW w:w="5236" w:type="dxa"/>
            <w:shd w:val="clear" w:color="auto" w:fill="FFFFFF" w:themeFill="background1"/>
          </w:tcPr>
          <w:p w:rsidRPr="00417C30" w:rsidR="00C359E4" w:rsidP="00F3555B" w:rsidRDefault="00F27BC1" w14:paraId="6C6E10E0" w14:textId="5F856A02">
            <w:pPr>
              <w:pStyle w:val="VCAAtablecondensed"/>
              <w:rPr>
                <w:b/>
                <w:bCs/>
                <w:lang w:val="en-AU"/>
              </w:rPr>
            </w:pPr>
            <w:r w:rsidRPr="00417C30">
              <w:rPr>
                <w:b/>
                <w:bCs/>
                <w:lang w:val="en-AU"/>
              </w:rPr>
              <w:t>*</w:t>
            </w:r>
            <w:r w:rsidRPr="00417C30" w:rsidR="00C359E4">
              <w:rPr>
                <w:b/>
                <w:bCs/>
                <w:lang w:val="en-AU"/>
              </w:rPr>
              <w:t xml:space="preserve">They understand how aspects of language and culture contribute to their own and others’ </w:t>
            </w:r>
            <w:proofErr w:type="gramStart"/>
            <w:r w:rsidRPr="00417C30" w:rsidR="00C359E4">
              <w:rPr>
                <w:b/>
                <w:bCs/>
                <w:lang w:val="en-AU"/>
              </w:rPr>
              <w:t>identity.</w:t>
            </w:r>
            <w:r w:rsidRPr="00417C30">
              <w:rPr>
                <w:b/>
                <w:bCs/>
                <w:lang w:val="en-AU"/>
              </w:rPr>
              <w:t>*</w:t>
            </w:r>
            <w:proofErr w:type="gramEnd"/>
          </w:p>
        </w:tc>
        <w:tc>
          <w:tcPr>
            <w:tcW w:w="5236" w:type="dxa"/>
            <w:shd w:val="clear" w:color="auto" w:fill="F2F2F2" w:themeFill="background1" w:themeFillShade="F2"/>
          </w:tcPr>
          <w:p w:rsidRPr="00417C30" w:rsidR="00C359E4" w:rsidP="00F3555B" w:rsidRDefault="00C359E4" w14:paraId="558A4DF2" w14:textId="1DAF8C55">
            <w:pPr>
              <w:pStyle w:val="VCAAtablecondensed"/>
              <w:rPr>
                <w:lang w:val="en-AU"/>
              </w:rPr>
            </w:pPr>
            <w:r w:rsidRPr="00417C30">
              <w:rPr>
                <w:lang w:val="en-AU"/>
              </w:rPr>
              <w:t>They discuss the structures and features of Chinese texts using metalanguage.</w:t>
            </w:r>
          </w:p>
        </w:tc>
      </w:tr>
      <w:tr w:rsidRPr="00417C30" w:rsidR="00C359E4" w:rsidTr="00E854ED" w14:paraId="329F7F56" w14:textId="77777777">
        <w:trPr>
          <w:trHeight w:val="794"/>
        </w:trPr>
        <w:tc>
          <w:tcPr>
            <w:tcW w:w="5224" w:type="dxa"/>
            <w:shd w:val="clear" w:color="auto" w:fill="F2F2F2" w:themeFill="background1" w:themeFillShade="F2"/>
          </w:tcPr>
          <w:p w:rsidRPr="00417C30" w:rsidR="00C359E4" w:rsidP="00F3555B" w:rsidRDefault="00C359E4" w14:paraId="7F7B5588" w14:textId="77777777">
            <w:pPr>
              <w:pStyle w:val="VCAAtablecondensed"/>
              <w:rPr>
                <w:lang w:val="en-AU"/>
              </w:rPr>
            </w:pPr>
          </w:p>
        </w:tc>
        <w:tc>
          <w:tcPr>
            <w:tcW w:w="5236" w:type="dxa"/>
            <w:shd w:val="clear" w:color="auto" w:fill="FFFFFF" w:themeFill="background1"/>
          </w:tcPr>
          <w:p w:rsidRPr="00417C30" w:rsidR="00C359E4" w:rsidP="00F3555B" w:rsidRDefault="00C359E4" w14:paraId="02EDE3CC" w14:textId="073D1E78">
            <w:pPr>
              <w:pStyle w:val="VCAAtablecondensed"/>
              <w:rPr>
                <w:lang w:val="en-AU"/>
              </w:rPr>
            </w:pPr>
          </w:p>
        </w:tc>
        <w:tc>
          <w:tcPr>
            <w:tcW w:w="5236" w:type="dxa"/>
            <w:shd w:val="clear" w:color="auto" w:fill="F2F2F2" w:themeFill="background1" w:themeFillShade="F2"/>
          </w:tcPr>
          <w:p w:rsidRPr="00417C30" w:rsidR="00C359E4" w:rsidP="00F3555B" w:rsidRDefault="00C359E4" w14:paraId="7B48CAF8" w14:textId="27184FAE">
            <w:pPr>
              <w:pStyle w:val="VCAAtablecondensed"/>
              <w:rPr>
                <w:lang w:val="en-AU"/>
              </w:rPr>
            </w:pPr>
            <w:r w:rsidRPr="00417C30">
              <w:rPr>
                <w:lang w:val="en-AU"/>
              </w:rPr>
              <w:t>They reflect on their own language use and cultural identity, and draw on their experience of learning Chinese, to discuss how this influences their ideas and ways of communicating.</w:t>
            </w:r>
          </w:p>
        </w:tc>
      </w:tr>
    </w:tbl>
    <w:p w:rsidRPr="00417C30" w:rsidR="00AE49A9" w:rsidP="00A40471" w:rsidRDefault="4D0CBA3D" w14:paraId="35C0E9A8" w14:textId="7B6CA180">
      <w:pPr>
        <w:pStyle w:val="Heading3"/>
      </w:pPr>
      <w:r w:rsidRPr="00417C30">
        <w:lastRenderedPageBreak/>
        <w:t>Content description</w:t>
      </w:r>
      <w:r w:rsidRPr="00417C30" w:rsidR="53B33E14">
        <w:t>s</w:t>
      </w:r>
    </w:p>
    <w:p w:rsidRPr="00417C30" w:rsidR="00944DB2" w:rsidP="00F3555B" w:rsidRDefault="00944DB2" w14:paraId="0DC14F89" w14:textId="77777777">
      <w:pPr>
        <w:pStyle w:val="VCAAbody"/>
        <w:rPr>
          <w:lang w:val="en-AU"/>
        </w:rPr>
      </w:pPr>
      <w:r w:rsidRPr="00417C30">
        <w:rPr>
          <w:lang w:val="en-AU"/>
        </w:rPr>
        <w:t xml:space="preserve">Teaching and learning units may address only some part(s) of the content description. </w:t>
      </w:r>
    </w:p>
    <w:p w:rsidRPr="00417C30" w:rsidR="00944DB2" w:rsidP="00F3555B" w:rsidRDefault="00944DB2" w14:paraId="4C14EFBE" w14:textId="7791FCD1">
      <w:pPr>
        <w:pStyle w:val="VCAAbody"/>
        <w:rPr>
          <w:lang w:val="en-AU"/>
        </w:rPr>
      </w:pPr>
      <w:r w:rsidRPr="00417C30">
        <w:rPr>
          <w:lang w:val="en-AU"/>
        </w:rPr>
        <w:t xml:space="preserve">This teaching and learning unit </w:t>
      </w:r>
      <w:proofErr w:type="gramStart"/>
      <w:r w:rsidRPr="00417C30">
        <w:rPr>
          <w:lang w:val="en-AU"/>
        </w:rPr>
        <w:t>addresses</w:t>
      </w:r>
      <w:proofErr w:type="gramEnd"/>
      <w:r w:rsidRPr="00417C30">
        <w:rPr>
          <w:lang w:val="en-AU"/>
        </w:rPr>
        <w:t xml:space="preserve"> the part(s) of the content description</w:t>
      </w:r>
      <w:r w:rsidRPr="00417C30" w:rsidR="00F3555B">
        <w:rPr>
          <w:lang w:val="en-AU"/>
        </w:rPr>
        <w:t>s</w:t>
      </w:r>
      <w:r w:rsidRPr="00417C30">
        <w:rPr>
          <w:lang w:val="en-AU"/>
        </w:rPr>
        <w:t xml:space="preserve"> </w:t>
      </w:r>
      <w:r w:rsidRPr="00417C30" w:rsidR="00485254">
        <w:rPr>
          <w:lang w:val="en-AU"/>
        </w:rPr>
        <w:t xml:space="preserve">asterisked and </w:t>
      </w:r>
      <w:r w:rsidRPr="00417C30">
        <w:rPr>
          <w:lang w:val="en-AU"/>
        </w:rPr>
        <w:t>indicated</w:t>
      </w:r>
      <w:r w:rsidRPr="00417C30" w:rsidR="00F3555B">
        <w:rPr>
          <w:lang w:val="en-AU"/>
        </w:rPr>
        <w:t xml:space="preserve"> </w:t>
      </w:r>
      <w:r w:rsidRPr="00417C30">
        <w:rPr>
          <w:lang w:val="en-AU"/>
        </w:rPr>
        <w:t xml:space="preserve">in </w:t>
      </w:r>
      <w:r w:rsidRPr="003105BC">
        <w:rPr>
          <w:rStyle w:val="VCAAbold"/>
        </w:rPr>
        <w:t>bold</w:t>
      </w:r>
      <w:r w:rsidRPr="00417C30" w:rsidR="00490F63">
        <w:rPr>
          <w:lang w:val="en-AU"/>
        </w:rPr>
        <w:t xml:space="preserve"> below</w:t>
      </w:r>
      <w:r w:rsidRPr="00417C30">
        <w:rPr>
          <w:lang w:val="en-AU"/>
        </w:rPr>
        <w:t xml:space="preserve">. </w:t>
      </w:r>
    </w:p>
    <w:p w:rsidRPr="00417C30" w:rsidR="10F90D92" w:rsidP="00F3555B" w:rsidRDefault="00944DB2" w14:paraId="38181E86" w14:textId="52907B7B">
      <w:pPr>
        <w:pStyle w:val="VCAAbody"/>
        <w:rPr>
          <w:lang w:val="en-AU"/>
        </w:rPr>
      </w:pPr>
      <w:r w:rsidRPr="003105BC">
        <w:rPr>
          <w:rStyle w:val="VCAAbold"/>
        </w:rPr>
        <w:t>Note:</w:t>
      </w:r>
      <w:r w:rsidRPr="00417C30">
        <w:rPr>
          <w:lang w:val="en-AU"/>
        </w:rPr>
        <w:t xml:space="preserve"> Teachers should ensure that all other parts of the content descriptions are addressed across their remaining teaching and learning units.</w:t>
      </w:r>
      <w:r w:rsidRPr="00417C30" w:rsidR="00552201">
        <w:rPr>
          <w:lang w:val="en-AU"/>
        </w:rPr>
        <w:br/>
      </w:r>
      <w:r w:rsidRPr="00417C30" w:rsidR="10F90D92">
        <w:rPr>
          <w:rFonts w:eastAsia="Arial Narrow" w:cs="Arial Narrow"/>
          <w:lang w:val="en-AU" w:eastAsia="en-AU"/>
        </w:rPr>
        <w:t>The 7–10 Sequence includes Levels 7 and 8 and Levels 9 and 10. There is no band before focus.</w:t>
      </w:r>
    </w:p>
    <w:tbl>
      <w:tblPr>
        <w:tblW w:w="156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Content descriptions"/>
      </w:tblPr>
      <w:tblGrid>
        <w:gridCol w:w="5223"/>
        <w:gridCol w:w="5236"/>
        <w:gridCol w:w="5237"/>
      </w:tblGrid>
      <w:tr w:rsidRPr="00417C30" w:rsidR="00944DB2" w:rsidTr="491FD824" w14:paraId="3CFA5B09" w14:textId="77777777">
        <w:trPr>
          <w:trHeight w:val="383"/>
          <w:tblHeader/>
        </w:trPr>
        <w:tc>
          <w:tcPr>
            <w:tcW w:w="5223" w:type="dxa"/>
            <w:shd w:val="clear" w:color="auto" w:fill="0072AA" w:themeFill="accent1" w:themeFillShade="BF"/>
            <w:tcMar/>
          </w:tcPr>
          <w:p w:rsidRPr="00E13FE3" w:rsidR="00944DB2" w:rsidP="00F3555B" w:rsidRDefault="5169B1A3" w14:paraId="38084C00" w14:textId="5C2AE35D">
            <w:pPr>
              <w:pStyle w:val="VCAAtablecondensed"/>
              <w:rPr>
                <w:b/>
                <w:bCs/>
                <w:color w:val="FFFFFF" w:themeColor="background1"/>
              </w:rPr>
            </w:pPr>
            <w:bookmarkStart w:name="_Hlk147486189" w:id="1"/>
            <w:bookmarkEnd w:id="0"/>
            <w:r w:rsidRPr="00E13FE3">
              <w:rPr>
                <w:b/>
                <w:bCs/>
                <w:color w:val="FFFFFF" w:themeColor="background1"/>
              </w:rPr>
              <w:t>N/A</w:t>
            </w:r>
          </w:p>
        </w:tc>
        <w:tc>
          <w:tcPr>
            <w:tcW w:w="5236" w:type="dxa"/>
            <w:shd w:val="clear" w:color="auto" w:fill="0072AA" w:themeFill="accent1" w:themeFillShade="BF"/>
            <w:tcMar/>
            <w:vAlign w:val="center"/>
          </w:tcPr>
          <w:p w:rsidRPr="00E13FE3" w:rsidR="00944DB2" w:rsidP="00F3555B" w:rsidRDefault="00944DB2" w14:paraId="5E245EB2" w14:textId="13AF0527">
            <w:pPr>
              <w:pStyle w:val="VCAAtablecondensed"/>
              <w:rPr>
                <w:b/>
                <w:bCs/>
                <w:color w:val="FFFFFF" w:themeColor="background1"/>
              </w:rPr>
            </w:pPr>
            <w:r w:rsidRPr="00E13FE3">
              <w:rPr>
                <w:b/>
                <w:bCs/>
                <w:color w:val="FFFFFF" w:themeColor="background1"/>
              </w:rPr>
              <w:t>Levels 7 and 8 (focus band)</w:t>
            </w:r>
            <w:r w:rsidRPr="003105BC">
              <w:rPr>
                <w:b/>
                <w:bCs/>
                <w:color w:val="FFFFFF" w:themeColor="background1"/>
              </w:rPr>
              <w:t> </w:t>
            </w:r>
          </w:p>
        </w:tc>
        <w:tc>
          <w:tcPr>
            <w:tcW w:w="5237" w:type="dxa"/>
            <w:shd w:val="clear" w:color="auto" w:fill="0072AA" w:themeFill="accent1" w:themeFillShade="BF"/>
            <w:tcMar/>
          </w:tcPr>
          <w:p w:rsidRPr="00E13FE3" w:rsidR="00944DB2" w:rsidP="00F3555B" w:rsidRDefault="00944DB2" w14:paraId="3451B0DA" w14:textId="143C3D91">
            <w:pPr>
              <w:pStyle w:val="VCAAtablecondensed"/>
              <w:rPr>
                <w:b/>
                <w:bCs/>
                <w:color w:val="FFFFFF" w:themeColor="background1"/>
              </w:rPr>
            </w:pPr>
            <w:r w:rsidRPr="00E13FE3">
              <w:rPr>
                <w:b/>
                <w:bCs/>
                <w:color w:val="FFFFFF" w:themeColor="background1"/>
              </w:rPr>
              <w:t>Levels 9 and 10 (band after focus)</w:t>
            </w:r>
          </w:p>
        </w:tc>
      </w:tr>
      <w:tr w:rsidRPr="00417C30" w:rsidR="00F3555B" w:rsidTr="491FD824" w14:paraId="65CBCBB2" w14:textId="77777777">
        <w:trPr>
          <w:trHeight w:val="340"/>
        </w:trPr>
        <w:tc>
          <w:tcPr>
            <w:tcW w:w="15696"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Pr="00417C30" w:rsidR="00F3555B" w:rsidP="003105BC" w:rsidRDefault="00821572" w14:paraId="322F909E" w14:textId="76315750">
            <w:pPr>
              <w:pStyle w:val="VCAAtablesubtitle1"/>
              <w:rPr>
                <w:highlight w:val="yellow"/>
              </w:rPr>
            </w:pPr>
            <w:bookmarkStart w:name="_Hlk210226473" w:id="2"/>
            <w:r w:rsidRPr="00417C30">
              <w:t>Communicating Meaning in Chinese</w:t>
            </w:r>
            <w:r w:rsidRPr="00417C30" w:rsidR="00F3555B">
              <w:t xml:space="preserve"> </w:t>
            </w:r>
            <w:r w:rsidRPr="00417C30" w:rsidR="0007680E">
              <w:t xml:space="preserve">– </w:t>
            </w:r>
            <w:r w:rsidRPr="00417C30">
              <w:t>Interacting in Chinese</w:t>
            </w:r>
          </w:p>
        </w:tc>
      </w:tr>
      <w:bookmarkEnd w:id="2"/>
      <w:tr w:rsidRPr="00417C30" w:rsidR="006B2CB1" w:rsidTr="491FD824" w14:paraId="6C50010C" w14:textId="77777777">
        <w:trPr>
          <w:trHeight w:val="567"/>
        </w:trPr>
        <w:tc>
          <w:tcPr>
            <w:tcW w:w="5223" w:type="dxa"/>
            <w:shd w:val="clear" w:color="auto" w:fill="F2F2F2" w:themeFill="background1" w:themeFillShade="F2"/>
            <w:tcMar/>
          </w:tcPr>
          <w:p w:rsidRPr="00417C30" w:rsidR="006B2CB1" w:rsidP="00F3555B" w:rsidRDefault="006B2CB1" w14:paraId="7D9D073F" w14:textId="77777777">
            <w:pPr>
              <w:pStyle w:val="VCAAtablecondensed"/>
              <w:rPr>
                <w:lang w:val="en-AU"/>
              </w:rPr>
            </w:pPr>
          </w:p>
        </w:tc>
        <w:tc>
          <w:tcPr>
            <w:tcW w:w="5236" w:type="dxa"/>
            <w:shd w:val="clear" w:color="auto" w:fill="FFFFFF" w:themeFill="background1"/>
            <w:tcMar/>
          </w:tcPr>
          <w:p w:rsidRPr="00417C30" w:rsidR="006B2CB1" w:rsidP="00F3555B" w:rsidRDefault="004F6CAC" w14:paraId="592C56DF" w14:textId="78B47918">
            <w:pPr>
              <w:pStyle w:val="VCAAtablecondensed"/>
              <w:rPr>
                <w:lang w:val="en-AU"/>
              </w:rPr>
            </w:pPr>
            <w:r w:rsidRPr="00417C30">
              <w:rPr>
                <w:b/>
                <w:bCs/>
                <w:lang w:val="en-AU"/>
              </w:rPr>
              <w:t>*</w:t>
            </w:r>
            <w:proofErr w:type="gramStart"/>
            <w:r w:rsidRPr="00417C30" w:rsidR="006B2CB1">
              <w:rPr>
                <w:b/>
                <w:bCs/>
                <w:lang w:val="en-AU"/>
              </w:rPr>
              <w:t>interact</w:t>
            </w:r>
            <w:proofErr w:type="gramEnd"/>
            <w:r w:rsidRPr="00417C30" w:rsidR="006B2CB1">
              <w:rPr>
                <w:b/>
                <w:bCs/>
                <w:lang w:val="en-AU"/>
              </w:rPr>
              <w:t xml:space="preserve"> with others using modelled language to exchange information in familiar contexts</w:t>
            </w:r>
            <w:r w:rsidRPr="00417C30">
              <w:rPr>
                <w:b/>
                <w:bCs/>
                <w:lang w:val="en-AU"/>
              </w:rPr>
              <w:t>*</w:t>
            </w:r>
            <w:r w:rsidRPr="00417C30" w:rsidR="006B2CB1">
              <w:rPr>
                <w:lang w:val="en-AU"/>
              </w:rPr>
              <w:t xml:space="preserve"> about themselves and their personal worlds </w:t>
            </w:r>
          </w:p>
          <w:p w:rsidRPr="00417C30" w:rsidR="0034012A" w:rsidP="2600BAE4" w:rsidRDefault="006B2CB1" w14:paraId="4A84F0EF" w14:textId="37E06DBE">
            <w:pPr>
              <w:pStyle w:val="VCAAtablecondensed"/>
              <w:rPr>
                <w:lang w:val="en-AU"/>
              </w:rPr>
            </w:pPr>
            <w:r w:rsidRPr="00417C30">
              <w:rPr>
                <w:lang w:val="en-AU"/>
              </w:rPr>
              <w:t>VC2LC8CM01</w:t>
            </w:r>
          </w:p>
        </w:tc>
        <w:tc>
          <w:tcPr>
            <w:tcW w:w="5237" w:type="dxa"/>
            <w:shd w:val="clear" w:color="auto" w:fill="F2F2F2" w:themeFill="background1" w:themeFillShade="F2"/>
            <w:tcMar/>
          </w:tcPr>
          <w:p w:rsidRPr="00417C30" w:rsidR="006B2CB1" w:rsidP="00F3555B" w:rsidRDefault="006B2CB1" w14:paraId="0A3CE8F8" w14:textId="77777777">
            <w:pPr>
              <w:pStyle w:val="VCAAtablecondensed"/>
              <w:rPr>
                <w:lang w:val="en-AU"/>
              </w:rPr>
            </w:pPr>
            <w:r w:rsidRPr="00417C30">
              <w:rPr>
                <w:lang w:val="en-AU"/>
              </w:rPr>
              <w:t xml:space="preserve">initiate and sustain interactions in familiar and some unfamiliar contexts to exchange ideas, experiences and opinions about their own and others’ personal </w:t>
            </w:r>
            <w:proofErr w:type="gramStart"/>
            <w:r w:rsidRPr="00417C30">
              <w:rPr>
                <w:lang w:val="en-AU"/>
              </w:rPr>
              <w:t>worlds</w:t>
            </w:r>
            <w:proofErr w:type="gramEnd"/>
          </w:p>
          <w:p w:rsidRPr="00417C30" w:rsidR="006B2CB1" w:rsidP="00F3555B" w:rsidRDefault="006B2CB1" w14:paraId="691BD890" w14:textId="5DC23AEC">
            <w:pPr>
              <w:pStyle w:val="VCAAtablecondensed"/>
              <w:rPr>
                <w:color w:val="000000" w:themeColor="text1"/>
                <w:szCs w:val="20"/>
                <w:lang w:val="en-AU"/>
              </w:rPr>
            </w:pPr>
            <w:r w:rsidRPr="00417C30">
              <w:rPr>
                <w:szCs w:val="20"/>
                <w:lang w:val="en-AU"/>
              </w:rPr>
              <w:t>VC2LC10CM01</w:t>
            </w:r>
          </w:p>
        </w:tc>
      </w:tr>
      <w:tr w:rsidRPr="00417C30" w:rsidR="00821572" w:rsidTr="491FD824" w14:paraId="323B1CED" w14:textId="77777777">
        <w:trPr>
          <w:trHeight w:val="567"/>
        </w:trPr>
        <w:tc>
          <w:tcPr>
            <w:tcW w:w="5223" w:type="dxa"/>
            <w:shd w:val="clear" w:color="auto" w:fill="F2F2F2" w:themeFill="background1" w:themeFillShade="F2"/>
            <w:tcMar/>
          </w:tcPr>
          <w:p w:rsidRPr="00417C30" w:rsidR="00821572" w:rsidP="00F3555B" w:rsidRDefault="00821572" w14:paraId="732F4DA6" w14:textId="77777777">
            <w:pPr>
              <w:pStyle w:val="VCAAtablecondensed"/>
              <w:rPr>
                <w:lang w:val="en-AU"/>
              </w:rPr>
            </w:pPr>
          </w:p>
        </w:tc>
        <w:tc>
          <w:tcPr>
            <w:tcW w:w="5236" w:type="dxa"/>
            <w:shd w:val="clear" w:color="auto" w:fill="FFFFFF" w:themeFill="background1"/>
            <w:tcMar/>
          </w:tcPr>
          <w:p w:rsidRPr="00417C30" w:rsidR="00821572" w:rsidP="00821572" w:rsidRDefault="00821572" w14:paraId="7FD090C6" w14:textId="19337B1F">
            <w:pPr>
              <w:pStyle w:val="VCAAtablecondensed"/>
              <w:rPr>
                <w:b w:val="0"/>
                <w:bCs w:val="0"/>
                <w:lang w:val="en-AU"/>
              </w:rPr>
            </w:pPr>
            <w:r w:rsidRPr="491FD824" w:rsidR="61183393">
              <w:rPr>
                <w:b w:val="1"/>
                <w:bCs w:val="1"/>
                <w:lang w:val="en-AU"/>
              </w:rPr>
              <w:t>*</w:t>
            </w:r>
            <w:r w:rsidRPr="491FD824" w:rsidR="00821572">
              <w:rPr>
                <w:b w:val="1"/>
                <w:bCs w:val="1"/>
                <w:lang w:val="en-AU"/>
              </w:rPr>
              <w:t>develop</w:t>
            </w:r>
            <w:r w:rsidRPr="491FD824" w:rsidR="00821572">
              <w:rPr>
                <w:b w:val="1"/>
                <w:bCs w:val="1"/>
                <w:lang w:val="en-AU"/>
              </w:rPr>
              <w:t xml:space="preserve"> language to interact in exchanges, routines and tasks</w:t>
            </w:r>
            <w:r w:rsidRPr="491FD824" w:rsidR="4272B425">
              <w:rPr>
                <w:b w:val="1"/>
                <w:bCs w:val="1"/>
                <w:lang w:val="en-AU"/>
              </w:rPr>
              <w:t>*</w:t>
            </w:r>
            <w:r w:rsidRPr="491FD824" w:rsidR="00821572">
              <w:rPr>
                <w:b w:val="1"/>
                <w:bCs w:val="1"/>
                <w:lang w:val="en-AU"/>
              </w:rPr>
              <w:t xml:space="preserve"> </w:t>
            </w:r>
            <w:r w:rsidRPr="491FD824" w:rsidR="00821572">
              <w:rPr>
                <w:b w:val="0"/>
                <w:bCs w:val="0"/>
                <w:lang w:val="en-AU"/>
              </w:rPr>
              <w:t xml:space="preserve">related to their classroom and </w:t>
            </w:r>
            <w:r w:rsidRPr="491FD824" w:rsidR="00821572">
              <w:rPr>
                <w:b w:val="0"/>
                <w:bCs w:val="0"/>
                <w:lang w:val="en-AU"/>
              </w:rPr>
              <w:t>interests</w:t>
            </w:r>
          </w:p>
          <w:p w:rsidRPr="00417C30" w:rsidR="00821572" w:rsidP="00821572" w:rsidRDefault="00821572" w14:paraId="78C2CDBD" w14:textId="7F4EF6BC">
            <w:pPr>
              <w:pStyle w:val="VCAAtablecondensed"/>
              <w:rPr>
                <w:lang w:val="en-AU"/>
              </w:rPr>
            </w:pPr>
            <w:r w:rsidRPr="00417C30">
              <w:rPr>
                <w:lang w:val="en-AU"/>
              </w:rPr>
              <w:t>VC2LC8CM02</w:t>
            </w:r>
          </w:p>
        </w:tc>
        <w:tc>
          <w:tcPr>
            <w:tcW w:w="5237" w:type="dxa"/>
            <w:shd w:val="clear" w:color="auto" w:fill="F2F2F2" w:themeFill="background1" w:themeFillShade="F2"/>
            <w:tcMar/>
          </w:tcPr>
          <w:p w:rsidRPr="00417C30" w:rsidR="007B4C28" w:rsidP="007B4C28" w:rsidRDefault="007B4C28" w14:paraId="2E0FD2ED" w14:textId="77777777">
            <w:pPr>
              <w:pStyle w:val="VCAAtablecondensed"/>
              <w:rPr>
                <w:lang w:val="en-AU"/>
              </w:rPr>
            </w:pPr>
            <w:r w:rsidRPr="00417C30">
              <w:rPr>
                <w:lang w:val="en-AU"/>
              </w:rPr>
              <w:t xml:space="preserve">use Chinese language in exchanges to question, offer ideas and opinions, negotiate, compare and </w:t>
            </w:r>
            <w:proofErr w:type="gramStart"/>
            <w:r w:rsidRPr="00417C30">
              <w:rPr>
                <w:lang w:val="en-AU"/>
              </w:rPr>
              <w:t>discuss</w:t>
            </w:r>
            <w:proofErr w:type="gramEnd"/>
          </w:p>
          <w:p w:rsidRPr="00417C30" w:rsidR="00821572" w:rsidP="00F3555B" w:rsidRDefault="007B4C28" w14:paraId="645BD65A" w14:textId="5D1EBA94">
            <w:pPr>
              <w:pStyle w:val="VCAAtablecondensed"/>
              <w:rPr>
                <w:lang w:val="en-AU"/>
              </w:rPr>
            </w:pPr>
            <w:r w:rsidRPr="00417C30">
              <w:rPr>
                <w:lang w:val="en-AU"/>
              </w:rPr>
              <w:t>VC2LC10CM02</w:t>
            </w:r>
          </w:p>
        </w:tc>
      </w:tr>
      <w:tr w:rsidRPr="00417C30" w:rsidR="00821572" w:rsidTr="491FD824" w14:paraId="117699B7" w14:textId="77777777">
        <w:trPr>
          <w:trHeight w:val="567"/>
        </w:trPr>
        <w:tc>
          <w:tcPr>
            <w:tcW w:w="5223" w:type="dxa"/>
            <w:shd w:val="clear" w:color="auto" w:fill="F2F2F2" w:themeFill="background1" w:themeFillShade="F2"/>
            <w:tcMar/>
          </w:tcPr>
          <w:p w:rsidRPr="00417C30" w:rsidR="00821572" w:rsidP="00F3555B" w:rsidRDefault="00821572" w14:paraId="42FF160F" w14:textId="77777777">
            <w:pPr>
              <w:pStyle w:val="VCAAtablecondensed"/>
              <w:rPr>
                <w:lang w:val="en-AU"/>
              </w:rPr>
            </w:pPr>
          </w:p>
        </w:tc>
        <w:tc>
          <w:tcPr>
            <w:tcW w:w="5236" w:type="dxa"/>
            <w:shd w:val="clear" w:color="auto" w:fill="FFFFFF" w:themeFill="background1"/>
            <w:tcMar/>
          </w:tcPr>
          <w:p w:rsidRPr="00417C30" w:rsidR="00821572" w:rsidP="491FD824" w:rsidRDefault="00821572" w14:paraId="0B2A1937" w14:textId="05AD5030">
            <w:pPr>
              <w:pStyle w:val="VCAAtablecondensed"/>
              <w:rPr>
                <w:b w:val="1"/>
                <w:bCs w:val="1"/>
                <w:lang w:val="en-AU"/>
              </w:rPr>
            </w:pPr>
            <w:r w:rsidRPr="491FD824" w:rsidR="46972B69">
              <w:rPr>
                <w:b w:val="1"/>
                <w:bCs w:val="1"/>
                <w:lang w:val="en-AU"/>
              </w:rPr>
              <w:t>*</w:t>
            </w:r>
            <w:r w:rsidRPr="491FD824" w:rsidR="00821572">
              <w:rPr>
                <w:b w:val="1"/>
                <w:bCs w:val="1"/>
                <w:lang w:val="en-AU"/>
              </w:rPr>
              <w:t>engage</w:t>
            </w:r>
            <w:r w:rsidRPr="491FD824" w:rsidR="00821572">
              <w:rPr>
                <w:b w:val="1"/>
                <w:bCs w:val="1"/>
                <w:lang w:val="en-AU"/>
              </w:rPr>
              <w:t xml:space="preserve"> in modelled spoken and written exchanges with peers to organise activities relating to daily life</w:t>
            </w:r>
            <w:r w:rsidRPr="491FD824" w:rsidR="19347990">
              <w:rPr>
                <w:b w:val="1"/>
                <w:bCs w:val="1"/>
                <w:lang w:val="en-AU"/>
              </w:rPr>
              <w:t>*</w:t>
            </w:r>
            <w:r w:rsidRPr="491FD824" w:rsidR="00821572">
              <w:rPr>
                <w:b w:val="1"/>
                <w:bCs w:val="1"/>
                <w:lang w:val="en-AU"/>
              </w:rPr>
              <w:t xml:space="preserve"> </w:t>
            </w:r>
            <w:r w:rsidRPr="491FD824" w:rsidR="00821572">
              <w:rPr>
                <w:b w:val="0"/>
                <w:bCs w:val="0"/>
                <w:lang w:val="en-AU"/>
              </w:rPr>
              <w:t xml:space="preserve">and school </w:t>
            </w:r>
            <w:r w:rsidRPr="491FD824" w:rsidR="00821572">
              <w:rPr>
                <w:b w:val="0"/>
                <w:bCs w:val="0"/>
                <w:lang w:val="en-AU"/>
              </w:rPr>
              <w:t>environment</w:t>
            </w:r>
            <w:r w:rsidRPr="491FD824" w:rsidR="3D2AC37F">
              <w:rPr>
                <w:b w:val="0"/>
                <w:bCs w:val="0"/>
                <w:lang w:val="en-AU"/>
              </w:rPr>
              <w:t>*</w:t>
            </w:r>
          </w:p>
          <w:p w:rsidRPr="00417C30" w:rsidR="00821572" w:rsidP="00F3555B" w:rsidRDefault="00821572" w14:paraId="4EFE1A36" w14:textId="2AC06AE3">
            <w:pPr>
              <w:pStyle w:val="VCAAtablecondensed"/>
              <w:rPr>
                <w:b/>
                <w:bCs/>
                <w:lang w:val="en-AU"/>
              </w:rPr>
            </w:pPr>
            <w:r w:rsidRPr="00417C30">
              <w:rPr>
                <w:lang w:val="en-AU"/>
              </w:rPr>
              <w:t>VC2LC8CM03</w:t>
            </w:r>
          </w:p>
        </w:tc>
        <w:tc>
          <w:tcPr>
            <w:tcW w:w="5237" w:type="dxa"/>
            <w:shd w:val="clear" w:color="auto" w:fill="F2F2F2" w:themeFill="background1" w:themeFillShade="F2"/>
            <w:tcMar/>
          </w:tcPr>
          <w:p w:rsidRPr="00417C30" w:rsidR="0047790D" w:rsidP="0047790D" w:rsidRDefault="0047790D" w14:paraId="01E81F18" w14:textId="77777777">
            <w:pPr>
              <w:pStyle w:val="VCAAtablecondensed"/>
              <w:rPr>
                <w:lang w:val="en-AU"/>
              </w:rPr>
            </w:pPr>
            <w:r w:rsidRPr="00417C30">
              <w:rPr>
                <w:lang w:val="en-AU"/>
              </w:rPr>
              <w:t xml:space="preserve">use spoken and written exchanges to discuss, plan and reflect on activities, events and experiences with </w:t>
            </w:r>
            <w:proofErr w:type="gramStart"/>
            <w:r w:rsidRPr="00417C30">
              <w:rPr>
                <w:lang w:val="en-AU"/>
              </w:rPr>
              <w:t>peers</w:t>
            </w:r>
            <w:proofErr w:type="gramEnd"/>
          </w:p>
          <w:p w:rsidRPr="00417C30" w:rsidR="00821572" w:rsidP="00F3555B" w:rsidRDefault="0047790D" w14:paraId="05405E84" w14:textId="02D4B7BE">
            <w:pPr>
              <w:pStyle w:val="VCAAtablecondensed"/>
              <w:rPr>
                <w:lang w:val="en-AU"/>
              </w:rPr>
            </w:pPr>
            <w:r w:rsidRPr="00417C30">
              <w:rPr>
                <w:lang w:val="en-AU"/>
              </w:rPr>
              <w:t>VC2LC10CM03</w:t>
            </w:r>
          </w:p>
        </w:tc>
      </w:tr>
      <w:tr w:rsidRPr="00417C30" w:rsidR="00821572" w:rsidTr="491FD824" w14:paraId="16767A80" w14:textId="77777777">
        <w:trPr>
          <w:trHeight w:val="340"/>
        </w:trPr>
        <w:tc>
          <w:tcPr>
            <w:tcW w:w="15696"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Pr="00417C30" w:rsidR="00821572" w:rsidP="003105BC" w:rsidRDefault="00821572" w14:paraId="0AF5E59D" w14:textId="4CB3EECF">
            <w:pPr>
              <w:pStyle w:val="VCAAtablesubtitle1"/>
              <w:rPr>
                <w:highlight w:val="yellow"/>
              </w:rPr>
            </w:pPr>
            <w:r w:rsidRPr="00417C30">
              <w:t xml:space="preserve">Communicating Meaning in Chinese </w:t>
            </w:r>
            <w:r w:rsidRPr="00417C30" w:rsidR="0007680E">
              <w:t xml:space="preserve">– </w:t>
            </w:r>
            <w:r w:rsidRPr="00417C30">
              <w:t xml:space="preserve">Mediating meaning in </w:t>
            </w:r>
            <w:r w:rsidRPr="00417C30" w:rsidR="007B4C28">
              <w:t>and between languages</w:t>
            </w:r>
          </w:p>
        </w:tc>
      </w:tr>
      <w:tr w:rsidRPr="00417C30" w:rsidR="006B2CB1" w:rsidTr="491FD824" w14:paraId="44146643" w14:textId="77777777">
        <w:trPr>
          <w:trHeight w:val="567"/>
        </w:trPr>
        <w:tc>
          <w:tcPr>
            <w:tcW w:w="5223" w:type="dxa"/>
            <w:shd w:val="clear" w:color="auto" w:fill="F2F2F2" w:themeFill="background1" w:themeFillShade="F2"/>
            <w:tcMar/>
          </w:tcPr>
          <w:p w:rsidRPr="00417C30" w:rsidR="006B2CB1" w:rsidP="00F3555B" w:rsidRDefault="006B2CB1" w14:paraId="7D36BA1F" w14:textId="77777777">
            <w:pPr>
              <w:pStyle w:val="VCAAtablecondensed"/>
              <w:rPr>
                <w:lang w:val="en-AU"/>
              </w:rPr>
            </w:pPr>
          </w:p>
        </w:tc>
        <w:tc>
          <w:tcPr>
            <w:tcW w:w="5236" w:type="dxa"/>
            <w:shd w:val="clear" w:color="auto" w:fill="FFFFFF" w:themeFill="background1"/>
            <w:tcMar/>
          </w:tcPr>
          <w:p w:rsidRPr="00417C30" w:rsidR="006B2CB1" w:rsidP="00F3555B" w:rsidRDefault="004F6CAC" w14:paraId="0A375E4C" w14:textId="24549D5E">
            <w:pPr>
              <w:pStyle w:val="VCAAtablecondensed"/>
              <w:rPr>
                <w:b/>
                <w:bCs/>
                <w:lang w:val="en-AU"/>
              </w:rPr>
            </w:pPr>
            <w:r w:rsidRPr="00417C30">
              <w:rPr>
                <w:b/>
                <w:bCs/>
                <w:lang w:val="en-AU"/>
              </w:rPr>
              <w:t>*</w:t>
            </w:r>
            <w:r w:rsidRPr="00417C30" w:rsidR="006B2CB1">
              <w:rPr>
                <w:b/>
                <w:bCs/>
                <w:lang w:val="en-AU"/>
              </w:rPr>
              <w:t xml:space="preserve">locate information and ideas in familiar spoken, </w:t>
            </w:r>
            <w:proofErr w:type="gramStart"/>
            <w:r w:rsidRPr="00417C30" w:rsidR="006B2CB1">
              <w:rPr>
                <w:b/>
                <w:bCs/>
                <w:lang w:val="en-AU"/>
              </w:rPr>
              <w:t>written,</w:t>
            </w:r>
            <w:r w:rsidRPr="00417C30">
              <w:rPr>
                <w:b/>
                <w:bCs/>
                <w:lang w:val="en-AU"/>
              </w:rPr>
              <w:t>*</w:t>
            </w:r>
            <w:proofErr w:type="gramEnd"/>
            <w:r w:rsidRPr="00417C30" w:rsidR="006B2CB1">
              <w:rPr>
                <w:lang w:val="en-AU"/>
              </w:rPr>
              <w:t xml:space="preserve"> viewed and multimodal </w:t>
            </w:r>
            <w:r w:rsidRPr="00417C30">
              <w:rPr>
                <w:b/>
                <w:bCs/>
                <w:lang w:val="en-AU"/>
              </w:rPr>
              <w:t>*</w:t>
            </w:r>
            <w:r w:rsidRPr="00417C30" w:rsidR="006B2CB1">
              <w:rPr>
                <w:b/>
                <w:bCs/>
                <w:lang w:val="en-AU"/>
              </w:rPr>
              <w:t>texts, responding appropriately to context, purpose and audience</w:t>
            </w:r>
            <w:r w:rsidRPr="00417C30">
              <w:rPr>
                <w:b/>
                <w:bCs/>
                <w:lang w:val="en-AU"/>
              </w:rPr>
              <w:t>*</w:t>
            </w:r>
          </w:p>
          <w:p w:rsidRPr="00417C30" w:rsidR="006B2CB1" w:rsidP="2600BAE4" w:rsidRDefault="006B2CB1" w14:paraId="41B01361" w14:textId="7DCEF1AB">
            <w:pPr>
              <w:pStyle w:val="VCAAtablecondensed"/>
              <w:rPr>
                <w:color w:val="000000" w:themeColor="text1"/>
                <w:lang w:val="en-AU"/>
              </w:rPr>
            </w:pPr>
            <w:r w:rsidRPr="00417C30">
              <w:rPr>
                <w:lang w:val="en-AU"/>
              </w:rPr>
              <w:t>VC2LC8CM04</w:t>
            </w:r>
          </w:p>
        </w:tc>
        <w:tc>
          <w:tcPr>
            <w:tcW w:w="5237" w:type="dxa"/>
            <w:shd w:val="clear" w:color="auto" w:fill="F2F2F2" w:themeFill="background1" w:themeFillShade="F2"/>
            <w:tcMar/>
          </w:tcPr>
          <w:p w:rsidRPr="00417C30" w:rsidR="006B2CB1" w:rsidP="00F3555B" w:rsidRDefault="006B2CB1" w14:paraId="70EBB7F9" w14:textId="77777777">
            <w:pPr>
              <w:pStyle w:val="VCAAtablecondensed"/>
              <w:rPr>
                <w:lang w:val="en-AU"/>
              </w:rPr>
            </w:pPr>
            <w:r w:rsidRPr="00417C30">
              <w:rPr>
                <w:lang w:val="en-AU"/>
              </w:rPr>
              <w:t xml:space="preserve">interpret and evaluate information, ideas and perspectives in a range of spoken, written, viewed and multimodal texts and respond appropriately to context, purpose and </w:t>
            </w:r>
            <w:proofErr w:type="gramStart"/>
            <w:r w:rsidRPr="00417C30">
              <w:rPr>
                <w:lang w:val="en-AU"/>
              </w:rPr>
              <w:t>audience</w:t>
            </w:r>
            <w:proofErr w:type="gramEnd"/>
          </w:p>
          <w:p w:rsidRPr="00417C30" w:rsidR="006B2CB1" w:rsidP="00F3555B" w:rsidRDefault="006B2CB1" w14:paraId="1AE4516C" w14:textId="1DFDCC30">
            <w:pPr>
              <w:pStyle w:val="VCAAtablecondensed"/>
              <w:rPr>
                <w:color w:val="000000" w:themeColor="text1"/>
                <w:szCs w:val="20"/>
                <w:lang w:val="en-AU"/>
              </w:rPr>
            </w:pPr>
            <w:r w:rsidRPr="00417C30">
              <w:rPr>
                <w:szCs w:val="20"/>
                <w:lang w:val="en-AU"/>
              </w:rPr>
              <w:t>VC2LC10CM04</w:t>
            </w:r>
          </w:p>
        </w:tc>
      </w:tr>
      <w:tr w:rsidRPr="00417C30" w:rsidR="006B2CB1" w:rsidTr="491FD824" w14:paraId="52A6F335" w14:textId="77777777">
        <w:trPr>
          <w:trHeight w:val="108"/>
        </w:trPr>
        <w:tc>
          <w:tcPr>
            <w:tcW w:w="5223" w:type="dxa"/>
            <w:shd w:val="clear" w:color="auto" w:fill="F2F2F2" w:themeFill="background1" w:themeFillShade="F2"/>
            <w:tcMar/>
          </w:tcPr>
          <w:p w:rsidRPr="00417C30" w:rsidR="006B2CB1" w:rsidP="00F3555B" w:rsidRDefault="006B2CB1" w14:paraId="0A2A9A9B" w14:textId="77777777">
            <w:pPr>
              <w:pStyle w:val="VCAAtablecondensed"/>
              <w:rPr>
                <w:lang w:val="en-AU"/>
              </w:rPr>
            </w:pPr>
          </w:p>
        </w:tc>
        <w:tc>
          <w:tcPr>
            <w:tcW w:w="5236" w:type="dxa"/>
            <w:shd w:val="clear" w:color="auto" w:fill="FFFFFF" w:themeFill="background1"/>
            <w:tcMar/>
          </w:tcPr>
          <w:p w:rsidRPr="00417C30" w:rsidR="006B2CB1" w:rsidP="00F3555B" w:rsidRDefault="0AC70DA7" w14:paraId="3C942B89" w14:textId="13B0EAA9">
            <w:pPr>
              <w:pStyle w:val="VCAAtablecondensed"/>
              <w:rPr>
                <w:lang w:val="en-AU"/>
              </w:rPr>
            </w:pPr>
            <w:r w:rsidRPr="00417C30">
              <w:rPr>
                <w:lang w:val="en-AU"/>
              </w:rPr>
              <w:t xml:space="preserve">develop and apply strategies to interpret and </w:t>
            </w:r>
            <w:r w:rsidRPr="00417C30" w:rsidR="032E4550">
              <w:rPr>
                <w:b/>
                <w:bCs/>
                <w:lang w:val="en-AU"/>
              </w:rPr>
              <w:t>*</w:t>
            </w:r>
            <w:r w:rsidRPr="00417C30">
              <w:rPr>
                <w:b/>
                <w:bCs/>
                <w:lang w:val="en-AU"/>
              </w:rPr>
              <w:t>respond to Chinese texts,</w:t>
            </w:r>
            <w:r w:rsidRPr="00417C30">
              <w:rPr>
                <w:lang w:val="en-AU"/>
              </w:rPr>
              <w:t xml:space="preserve"> </w:t>
            </w:r>
            <w:r w:rsidRPr="00417C30">
              <w:rPr>
                <w:b/>
                <w:bCs/>
                <w:lang w:val="en-AU"/>
              </w:rPr>
              <w:t>and to convey meaning and intercultural understanding in Chinese</w:t>
            </w:r>
            <w:r w:rsidRPr="00417C30" w:rsidR="032E4550">
              <w:rPr>
                <w:b/>
                <w:bCs/>
                <w:lang w:val="en-AU"/>
              </w:rPr>
              <w:t>*</w:t>
            </w:r>
            <w:r w:rsidRPr="00417C30">
              <w:rPr>
                <w:b/>
                <w:bCs/>
                <w:lang w:val="en-AU"/>
              </w:rPr>
              <w:t xml:space="preserve"> </w:t>
            </w:r>
            <w:r w:rsidRPr="00417C30">
              <w:rPr>
                <w:lang w:val="en-AU"/>
              </w:rPr>
              <w:t xml:space="preserve">in familiar </w:t>
            </w:r>
            <w:proofErr w:type="gramStart"/>
            <w:r w:rsidRPr="00417C30">
              <w:rPr>
                <w:lang w:val="en-AU"/>
              </w:rPr>
              <w:t>contexts</w:t>
            </w:r>
            <w:proofErr w:type="gramEnd"/>
          </w:p>
          <w:p w:rsidRPr="00417C30" w:rsidR="006B2CB1" w:rsidP="2600BAE4" w:rsidRDefault="006B2CB1" w14:paraId="24954731" w14:textId="1B56FDC4">
            <w:pPr>
              <w:pStyle w:val="VCAAtablecondensed"/>
              <w:rPr>
                <w:color w:val="000000" w:themeColor="text1"/>
                <w:lang w:val="en-AU"/>
              </w:rPr>
            </w:pPr>
            <w:r w:rsidRPr="00417C30">
              <w:rPr>
                <w:lang w:val="en-AU"/>
              </w:rPr>
              <w:t>VC2LC8CM05</w:t>
            </w:r>
          </w:p>
        </w:tc>
        <w:tc>
          <w:tcPr>
            <w:tcW w:w="5237" w:type="dxa"/>
            <w:shd w:val="clear" w:color="auto" w:fill="F2F2F2" w:themeFill="background1" w:themeFillShade="F2"/>
            <w:tcMar/>
          </w:tcPr>
          <w:p w:rsidRPr="00417C30" w:rsidR="006B2CB1" w:rsidP="00F3555B" w:rsidRDefault="006B2CB1" w14:paraId="463A7D9B" w14:textId="77777777">
            <w:pPr>
              <w:pStyle w:val="VCAAtablecondensed"/>
              <w:rPr>
                <w:lang w:val="en-AU"/>
              </w:rPr>
            </w:pPr>
            <w:r w:rsidRPr="00417C30">
              <w:rPr>
                <w:lang w:val="en-AU"/>
              </w:rPr>
              <w:t xml:space="preserve">apply strategies to interpret and respond to non-verbal, spoken and written interactions and produce texts to convey meaning and intercultural understanding in familiar and unfamiliar </w:t>
            </w:r>
            <w:proofErr w:type="gramStart"/>
            <w:r w:rsidRPr="00417C30">
              <w:rPr>
                <w:lang w:val="en-AU"/>
              </w:rPr>
              <w:t>contexts</w:t>
            </w:r>
            <w:proofErr w:type="gramEnd"/>
          </w:p>
          <w:p w:rsidRPr="00417C30" w:rsidR="006B2CB1" w:rsidP="00F3555B" w:rsidRDefault="006B2CB1" w14:paraId="0DD8D66E" w14:textId="4CF18C6F">
            <w:pPr>
              <w:pStyle w:val="VCAAtablecondensed"/>
              <w:rPr>
                <w:color w:val="000000" w:themeColor="text1"/>
                <w:szCs w:val="20"/>
                <w:lang w:val="en-AU"/>
              </w:rPr>
            </w:pPr>
            <w:r w:rsidRPr="00417C30">
              <w:rPr>
                <w:szCs w:val="20"/>
                <w:lang w:val="en-AU"/>
              </w:rPr>
              <w:t>VC2LC10CM05</w:t>
            </w:r>
          </w:p>
        </w:tc>
      </w:tr>
      <w:tr w:rsidRPr="00417C30" w:rsidR="007B4C28" w:rsidTr="491FD824" w14:paraId="78C60475" w14:textId="77777777">
        <w:trPr>
          <w:trHeight w:val="340"/>
        </w:trPr>
        <w:tc>
          <w:tcPr>
            <w:tcW w:w="15696"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Pr="00417C30" w:rsidR="007B4C28" w:rsidP="003105BC" w:rsidRDefault="007B4C28" w14:paraId="7ADC8422" w14:textId="21F6F112">
            <w:pPr>
              <w:pStyle w:val="VCAAtablesubtitle1"/>
              <w:rPr>
                <w:highlight w:val="yellow"/>
              </w:rPr>
            </w:pPr>
            <w:r w:rsidRPr="00417C30">
              <w:lastRenderedPageBreak/>
              <w:t xml:space="preserve">Communicating Meaning in Chinese </w:t>
            </w:r>
            <w:r w:rsidRPr="00417C30" w:rsidR="0007680E">
              <w:t xml:space="preserve">– </w:t>
            </w:r>
            <w:r w:rsidRPr="00417C30">
              <w:t>Creating text in Chinese</w:t>
            </w:r>
          </w:p>
        </w:tc>
      </w:tr>
      <w:tr w:rsidRPr="00417C30" w:rsidR="006B2CB1" w:rsidTr="491FD824" w14:paraId="1129055D" w14:textId="77777777">
        <w:trPr>
          <w:trHeight w:val="567"/>
        </w:trPr>
        <w:tc>
          <w:tcPr>
            <w:tcW w:w="5223" w:type="dxa"/>
            <w:shd w:val="clear" w:color="auto" w:fill="F2F2F2" w:themeFill="background1" w:themeFillShade="F2"/>
            <w:tcMar/>
          </w:tcPr>
          <w:p w:rsidRPr="00417C30" w:rsidR="006B2CB1" w:rsidP="00F3555B" w:rsidRDefault="006B2CB1" w14:paraId="24737233" w14:textId="77777777">
            <w:pPr>
              <w:pStyle w:val="VCAAtablecondensed"/>
              <w:rPr>
                <w:lang w:val="en-AU"/>
              </w:rPr>
            </w:pPr>
          </w:p>
        </w:tc>
        <w:tc>
          <w:tcPr>
            <w:tcW w:w="5236" w:type="dxa"/>
            <w:shd w:val="clear" w:color="auto" w:fill="FFFFFF" w:themeFill="background1"/>
            <w:tcMar/>
          </w:tcPr>
          <w:p w:rsidRPr="00417C30" w:rsidR="006B2CB1" w:rsidP="00F3555B" w:rsidRDefault="00DB3F21" w14:paraId="09CE2267" w14:textId="31BA9FFC">
            <w:pPr>
              <w:pStyle w:val="VCAAtablecondensed"/>
              <w:rPr>
                <w:b/>
                <w:bCs/>
                <w:lang w:val="en-AU"/>
              </w:rPr>
            </w:pPr>
            <w:r w:rsidRPr="00417C30">
              <w:rPr>
                <w:b/>
                <w:bCs/>
                <w:lang w:val="en-AU"/>
              </w:rPr>
              <w:t>*</w:t>
            </w:r>
            <w:proofErr w:type="gramStart"/>
            <w:r w:rsidRPr="00417C30" w:rsidR="006B2CB1">
              <w:rPr>
                <w:b/>
                <w:bCs/>
                <w:lang w:val="en-AU"/>
              </w:rPr>
              <w:t>create</w:t>
            </w:r>
            <w:proofErr w:type="gramEnd"/>
            <w:r w:rsidRPr="00417C30" w:rsidR="006B2CB1">
              <w:rPr>
                <w:b/>
                <w:bCs/>
                <w:lang w:val="en-AU"/>
              </w:rPr>
              <w:t xml:space="preserve"> spoken and written texts using appropriate vocabulary, expressions, grammatical structures and some textual conventions, and using </w:t>
            </w:r>
            <w:r w:rsidRPr="00417C30" w:rsidR="006B2CB1">
              <w:rPr>
                <w:rStyle w:val="VCAAtablebulletnarrowChar"/>
                <w:rFonts w:eastAsiaTheme="minorEastAsia"/>
                <w:b/>
                <w:bCs/>
                <w:lang w:val="en-AU"/>
              </w:rPr>
              <w:t>familiar</w:t>
            </w:r>
            <w:r w:rsidRPr="00417C30" w:rsidR="006B2CB1">
              <w:rPr>
                <w:rStyle w:val="VCAAtablebulletnarrowChar"/>
                <w:rFonts w:eastAsia="Calibri"/>
                <w:b/>
                <w:bCs/>
                <w:lang w:val="en-AU"/>
              </w:rPr>
              <w:t xml:space="preserve"> Hanzi</w:t>
            </w:r>
            <w:r w:rsidRPr="00417C30" w:rsidR="006B2CB1">
              <w:rPr>
                <w:b/>
                <w:bCs/>
                <w:lang w:val="en-AU"/>
              </w:rPr>
              <w:t xml:space="preserve"> and/or Pinyin</w:t>
            </w:r>
            <w:r w:rsidRPr="00417C30">
              <w:rPr>
                <w:b/>
                <w:bCs/>
                <w:lang w:val="en-AU"/>
              </w:rPr>
              <w:t>*</w:t>
            </w:r>
          </w:p>
          <w:p w:rsidRPr="00417C30" w:rsidR="006B2CB1" w:rsidP="146DC6A6" w:rsidRDefault="0AC70DA7" w14:paraId="4E337E66" w14:textId="48C51F91">
            <w:pPr>
              <w:pStyle w:val="VCAAtablecondensed"/>
              <w:rPr>
                <w:b/>
                <w:bCs/>
                <w:color w:val="000000" w:themeColor="text1"/>
                <w:lang w:val="en-AU"/>
              </w:rPr>
            </w:pPr>
            <w:r w:rsidRPr="00417C30">
              <w:rPr>
                <w:lang w:val="en-AU"/>
              </w:rPr>
              <w:t>VC2LC8CM06</w:t>
            </w:r>
          </w:p>
        </w:tc>
        <w:tc>
          <w:tcPr>
            <w:tcW w:w="5237" w:type="dxa"/>
            <w:shd w:val="clear" w:color="auto" w:fill="F2F2F2" w:themeFill="background1" w:themeFillShade="F2"/>
            <w:tcMar/>
          </w:tcPr>
          <w:p w:rsidRPr="00417C30" w:rsidR="006B2CB1" w:rsidP="00F3555B" w:rsidRDefault="006B2CB1" w14:paraId="51F6C457" w14:textId="77777777">
            <w:pPr>
              <w:pStyle w:val="VCAAtablecondensed"/>
              <w:rPr>
                <w:lang w:val="en-AU"/>
              </w:rPr>
            </w:pPr>
            <w:r w:rsidRPr="00417C30">
              <w:rPr>
                <w:lang w:val="en-AU"/>
              </w:rPr>
              <w:t xml:space="preserve">create and present spoken and written texts, selecting vocabulary, expressions, grammatical structures and textual conventions for familiar and some unfamiliar contexts and purposes, to engage different audiences, and use appropriate </w:t>
            </w:r>
            <w:proofErr w:type="gramStart"/>
            <w:r w:rsidRPr="00417C30">
              <w:rPr>
                <w:lang w:val="en-AU"/>
              </w:rPr>
              <w:t>Hanzi</w:t>
            </w:r>
            <w:proofErr w:type="gramEnd"/>
          </w:p>
          <w:p w:rsidRPr="00417C30" w:rsidR="006B2CB1" w:rsidP="00F3555B" w:rsidRDefault="006B2CB1" w14:paraId="2884FEA0" w14:textId="02D720F7">
            <w:pPr>
              <w:pStyle w:val="VCAAtablecondensed"/>
              <w:rPr>
                <w:color w:val="000000" w:themeColor="text1"/>
                <w:szCs w:val="20"/>
                <w:lang w:val="en-AU"/>
              </w:rPr>
            </w:pPr>
            <w:r w:rsidRPr="00417C30">
              <w:rPr>
                <w:szCs w:val="20"/>
                <w:lang w:val="en-AU"/>
              </w:rPr>
              <w:t>VC2LC10CM06</w:t>
            </w:r>
          </w:p>
        </w:tc>
      </w:tr>
      <w:tr w:rsidRPr="00417C30" w:rsidR="007B4C28" w:rsidTr="491FD824" w14:paraId="30CA9DE3" w14:textId="77777777">
        <w:trPr>
          <w:trHeight w:val="340"/>
        </w:trPr>
        <w:tc>
          <w:tcPr>
            <w:tcW w:w="15696"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Pr="00417C30" w:rsidR="007B4C28" w:rsidP="003105BC" w:rsidRDefault="007B4C28" w14:paraId="0BCF7510" w14:textId="04CA38E9">
            <w:pPr>
              <w:pStyle w:val="VCAAtablesubtitle1"/>
              <w:rPr>
                <w:highlight w:val="yellow"/>
              </w:rPr>
            </w:pPr>
            <w:r w:rsidRPr="00417C30">
              <w:t xml:space="preserve">Understanding Language and Culture </w:t>
            </w:r>
            <w:r w:rsidRPr="00417C30" w:rsidR="0007680E">
              <w:t xml:space="preserve">– </w:t>
            </w:r>
            <w:r w:rsidRPr="00417C30">
              <w:t>Understanding systems of language</w:t>
            </w:r>
          </w:p>
        </w:tc>
      </w:tr>
      <w:tr w:rsidRPr="00417C30" w:rsidR="006B2CB1" w:rsidTr="491FD824" w14:paraId="630F572E" w14:textId="77777777">
        <w:trPr>
          <w:trHeight w:val="567"/>
        </w:trPr>
        <w:tc>
          <w:tcPr>
            <w:tcW w:w="5223" w:type="dxa"/>
            <w:shd w:val="clear" w:color="auto" w:fill="F2F2F2" w:themeFill="background1" w:themeFillShade="F2"/>
            <w:tcMar/>
          </w:tcPr>
          <w:p w:rsidRPr="00417C30" w:rsidR="006B2CB1" w:rsidP="00F3555B" w:rsidRDefault="006B2CB1" w14:paraId="5F43C70A" w14:textId="77777777">
            <w:pPr>
              <w:pStyle w:val="VCAAtablecondensed"/>
              <w:rPr>
                <w:lang w:val="en-AU"/>
              </w:rPr>
            </w:pPr>
          </w:p>
        </w:tc>
        <w:tc>
          <w:tcPr>
            <w:tcW w:w="5236" w:type="dxa"/>
            <w:shd w:val="clear" w:color="auto" w:fill="FFFFFF" w:themeFill="background1"/>
            <w:tcMar/>
          </w:tcPr>
          <w:p w:rsidRPr="00417C30" w:rsidR="006B2CB1" w:rsidP="00F3555B" w:rsidRDefault="3ADD5049" w14:paraId="79954E25" w14:textId="65398A26">
            <w:pPr>
              <w:pStyle w:val="VCAAtablecondensed"/>
              <w:rPr>
                <w:b/>
                <w:bCs/>
                <w:lang w:val="en-AU"/>
              </w:rPr>
            </w:pPr>
            <w:r w:rsidRPr="00417C30">
              <w:rPr>
                <w:b/>
                <w:bCs/>
                <w:lang w:val="en-AU"/>
              </w:rPr>
              <w:t>*</w:t>
            </w:r>
            <w:proofErr w:type="gramStart"/>
            <w:r w:rsidRPr="00417C30" w:rsidR="0AC70DA7">
              <w:rPr>
                <w:b/>
                <w:bCs/>
                <w:lang w:val="en-AU"/>
              </w:rPr>
              <w:t>recognise</w:t>
            </w:r>
            <w:proofErr w:type="gramEnd"/>
            <w:r w:rsidRPr="00417C30" w:rsidR="0AC70DA7">
              <w:rPr>
                <w:b/>
                <w:bCs/>
                <w:lang w:val="en-AU"/>
              </w:rPr>
              <w:t xml:space="preserve"> and apply the sounds and conventions of spoken Chinese to develop fluency, and</w:t>
            </w:r>
            <w:r w:rsidRPr="00417C30" w:rsidR="0AC70DA7">
              <w:rPr>
                <w:lang w:val="en-AU"/>
              </w:rPr>
              <w:t xml:space="preserve"> </w:t>
            </w:r>
            <w:r w:rsidRPr="00417C30" w:rsidR="0AC70DA7">
              <w:rPr>
                <w:b/>
                <w:bCs/>
                <w:lang w:val="en-AU"/>
              </w:rPr>
              <w:t>to respond to and create simple texts</w:t>
            </w:r>
            <w:r w:rsidRPr="00417C30">
              <w:rPr>
                <w:b/>
                <w:bCs/>
                <w:lang w:val="en-AU"/>
              </w:rPr>
              <w:t>*</w:t>
            </w:r>
            <w:r w:rsidRPr="00417C30" w:rsidR="0AC70DA7">
              <w:rPr>
                <w:lang w:val="en-AU"/>
              </w:rPr>
              <w:t xml:space="preserve"> in familiar and some unfamiliar contexts, </w:t>
            </w:r>
            <w:r w:rsidRPr="00417C30">
              <w:rPr>
                <w:lang w:val="en-AU"/>
              </w:rPr>
              <w:t>*</w:t>
            </w:r>
            <w:r w:rsidRPr="00417C30" w:rsidR="0AC70DA7">
              <w:rPr>
                <w:b/>
                <w:bCs/>
                <w:lang w:val="en-AU"/>
              </w:rPr>
              <w:t>using Pinyin for support</w:t>
            </w:r>
            <w:r w:rsidRPr="00417C30">
              <w:rPr>
                <w:b/>
                <w:bCs/>
                <w:lang w:val="en-AU"/>
              </w:rPr>
              <w:t>*</w:t>
            </w:r>
          </w:p>
          <w:p w:rsidRPr="00417C30" w:rsidR="006B2CB1" w:rsidP="146DC6A6" w:rsidRDefault="0AC70DA7" w14:paraId="37DE8DD0" w14:textId="1E39F19B">
            <w:pPr>
              <w:pStyle w:val="VCAAtablecondensed"/>
              <w:rPr>
                <w:color w:val="000000" w:themeColor="text1"/>
                <w:lang w:val="en-AU"/>
              </w:rPr>
            </w:pPr>
            <w:r w:rsidRPr="00417C30">
              <w:rPr>
                <w:lang w:val="en-AU"/>
              </w:rPr>
              <w:t>VC2LC8UL01</w:t>
            </w:r>
          </w:p>
        </w:tc>
        <w:tc>
          <w:tcPr>
            <w:tcW w:w="5237" w:type="dxa"/>
            <w:shd w:val="clear" w:color="auto" w:fill="F2F2F2" w:themeFill="background1" w:themeFillShade="F2"/>
            <w:tcMar/>
          </w:tcPr>
          <w:p w:rsidRPr="00417C30" w:rsidR="006B2CB1" w:rsidP="00F3555B" w:rsidRDefault="006B2CB1" w14:paraId="7DDA3D7A" w14:textId="77777777">
            <w:pPr>
              <w:pStyle w:val="VCAAtablecondensed"/>
              <w:rPr>
                <w:lang w:val="en-AU"/>
              </w:rPr>
            </w:pPr>
            <w:r w:rsidRPr="00417C30">
              <w:rPr>
                <w:lang w:val="en-AU"/>
              </w:rPr>
              <w:t xml:space="preserve">discern differences in patterns of sound and tone, and apply features and conventions of spoken Chinese to enhance and extend fluency, and to respond to and create a range of texts in familiar and unfamiliar </w:t>
            </w:r>
            <w:proofErr w:type="gramStart"/>
            <w:r w:rsidRPr="00417C30">
              <w:rPr>
                <w:lang w:val="en-AU"/>
              </w:rPr>
              <w:t>contexts</w:t>
            </w:r>
            <w:proofErr w:type="gramEnd"/>
          </w:p>
          <w:p w:rsidRPr="00417C30" w:rsidR="006B2CB1" w:rsidP="00F3555B" w:rsidRDefault="006B2CB1" w14:paraId="6FF3479D" w14:textId="3875786B">
            <w:pPr>
              <w:pStyle w:val="VCAAtablecondensed"/>
              <w:rPr>
                <w:color w:val="000000" w:themeColor="text1"/>
                <w:szCs w:val="20"/>
                <w:lang w:val="en-AU"/>
              </w:rPr>
            </w:pPr>
            <w:r w:rsidRPr="00417C30">
              <w:rPr>
                <w:szCs w:val="20"/>
                <w:lang w:val="en-AU"/>
              </w:rPr>
              <w:t>VC2LC10UL01</w:t>
            </w:r>
          </w:p>
        </w:tc>
      </w:tr>
      <w:tr w:rsidRPr="00417C30" w:rsidR="006B2CB1" w:rsidTr="491FD824" w14:paraId="6663FAAB" w14:textId="77777777">
        <w:trPr>
          <w:trHeight w:val="567"/>
        </w:trPr>
        <w:tc>
          <w:tcPr>
            <w:tcW w:w="5223" w:type="dxa"/>
            <w:shd w:val="clear" w:color="auto" w:fill="F2F2F2" w:themeFill="background1" w:themeFillShade="F2"/>
            <w:tcMar/>
          </w:tcPr>
          <w:p w:rsidRPr="00417C30" w:rsidR="006B2CB1" w:rsidP="00F3555B" w:rsidRDefault="006B2CB1" w14:paraId="649E4EB9" w14:textId="77777777">
            <w:pPr>
              <w:pStyle w:val="VCAAtablecondensed"/>
              <w:rPr>
                <w:lang w:val="en-AU"/>
              </w:rPr>
            </w:pPr>
          </w:p>
        </w:tc>
        <w:tc>
          <w:tcPr>
            <w:tcW w:w="5236" w:type="dxa"/>
            <w:shd w:val="clear" w:color="auto" w:fill="FFFFFF" w:themeFill="background1"/>
            <w:tcMar/>
          </w:tcPr>
          <w:p w:rsidRPr="00417C30" w:rsidR="006B2CB1" w:rsidP="00F3555B" w:rsidRDefault="0AC70DA7" w14:paraId="38B05117" w14:textId="2DAB3B96">
            <w:pPr>
              <w:pStyle w:val="VCAAtablecondensed"/>
              <w:rPr>
                <w:lang w:val="en-AU"/>
              </w:rPr>
            </w:pPr>
            <w:r w:rsidRPr="00417C30">
              <w:rPr>
                <w:lang w:val="en-AU"/>
              </w:rPr>
              <w:t xml:space="preserve">identify and </w:t>
            </w:r>
            <w:r w:rsidRPr="00417C30" w:rsidR="1B29BE37">
              <w:rPr>
                <w:b/>
                <w:bCs/>
                <w:lang w:val="en-AU"/>
              </w:rPr>
              <w:t>*</w:t>
            </w:r>
            <w:r w:rsidRPr="00417C30">
              <w:rPr>
                <w:b/>
                <w:bCs/>
                <w:lang w:val="en-AU"/>
              </w:rPr>
              <w:t>use Hanzi and/or Pinyin,</w:t>
            </w:r>
            <w:r w:rsidRPr="00417C30" w:rsidR="25E27355">
              <w:rPr>
                <w:b/>
                <w:bCs/>
                <w:lang w:val="en-AU"/>
              </w:rPr>
              <w:t xml:space="preserve"> </w:t>
            </w:r>
            <w:r w:rsidRPr="00417C30">
              <w:rPr>
                <w:b/>
                <w:bCs/>
                <w:lang w:val="en-AU"/>
              </w:rPr>
              <w:t>and</w:t>
            </w:r>
            <w:r w:rsidRPr="00417C30" w:rsidR="29126045">
              <w:rPr>
                <w:b/>
                <w:bCs/>
                <w:lang w:val="en-AU"/>
              </w:rPr>
              <w:t xml:space="preserve"> </w:t>
            </w:r>
            <w:r w:rsidRPr="00417C30">
              <w:rPr>
                <w:b/>
                <w:bCs/>
                <w:lang w:val="en-AU"/>
              </w:rPr>
              <w:t>apply understanding of grammatical structures</w:t>
            </w:r>
            <w:r w:rsidRPr="00417C30">
              <w:rPr>
                <w:lang w:val="en-AU"/>
              </w:rPr>
              <w:t xml:space="preserve"> </w:t>
            </w:r>
            <w:r w:rsidRPr="00417C30">
              <w:rPr>
                <w:b/>
                <w:bCs/>
                <w:lang w:val="en-AU"/>
              </w:rPr>
              <w:t>to</w:t>
            </w:r>
            <w:r w:rsidRPr="00417C30" w:rsidR="1A07CC49">
              <w:rPr>
                <w:b/>
                <w:bCs/>
                <w:lang w:val="en-AU"/>
              </w:rPr>
              <w:t>*</w:t>
            </w:r>
            <w:r w:rsidRPr="00417C30">
              <w:rPr>
                <w:lang w:val="en-AU"/>
              </w:rPr>
              <w:t xml:space="preserve"> respond to and </w:t>
            </w:r>
            <w:r w:rsidRPr="00417C30" w:rsidR="1B29BE37">
              <w:rPr>
                <w:b/>
                <w:bCs/>
                <w:lang w:val="en-AU"/>
              </w:rPr>
              <w:t>*</w:t>
            </w:r>
            <w:r w:rsidRPr="00417C30">
              <w:rPr>
                <w:b/>
                <w:bCs/>
                <w:lang w:val="en-AU"/>
              </w:rPr>
              <w:t>create a range of texts</w:t>
            </w:r>
            <w:r w:rsidRPr="00417C30" w:rsidR="1B29BE37">
              <w:rPr>
                <w:b/>
                <w:bCs/>
                <w:lang w:val="en-AU"/>
              </w:rPr>
              <w:t>*</w:t>
            </w:r>
            <w:r w:rsidRPr="00417C30">
              <w:rPr>
                <w:lang w:val="en-AU"/>
              </w:rPr>
              <w:t xml:space="preserve"> using conventions appropriate to audience and text </w:t>
            </w:r>
            <w:proofErr w:type="gramStart"/>
            <w:r w:rsidRPr="00417C30">
              <w:rPr>
                <w:lang w:val="en-AU"/>
              </w:rPr>
              <w:t>type</w:t>
            </w:r>
            <w:proofErr w:type="gramEnd"/>
            <w:r w:rsidRPr="00417C30">
              <w:rPr>
                <w:lang w:val="en-AU"/>
              </w:rPr>
              <w:t xml:space="preserve"> </w:t>
            </w:r>
          </w:p>
          <w:p w:rsidRPr="00417C30" w:rsidR="006B2CB1" w:rsidP="146DC6A6" w:rsidRDefault="0AC70DA7" w14:paraId="29F39611" w14:textId="7BE6B968">
            <w:pPr>
              <w:pStyle w:val="VCAAtablecondensed"/>
              <w:rPr>
                <w:color w:val="000000" w:themeColor="text1"/>
                <w:lang w:val="en-AU"/>
              </w:rPr>
            </w:pPr>
            <w:r w:rsidRPr="00417C30">
              <w:rPr>
                <w:lang w:val="en-AU"/>
              </w:rPr>
              <w:t>VC2LC8UL02</w:t>
            </w:r>
          </w:p>
        </w:tc>
        <w:tc>
          <w:tcPr>
            <w:tcW w:w="5237" w:type="dxa"/>
            <w:shd w:val="clear" w:color="auto" w:fill="F2F2F2" w:themeFill="background1" w:themeFillShade="F2"/>
            <w:tcMar/>
          </w:tcPr>
          <w:p w:rsidRPr="00417C30" w:rsidR="006B2CB1" w:rsidP="00F3555B" w:rsidRDefault="006B2CB1" w14:paraId="65A0D62A" w14:textId="77777777">
            <w:pPr>
              <w:pStyle w:val="VCAAtablecondensed"/>
              <w:rPr>
                <w:lang w:val="en-AU"/>
              </w:rPr>
            </w:pPr>
            <w:r w:rsidRPr="00417C30">
              <w:rPr>
                <w:lang w:val="en-AU"/>
              </w:rPr>
              <w:t xml:space="preserve">apply understanding of Hanzi form and function, context and grammatical structures to respond to and create a range of texts that include some complex structures, ideas and conventions appropriate to formality and text </w:t>
            </w:r>
            <w:proofErr w:type="gramStart"/>
            <w:r w:rsidRPr="00417C30">
              <w:rPr>
                <w:lang w:val="en-AU"/>
              </w:rPr>
              <w:t>type</w:t>
            </w:r>
            <w:proofErr w:type="gramEnd"/>
          </w:p>
          <w:p w:rsidRPr="00417C30" w:rsidR="006B2CB1" w:rsidP="00F3555B" w:rsidRDefault="006B2CB1" w14:paraId="00D0D40F" w14:textId="6644FFF1">
            <w:pPr>
              <w:pStyle w:val="VCAAtablecondensed"/>
              <w:rPr>
                <w:color w:val="000000" w:themeColor="text1"/>
                <w:szCs w:val="20"/>
                <w:lang w:val="en-AU"/>
              </w:rPr>
            </w:pPr>
            <w:r w:rsidRPr="00417C30">
              <w:rPr>
                <w:szCs w:val="20"/>
                <w:lang w:val="en-AU"/>
              </w:rPr>
              <w:t>VC2LC10UL02</w:t>
            </w:r>
          </w:p>
        </w:tc>
      </w:tr>
      <w:tr w:rsidRPr="00417C30" w:rsidR="006B2CB1" w:rsidTr="491FD824" w14:paraId="2FEB7AA2" w14:textId="77777777">
        <w:trPr>
          <w:trHeight w:val="567"/>
        </w:trPr>
        <w:tc>
          <w:tcPr>
            <w:tcW w:w="5223" w:type="dxa"/>
            <w:shd w:val="clear" w:color="auto" w:fill="F2F2F2" w:themeFill="background1" w:themeFillShade="F2"/>
            <w:tcMar/>
          </w:tcPr>
          <w:p w:rsidRPr="00417C30" w:rsidR="006B2CB1" w:rsidP="00F3555B" w:rsidRDefault="006B2CB1" w14:paraId="14A6D32F" w14:textId="77777777">
            <w:pPr>
              <w:pStyle w:val="VCAAtablecondensed"/>
              <w:rPr>
                <w:iCs/>
                <w:color w:val="000000" w:themeColor="text1"/>
                <w:szCs w:val="20"/>
                <w:lang w:val="en-AU"/>
              </w:rPr>
            </w:pPr>
          </w:p>
        </w:tc>
        <w:tc>
          <w:tcPr>
            <w:tcW w:w="5236" w:type="dxa"/>
            <w:shd w:val="clear" w:color="auto" w:fill="FFFFFF" w:themeFill="background1"/>
            <w:tcMar/>
          </w:tcPr>
          <w:p w:rsidRPr="003105BC" w:rsidR="006B2CB1" w:rsidP="00F3555B" w:rsidRDefault="0088508C" w14:paraId="7F60DCF8" w14:textId="196332BF">
            <w:pPr>
              <w:pStyle w:val="VCAAtablecondensed"/>
              <w:rPr>
                <w:lang w:val="en-AU"/>
              </w:rPr>
            </w:pPr>
            <w:r w:rsidRPr="003105BC">
              <w:rPr>
                <w:b/>
                <w:bCs/>
                <w:lang w:val="en-AU"/>
              </w:rPr>
              <w:t>*</w:t>
            </w:r>
            <w:proofErr w:type="gramStart"/>
            <w:r w:rsidRPr="003105BC" w:rsidR="006B2CB1">
              <w:rPr>
                <w:b/>
                <w:bCs/>
                <w:lang w:val="en-AU"/>
              </w:rPr>
              <w:t>compare</w:t>
            </w:r>
            <w:proofErr w:type="gramEnd"/>
            <w:r w:rsidRPr="003105BC" w:rsidR="006B2CB1">
              <w:rPr>
                <w:b/>
                <w:bCs/>
                <w:lang w:val="en-AU"/>
              </w:rPr>
              <w:t xml:space="preserve"> the structures and features of Chinese with English</w:t>
            </w:r>
            <w:r w:rsidRPr="003105BC">
              <w:rPr>
                <w:b/>
                <w:bCs/>
                <w:lang w:val="en-AU"/>
              </w:rPr>
              <w:t>*</w:t>
            </w:r>
            <w:r w:rsidRPr="003105BC" w:rsidR="006B2CB1">
              <w:rPr>
                <w:lang w:val="en-AU"/>
              </w:rPr>
              <w:t xml:space="preserve"> and/or other languages </w:t>
            </w:r>
            <w:r w:rsidRPr="003105BC">
              <w:rPr>
                <w:b/>
                <w:bCs/>
                <w:lang w:val="en-AU"/>
              </w:rPr>
              <w:t>*</w:t>
            </w:r>
            <w:r w:rsidRPr="003105BC" w:rsidR="006B2CB1">
              <w:rPr>
                <w:b/>
                <w:bCs/>
                <w:lang w:val="en-AU"/>
              </w:rPr>
              <w:t>using some metalanguage</w:t>
            </w:r>
            <w:r w:rsidRPr="003105BC">
              <w:rPr>
                <w:b/>
                <w:bCs/>
                <w:lang w:val="en-AU"/>
              </w:rPr>
              <w:t>*</w:t>
            </w:r>
          </w:p>
          <w:p w:rsidRPr="00417C30" w:rsidR="006B2CB1" w:rsidP="146DC6A6" w:rsidRDefault="0AC70DA7" w14:paraId="3700AC95" w14:textId="58CDD2F3">
            <w:pPr>
              <w:pStyle w:val="VCAAtablecondensed"/>
              <w:rPr>
                <w:b/>
                <w:bCs/>
                <w:color w:val="000000" w:themeColor="text1"/>
                <w:lang w:val="en-AU"/>
              </w:rPr>
            </w:pPr>
            <w:r w:rsidRPr="00417C30">
              <w:rPr>
                <w:lang w:val="en-AU"/>
              </w:rPr>
              <w:t>VC2LC8UL03</w:t>
            </w:r>
          </w:p>
        </w:tc>
        <w:tc>
          <w:tcPr>
            <w:tcW w:w="5237" w:type="dxa"/>
            <w:shd w:val="clear" w:color="auto" w:fill="F2F2F2" w:themeFill="background1" w:themeFillShade="F2"/>
            <w:tcMar/>
          </w:tcPr>
          <w:p w:rsidRPr="00417C30" w:rsidR="006B2CB1" w:rsidP="00F3555B" w:rsidRDefault="006B2CB1" w14:paraId="6140C24E" w14:textId="77777777">
            <w:pPr>
              <w:pStyle w:val="VCAAtablecondensed"/>
              <w:rPr>
                <w:lang w:val="en-AU"/>
              </w:rPr>
            </w:pPr>
            <w:r w:rsidRPr="00417C30">
              <w:rPr>
                <w:lang w:val="en-AU"/>
              </w:rPr>
              <w:t xml:space="preserve">reflect on and evaluate Chinese texts, using metalanguage to discuss language structures and </w:t>
            </w:r>
            <w:proofErr w:type="gramStart"/>
            <w:r w:rsidRPr="00417C30">
              <w:rPr>
                <w:lang w:val="en-AU"/>
              </w:rPr>
              <w:t>features</w:t>
            </w:r>
            <w:proofErr w:type="gramEnd"/>
          </w:p>
          <w:p w:rsidRPr="00417C30" w:rsidR="006B2CB1" w:rsidP="00F3555B" w:rsidRDefault="006B2CB1" w14:paraId="2FE99AFC" w14:textId="16A899AC">
            <w:pPr>
              <w:pStyle w:val="VCAAtablecondensed"/>
              <w:rPr>
                <w:lang w:val="en-AU" w:eastAsia="en-AU"/>
              </w:rPr>
            </w:pPr>
            <w:r w:rsidRPr="00417C30">
              <w:rPr>
                <w:lang w:val="en-AU"/>
              </w:rPr>
              <w:t>VC2LC10UL03</w:t>
            </w:r>
          </w:p>
        </w:tc>
      </w:tr>
      <w:tr w:rsidRPr="00417C30" w:rsidR="007B4C28" w:rsidTr="491FD824" w14:paraId="784263A0" w14:textId="77777777">
        <w:trPr>
          <w:trHeight w:val="340"/>
        </w:trPr>
        <w:tc>
          <w:tcPr>
            <w:tcW w:w="15696"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Pr="00417C30" w:rsidR="007B4C28" w:rsidP="003105BC" w:rsidRDefault="007B4C28" w14:paraId="048B8A39" w14:textId="632C3237">
            <w:pPr>
              <w:pStyle w:val="VCAAtablesubtitle1"/>
              <w:rPr>
                <w:highlight w:val="yellow"/>
              </w:rPr>
            </w:pPr>
            <w:r w:rsidRPr="00417C30">
              <w:t xml:space="preserve">Understanding Language and Culture </w:t>
            </w:r>
            <w:r w:rsidRPr="00417C30" w:rsidR="0007680E">
              <w:t xml:space="preserve">– </w:t>
            </w:r>
            <w:r w:rsidRPr="00417C30">
              <w:t>Understanding the interrelationship of language and culture</w:t>
            </w:r>
          </w:p>
        </w:tc>
      </w:tr>
      <w:tr w:rsidRPr="00417C30" w:rsidR="006B2CB1" w:rsidTr="491FD824" w14:paraId="7962E271" w14:textId="77777777">
        <w:trPr>
          <w:trHeight w:val="567"/>
        </w:trPr>
        <w:tc>
          <w:tcPr>
            <w:tcW w:w="5223" w:type="dxa"/>
            <w:shd w:val="clear" w:color="auto" w:fill="F2F2F2" w:themeFill="background1" w:themeFillShade="F2"/>
            <w:tcMar/>
          </w:tcPr>
          <w:p w:rsidRPr="00417C30" w:rsidR="006B2CB1" w:rsidP="00F3555B" w:rsidRDefault="006B2CB1" w14:paraId="2EA913DC" w14:textId="77777777">
            <w:pPr>
              <w:pStyle w:val="VCAAtablecondensed"/>
              <w:rPr>
                <w:color w:val="000000" w:themeColor="text1"/>
                <w:lang w:val="en-AU"/>
              </w:rPr>
            </w:pPr>
          </w:p>
        </w:tc>
        <w:tc>
          <w:tcPr>
            <w:tcW w:w="5236" w:type="dxa"/>
            <w:shd w:val="clear" w:color="auto" w:fill="FFFFFF" w:themeFill="background1"/>
            <w:tcMar/>
          </w:tcPr>
          <w:p w:rsidRPr="003105BC" w:rsidR="1B29BE37" w:rsidP="0007680E" w:rsidRDefault="1B29BE37" w14:paraId="44369935" w14:textId="4E3CBD46">
            <w:pPr>
              <w:pStyle w:val="VCAAtablecondensed"/>
              <w:rPr>
                <w:b/>
                <w:bCs/>
                <w:lang w:val="en-AU"/>
              </w:rPr>
            </w:pPr>
            <w:r w:rsidRPr="003105BC">
              <w:rPr>
                <w:b/>
                <w:bCs/>
                <w:lang w:val="en-AU"/>
              </w:rPr>
              <w:t>*</w:t>
            </w:r>
            <w:proofErr w:type="gramStart"/>
            <w:r w:rsidRPr="003105BC" w:rsidR="0AC70DA7">
              <w:rPr>
                <w:b/>
                <w:bCs/>
                <w:lang w:val="en-AU"/>
              </w:rPr>
              <w:t>recognise</w:t>
            </w:r>
            <w:proofErr w:type="gramEnd"/>
            <w:r w:rsidRPr="003105BC" w:rsidR="0AC70DA7">
              <w:rPr>
                <w:b/>
                <w:bCs/>
                <w:lang w:val="en-AU"/>
              </w:rPr>
              <w:t xml:space="preserve"> how identity is shaped by language(s), culture(s), beliefs, attitudes and values</w:t>
            </w:r>
            <w:r w:rsidRPr="003105BC">
              <w:rPr>
                <w:b/>
                <w:bCs/>
                <w:lang w:val="en-AU"/>
              </w:rPr>
              <w:t>*</w:t>
            </w:r>
          </w:p>
          <w:p w:rsidRPr="00417C30" w:rsidR="006B2CB1" w:rsidP="146DC6A6" w:rsidRDefault="0AC70DA7" w14:paraId="0ED2985F" w14:textId="2A3F6937">
            <w:pPr>
              <w:pStyle w:val="VCAAtablecondensed"/>
              <w:rPr>
                <w:b/>
                <w:bCs/>
                <w:color w:val="000000" w:themeColor="text1"/>
                <w:lang w:val="en-AU"/>
              </w:rPr>
            </w:pPr>
            <w:r w:rsidRPr="00417C30">
              <w:rPr>
                <w:lang w:val="en-AU"/>
              </w:rPr>
              <w:t>VC2LC8UL04</w:t>
            </w:r>
          </w:p>
        </w:tc>
        <w:tc>
          <w:tcPr>
            <w:tcW w:w="5237" w:type="dxa"/>
            <w:shd w:val="clear" w:color="auto" w:fill="F2F2F2" w:themeFill="background1" w:themeFillShade="F2"/>
            <w:tcMar/>
          </w:tcPr>
          <w:p w:rsidRPr="00417C30" w:rsidR="006B2CB1" w:rsidP="00F3555B" w:rsidRDefault="006B2CB1" w14:paraId="52CB6DF0" w14:textId="77777777">
            <w:pPr>
              <w:pStyle w:val="VCAAtablecondensed"/>
              <w:rPr>
                <w:lang w:val="en-AU"/>
              </w:rPr>
            </w:pPr>
            <w:r w:rsidRPr="00417C30">
              <w:rPr>
                <w:lang w:val="en-AU"/>
              </w:rPr>
              <w:t xml:space="preserve">reflect on and explain how identity is shaped by language(s), culture(s), beliefs, attitudes and values, and how these affect ways of </w:t>
            </w:r>
            <w:proofErr w:type="gramStart"/>
            <w:r w:rsidRPr="00417C30">
              <w:rPr>
                <w:lang w:val="en-AU"/>
              </w:rPr>
              <w:t>communicating</w:t>
            </w:r>
            <w:proofErr w:type="gramEnd"/>
          </w:p>
          <w:p w:rsidRPr="00417C30" w:rsidR="006B2CB1" w:rsidP="00F3555B" w:rsidRDefault="006B2CB1" w14:paraId="402C2A63" w14:textId="61456D06">
            <w:pPr>
              <w:pStyle w:val="VCAAtablecondensed"/>
              <w:rPr>
                <w:color w:val="000000" w:themeColor="text1"/>
                <w:szCs w:val="20"/>
                <w:lang w:val="en-AU"/>
              </w:rPr>
            </w:pPr>
            <w:r w:rsidRPr="00417C30">
              <w:rPr>
                <w:szCs w:val="20"/>
                <w:lang w:val="en-AU"/>
              </w:rPr>
              <w:t>VC2LC10UL04</w:t>
            </w:r>
          </w:p>
        </w:tc>
      </w:tr>
    </w:tbl>
    <w:p w:rsidRPr="00417C30" w:rsidR="009F22F5" w:rsidP="00A40471" w:rsidRDefault="002C28E4" w14:paraId="2E2EF1BD" w14:textId="35F2C09E">
      <w:pPr>
        <w:pStyle w:val="Heading2"/>
      </w:pPr>
      <w:r w:rsidRPr="00417C30">
        <w:lastRenderedPageBreak/>
        <w:t>Other curriculum content</w:t>
      </w:r>
    </w:p>
    <w:tbl>
      <w:tblPr>
        <w:tblW w:w="156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Other curriculum content - capabilities"/>
      </w:tblPr>
      <w:tblGrid>
        <w:gridCol w:w="2388"/>
        <w:gridCol w:w="6646"/>
        <w:gridCol w:w="6662"/>
      </w:tblGrid>
      <w:tr w:rsidRPr="00417C30" w:rsidR="0090161D" w:rsidTr="45468E21" w14:paraId="5D22533F" w14:textId="77777777">
        <w:trPr>
          <w:trHeight w:val="386"/>
        </w:trPr>
        <w:tc>
          <w:tcPr>
            <w:tcW w:w="2388" w:type="dxa"/>
            <w:shd w:val="clear" w:color="auto" w:fill="0072AA" w:themeFill="accent1" w:themeFillShade="BF"/>
            <w:vAlign w:val="center"/>
          </w:tcPr>
          <w:p w:rsidRPr="00417C30" w:rsidR="0090161D" w:rsidP="0090161D" w:rsidRDefault="0090161D" w14:paraId="5C6A64D8" w14:textId="77777777">
            <w:pPr>
              <w:pStyle w:val="VCAAtablecondensedheading"/>
              <w:rPr>
                <w:b/>
                <w:bCs/>
                <w:lang w:val="en-AU"/>
              </w:rPr>
            </w:pPr>
            <w:r w:rsidRPr="00417C30">
              <w:rPr>
                <w:b/>
                <w:bCs/>
                <w:lang w:val="en-AU"/>
              </w:rPr>
              <w:t>Capability</w:t>
            </w:r>
          </w:p>
        </w:tc>
        <w:tc>
          <w:tcPr>
            <w:tcW w:w="6646" w:type="dxa"/>
            <w:shd w:val="clear" w:color="auto" w:fill="0072AA" w:themeFill="accent1" w:themeFillShade="BF"/>
          </w:tcPr>
          <w:p w:rsidRPr="00417C30" w:rsidR="0090161D" w:rsidP="0090161D" w:rsidRDefault="0090161D" w14:paraId="08566667" w14:textId="134AB94F">
            <w:pPr>
              <w:pStyle w:val="VCAAtablecondensedheading"/>
              <w:rPr>
                <w:b/>
                <w:bCs/>
                <w:lang w:val="en-AU"/>
              </w:rPr>
            </w:pPr>
            <w:r w:rsidRPr="00417C30">
              <w:rPr>
                <w:b/>
                <w:bCs/>
                <w:lang w:val="en-AU"/>
              </w:rPr>
              <w:t>Achievement standard link(s) and assessment notes</w:t>
            </w:r>
          </w:p>
        </w:tc>
        <w:tc>
          <w:tcPr>
            <w:tcW w:w="6662" w:type="dxa"/>
            <w:shd w:val="clear" w:color="auto" w:fill="0072AA" w:themeFill="accent1" w:themeFillShade="BF"/>
          </w:tcPr>
          <w:p w:rsidRPr="00417C30" w:rsidR="0090161D" w:rsidP="0090161D" w:rsidRDefault="0090161D" w14:paraId="78AB97C5" w14:textId="488B7089">
            <w:pPr>
              <w:pStyle w:val="VCAAtablecondensedheading"/>
              <w:rPr>
                <w:b/>
                <w:bCs/>
                <w:lang w:val="en-AU"/>
              </w:rPr>
            </w:pPr>
            <w:r w:rsidRPr="00417C30">
              <w:rPr>
                <w:b/>
                <w:bCs/>
                <w:lang w:val="en-AU"/>
              </w:rPr>
              <w:t>Content description link(s) and teaching and learning notes</w:t>
            </w:r>
          </w:p>
        </w:tc>
      </w:tr>
      <w:tr w:rsidRPr="00417C30" w:rsidR="00944DB2" w:rsidTr="45468E21" w14:paraId="39EECABE" w14:textId="77777777">
        <w:trPr>
          <w:trHeight w:val="1020"/>
        </w:trPr>
        <w:tc>
          <w:tcPr>
            <w:tcW w:w="2388" w:type="dxa"/>
          </w:tcPr>
          <w:p w:rsidRPr="00417C30" w:rsidR="00944DB2" w:rsidP="00F3555B" w:rsidRDefault="00905B36" w14:paraId="49826BBA" w14:textId="5D1C1255">
            <w:pPr>
              <w:pStyle w:val="VCAAtablecondensed"/>
              <w:rPr>
                <w:rStyle w:val="Hyperlink"/>
                <w:lang w:val="en-AU"/>
              </w:rPr>
            </w:pPr>
            <w:hyperlink w:history="1" r:id="rId12">
              <w:r w:rsidRPr="00417C30" w:rsidR="00944DB2">
                <w:rPr>
                  <w:rStyle w:val="Hyperlink"/>
                  <w:lang w:val="en-AU"/>
                </w:rPr>
                <w:t>Critical and Creative Thinking</w:t>
              </w:r>
            </w:hyperlink>
            <w:r w:rsidRPr="00417C30" w:rsidR="0047790D">
              <w:rPr>
                <w:rStyle w:val="Hyperlink"/>
                <w:lang w:val="en-AU"/>
              </w:rPr>
              <w:t xml:space="preserve"> </w:t>
            </w:r>
          </w:p>
          <w:p w:rsidRPr="00417C30" w:rsidR="00944DB2" w:rsidP="00F3555B" w:rsidRDefault="00944DB2" w14:paraId="2B6B9C88" w14:textId="77777777">
            <w:pPr>
              <w:pStyle w:val="VCAAtablecondensed"/>
              <w:rPr>
                <w:lang w:val="en-AU"/>
              </w:rPr>
            </w:pPr>
            <w:r w:rsidRPr="003105BC">
              <w:t>(Levels 7 and 8) </w:t>
            </w:r>
          </w:p>
          <w:p w:rsidRPr="00417C30" w:rsidR="00944DB2" w:rsidP="00F3555B" w:rsidRDefault="00944DB2" w14:paraId="2A624E39" w14:textId="77777777">
            <w:pPr>
              <w:pStyle w:val="VCAAtablecondensed"/>
              <w:rPr>
                <w:lang w:val="en-AU"/>
              </w:rPr>
            </w:pPr>
          </w:p>
        </w:tc>
        <w:tc>
          <w:tcPr>
            <w:tcW w:w="6646" w:type="dxa"/>
          </w:tcPr>
          <w:p w:rsidRPr="00417C30" w:rsidR="00944DB2" w:rsidP="00F3555B" w:rsidRDefault="0047790D" w14:paraId="185FAA24" w14:textId="18F81F39">
            <w:pPr>
              <w:pStyle w:val="VCAAtablecondensed"/>
              <w:rPr>
                <w:lang w:val="en-AU"/>
              </w:rPr>
            </w:pPr>
            <w:r w:rsidRPr="00417C30">
              <w:rPr>
                <w:lang w:val="en-AU"/>
              </w:rPr>
              <w:t xml:space="preserve">They select, </w:t>
            </w:r>
            <w:proofErr w:type="gramStart"/>
            <w:r w:rsidRPr="00417C30">
              <w:rPr>
                <w:lang w:val="en-AU"/>
              </w:rPr>
              <w:t>use</w:t>
            </w:r>
            <w:proofErr w:type="gramEnd"/>
            <w:r w:rsidRPr="00417C30">
              <w:rPr>
                <w:lang w:val="en-AU"/>
              </w:rPr>
              <w:t xml:space="preserve"> and reflect on a range of strategies to generate new ideas and possibilities, </w:t>
            </w:r>
            <w:r w:rsidRPr="00417C30" w:rsidR="00944DB2">
              <w:rPr>
                <w:lang w:val="en-AU"/>
              </w:rPr>
              <w:t>they suspend judgement to support generating and evaluating alternative ideas and possibilities and they reflect on the importance of suspending judgement.</w:t>
            </w:r>
          </w:p>
        </w:tc>
        <w:tc>
          <w:tcPr>
            <w:tcW w:w="6662" w:type="dxa"/>
          </w:tcPr>
          <w:p w:rsidRPr="00417C30" w:rsidR="00944DB2" w:rsidP="00F3555B" w:rsidRDefault="00944DB2" w14:paraId="514C7C4D" w14:textId="77777777">
            <w:pPr>
              <w:pStyle w:val="VCAAtablecondensed"/>
              <w:rPr>
                <w:lang w:val="en-AU"/>
              </w:rPr>
            </w:pPr>
            <w:r w:rsidRPr="00417C30">
              <w:rPr>
                <w:b/>
                <w:bCs/>
                <w:lang w:val="en-AU"/>
              </w:rPr>
              <w:t>Strand:</w:t>
            </w:r>
            <w:r w:rsidRPr="00417C30">
              <w:rPr>
                <w:lang w:val="en-AU"/>
              </w:rPr>
              <w:t xml:space="preserve"> Questions and Possibilities</w:t>
            </w:r>
          </w:p>
          <w:p w:rsidRPr="00417C30" w:rsidR="00944DB2" w:rsidP="00F3555B" w:rsidRDefault="00944DB2" w14:paraId="7E4978CD" w14:textId="5DB42DAF">
            <w:pPr>
              <w:pStyle w:val="VCAAtablecondensed"/>
              <w:rPr>
                <w:lang w:val="en-AU"/>
              </w:rPr>
            </w:pPr>
            <w:r w:rsidRPr="00417C30">
              <w:rPr>
                <w:b/>
                <w:bCs/>
                <w:lang w:val="en-AU"/>
              </w:rPr>
              <w:t xml:space="preserve">Content </w:t>
            </w:r>
            <w:r w:rsidRPr="00417C30" w:rsidR="00C871EF">
              <w:rPr>
                <w:b/>
                <w:bCs/>
                <w:lang w:val="en-AU"/>
              </w:rPr>
              <w:t>d</w:t>
            </w:r>
            <w:r w:rsidRPr="00417C30">
              <w:rPr>
                <w:b/>
                <w:bCs/>
                <w:lang w:val="en-AU"/>
              </w:rPr>
              <w:t xml:space="preserve">escription: </w:t>
            </w:r>
            <w:r w:rsidRPr="00417C30">
              <w:rPr>
                <w:lang w:val="en-AU"/>
              </w:rPr>
              <w:t xml:space="preserve">when and how judgement is suspended to support generating and evaluating alternative ideas and </w:t>
            </w:r>
            <w:proofErr w:type="gramStart"/>
            <w:r w:rsidRPr="00417C30">
              <w:rPr>
                <w:lang w:val="en-AU"/>
              </w:rPr>
              <w:t>possibilities</w:t>
            </w:r>
            <w:proofErr w:type="gramEnd"/>
          </w:p>
          <w:p w:rsidRPr="00417C30" w:rsidR="00944DB2" w:rsidP="00F3555B" w:rsidRDefault="00944DB2" w14:paraId="290EDADB" w14:textId="63AC40B7">
            <w:pPr>
              <w:pStyle w:val="VCAAtablecondensed"/>
              <w:rPr>
                <w:lang w:val="en-AU"/>
              </w:rPr>
            </w:pPr>
            <w:r w:rsidRPr="00417C30">
              <w:rPr>
                <w:lang w:val="en-AU"/>
              </w:rPr>
              <w:t>VC2CC8Q02</w:t>
            </w:r>
          </w:p>
        </w:tc>
      </w:tr>
      <w:tr w:rsidRPr="00417C30" w:rsidR="00944DB2" w:rsidTr="45468E21" w14:paraId="6AFEC719" w14:textId="77777777">
        <w:trPr>
          <w:trHeight w:val="1020"/>
        </w:trPr>
        <w:tc>
          <w:tcPr>
            <w:tcW w:w="2388" w:type="dxa"/>
          </w:tcPr>
          <w:p w:rsidRPr="00417C30" w:rsidR="00944DB2" w:rsidP="00F3555B" w:rsidRDefault="00905B36" w14:paraId="6EDBB6BC" w14:textId="77777777">
            <w:pPr>
              <w:pStyle w:val="VCAAtablecondensed"/>
              <w:rPr>
                <w:rStyle w:val="Hyperlink"/>
                <w:lang w:val="en-AU"/>
              </w:rPr>
            </w:pPr>
            <w:hyperlink w:history="1" r:id="rId13">
              <w:r w:rsidRPr="00417C30" w:rsidR="00944DB2">
                <w:rPr>
                  <w:rStyle w:val="Hyperlink"/>
                  <w:lang w:val="en-AU"/>
                </w:rPr>
                <w:t>Intercultural Capability</w:t>
              </w:r>
            </w:hyperlink>
          </w:p>
          <w:p w:rsidRPr="00417C30" w:rsidR="00944DB2" w:rsidP="0007680E" w:rsidRDefault="00944DB2" w14:paraId="1A924839" w14:textId="0B48D627">
            <w:pPr>
              <w:pStyle w:val="VCAAtablecondensed"/>
              <w:rPr>
                <w:lang w:val="en-AU"/>
              </w:rPr>
            </w:pPr>
            <w:r w:rsidRPr="003105BC">
              <w:t>(Levels 7 and 8) </w:t>
            </w:r>
          </w:p>
          <w:p w:rsidRPr="00417C30" w:rsidR="00944DB2" w:rsidP="00F3555B" w:rsidRDefault="00944DB2" w14:paraId="39A454FB" w14:textId="6FA2E2A8">
            <w:pPr>
              <w:pStyle w:val="VCAAtablecondensed"/>
              <w:rPr>
                <w:szCs w:val="20"/>
                <w:lang w:val="en-AU"/>
              </w:rPr>
            </w:pPr>
          </w:p>
        </w:tc>
        <w:tc>
          <w:tcPr>
            <w:tcW w:w="6646" w:type="dxa"/>
          </w:tcPr>
          <w:p w:rsidRPr="00417C30" w:rsidR="00944DB2" w:rsidP="00F3555B" w:rsidRDefault="00944DB2" w14:paraId="007AE5D4" w14:textId="725B39BF">
            <w:pPr>
              <w:pStyle w:val="VCAAtablecondensed"/>
              <w:rPr>
                <w:lang w:val="en-AU"/>
              </w:rPr>
            </w:pPr>
            <w:r w:rsidRPr="00417C30">
              <w:rPr>
                <w:lang w:val="en-AU"/>
              </w:rPr>
              <w:t>Students analyse the challenges and benefits of living and working in a culturally diverse society and an interconnected and culturally diverse world.</w:t>
            </w:r>
          </w:p>
        </w:tc>
        <w:tc>
          <w:tcPr>
            <w:tcW w:w="6662" w:type="dxa"/>
          </w:tcPr>
          <w:p w:rsidRPr="00417C30" w:rsidR="00944DB2" w:rsidP="00F3555B" w:rsidRDefault="00944DB2" w14:paraId="7896FB92" w14:textId="64497015">
            <w:pPr>
              <w:pStyle w:val="VCAAtablecondensed"/>
              <w:rPr>
                <w:lang w:val="en-AU"/>
              </w:rPr>
            </w:pPr>
            <w:r w:rsidRPr="00417C30">
              <w:rPr>
                <w:b/>
                <w:bCs/>
                <w:lang w:val="en-AU"/>
              </w:rPr>
              <w:t xml:space="preserve">Strand: </w:t>
            </w:r>
            <w:r w:rsidRPr="00417C30">
              <w:rPr>
                <w:lang w:val="en-AU"/>
              </w:rPr>
              <w:t>Cultural Diversity</w:t>
            </w:r>
            <w:r w:rsidRPr="00417C30">
              <w:rPr>
                <w:lang w:val="en-AU"/>
              </w:rPr>
              <w:br/>
            </w:r>
            <w:r w:rsidRPr="00417C30">
              <w:rPr>
                <w:b/>
                <w:bCs/>
                <w:lang w:val="en-AU"/>
              </w:rPr>
              <w:t xml:space="preserve">Content </w:t>
            </w:r>
            <w:r w:rsidRPr="00417C30" w:rsidR="00C871EF">
              <w:rPr>
                <w:b/>
                <w:bCs/>
                <w:lang w:val="en-AU"/>
              </w:rPr>
              <w:t>d</w:t>
            </w:r>
            <w:r w:rsidRPr="00417C30">
              <w:rPr>
                <w:b/>
                <w:bCs/>
                <w:lang w:val="en-AU"/>
              </w:rPr>
              <w:t xml:space="preserve">escription: </w:t>
            </w:r>
            <w:r w:rsidRPr="00417C30">
              <w:rPr>
                <w:lang w:val="en-AU"/>
              </w:rPr>
              <w:t>the benefits and challenges of living and working in a culturally diverse society and an interconnected and culturally diverse world</w:t>
            </w:r>
          </w:p>
          <w:p w:rsidRPr="00417C30" w:rsidR="00944DB2" w:rsidP="00F3555B" w:rsidRDefault="00944DB2" w14:paraId="705CE36B" w14:textId="533E03A7">
            <w:pPr>
              <w:pStyle w:val="VCAAtablecondensed"/>
              <w:rPr>
                <w:lang w:val="en-AU"/>
              </w:rPr>
            </w:pPr>
            <w:r w:rsidRPr="00417C30">
              <w:rPr>
                <w:lang w:val="en-AU"/>
              </w:rPr>
              <w:t>VC2CI8D01</w:t>
            </w:r>
          </w:p>
        </w:tc>
      </w:tr>
      <w:tr w:rsidRPr="00417C30" w:rsidR="00944DB2" w:rsidTr="45468E21" w14:paraId="7F23EBF9" w14:textId="77777777">
        <w:trPr>
          <w:trHeight w:val="1020"/>
        </w:trPr>
        <w:tc>
          <w:tcPr>
            <w:tcW w:w="2388" w:type="dxa"/>
            <w:shd w:val="clear" w:color="auto" w:fill="FFFFFF" w:themeFill="background1"/>
          </w:tcPr>
          <w:p w:rsidRPr="00417C30" w:rsidR="00944DB2" w:rsidP="00F3555B" w:rsidRDefault="00905B36" w14:paraId="0AFD119F" w14:textId="77777777">
            <w:pPr>
              <w:pStyle w:val="VCAAtablecondensed"/>
              <w:rPr>
                <w:rStyle w:val="Hyperlink"/>
                <w:lang w:val="en-AU"/>
              </w:rPr>
            </w:pPr>
            <w:hyperlink w:tgtFrame="_blank" w:history="1" r:id="rId14">
              <w:r w:rsidRPr="00417C30" w:rsidR="00944DB2">
                <w:rPr>
                  <w:rStyle w:val="Hyperlink"/>
                  <w:lang w:val="en-AU"/>
                </w:rPr>
                <w:t>Personal and social capability</w:t>
              </w:r>
            </w:hyperlink>
            <w:r w:rsidRPr="00417C30" w:rsidR="00944DB2">
              <w:rPr>
                <w:rStyle w:val="Hyperlink"/>
                <w:lang w:val="en-AU"/>
              </w:rPr>
              <w:t> </w:t>
            </w:r>
          </w:p>
          <w:p w:rsidRPr="00417C30" w:rsidR="00944DB2" w:rsidP="0007680E" w:rsidRDefault="00944DB2" w14:paraId="2393AD08" w14:textId="5D2AC020">
            <w:pPr>
              <w:pStyle w:val="VCAAtablecondensed"/>
              <w:rPr>
                <w:lang w:val="en-AU"/>
              </w:rPr>
            </w:pPr>
            <w:r w:rsidRPr="003105BC">
              <w:t>(Levels 7 and 8) </w:t>
            </w:r>
          </w:p>
        </w:tc>
        <w:tc>
          <w:tcPr>
            <w:tcW w:w="6646" w:type="dxa"/>
            <w:shd w:val="clear" w:color="auto" w:fill="FFFFFF" w:themeFill="background1"/>
          </w:tcPr>
          <w:p w:rsidRPr="00417C30" w:rsidR="00944DB2" w:rsidP="00F3555B" w:rsidRDefault="00944DB2" w14:paraId="0A0ADF6F" w14:textId="30C35BC9">
            <w:pPr>
              <w:pStyle w:val="VCAAtablecondensed"/>
              <w:rPr>
                <w:lang w:val="en-AU"/>
              </w:rPr>
            </w:pPr>
            <w:r w:rsidRPr="00417C30">
              <w:rPr>
                <w:lang w:val="en-AU"/>
              </w:rPr>
              <w:t xml:space="preserve">Students analyse how respectful and non-respectful relationships are expressed and experienced between diverse individuals and groups in different </w:t>
            </w:r>
            <w:proofErr w:type="gramStart"/>
            <w:r w:rsidRPr="00417C30">
              <w:rPr>
                <w:lang w:val="en-AU"/>
              </w:rPr>
              <w:t>contexts, and</w:t>
            </w:r>
            <w:proofErr w:type="gramEnd"/>
            <w:r w:rsidRPr="00417C30">
              <w:rPr>
                <w:lang w:val="en-AU"/>
              </w:rPr>
              <w:t xml:space="preserve"> reflect on the implications for themselves and others.</w:t>
            </w:r>
          </w:p>
        </w:tc>
        <w:tc>
          <w:tcPr>
            <w:tcW w:w="6662" w:type="dxa"/>
            <w:shd w:val="clear" w:color="auto" w:fill="FFFFFF" w:themeFill="background1"/>
          </w:tcPr>
          <w:p w:rsidRPr="00417C30" w:rsidR="00944DB2" w:rsidP="00F3555B" w:rsidRDefault="00944DB2" w14:paraId="32CC764F" w14:textId="31A2FABB">
            <w:pPr>
              <w:pStyle w:val="VCAAtablecondensed"/>
              <w:rPr>
                <w:b/>
                <w:bCs/>
                <w:lang w:val="en-AU"/>
              </w:rPr>
            </w:pPr>
            <w:r w:rsidRPr="00417C30">
              <w:rPr>
                <w:b/>
                <w:bCs/>
                <w:lang w:val="en-AU"/>
              </w:rPr>
              <w:t xml:space="preserve">Strand: </w:t>
            </w:r>
            <w:r w:rsidRPr="00417C30">
              <w:rPr>
                <w:lang w:val="en-AU"/>
              </w:rPr>
              <w:t>Social Awareness and Management</w:t>
            </w:r>
          </w:p>
          <w:p w:rsidRPr="00417C30" w:rsidR="00944DB2" w:rsidP="00F3555B" w:rsidRDefault="00944DB2" w14:paraId="68E371C3" w14:textId="5B929A41">
            <w:pPr>
              <w:pStyle w:val="VCAAtablecondensed"/>
              <w:rPr>
                <w:b/>
                <w:bCs/>
                <w:lang w:val="en-AU"/>
              </w:rPr>
            </w:pPr>
            <w:r w:rsidRPr="00417C30">
              <w:rPr>
                <w:b/>
                <w:bCs/>
                <w:lang w:val="en-AU"/>
              </w:rPr>
              <w:t>Sub</w:t>
            </w:r>
            <w:r w:rsidRPr="00417C30" w:rsidR="002429B6">
              <w:rPr>
                <w:b/>
                <w:bCs/>
                <w:lang w:val="en-AU"/>
              </w:rPr>
              <w:t>-</w:t>
            </w:r>
            <w:r w:rsidRPr="00417C30">
              <w:rPr>
                <w:b/>
                <w:bCs/>
                <w:lang w:val="en-AU"/>
              </w:rPr>
              <w:t xml:space="preserve">strand: </w:t>
            </w:r>
            <w:r w:rsidRPr="00417C30">
              <w:rPr>
                <w:lang w:val="en-AU"/>
              </w:rPr>
              <w:t>Relationships and diversity</w:t>
            </w:r>
          </w:p>
          <w:p w:rsidRPr="00417C30" w:rsidR="00944DB2" w:rsidP="00F3555B" w:rsidRDefault="00944DB2" w14:paraId="7B24174F" w14:textId="705DC9D7">
            <w:pPr>
              <w:pStyle w:val="VCAAtablecondensed"/>
              <w:rPr>
                <w:lang w:val="en-AU"/>
              </w:rPr>
            </w:pPr>
            <w:r w:rsidRPr="00417C30">
              <w:rPr>
                <w:b/>
                <w:bCs/>
                <w:lang w:val="en-AU"/>
              </w:rPr>
              <w:t xml:space="preserve">Content </w:t>
            </w:r>
            <w:r w:rsidRPr="00417C30" w:rsidR="00C871EF">
              <w:rPr>
                <w:b/>
                <w:bCs/>
                <w:lang w:val="en-AU"/>
              </w:rPr>
              <w:t>d</w:t>
            </w:r>
            <w:r w:rsidRPr="00417C30">
              <w:rPr>
                <w:b/>
                <w:bCs/>
                <w:lang w:val="en-AU"/>
              </w:rPr>
              <w:t xml:space="preserve">escription: </w:t>
            </w:r>
            <w:r w:rsidRPr="00417C30">
              <w:rPr>
                <w:lang w:val="en-AU"/>
              </w:rPr>
              <w:t xml:space="preserve">similarities and differences in people’s values and beliefs; how they can be expressed in diverse ways in </w:t>
            </w:r>
            <w:proofErr w:type="gramStart"/>
            <w:r w:rsidRPr="00417C30">
              <w:rPr>
                <w:lang w:val="en-AU"/>
              </w:rPr>
              <w:t>relationships</w:t>
            </w:r>
            <w:proofErr w:type="gramEnd"/>
          </w:p>
          <w:p w:rsidRPr="00417C30" w:rsidR="00944DB2" w:rsidP="00F3555B" w:rsidRDefault="00944DB2" w14:paraId="7361C154" w14:textId="329F3234">
            <w:pPr>
              <w:pStyle w:val="VCAAtablecondensed"/>
              <w:rPr>
                <w:lang w:val="en-AU"/>
              </w:rPr>
            </w:pPr>
            <w:r w:rsidRPr="00417C30">
              <w:rPr>
                <w:lang w:val="en-AU"/>
              </w:rPr>
              <w:t>VC2CP8O01</w:t>
            </w:r>
          </w:p>
        </w:tc>
      </w:tr>
    </w:tbl>
    <w:p w:rsidRPr="00417C30" w:rsidR="0032274A" w:rsidP="00A40471" w:rsidRDefault="5FEF0A3B" w14:paraId="7A03FC80" w14:textId="3253C718">
      <w:pPr>
        <w:pStyle w:val="Heading3"/>
      </w:pPr>
      <w:r w:rsidRPr="00417C30">
        <w:t>Cross</w:t>
      </w:r>
      <w:r w:rsidRPr="00417C30" w:rsidR="0FB82793">
        <w:t>-</w:t>
      </w:r>
      <w:r w:rsidRPr="00417C30">
        <w:t>curriculum priorities</w:t>
      </w:r>
    </w:p>
    <w:tbl>
      <w:tblPr>
        <w:tblW w:w="158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Cross-curriculum priorities"/>
      </w:tblPr>
      <w:tblGrid>
        <w:gridCol w:w="2405"/>
        <w:gridCol w:w="13466"/>
      </w:tblGrid>
      <w:tr w:rsidRPr="00417C30" w:rsidR="00BC1B86" w:rsidTr="45468E21" w14:paraId="14FD96BC" w14:textId="77777777">
        <w:trPr>
          <w:trHeight w:val="383"/>
          <w:tblHeader/>
        </w:trPr>
        <w:tc>
          <w:tcPr>
            <w:tcW w:w="2405" w:type="dxa"/>
            <w:shd w:val="clear" w:color="auto" w:fill="0072AA" w:themeFill="accent1" w:themeFillShade="BF"/>
            <w:vAlign w:val="center"/>
          </w:tcPr>
          <w:bookmarkEnd w:id="1"/>
          <w:p w:rsidRPr="00417C30" w:rsidR="00BC1B86" w:rsidP="0083280C" w:rsidRDefault="00BC1B86" w14:paraId="2A722650" w14:textId="12D1BA78">
            <w:pPr>
              <w:pStyle w:val="VCAAtablecondensedheading"/>
              <w:rPr>
                <w:b/>
                <w:bCs/>
                <w:lang w:val="en-AU"/>
              </w:rPr>
            </w:pPr>
            <w:r w:rsidRPr="00417C30">
              <w:rPr>
                <w:b/>
                <w:bCs/>
                <w:lang w:val="en-AU"/>
              </w:rPr>
              <w:t>Cross-curriculum priority</w:t>
            </w:r>
          </w:p>
        </w:tc>
        <w:tc>
          <w:tcPr>
            <w:tcW w:w="13466" w:type="dxa"/>
            <w:shd w:val="clear" w:color="auto" w:fill="0072AA" w:themeFill="accent1" w:themeFillShade="BF"/>
            <w:vAlign w:val="center"/>
          </w:tcPr>
          <w:p w:rsidRPr="00417C30" w:rsidR="00BC1B86" w:rsidP="0083280C" w:rsidRDefault="00BC1B86" w14:paraId="783499CF" w14:textId="598572E8">
            <w:pPr>
              <w:pStyle w:val="VCAAtablecondensedheading"/>
              <w:rPr>
                <w:b/>
                <w:bCs/>
                <w:lang w:val="en-AU"/>
              </w:rPr>
            </w:pPr>
            <w:r w:rsidRPr="00417C30">
              <w:rPr>
                <w:b/>
                <w:bCs/>
                <w:lang w:val="en-AU"/>
              </w:rPr>
              <w:t>Teaching and learning notes</w:t>
            </w:r>
          </w:p>
        </w:tc>
      </w:tr>
      <w:tr w:rsidRPr="00417C30" w:rsidR="00BC1B86" w:rsidTr="45468E21" w14:paraId="7D9A8A78" w14:textId="77777777">
        <w:trPr>
          <w:trHeight w:val="1020"/>
        </w:trPr>
        <w:tc>
          <w:tcPr>
            <w:tcW w:w="2405" w:type="dxa"/>
            <w:shd w:val="clear" w:color="auto" w:fill="FFFFFF" w:themeFill="background1"/>
          </w:tcPr>
          <w:p w:rsidRPr="00417C30" w:rsidR="00BC1B86" w:rsidP="003C29CC" w:rsidRDefault="00905B36" w14:paraId="5884407B" w14:textId="6C4E4762">
            <w:pPr>
              <w:pStyle w:val="VCAAtablecondensed"/>
              <w:rPr>
                <w:lang w:val="en-AU"/>
              </w:rPr>
            </w:pPr>
            <w:hyperlink w:history="1" r:id="rId15">
              <w:r w:rsidRPr="00417C30" w:rsidR="2F3E8AF0">
                <w:rPr>
                  <w:rStyle w:val="Hyperlink"/>
                  <w:lang w:val="en-AU"/>
                </w:rPr>
                <w:t>Asia and Australia’s Engagement with Asia</w:t>
              </w:r>
            </w:hyperlink>
          </w:p>
        </w:tc>
        <w:tc>
          <w:tcPr>
            <w:tcW w:w="13466" w:type="dxa"/>
            <w:shd w:val="clear" w:color="auto" w:fill="FFFFFF" w:themeFill="background1"/>
          </w:tcPr>
          <w:p w:rsidRPr="00417C30" w:rsidR="0006029D" w:rsidP="003C29CC" w:rsidRDefault="0006029D" w14:paraId="56D3C9C9" w14:textId="77777777">
            <w:pPr>
              <w:pStyle w:val="VCAAtablecondensed"/>
              <w:rPr>
                <w:b/>
                <w:bCs/>
                <w:lang w:val="en-AU"/>
              </w:rPr>
            </w:pPr>
            <w:r w:rsidRPr="00417C30">
              <w:rPr>
                <w:b/>
                <w:bCs/>
                <w:lang w:val="en-AU"/>
              </w:rPr>
              <w:t>Knowing Asia and its diversity</w:t>
            </w:r>
          </w:p>
          <w:p w:rsidRPr="00417C30" w:rsidR="0006029D" w:rsidP="003C29CC" w:rsidRDefault="0006029D" w14:paraId="58FA1616" w14:textId="3D7D9B6C">
            <w:pPr>
              <w:pStyle w:val="VCAAtablecondensed"/>
              <w:rPr>
                <w:lang w:val="en-AU"/>
              </w:rPr>
            </w:pPr>
            <w:r w:rsidRPr="00417C30">
              <w:rPr>
                <w:lang w:val="en-AU"/>
              </w:rPr>
              <w:t xml:space="preserve">Peoples of the Asia region </w:t>
            </w:r>
            <w:proofErr w:type="gramStart"/>
            <w:r w:rsidRPr="00417C30">
              <w:rPr>
                <w:lang w:val="en-AU"/>
              </w:rPr>
              <w:t>are</w:t>
            </w:r>
            <w:proofErr w:type="gramEnd"/>
            <w:r w:rsidRPr="00417C30">
              <w:rPr>
                <w:lang w:val="en-AU"/>
              </w:rPr>
              <w:t xml:space="preserve"> diverse in their backgrounds, experiences, traditions, cultures, histories, stories, religions, beliefs, perspectives and languages.</w:t>
            </w:r>
          </w:p>
          <w:p w:rsidRPr="00417C30" w:rsidR="00BC1B86" w:rsidP="003C29CC" w:rsidRDefault="0006029D" w14:paraId="62357A37" w14:textId="77777777">
            <w:pPr>
              <w:pStyle w:val="VCAAtablecondensed"/>
              <w:rPr>
                <w:lang w:val="en-AU"/>
              </w:rPr>
            </w:pPr>
            <w:r w:rsidRPr="00417C30">
              <w:rPr>
                <w:lang w:val="en-AU"/>
              </w:rPr>
              <w:t>VC2CCPASK1</w:t>
            </w:r>
          </w:p>
          <w:p w:rsidRPr="00417C30" w:rsidR="0006029D" w:rsidP="003C29CC" w:rsidRDefault="0006029D" w14:paraId="64AA8AC5" w14:textId="1D20651F">
            <w:pPr>
              <w:pStyle w:val="VCAAtablecondensed"/>
              <w:rPr>
                <w:lang w:val="en-AU"/>
              </w:rPr>
            </w:pPr>
            <w:r w:rsidRPr="00417C30">
              <w:rPr>
                <w:lang w:val="en-AU"/>
              </w:rPr>
              <w:t>Students compare the differences in chopsticks used in Chin</w:t>
            </w:r>
            <w:r w:rsidRPr="00417C30" w:rsidR="000C7658">
              <w:rPr>
                <w:lang w:val="en-AU"/>
              </w:rPr>
              <w:t>ese</w:t>
            </w:r>
            <w:r w:rsidRPr="00417C30" w:rsidR="00785DB0">
              <w:rPr>
                <w:lang w:val="en-AU"/>
              </w:rPr>
              <w:t>-</w:t>
            </w:r>
            <w:r w:rsidRPr="00417C30" w:rsidR="000C7658">
              <w:rPr>
                <w:lang w:val="en-AU"/>
              </w:rPr>
              <w:t>speaking communities to other cultures in</w:t>
            </w:r>
            <w:r w:rsidRPr="00417C30" w:rsidR="00EB5082">
              <w:rPr>
                <w:lang w:val="en-AU"/>
              </w:rPr>
              <w:t xml:space="preserve"> the</w:t>
            </w:r>
            <w:r w:rsidRPr="00417C30" w:rsidR="000C7658">
              <w:rPr>
                <w:lang w:val="en-AU"/>
              </w:rPr>
              <w:t xml:space="preserve"> Asia</w:t>
            </w:r>
            <w:r w:rsidRPr="00417C30" w:rsidR="00785DB0">
              <w:rPr>
                <w:lang w:val="en-AU"/>
              </w:rPr>
              <w:t>-</w:t>
            </w:r>
            <w:r w:rsidRPr="00417C30" w:rsidR="000C7658">
              <w:rPr>
                <w:lang w:val="en-AU"/>
              </w:rPr>
              <w:t>Pacific region,</w:t>
            </w:r>
            <w:r w:rsidRPr="00417C30">
              <w:rPr>
                <w:lang w:val="en-AU"/>
              </w:rPr>
              <w:t xml:space="preserve"> including variations in material, </w:t>
            </w:r>
            <w:proofErr w:type="gramStart"/>
            <w:r w:rsidRPr="00417C30">
              <w:rPr>
                <w:lang w:val="en-AU"/>
              </w:rPr>
              <w:t>design</w:t>
            </w:r>
            <w:proofErr w:type="gramEnd"/>
            <w:r w:rsidRPr="00417C30">
              <w:rPr>
                <w:lang w:val="en-AU"/>
              </w:rPr>
              <w:t xml:space="preserve"> and etiquette.</w:t>
            </w:r>
          </w:p>
        </w:tc>
      </w:tr>
    </w:tbl>
    <w:p w:rsidRPr="00417C30" w:rsidR="00D726BD" w:rsidP="00A40471" w:rsidRDefault="00D726BD" w14:paraId="2FED5490" w14:textId="07DD80BD">
      <w:pPr>
        <w:pStyle w:val="Heading2"/>
      </w:pPr>
      <w:r w:rsidRPr="00417C30">
        <w:lastRenderedPageBreak/>
        <w:t>Assessment and learning sequence</w:t>
      </w:r>
      <w:r w:rsidRPr="00417C30" w:rsidR="00AF7680">
        <w:t xml:space="preserve"> </w:t>
      </w:r>
      <w:proofErr w:type="gramStart"/>
      <w:r w:rsidRPr="00417C30" w:rsidR="00AF7680">
        <w:t>details</w:t>
      </w:r>
      <w:proofErr w:type="gramEnd"/>
    </w:p>
    <w:tbl>
      <w:tblPr>
        <w:tblpPr w:leftFromText="180" w:rightFromText="180" w:vertAnchor="text" w:tblpY="1"/>
        <w:tblOverlap w:val="never"/>
        <w:tblW w:w="157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Assessment table"/>
      </w:tblPr>
      <w:tblGrid>
        <w:gridCol w:w="6516"/>
        <w:gridCol w:w="4961"/>
        <w:gridCol w:w="4253"/>
      </w:tblGrid>
      <w:tr w:rsidRPr="00417C30" w:rsidR="002A054B" w:rsidTr="491FD824" w14:paraId="68FE6221" w14:textId="77777777">
        <w:trPr>
          <w:trHeight w:val="383"/>
          <w:tblHeader/>
        </w:trPr>
        <w:tc>
          <w:tcPr>
            <w:tcW w:w="6516" w:type="dxa"/>
            <w:shd w:val="clear" w:color="auto" w:fill="0072AA" w:themeFill="accent1" w:themeFillShade="BF"/>
            <w:tcMar/>
            <w:vAlign w:val="center"/>
          </w:tcPr>
          <w:p w:rsidRPr="00417C30" w:rsidR="002A054B" w:rsidRDefault="1C2DD5DA" w14:paraId="07771A55" w14:textId="562F404A">
            <w:pPr>
              <w:pStyle w:val="VCAAtablecondensedheading"/>
              <w:rPr>
                <w:b/>
                <w:bCs/>
                <w:lang w:val="en-AU"/>
              </w:rPr>
            </w:pPr>
            <w:r w:rsidRPr="00417C30">
              <w:rPr>
                <w:b/>
                <w:bCs/>
                <w:lang w:val="en-AU"/>
              </w:rPr>
              <w:t>Assessment task</w:t>
            </w:r>
            <w:r w:rsidRPr="00417C30" w:rsidR="00944DB2">
              <w:rPr>
                <w:b/>
                <w:bCs/>
                <w:lang w:val="en-AU"/>
              </w:rPr>
              <w:t>(s)</w:t>
            </w:r>
            <w:r w:rsidRPr="00417C30">
              <w:rPr>
                <w:b/>
                <w:bCs/>
                <w:lang w:val="en-AU"/>
              </w:rPr>
              <w:t xml:space="preserve"> and type</w:t>
            </w:r>
            <w:r w:rsidRPr="00417C30" w:rsidR="00944DB2">
              <w:rPr>
                <w:b/>
                <w:bCs/>
                <w:lang w:val="en-AU"/>
              </w:rPr>
              <w:t>(s)</w:t>
            </w:r>
          </w:p>
        </w:tc>
        <w:tc>
          <w:tcPr>
            <w:tcW w:w="4961" w:type="dxa"/>
            <w:shd w:val="clear" w:color="auto" w:fill="0072AA" w:themeFill="accent1" w:themeFillShade="BF"/>
            <w:tcMar/>
          </w:tcPr>
          <w:p w:rsidRPr="00417C30" w:rsidR="002A054B" w:rsidRDefault="603FFADB" w14:paraId="5392AAF5" w14:textId="69D73A7E">
            <w:pPr>
              <w:pStyle w:val="VCAAtablecondensedheading"/>
              <w:rPr>
                <w:b/>
                <w:bCs/>
                <w:lang w:val="en-AU"/>
              </w:rPr>
            </w:pPr>
            <w:r w:rsidRPr="00417C30">
              <w:rPr>
                <w:b/>
                <w:bCs/>
                <w:lang w:val="en-AU"/>
              </w:rPr>
              <w:t>Link</w:t>
            </w:r>
            <w:r w:rsidRPr="00417C30" w:rsidR="08ADA289">
              <w:rPr>
                <w:b/>
                <w:bCs/>
                <w:lang w:val="en-AU"/>
              </w:rPr>
              <w:t>ed</w:t>
            </w:r>
            <w:r w:rsidRPr="00417C30">
              <w:rPr>
                <w:b/>
                <w:bCs/>
                <w:lang w:val="en-AU"/>
              </w:rPr>
              <w:t xml:space="preserve"> achievement standard</w:t>
            </w:r>
            <w:r w:rsidRPr="00417C30" w:rsidR="62A8828C">
              <w:rPr>
                <w:b/>
                <w:bCs/>
                <w:lang w:val="en-AU"/>
              </w:rPr>
              <w:t>(s)</w:t>
            </w:r>
          </w:p>
        </w:tc>
        <w:tc>
          <w:tcPr>
            <w:tcW w:w="4253" w:type="dxa"/>
            <w:shd w:val="clear" w:color="auto" w:fill="0072AA" w:themeFill="accent1" w:themeFillShade="BF"/>
            <w:tcMar/>
            <w:vAlign w:val="center"/>
          </w:tcPr>
          <w:p w:rsidRPr="00417C30" w:rsidR="002A054B" w:rsidRDefault="00944DB2" w14:paraId="7F39D71D" w14:textId="4C94E93C">
            <w:pPr>
              <w:pStyle w:val="VCAAtablecondensedheading"/>
              <w:rPr>
                <w:b/>
                <w:bCs/>
                <w:lang w:val="en-AU"/>
              </w:rPr>
            </w:pPr>
            <w:r w:rsidRPr="00417C30">
              <w:rPr>
                <w:b/>
                <w:bCs/>
                <w:lang w:val="en-AU"/>
              </w:rPr>
              <w:t>Opportunities for support and/or extension</w:t>
            </w:r>
          </w:p>
        </w:tc>
      </w:tr>
      <w:tr w:rsidRPr="00417C30" w:rsidR="002160A5" w:rsidTr="491FD824" w14:paraId="12C1982E" w14:textId="77777777">
        <w:trPr>
          <w:trHeight w:val="850"/>
        </w:trPr>
        <w:tc>
          <w:tcPr>
            <w:tcW w:w="6516" w:type="dxa"/>
            <w:tcMar/>
          </w:tcPr>
          <w:p w:rsidRPr="00417C30" w:rsidR="002160A5" w:rsidP="45468E21" w:rsidRDefault="3C84CFDF" w14:paraId="58B0AEF4" w14:textId="0D61A81C">
            <w:pPr>
              <w:pStyle w:val="VCAAtablecondensed"/>
              <w:rPr>
                <w:b/>
                <w:bCs/>
                <w:lang w:val="en-AU"/>
              </w:rPr>
            </w:pPr>
            <w:r w:rsidRPr="00417C30">
              <w:rPr>
                <w:b/>
                <w:bCs/>
                <w:lang w:val="en-AU"/>
              </w:rPr>
              <w:t>Formative assessment</w:t>
            </w:r>
          </w:p>
          <w:p w:rsidRPr="00417C30" w:rsidR="00DB0524" w:rsidP="00275646" w:rsidRDefault="280BD568" w14:paraId="4DE0248C" w14:textId="4F5250BE">
            <w:pPr>
              <w:pStyle w:val="VCAAtablecondensed"/>
              <w:rPr>
                <w:lang w:val="en-AU"/>
              </w:rPr>
            </w:pPr>
            <w:r w:rsidRPr="00417C30">
              <w:rPr>
                <w:lang w:val="en-AU"/>
              </w:rPr>
              <w:t xml:space="preserve">Students show understanding of </w:t>
            </w:r>
            <w:r w:rsidRPr="00417C30" w:rsidR="5DEA7DE5">
              <w:rPr>
                <w:lang w:val="en-AU"/>
              </w:rPr>
              <w:t>Chinese</w:t>
            </w:r>
            <w:r w:rsidRPr="00417C30">
              <w:rPr>
                <w:lang w:val="en-AU"/>
              </w:rPr>
              <w:t xml:space="preserve"> food in an informal spoken exchange</w:t>
            </w:r>
            <w:r w:rsidRPr="00417C30" w:rsidR="74350BB4">
              <w:rPr>
                <w:lang w:val="en-AU"/>
              </w:rPr>
              <w:t>.</w:t>
            </w:r>
          </w:p>
          <w:p w:rsidRPr="00417C30" w:rsidR="00875999" w:rsidP="00275646" w:rsidRDefault="74350BB4" w14:paraId="6882EC69" w14:textId="77777777">
            <w:pPr>
              <w:pStyle w:val="VCAAtablecondensed"/>
              <w:rPr>
                <w:lang w:val="en-AU"/>
              </w:rPr>
            </w:pPr>
            <w:r w:rsidRPr="00417C30">
              <w:rPr>
                <w:lang w:val="en-AU"/>
              </w:rPr>
              <w:t>Student</w:t>
            </w:r>
            <w:r w:rsidRPr="00417C30" w:rsidR="00875999">
              <w:rPr>
                <w:lang w:val="en-AU"/>
              </w:rPr>
              <w:t>s</w:t>
            </w:r>
            <w:r w:rsidRPr="00417C30">
              <w:rPr>
                <w:lang w:val="en-AU"/>
              </w:rPr>
              <w:t xml:space="preserve"> p</w:t>
            </w:r>
            <w:r w:rsidRPr="00417C30" w:rsidR="209CBC67">
              <w:rPr>
                <w:lang w:val="en-AU"/>
              </w:rPr>
              <w:t>ractise sentence patterns us</w:t>
            </w:r>
            <w:r w:rsidRPr="00417C30">
              <w:rPr>
                <w:lang w:val="en-AU"/>
              </w:rPr>
              <w:t>ing</w:t>
            </w:r>
            <w:r w:rsidRPr="00417C30" w:rsidR="209CBC67">
              <w:rPr>
                <w:lang w:val="en-AU"/>
              </w:rPr>
              <w:t xml:space="preserve"> </w:t>
            </w:r>
            <w:r w:rsidRPr="00417C30" w:rsidR="0008017D">
              <w:rPr>
                <w:lang w:val="en-AU"/>
              </w:rPr>
              <w:t xml:space="preserve">flashcards of different foods and </w:t>
            </w:r>
            <w:r w:rsidRPr="00417C30" w:rsidR="209CBC67">
              <w:rPr>
                <w:lang w:val="en-AU"/>
              </w:rPr>
              <w:t>d</w:t>
            </w:r>
            <w:r w:rsidRPr="00417C30" w:rsidR="19270DE9">
              <w:rPr>
                <w:lang w:val="en-AU"/>
              </w:rPr>
              <w:t>r</w:t>
            </w:r>
            <w:r w:rsidRPr="00417C30" w:rsidR="209CBC67">
              <w:rPr>
                <w:lang w:val="en-AU"/>
              </w:rPr>
              <w:t>inks to conduct a short conversation about</w:t>
            </w:r>
            <w:r w:rsidRPr="00417C30" w:rsidR="0008017D">
              <w:rPr>
                <w:lang w:val="en-AU"/>
              </w:rPr>
              <w:t xml:space="preserve"> making</w:t>
            </w:r>
            <w:r w:rsidRPr="00417C30" w:rsidR="209CBC67">
              <w:rPr>
                <w:lang w:val="en-AU"/>
              </w:rPr>
              <w:t xml:space="preserve"> </w:t>
            </w:r>
            <w:r w:rsidRPr="00417C30" w:rsidR="19270DE9">
              <w:rPr>
                <w:lang w:val="en-AU"/>
              </w:rPr>
              <w:t>choices</w:t>
            </w:r>
            <w:r w:rsidRPr="00417C30">
              <w:rPr>
                <w:lang w:val="en-AU"/>
              </w:rPr>
              <w:t>.</w:t>
            </w:r>
            <w:r w:rsidRPr="00417C30" w:rsidR="4EA518F6">
              <w:rPr>
                <w:lang w:val="en-AU"/>
              </w:rPr>
              <w:t xml:space="preserve"> </w:t>
            </w:r>
          </w:p>
          <w:p w:rsidRPr="00417C30" w:rsidR="0027008F" w:rsidP="00275646" w:rsidRDefault="4EA518F6" w14:paraId="47FFDF82" w14:textId="0F667428">
            <w:pPr>
              <w:pStyle w:val="VCAAtablecondensed"/>
              <w:rPr>
                <w:lang w:val="en-AU"/>
              </w:rPr>
            </w:pPr>
            <w:r w:rsidRPr="00417C30">
              <w:rPr>
                <w:lang w:val="en-AU"/>
              </w:rPr>
              <w:t xml:space="preserve">Teacher observation of </w:t>
            </w:r>
            <w:r w:rsidRPr="00417C30" w:rsidR="19270DE9">
              <w:rPr>
                <w:lang w:val="en-AU"/>
              </w:rPr>
              <w:t xml:space="preserve">student </w:t>
            </w:r>
            <w:r w:rsidRPr="00417C30">
              <w:rPr>
                <w:lang w:val="en-AU"/>
              </w:rPr>
              <w:t>pronunciation during the speaking practice</w:t>
            </w:r>
            <w:r w:rsidRPr="00417C30">
              <w:rPr>
                <w:lang w:val="en-AU" w:eastAsia="zh-CN"/>
              </w:rPr>
              <w:t>.</w:t>
            </w:r>
          </w:p>
        </w:tc>
        <w:tc>
          <w:tcPr>
            <w:tcW w:w="4961" w:type="dxa"/>
            <w:tcMar/>
          </w:tcPr>
          <w:p w:rsidRPr="00417C30" w:rsidR="002160A5" w:rsidP="00275646" w:rsidRDefault="002734AC" w14:paraId="5BF953B8" w14:textId="505B1E3B">
            <w:pPr>
              <w:pStyle w:val="VCAAtablecondensed"/>
              <w:rPr>
                <w:lang w:val="en-AU"/>
              </w:rPr>
            </w:pPr>
            <w:r w:rsidRPr="00417C30">
              <w:rPr>
                <w:b/>
                <w:bCs/>
                <w:lang w:val="en-AU"/>
              </w:rPr>
              <w:t>*</w:t>
            </w:r>
            <w:r w:rsidRPr="00417C30" w:rsidR="24F09E3E">
              <w:rPr>
                <w:b/>
                <w:bCs/>
                <w:lang w:val="en-AU"/>
              </w:rPr>
              <w:t>They</w:t>
            </w:r>
            <w:r w:rsidRPr="00417C30">
              <w:rPr>
                <w:lang w:val="en-AU"/>
              </w:rPr>
              <w:t xml:space="preserve"> </w:t>
            </w:r>
            <w:r w:rsidRPr="00417C30" w:rsidR="24F09E3E">
              <w:rPr>
                <w:b/>
                <w:bCs/>
                <w:lang w:val="en-AU"/>
              </w:rPr>
              <w:t xml:space="preserve">recognise and respond to familiar gestures, </w:t>
            </w:r>
            <w:proofErr w:type="gramStart"/>
            <w:r w:rsidRPr="00417C30" w:rsidR="24F09E3E">
              <w:rPr>
                <w:b/>
                <w:bCs/>
                <w:lang w:val="en-AU"/>
              </w:rPr>
              <w:t>questions</w:t>
            </w:r>
            <w:proofErr w:type="gramEnd"/>
            <w:r w:rsidRPr="00417C30" w:rsidR="24F09E3E">
              <w:rPr>
                <w:b/>
                <w:bCs/>
                <w:lang w:val="en-AU"/>
              </w:rPr>
              <w:t xml:space="preserve"> and instructions</w:t>
            </w:r>
            <w:r w:rsidRPr="00417C30" w:rsidR="00495C68">
              <w:rPr>
                <w:b/>
                <w:bCs/>
                <w:lang w:val="en-AU"/>
              </w:rPr>
              <w:t>*</w:t>
            </w:r>
            <w:r w:rsidRPr="00417C30" w:rsidR="24F09E3E">
              <w:rPr>
                <w:lang w:val="en-AU"/>
              </w:rPr>
              <w:t xml:space="preserve"> when interacting with others.</w:t>
            </w:r>
          </w:p>
          <w:p w:rsidRPr="00417C30" w:rsidR="00DD3745" w:rsidP="00275646" w:rsidRDefault="002734AC" w14:paraId="01C68B65" w14:textId="264510BE">
            <w:pPr>
              <w:pStyle w:val="VCAAtablecondensed"/>
              <w:rPr>
                <w:b/>
                <w:bCs/>
                <w:lang w:val="en-AU"/>
              </w:rPr>
            </w:pPr>
            <w:r w:rsidRPr="45B9DC9A">
              <w:rPr>
                <w:b/>
                <w:bCs/>
                <w:lang w:val="en-AU"/>
              </w:rPr>
              <w:t>*</w:t>
            </w:r>
            <w:r w:rsidRPr="45B9DC9A" w:rsidR="4EA518F6">
              <w:rPr>
                <w:b/>
                <w:bCs/>
                <w:lang w:val="en-AU"/>
              </w:rPr>
              <w:t>They</w:t>
            </w:r>
            <w:r w:rsidRPr="45B9DC9A" w:rsidR="4EA518F6">
              <w:rPr>
                <w:lang w:val="en-AU"/>
              </w:rPr>
              <w:t xml:space="preserve"> </w:t>
            </w:r>
            <w:r w:rsidRPr="45B9DC9A" w:rsidR="4EA518F6">
              <w:rPr>
                <w:b/>
                <w:bCs/>
                <w:lang w:val="en-AU"/>
              </w:rPr>
              <w:t>locate and respond to information in texts and use visual and contextual cues to help make meaning.</w:t>
            </w:r>
          </w:p>
          <w:p w:rsidRPr="00417C30" w:rsidR="00DD3745" w:rsidP="00275646" w:rsidRDefault="002734AC" w14:paraId="1E45BAFB" w14:textId="42A00484">
            <w:pPr>
              <w:pStyle w:val="VCAAtablecondensed"/>
              <w:rPr>
                <w:lang w:val="en-AU"/>
              </w:rPr>
            </w:pPr>
            <w:r w:rsidRPr="45B9DC9A">
              <w:rPr>
                <w:b/>
                <w:bCs/>
                <w:lang w:val="en-AU"/>
              </w:rPr>
              <w:t>They</w:t>
            </w:r>
            <w:r w:rsidRPr="45B9DC9A">
              <w:rPr>
                <w:lang w:val="en-AU"/>
              </w:rPr>
              <w:t xml:space="preserve"> </w:t>
            </w:r>
            <w:r w:rsidRPr="45B9DC9A" w:rsidR="4EA518F6">
              <w:rPr>
                <w:b/>
                <w:bCs/>
                <w:lang w:val="en-AU"/>
              </w:rPr>
              <w:t>respond in Chinese</w:t>
            </w:r>
            <w:r w:rsidRPr="45B9DC9A" w:rsidR="00495C68">
              <w:rPr>
                <w:b/>
                <w:bCs/>
                <w:lang w:val="en-AU"/>
              </w:rPr>
              <w:t>*</w:t>
            </w:r>
            <w:r w:rsidRPr="45B9DC9A" w:rsidR="4EA518F6">
              <w:rPr>
                <w:lang w:val="en-AU"/>
              </w:rPr>
              <w:t xml:space="preserve"> or English, </w:t>
            </w:r>
            <w:r w:rsidRPr="45B9DC9A">
              <w:rPr>
                <w:b/>
                <w:bCs/>
                <w:lang w:val="en-AU"/>
              </w:rPr>
              <w:t>*</w:t>
            </w:r>
            <w:r w:rsidRPr="45B9DC9A" w:rsidR="4EA518F6">
              <w:rPr>
                <w:b/>
                <w:bCs/>
                <w:lang w:val="en-AU"/>
              </w:rPr>
              <w:t xml:space="preserve">and demonstrate their understanding of context, </w:t>
            </w:r>
            <w:proofErr w:type="gramStart"/>
            <w:r w:rsidRPr="45B9DC9A" w:rsidR="4EA518F6">
              <w:rPr>
                <w:b/>
                <w:bCs/>
                <w:lang w:val="en-AU"/>
              </w:rPr>
              <w:t>purpose</w:t>
            </w:r>
            <w:proofErr w:type="gramEnd"/>
            <w:r w:rsidRPr="45B9DC9A" w:rsidR="4EA518F6">
              <w:rPr>
                <w:b/>
                <w:bCs/>
                <w:lang w:val="en-AU"/>
              </w:rPr>
              <w:t xml:space="preserve"> and audience</w:t>
            </w:r>
            <w:r w:rsidRPr="45B9DC9A" w:rsidR="00495C68">
              <w:rPr>
                <w:b/>
                <w:bCs/>
                <w:lang w:val="en-AU"/>
              </w:rPr>
              <w:t>*</w:t>
            </w:r>
            <w:r w:rsidRPr="45B9DC9A" w:rsidR="4EA518F6">
              <w:rPr>
                <w:lang w:val="en-AU"/>
              </w:rPr>
              <w:t xml:space="preserve"> in texts.</w:t>
            </w:r>
          </w:p>
          <w:p w:rsidRPr="00417C30" w:rsidR="00DD3745" w:rsidP="00275646" w:rsidRDefault="002734AC" w14:paraId="6296D8F8" w14:textId="05346F12">
            <w:pPr>
              <w:pStyle w:val="VCAAtablecondensed"/>
              <w:rPr>
                <w:lang w:val="en-AU"/>
              </w:rPr>
            </w:pPr>
            <w:r w:rsidRPr="00417C30">
              <w:rPr>
                <w:b/>
                <w:bCs/>
                <w:lang w:val="en-AU"/>
              </w:rPr>
              <w:t>*</w:t>
            </w:r>
            <w:r w:rsidRPr="00417C30" w:rsidR="4EA518F6">
              <w:rPr>
                <w:b/>
                <w:bCs/>
                <w:lang w:val="en-AU"/>
              </w:rPr>
              <w:t>Students begin to</w:t>
            </w:r>
            <w:r w:rsidRPr="00417C30">
              <w:rPr>
                <w:lang w:val="en-AU"/>
              </w:rPr>
              <w:t xml:space="preserve"> </w:t>
            </w:r>
            <w:r w:rsidRPr="00417C30" w:rsidR="4EA518F6">
              <w:rPr>
                <w:b/>
                <w:bCs/>
                <w:lang w:val="en-AU"/>
              </w:rPr>
              <w:t xml:space="preserve">use pronunciation, intonation and rhythm in spoken Chinese to develop </w:t>
            </w:r>
            <w:proofErr w:type="gramStart"/>
            <w:r w:rsidRPr="00417C30" w:rsidR="4EA518F6">
              <w:rPr>
                <w:b/>
                <w:bCs/>
                <w:lang w:val="en-AU"/>
              </w:rPr>
              <w:t>fluency.</w:t>
            </w:r>
            <w:r w:rsidRPr="00417C30" w:rsidR="00495C68">
              <w:rPr>
                <w:b/>
                <w:bCs/>
                <w:lang w:val="en-AU"/>
              </w:rPr>
              <w:t>*</w:t>
            </w:r>
            <w:proofErr w:type="gramEnd"/>
          </w:p>
        </w:tc>
        <w:tc>
          <w:tcPr>
            <w:tcW w:w="4253" w:type="dxa"/>
            <w:tcMar/>
          </w:tcPr>
          <w:p w:rsidRPr="00417C30" w:rsidR="002160A5" w:rsidP="002160A5" w:rsidRDefault="002160A5" w14:paraId="3E2E56B8" w14:textId="5598D100">
            <w:pPr>
              <w:pStyle w:val="VCAAbody"/>
              <w:rPr>
                <w:lang w:val="en-AU"/>
              </w:rPr>
            </w:pPr>
          </w:p>
        </w:tc>
      </w:tr>
      <w:tr w:rsidRPr="00417C30" w:rsidR="002160A5" w:rsidTr="491FD824" w14:paraId="0E2F21D5" w14:textId="77777777">
        <w:trPr>
          <w:trHeight w:val="850"/>
        </w:trPr>
        <w:tc>
          <w:tcPr>
            <w:tcW w:w="6516" w:type="dxa"/>
            <w:tcMar/>
          </w:tcPr>
          <w:p w:rsidRPr="00417C30" w:rsidR="002160A5" w:rsidP="45468E21" w:rsidRDefault="280BD568" w14:paraId="10C9132B" w14:textId="55771492">
            <w:pPr>
              <w:pStyle w:val="VCAAtablecondensed"/>
              <w:rPr>
                <w:b/>
                <w:bCs/>
                <w:lang w:val="en-AU"/>
              </w:rPr>
            </w:pPr>
            <w:r w:rsidRPr="00417C30">
              <w:rPr>
                <w:b/>
                <w:bCs/>
                <w:lang w:val="en-AU"/>
              </w:rPr>
              <w:t>Formative assessment</w:t>
            </w:r>
          </w:p>
          <w:p w:rsidRPr="00417C30" w:rsidR="002160A5" w:rsidP="002160A5" w:rsidRDefault="280BD568" w14:paraId="6CBDC5B2" w14:textId="533DBB23">
            <w:pPr>
              <w:pStyle w:val="VCAAtablecondensed"/>
              <w:rPr>
                <w:lang w:val="en-AU" w:eastAsia="zh-CN"/>
              </w:rPr>
            </w:pPr>
            <w:r w:rsidRPr="00417C30">
              <w:rPr>
                <w:lang w:val="en-AU"/>
              </w:rPr>
              <w:t>Teacher observation of development of student</w:t>
            </w:r>
            <w:r w:rsidRPr="00417C30" w:rsidR="5F5CD791">
              <w:rPr>
                <w:lang w:val="en-AU"/>
              </w:rPr>
              <w:t xml:space="preserve"> </w:t>
            </w:r>
            <w:r w:rsidRPr="003105BC" w:rsidR="5F5CD791">
              <w:rPr>
                <w:lang w:val="en-AU"/>
              </w:rPr>
              <w:t xml:space="preserve">writing skills, particularly in relation to </w:t>
            </w:r>
            <w:r w:rsidRPr="00417C30" w:rsidR="5F5CD791">
              <w:rPr>
                <w:lang w:val="en-AU" w:eastAsia="zh-CN"/>
              </w:rPr>
              <w:t>Pinyin tones, Hanz</w:t>
            </w:r>
            <w:r w:rsidRPr="003105BC" w:rsidR="5F5CD791">
              <w:rPr>
                <w:lang w:val="en-AU"/>
              </w:rPr>
              <w:t>i shape and stroke order</w:t>
            </w:r>
            <w:r w:rsidRPr="00417C30" w:rsidR="5F5CD791">
              <w:rPr>
                <w:lang w:val="en-AU" w:eastAsia="zh-CN"/>
              </w:rPr>
              <w:t xml:space="preserve"> when creating </w:t>
            </w:r>
            <w:r w:rsidRPr="00417C30" w:rsidR="1A7276AB">
              <w:rPr>
                <w:lang w:val="en-AU" w:eastAsia="zh-CN"/>
              </w:rPr>
              <w:t>a</w:t>
            </w:r>
            <w:r w:rsidRPr="00417C30" w:rsidR="5F5CD791">
              <w:rPr>
                <w:lang w:val="en-AU" w:eastAsia="zh-CN"/>
              </w:rPr>
              <w:t xml:space="preserve"> menu.</w:t>
            </w:r>
          </w:p>
          <w:p w:rsidRPr="00417C30" w:rsidR="002B022A" w:rsidP="002160A5" w:rsidRDefault="7354460F" w14:paraId="5C313DE9" w14:textId="15EED2EF">
            <w:pPr>
              <w:pStyle w:val="VCAAtablecondensed"/>
              <w:rPr>
                <w:lang w:val="en-AU"/>
              </w:rPr>
            </w:pPr>
            <w:r w:rsidRPr="00417C30">
              <w:rPr>
                <w:lang w:val="en-AU"/>
              </w:rPr>
              <w:t xml:space="preserve">Students show understanding of </w:t>
            </w:r>
            <w:r w:rsidRPr="00417C30" w:rsidR="51DE2BC4">
              <w:rPr>
                <w:lang w:val="en-AU"/>
              </w:rPr>
              <w:t xml:space="preserve">vocabulary for </w:t>
            </w:r>
            <w:r w:rsidRPr="00417C30">
              <w:rPr>
                <w:lang w:val="en-AU"/>
              </w:rPr>
              <w:t>food and drink</w:t>
            </w:r>
            <w:r w:rsidRPr="00417C30" w:rsidR="51DE2BC4">
              <w:rPr>
                <w:lang w:val="en-AU"/>
              </w:rPr>
              <w:t xml:space="preserve"> items</w:t>
            </w:r>
            <w:r w:rsidRPr="00417C30">
              <w:rPr>
                <w:lang w:val="en-AU"/>
              </w:rPr>
              <w:t xml:space="preserve"> by creating a menu in Pinyin and Hanzi. They sort the words into different categories such as entrée, main, soup, </w:t>
            </w:r>
            <w:proofErr w:type="gramStart"/>
            <w:r w:rsidRPr="00417C30" w:rsidR="06908E65">
              <w:rPr>
                <w:lang w:val="en-AU"/>
              </w:rPr>
              <w:t>dessert</w:t>
            </w:r>
            <w:proofErr w:type="gramEnd"/>
            <w:r w:rsidRPr="00417C30">
              <w:rPr>
                <w:lang w:val="en-AU"/>
              </w:rPr>
              <w:t xml:space="preserve"> and drinks.</w:t>
            </w:r>
          </w:p>
        </w:tc>
        <w:tc>
          <w:tcPr>
            <w:tcW w:w="4961" w:type="dxa"/>
            <w:tcMar/>
          </w:tcPr>
          <w:p w:rsidRPr="00417C30" w:rsidR="002160A5" w:rsidP="00275646" w:rsidRDefault="002734AC" w14:paraId="7E8C6338" w14:textId="3DCA8FAD">
            <w:pPr>
              <w:pStyle w:val="VCAAtablecondensed"/>
              <w:rPr>
                <w:lang w:val="en-AU" w:eastAsia="zh-CN"/>
              </w:rPr>
            </w:pPr>
            <w:r w:rsidRPr="45B9DC9A">
              <w:rPr>
                <w:b/>
                <w:bCs/>
                <w:lang w:val="en-AU" w:eastAsia="zh-CN"/>
              </w:rPr>
              <w:t>*</w:t>
            </w:r>
            <w:r w:rsidRPr="45B9DC9A" w:rsidR="209CBC67">
              <w:rPr>
                <w:b/>
                <w:bCs/>
                <w:lang w:val="en-AU" w:eastAsia="zh-CN"/>
              </w:rPr>
              <w:t>By the end of Level 8, students</w:t>
            </w:r>
            <w:r w:rsidRPr="45B9DC9A">
              <w:rPr>
                <w:lang w:val="en-AU" w:eastAsia="zh-CN"/>
              </w:rPr>
              <w:t>*</w:t>
            </w:r>
            <w:r w:rsidRPr="45B9DC9A" w:rsidR="209CBC67">
              <w:rPr>
                <w:lang w:val="en-AU" w:eastAsia="zh-CN"/>
              </w:rPr>
              <w:t xml:space="preserve"> use Chinese to interact and </w:t>
            </w:r>
            <w:r w:rsidRPr="45B9DC9A">
              <w:rPr>
                <w:lang w:val="en-AU" w:eastAsia="zh-CN"/>
              </w:rPr>
              <w:t>*</w:t>
            </w:r>
            <w:r w:rsidRPr="45B9DC9A" w:rsidR="209CBC67">
              <w:rPr>
                <w:b/>
                <w:bCs/>
                <w:lang w:val="en-AU" w:eastAsia="zh-CN"/>
              </w:rPr>
              <w:t xml:space="preserve">collaborate with </w:t>
            </w:r>
            <w:proofErr w:type="gramStart"/>
            <w:r w:rsidRPr="45B9DC9A" w:rsidR="209CBC67">
              <w:rPr>
                <w:b/>
                <w:bCs/>
                <w:lang w:val="en-AU" w:eastAsia="zh-CN"/>
              </w:rPr>
              <w:t>others</w:t>
            </w:r>
            <w:r w:rsidRPr="45B9DC9A" w:rsidR="00FF2325">
              <w:rPr>
                <w:b/>
                <w:bCs/>
                <w:lang w:val="en-AU" w:eastAsia="zh-CN"/>
              </w:rPr>
              <w:t>,</w:t>
            </w:r>
            <w:r w:rsidRPr="45B9DC9A" w:rsidR="00495C68">
              <w:rPr>
                <w:b/>
                <w:bCs/>
                <w:lang w:val="en-AU" w:eastAsia="zh-CN"/>
              </w:rPr>
              <w:t>*</w:t>
            </w:r>
            <w:proofErr w:type="gramEnd"/>
            <w:r w:rsidRPr="45B9DC9A" w:rsidR="209CBC67">
              <w:rPr>
                <w:lang w:val="en-AU" w:eastAsia="zh-CN"/>
              </w:rPr>
              <w:t xml:space="preserve"> and to </w:t>
            </w:r>
            <w:r w:rsidRPr="45B9DC9A" w:rsidR="00495C68">
              <w:rPr>
                <w:b/>
                <w:bCs/>
                <w:lang w:val="en-AU" w:eastAsia="zh-CN"/>
              </w:rPr>
              <w:t>*</w:t>
            </w:r>
            <w:r w:rsidRPr="45B9DC9A" w:rsidR="209CBC67">
              <w:rPr>
                <w:b/>
                <w:bCs/>
                <w:lang w:val="en-AU" w:eastAsia="zh-CN"/>
              </w:rPr>
              <w:t>share information and plan activities in familiar contexts.</w:t>
            </w:r>
          </w:p>
          <w:p w:rsidRPr="00417C30" w:rsidR="0027008F" w:rsidP="00275646" w:rsidRDefault="002734AC" w14:paraId="7375B93B" w14:textId="1EF6AFCC">
            <w:pPr>
              <w:pStyle w:val="VCAAtablecondensed"/>
              <w:rPr>
                <w:lang w:val="en-AU" w:eastAsia="zh-CN"/>
              </w:rPr>
            </w:pPr>
            <w:r w:rsidRPr="45B9DC9A">
              <w:rPr>
                <w:b/>
                <w:bCs/>
                <w:lang w:val="en-AU"/>
              </w:rPr>
              <w:t>They</w:t>
            </w:r>
            <w:r w:rsidRPr="45B9DC9A">
              <w:rPr>
                <w:lang w:val="en-AU"/>
              </w:rPr>
              <w:t xml:space="preserve"> </w:t>
            </w:r>
            <w:r w:rsidRPr="45B9DC9A" w:rsidR="209CBC67">
              <w:rPr>
                <w:b/>
                <w:bCs/>
                <w:lang w:val="en-AU" w:eastAsia="zh-CN"/>
              </w:rPr>
              <w:t>respond in Chinese</w:t>
            </w:r>
            <w:r w:rsidRPr="45B9DC9A" w:rsidR="00495C68">
              <w:rPr>
                <w:b/>
                <w:bCs/>
                <w:lang w:val="en-AU" w:eastAsia="zh-CN"/>
              </w:rPr>
              <w:t>*</w:t>
            </w:r>
            <w:r w:rsidRPr="45B9DC9A" w:rsidR="209CBC67">
              <w:rPr>
                <w:lang w:val="en-AU" w:eastAsia="zh-CN"/>
              </w:rPr>
              <w:t xml:space="preserve"> or English, </w:t>
            </w:r>
            <w:r w:rsidRPr="45B9DC9A">
              <w:rPr>
                <w:b/>
                <w:bCs/>
                <w:lang w:val="en-AU" w:eastAsia="zh-CN"/>
              </w:rPr>
              <w:t>*</w:t>
            </w:r>
            <w:r w:rsidRPr="45B9DC9A" w:rsidR="209CBC67">
              <w:rPr>
                <w:b/>
                <w:bCs/>
                <w:lang w:val="en-AU" w:eastAsia="zh-CN"/>
              </w:rPr>
              <w:t>and demonstrate their understanding of context, purpose</w:t>
            </w:r>
            <w:r w:rsidRPr="45B9DC9A" w:rsidR="00495C68">
              <w:rPr>
                <w:b/>
                <w:bCs/>
                <w:lang w:val="en-AU" w:eastAsia="zh-CN"/>
              </w:rPr>
              <w:t>*</w:t>
            </w:r>
            <w:r w:rsidRPr="45B9DC9A" w:rsidR="209CBC67">
              <w:rPr>
                <w:lang w:val="en-AU" w:eastAsia="zh-CN"/>
              </w:rPr>
              <w:t xml:space="preserve"> and audience in texts.</w:t>
            </w:r>
          </w:p>
          <w:p w:rsidRPr="00417C30" w:rsidR="0027008F" w:rsidP="00275646" w:rsidRDefault="002734AC" w14:paraId="143B05DF" w14:textId="5CE7A8B9">
            <w:pPr>
              <w:pStyle w:val="VCAAtablecondensed"/>
              <w:rPr>
                <w:lang w:val="en-AU" w:eastAsia="zh-CN"/>
              </w:rPr>
            </w:pPr>
            <w:r w:rsidRPr="00417C30">
              <w:rPr>
                <w:b/>
                <w:bCs/>
                <w:lang w:val="en-AU"/>
              </w:rPr>
              <w:t>*They</w:t>
            </w:r>
            <w:r w:rsidRPr="00417C30">
              <w:rPr>
                <w:lang w:val="en-AU"/>
              </w:rPr>
              <w:t xml:space="preserve"> </w:t>
            </w:r>
            <w:r w:rsidRPr="00417C30" w:rsidR="209CBC67">
              <w:rPr>
                <w:b/>
                <w:bCs/>
                <w:lang w:val="en-AU" w:eastAsia="zh-CN"/>
              </w:rPr>
              <w:t>use some familiar Hanzi</w:t>
            </w:r>
            <w:r w:rsidRPr="00417C30" w:rsidR="209CBC67">
              <w:rPr>
                <w:lang w:val="en-AU" w:eastAsia="zh-CN"/>
              </w:rPr>
              <w:t xml:space="preserve"> </w:t>
            </w:r>
            <w:r w:rsidRPr="00417C30" w:rsidR="209CBC67">
              <w:rPr>
                <w:b/>
                <w:bCs/>
                <w:lang w:val="en-AU" w:eastAsia="zh-CN"/>
              </w:rPr>
              <w:t>and Pinyin</w:t>
            </w:r>
            <w:r w:rsidRPr="00417C30" w:rsidR="7C797B75">
              <w:rPr>
                <w:b/>
                <w:bCs/>
                <w:lang w:val="en-AU" w:eastAsia="zh-CN"/>
              </w:rPr>
              <w:t>*</w:t>
            </w:r>
            <w:r w:rsidRPr="00417C30" w:rsidR="209CBC67">
              <w:rPr>
                <w:lang w:val="en-AU" w:eastAsia="zh-CN"/>
              </w:rPr>
              <w:t xml:space="preserve"> to support their learning.</w:t>
            </w:r>
          </w:p>
          <w:p w:rsidRPr="00417C30" w:rsidR="00E45AC6" w:rsidP="00275646" w:rsidRDefault="00495C68" w14:paraId="6820F3ED" w14:textId="33BD6BAA">
            <w:pPr>
              <w:pStyle w:val="VCAAtablecondensed"/>
              <w:rPr>
                <w:lang w:val="en-AU"/>
              </w:rPr>
            </w:pPr>
            <w:r w:rsidRPr="00417C30">
              <w:rPr>
                <w:b/>
                <w:bCs/>
                <w:lang w:val="en-AU"/>
              </w:rPr>
              <w:t>*</w:t>
            </w:r>
            <w:r w:rsidRPr="00417C30" w:rsidR="2FAFC9DB">
              <w:rPr>
                <w:b/>
                <w:bCs/>
                <w:lang w:val="en-AU"/>
              </w:rPr>
              <w:t xml:space="preserve">They demonstrate understanding that Chinese has conventions and rules for </w:t>
            </w:r>
            <w:proofErr w:type="gramStart"/>
            <w:r w:rsidRPr="00417C30" w:rsidR="2FAFC9DB">
              <w:rPr>
                <w:b/>
                <w:bCs/>
                <w:lang w:val="en-AU"/>
              </w:rPr>
              <w:t>Hanzi,</w:t>
            </w:r>
            <w:r w:rsidRPr="00417C30">
              <w:rPr>
                <w:b/>
                <w:bCs/>
                <w:lang w:val="en-AU"/>
              </w:rPr>
              <w:t>*</w:t>
            </w:r>
            <w:proofErr w:type="gramEnd"/>
            <w:r w:rsidRPr="00417C30" w:rsidR="2FAFC9DB">
              <w:rPr>
                <w:lang w:val="en-AU"/>
              </w:rPr>
              <w:t xml:space="preserve"> and for non-verbal, spoken and written communication.</w:t>
            </w:r>
          </w:p>
        </w:tc>
        <w:tc>
          <w:tcPr>
            <w:tcW w:w="4253" w:type="dxa"/>
            <w:tcMar/>
          </w:tcPr>
          <w:p w:rsidRPr="00417C30" w:rsidR="002B022A" w:rsidP="00275646" w:rsidRDefault="00944DB2" w14:paraId="50BD76E3" w14:textId="545D114F">
            <w:pPr>
              <w:pStyle w:val="VCAAtablecondensed"/>
              <w:rPr>
                <w:lang w:val="en-AU" w:eastAsia="zh-CN"/>
              </w:rPr>
            </w:pPr>
            <w:r w:rsidRPr="00417C30">
              <w:rPr>
                <w:b/>
                <w:bCs/>
                <w:lang w:val="en-AU"/>
              </w:rPr>
              <w:t>Support:</w:t>
            </w:r>
            <w:r w:rsidRPr="00417C30">
              <w:rPr>
                <w:lang w:val="en-AU"/>
              </w:rPr>
              <w:t xml:space="preserve"> </w:t>
            </w:r>
            <w:r w:rsidRPr="00417C30" w:rsidR="280BD568">
              <w:rPr>
                <w:lang w:val="en-AU"/>
              </w:rPr>
              <w:t xml:space="preserve">Activities could be </w:t>
            </w:r>
            <w:r w:rsidRPr="00417C30">
              <w:rPr>
                <w:lang w:val="en-AU"/>
              </w:rPr>
              <w:t xml:space="preserve">scaffolded </w:t>
            </w:r>
            <w:r w:rsidRPr="00417C30" w:rsidR="280BD568">
              <w:rPr>
                <w:lang w:val="en-AU"/>
              </w:rPr>
              <w:t>by</w:t>
            </w:r>
            <w:r w:rsidRPr="00417C30" w:rsidR="7354460F">
              <w:rPr>
                <w:lang w:val="en-AU"/>
              </w:rPr>
              <w:t xml:space="preserve"> providing a</w:t>
            </w:r>
            <w:r w:rsidRPr="00417C30" w:rsidR="37ACBF17">
              <w:rPr>
                <w:lang w:val="en-AU"/>
              </w:rPr>
              <w:t>n a</w:t>
            </w:r>
            <w:r w:rsidRPr="00417C30" w:rsidR="2B8C8FA3">
              <w:rPr>
                <w:rFonts w:eastAsia="Times New Roman"/>
                <w:lang w:val="en-AU" w:eastAsia="ja-JP"/>
              </w:rPr>
              <w:t>nnotated</w:t>
            </w:r>
            <w:r w:rsidRPr="00417C30" w:rsidR="7354460F">
              <w:rPr>
                <w:rFonts w:eastAsia="Times New Roman"/>
                <w:lang w:val="en-AU" w:eastAsia="ja-JP"/>
              </w:rPr>
              <w:t xml:space="preserve"> vocabulary list</w:t>
            </w:r>
            <w:r w:rsidRPr="00417C30" w:rsidR="7354460F">
              <w:rPr>
                <w:lang w:val="en-AU" w:eastAsia="zh-CN"/>
              </w:rPr>
              <w:t xml:space="preserve"> with images to support students in completing tasks and </w:t>
            </w:r>
            <w:r w:rsidRPr="00417C30" w:rsidR="37ACBF17">
              <w:rPr>
                <w:lang w:val="en-AU" w:eastAsia="zh-CN"/>
              </w:rPr>
              <w:t xml:space="preserve">developing </w:t>
            </w:r>
            <w:r w:rsidRPr="00417C30" w:rsidR="002429B6">
              <w:rPr>
                <w:lang w:val="en-AU" w:eastAsia="zh-CN"/>
              </w:rPr>
              <w:t xml:space="preserve">a </w:t>
            </w:r>
            <w:r w:rsidRPr="00417C30" w:rsidR="37ACBF17">
              <w:rPr>
                <w:lang w:val="en-AU" w:eastAsia="zh-CN"/>
              </w:rPr>
              <w:t xml:space="preserve">sample </w:t>
            </w:r>
            <w:r w:rsidRPr="00417C30" w:rsidR="7354460F">
              <w:rPr>
                <w:lang w:val="en-AU" w:eastAsia="zh-CN"/>
              </w:rPr>
              <w:t>menu</w:t>
            </w:r>
            <w:r w:rsidRPr="00417C30" w:rsidR="2AD9F781">
              <w:rPr>
                <w:lang w:val="en-AU" w:eastAsia="zh-CN"/>
              </w:rPr>
              <w:t>.</w:t>
            </w:r>
            <w:r w:rsidRPr="00417C30" w:rsidR="7354460F">
              <w:rPr>
                <w:lang w:val="en-AU" w:eastAsia="zh-CN"/>
              </w:rPr>
              <w:t xml:space="preserve"> </w:t>
            </w:r>
          </w:p>
          <w:p w:rsidRPr="00417C30" w:rsidR="002160A5" w:rsidP="00275646" w:rsidRDefault="00944DB2" w14:paraId="533AB499" w14:textId="29B64033">
            <w:pPr>
              <w:pStyle w:val="VCAAtablecondensed"/>
              <w:rPr>
                <w:lang w:val="en-AU"/>
              </w:rPr>
            </w:pPr>
            <w:r w:rsidRPr="00417C30">
              <w:rPr>
                <w:b/>
                <w:bCs/>
                <w:lang w:val="en-AU"/>
              </w:rPr>
              <w:t xml:space="preserve">Support and extend: </w:t>
            </w:r>
            <w:r w:rsidRPr="00417C30" w:rsidR="51DE2BC4">
              <w:rPr>
                <w:lang w:val="en-AU" w:eastAsia="zh-CN"/>
              </w:rPr>
              <w:t xml:space="preserve">Create groups of </w:t>
            </w:r>
            <w:r w:rsidRPr="00417C30" w:rsidR="7354460F">
              <w:rPr>
                <w:lang w:val="en-AU" w:eastAsia="zh-CN"/>
              </w:rPr>
              <w:t xml:space="preserve">students </w:t>
            </w:r>
            <w:r w:rsidRPr="00417C30" w:rsidR="51DE2BC4">
              <w:rPr>
                <w:lang w:val="en-AU" w:eastAsia="zh-CN"/>
              </w:rPr>
              <w:t xml:space="preserve">that include a representation </w:t>
            </w:r>
            <w:r w:rsidRPr="00417C30" w:rsidR="7354460F">
              <w:rPr>
                <w:lang w:val="en-AU" w:eastAsia="zh-CN"/>
              </w:rPr>
              <w:t xml:space="preserve">of different </w:t>
            </w:r>
            <w:r w:rsidRPr="00417C30" w:rsidR="37ACBF17">
              <w:rPr>
                <w:lang w:val="en-AU" w:eastAsia="zh-CN"/>
              </w:rPr>
              <w:t xml:space="preserve">language </w:t>
            </w:r>
            <w:r w:rsidRPr="00417C30" w:rsidR="7354460F">
              <w:rPr>
                <w:lang w:val="en-AU" w:eastAsia="zh-CN"/>
              </w:rPr>
              <w:t xml:space="preserve">proficiency levels </w:t>
            </w:r>
            <w:proofErr w:type="gramStart"/>
            <w:r w:rsidRPr="00417C30" w:rsidR="7354460F">
              <w:rPr>
                <w:lang w:val="en-AU" w:eastAsia="zh-CN"/>
              </w:rPr>
              <w:t xml:space="preserve">in </w:t>
            </w:r>
            <w:r w:rsidRPr="00417C30" w:rsidR="51DE2BC4">
              <w:rPr>
                <w:lang w:val="en-AU" w:eastAsia="zh-CN"/>
              </w:rPr>
              <w:t xml:space="preserve">order </w:t>
            </w:r>
            <w:r w:rsidRPr="00417C30" w:rsidR="7354460F">
              <w:rPr>
                <w:lang w:val="en-AU" w:eastAsia="zh-CN"/>
              </w:rPr>
              <w:t>to</w:t>
            </w:r>
            <w:proofErr w:type="gramEnd"/>
            <w:r w:rsidRPr="00417C30" w:rsidR="7354460F">
              <w:rPr>
                <w:lang w:val="en-AU" w:eastAsia="zh-CN"/>
              </w:rPr>
              <w:t xml:space="preserve"> </w:t>
            </w:r>
            <w:r w:rsidRPr="00417C30" w:rsidR="37ACBF17">
              <w:rPr>
                <w:lang w:val="en-AU" w:eastAsia="zh-CN"/>
              </w:rPr>
              <w:t>facilitate</w:t>
            </w:r>
            <w:r w:rsidRPr="00417C30" w:rsidR="7354460F">
              <w:rPr>
                <w:lang w:val="en-AU" w:eastAsia="zh-CN"/>
              </w:rPr>
              <w:t xml:space="preserve"> peer teaching and support.</w:t>
            </w:r>
          </w:p>
        </w:tc>
      </w:tr>
      <w:tr w:rsidRPr="00417C30" w:rsidR="002160A5" w:rsidTr="491FD824" w14:paraId="0B46EF21" w14:textId="77777777">
        <w:trPr>
          <w:trHeight w:val="2835"/>
        </w:trPr>
        <w:tc>
          <w:tcPr>
            <w:tcW w:w="6516" w:type="dxa"/>
            <w:tcMar/>
          </w:tcPr>
          <w:p w:rsidRPr="00417C30" w:rsidR="002160A5" w:rsidP="002160A5" w:rsidRDefault="280BD568" w14:paraId="611F2218" w14:textId="1A1F9CB2">
            <w:pPr>
              <w:pStyle w:val="VCAAtablecondensed"/>
              <w:rPr>
                <w:b/>
                <w:bCs/>
                <w:lang w:val="en-AU"/>
              </w:rPr>
            </w:pPr>
            <w:r w:rsidRPr="00417C30">
              <w:rPr>
                <w:b/>
                <w:bCs/>
                <w:lang w:val="en-AU"/>
              </w:rPr>
              <w:t xml:space="preserve">Summative </w:t>
            </w:r>
            <w:r w:rsidRPr="00417C30" w:rsidR="00D8396A">
              <w:rPr>
                <w:b/>
                <w:bCs/>
                <w:lang w:val="en-AU"/>
              </w:rPr>
              <w:t>assessment</w:t>
            </w:r>
            <w:r w:rsidRPr="00417C30">
              <w:rPr>
                <w:b/>
                <w:bCs/>
                <w:lang w:val="en-AU"/>
              </w:rPr>
              <w:t xml:space="preserve">: </w:t>
            </w:r>
            <w:r w:rsidRPr="00417C30" w:rsidR="00806E74">
              <w:rPr>
                <w:b/>
                <w:bCs/>
                <w:lang w:val="en-AU"/>
              </w:rPr>
              <w:t>A</w:t>
            </w:r>
            <w:r w:rsidRPr="00417C30">
              <w:rPr>
                <w:b/>
                <w:bCs/>
                <w:lang w:val="en-AU"/>
              </w:rPr>
              <w:t xml:space="preserve"> short, spoken </w:t>
            </w:r>
            <w:proofErr w:type="gramStart"/>
            <w:r w:rsidRPr="00417C30">
              <w:rPr>
                <w:b/>
                <w:bCs/>
                <w:lang w:val="en-AU"/>
              </w:rPr>
              <w:t>role</w:t>
            </w:r>
            <w:r w:rsidRPr="00417C30" w:rsidR="004F6548">
              <w:rPr>
                <w:b/>
                <w:bCs/>
                <w:lang w:val="en-AU"/>
              </w:rPr>
              <w:t>-</w:t>
            </w:r>
            <w:r w:rsidRPr="00417C30">
              <w:rPr>
                <w:b/>
                <w:bCs/>
                <w:lang w:val="en-AU"/>
              </w:rPr>
              <w:t>play</w:t>
            </w:r>
            <w:proofErr w:type="gramEnd"/>
          </w:p>
          <w:p w:rsidRPr="00417C30" w:rsidR="002160A5" w:rsidP="002160A5" w:rsidRDefault="3367F99D" w14:paraId="026BD794" w14:textId="0BB6758B">
            <w:pPr>
              <w:pStyle w:val="VCAAtablecondensed"/>
              <w:rPr>
                <w:lang w:val="en-AU"/>
              </w:rPr>
            </w:pPr>
            <w:r w:rsidRPr="00417C30">
              <w:rPr>
                <w:lang w:val="en-AU" w:eastAsia="zh-CN"/>
              </w:rPr>
              <w:t>Students work in pairs to conduct a role</w:t>
            </w:r>
            <w:r w:rsidRPr="00417C30" w:rsidR="004F6548">
              <w:rPr>
                <w:lang w:val="en-AU" w:eastAsia="zh-CN"/>
              </w:rPr>
              <w:t>-</w:t>
            </w:r>
            <w:r w:rsidRPr="00417C30">
              <w:rPr>
                <w:lang w:val="en-AU" w:eastAsia="zh-CN"/>
              </w:rPr>
              <w:t>play</w:t>
            </w:r>
            <w:r w:rsidRPr="00417C30" w:rsidR="066FE072">
              <w:rPr>
                <w:lang w:val="en-AU" w:eastAsia="zh-CN"/>
              </w:rPr>
              <w:t xml:space="preserve"> </w:t>
            </w:r>
            <w:r w:rsidRPr="00417C30" w:rsidR="51DE2BC4">
              <w:rPr>
                <w:lang w:val="en-AU" w:eastAsia="zh-CN"/>
              </w:rPr>
              <w:t xml:space="preserve">set in the context of </w:t>
            </w:r>
            <w:r w:rsidRPr="00417C30" w:rsidR="066FE072">
              <w:rPr>
                <w:lang w:val="en-AU" w:eastAsia="zh-CN"/>
              </w:rPr>
              <w:t>a Chinese restaurant</w:t>
            </w:r>
            <w:r w:rsidRPr="00417C30">
              <w:rPr>
                <w:lang w:val="en-AU" w:eastAsia="zh-CN"/>
              </w:rPr>
              <w:t>, with one person acting as a customer ordering food and the other</w:t>
            </w:r>
            <w:r w:rsidRPr="00417C30" w:rsidR="00415802">
              <w:rPr>
                <w:lang w:val="en-AU" w:eastAsia="zh-CN"/>
              </w:rPr>
              <w:t xml:space="preserve"> person acting</w:t>
            </w:r>
            <w:r w:rsidRPr="00417C30">
              <w:rPr>
                <w:lang w:val="en-AU" w:eastAsia="zh-CN"/>
              </w:rPr>
              <w:t xml:space="preserve"> as the </w:t>
            </w:r>
            <w:r w:rsidRPr="00417C30" w:rsidR="008320F0">
              <w:rPr>
                <w:lang w:val="en-AU"/>
              </w:rPr>
              <w:t>waiter</w:t>
            </w:r>
            <w:r w:rsidRPr="00417C30">
              <w:rPr>
                <w:lang w:val="en-AU" w:eastAsia="zh-CN"/>
              </w:rPr>
              <w:t>.</w:t>
            </w:r>
          </w:p>
          <w:p w:rsidRPr="00417C30" w:rsidR="002160A5" w:rsidP="45468E21" w:rsidRDefault="280BD568" w14:paraId="7E39E89B" w14:textId="662BBE85">
            <w:pPr>
              <w:pStyle w:val="VCAAtablecondensed"/>
              <w:rPr>
                <w:b/>
                <w:bCs/>
                <w:lang w:val="en-AU"/>
              </w:rPr>
            </w:pPr>
            <w:r w:rsidRPr="00417C30">
              <w:rPr>
                <w:b/>
                <w:bCs/>
                <w:lang w:val="en-AU"/>
              </w:rPr>
              <w:t>Preparation for the task</w:t>
            </w:r>
            <w:r w:rsidRPr="00417C30" w:rsidR="000F0ADE">
              <w:rPr>
                <w:b/>
                <w:bCs/>
                <w:lang w:val="en-AU"/>
              </w:rPr>
              <w:t>:</w:t>
            </w:r>
          </w:p>
          <w:p w:rsidR="00905B36" w:rsidP="003105BC" w:rsidRDefault="280BD568" w14:paraId="7100EB2E" w14:textId="77777777">
            <w:pPr>
              <w:pStyle w:val="VCAAtablecondensed"/>
              <w:rPr>
                <w:lang w:val="en-AU"/>
              </w:rPr>
            </w:pPr>
            <w:r w:rsidRPr="00417C30">
              <w:rPr>
                <w:lang w:val="en-AU"/>
              </w:rPr>
              <w:t xml:space="preserve">Students will </w:t>
            </w:r>
            <w:r w:rsidRPr="00417C30" w:rsidR="4ABB036D">
              <w:rPr>
                <w:lang w:val="en-AU"/>
              </w:rPr>
              <w:t xml:space="preserve">engage in matching, </w:t>
            </w:r>
            <w:proofErr w:type="gramStart"/>
            <w:r w:rsidRPr="00417C30" w:rsidR="4ABB036D">
              <w:rPr>
                <w:lang w:val="en-AU"/>
              </w:rPr>
              <w:t>sorting</w:t>
            </w:r>
            <w:proofErr w:type="gramEnd"/>
            <w:r w:rsidRPr="00417C30" w:rsidR="4ABB036D">
              <w:rPr>
                <w:lang w:val="en-AU"/>
              </w:rPr>
              <w:t xml:space="preserve"> or grouping games</w:t>
            </w:r>
            <w:r w:rsidRPr="00417C30" w:rsidR="51DE2BC4">
              <w:rPr>
                <w:lang w:val="en-AU"/>
              </w:rPr>
              <w:t xml:space="preserve"> to support consolidation of language learning. They also</w:t>
            </w:r>
            <w:r w:rsidRPr="00417C30" w:rsidR="4ABB036D">
              <w:rPr>
                <w:lang w:val="en-AU"/>
              </w:rPr>
              <w:t xml:space="preserve"> us</w:t>
            </w:r>
            <w:r w:rsidRPr="00417C30" w:rsidR="51DE2BC4">
              <w:rPr>
                <w:lang w:val="en-AU"/>
              </w:rPr>
              <w:t>e</w:t>
            </w:r>
            <w:r w:rsidRPr="00417C30" w:rsidR="4ABB036D">
              <w:rPr>
                <w:lang w:val="en-AU"/>
              </w:rPr>
              <w:t xml:space="preserve"> different-coloured highlighters to emphasise</w:t>
            </w:r>
            <w:r w:rsidRPr="00417C30" w:rsidR="51DE2BC4">
              <w:rPr>
                <w:lang w:val="en-AU"/>
              </w:rPr>
              <w:t xml:space="preserve"> key </w:t>
            </w:r>
            <w:r w:rsidRPr="00417C30" w:rsidR="00285EC2">
              <w:rPr>
                <w:lang w:val="en-AU"/>
              </w:rPr>
              <w:t xml:space="preserve">language </w:t>
            </w:r>
            <w:r w:rsidRPr="00417C30" w:rsidR="51DE2BC4">
              <w:rPr>
                <w:lang w:val="en-AU"/>
              </w:rPr>
              <w:t xml:space="preserve">elements, such as </w:t>
            </w:r>
            <w:r w:rsidRPr="00417C30" w:rsidR="4ABB036D">
              <w:rPr>
                <w:lang w:val="en-AU"/>
              </w:rPr>
              <w:t xml:space="preserve">pronouns, nouns, verbs, </w:t>
            </w:r>
            <w:proofErr w:type="gramStart"/>
            <w:r w:rsidRPr="00417C30" w:rsidR="4ABB036D">
              <w:rPr>
                <w:lang w:val="en-AU"/>
              </w:rPr>
              <w:t>interrogatives</w:t>
            </w:r>
            <w:proofErr w:type="gramEnd"/>
            <w:r w:rsidRPr="00417C30" w:rsidR="4ABB036D">
              <w:rPr>
                <w:lang w:val="en-AU"/>
              </w:rPr>
              <w:t xml:space="preserve"> and adjectives</w:t>
            </w:r>
            <w:r w:rsidRPr="00417C30" w:rsidR="00C02C3E">
              <w:rPr>
                <w:lang w:val="en-AU"/>
              </w:rPr>
              <w:t>,</w:t>
            </w:r>
            <w:r w:rsidRPr="00417C30" w:rsidR="4ABB036D">
              <w:rPr>
                <w:lang w:val="en-AU"/>
              </w:rPr>
              <w:t xml:space="preserve"> in </w:t>
            </w:r>
            <w:r w:rsidRPr="00417C30" w:rsidR="51DE2BC4">
              <w:rPr>
                <w:lang w:val="en-AU"/>
              </w:rPr>
              <w:t>Chinese sentences to be used in the exchange</w:t>
            </w:r>
            <w:r w:rsidRPr="00417C30" w:rsidR="00806E74">
              <w:rPr>
                <w:lang w:val="en-AU"/>
              </w:rPr>
              <w:t xml:space="preserve">. </w:t>
            </w:r>
          </w:p>
          <w:p w:rsidRPr="00417C30" w:rsidR="009E4988" w:rsidP="003105BC" w:rsidRDefault="00806E74" w14:paraId="045CC42E" w14:textId="1B719F81">
            <w:pPr>
              <w:pStyle w:val="VCAAtablecondensed"/>
              <w:rPr>
                <w:lang w:val="en-AU"/>
              </w:rPr>
            </w:pPr>
            <w:r w:rsidRPr="00417C30">
              <w:rPr>
                <w:lang w:val="en-AU"/>
              </w:rPr>
              <w:lastRenderedPageBreak/>
              <w:t>F</w:t>
            </w:r>
            <w:r w:rsidRPr="00417C30" w:rsidR="51DE2BC4">
              <w:rPr>
                <w:lang w:val="en-AU"/>
              </w:rPr>
              <w:t>or example</w:t>
            </w:r>
            <w:r w:rsidRPr="00417C30" w:rsidR="00C02C3E">
              <w:rPr>
                <w:lang w:val="en-AU"/>
              </w:rPr>
              <w:t>,</w:t>
            </w:r>
            <w:r w:rsidRPr="00417C30" w:rsidR="51DE2BC4">
              <w:rPr>
                <w:lang w:val="en-AU"/>
              </w:rPr>
              <w:t xml:space="preserve"> </w:t>
            </w:r>
            <w:proofErr w:type="spellStart"/>
            <w:r w:rsidRPr="00417C30" w:rsidR="4ABB036D">
              <w:rPr>
                <w:lang w:val="en-AU"/>
              </w:rPr>
              <w:t>你喜欢吃什么小菜</w:t>
            </w:r>
            <w:proofErr w:type="spellEnd"/>
            <w:proofErr w:type="gramStart"/>
            <w:r w:rsidRPr="00417C30" w:rsidR="4ABB036D">
              <w:rPr>
                <w:lang w:val="en-AU"/>
              </w:rPr>
              <w:t>？</w:t>
            </w:r>
            <w:r w:rsidRPr="00417C30" w:rsidR="4ABB036D">
              <w:rPr>
                <w:lang w:val="en-AU"/>
              </w:rPr>
              <w:t>(</w:t>
            </w:r>
            <w:proofErr w:type="gramEnd"/>
            <w:r w:rsidRPr="00417C30" w:rsidR="4ABB036D">
              <w:rPr>
                <w:lang w:val="en-AU"/>
              </w:rPr>
              <w:t xml:space="preserve">What entrée do you like?), </w:t>
            </w:r>
            <w:proofErr w:type="spellStart"/>
            <w:r w:rsidRPr="00417C30" w:rsidR="4ABB036D">
              <w:rPr>
                <w:lang w:val="en-AU"/>
              </w:rPr>
              <w:t>你们想喝什么</w:t>
            </w:r>
            <w:proofErr w:type="spellEnd"/>
            <w:r w:rsidRPr="00417C30" w:rsidR="4ABB036D">
              <w:rPr>
                <w:lang w:val="en-AU"/>
              </w:rPr>
              <w:t>？</w:t>
            </w:r>
            <w:r w:rsidRPr="00417C30" w:rsidR="4ABB036D">
              <w:rPr>
                <w:lang w:val="en-AU"/>
              </w:rPr>
              <w:t xml:space="preserve">(What drinks would you like?), </w:t>
            </w:r>
            <w:proofErr w:type="spellStart"/>
            <w:r w:rsidRPr="00417C30" w:rsidR="4ABB036D">
              <w:rPr>
                <w:lang w:val="en-AU"/>
              </w:rPr>
              <w:t>这个多少钱</w:t>
            </w:r>
            <w:proofErr w:type="spellEnd"/>
            <w:r w:rsidRPr="00417C30" w:rsidR="4ABB036D">
              <w:rPr>
                <w:lang w:val="en-AU"/>
              </w:rPr>
              <w:t>？</w:t>
            </w:r>
            <w:r w:rsidRPr="00417C30" w:rsidR="4ABB036D">
              <w:rPr>
                <w:lang w:val="en-AU"/>
              </w:rPr>
              <w:t xml:space="preserve">(How much is this?), </w:t>
            </w:r>
            <w:proofErr w:type="spellStart"/>
            <w:r w:rsidRPr="00417C30" w:rsidR="4ABB036D">
              <w:rPr>
                <w:lang w:val="en-AU"/>
              </w:rPr>
              <w:t>我喜欢吃</w:t>
            </w:r>
            <w:proofErr w:type="spellEnd"/>
            <w:r w:rsidRPr="00417C30" w:rsidR="4ABB036D">
              <w:rPr>
                <w:lang w:val="en-AU"/>
              </w:rPr>
              <w:t>/</w:t>
            </w:r>
            <w:r w:rsidRPr="00417C30" w:rsidR="4ABB036D">
              <w:rPr>
                <w:lang w:val="en-AU"/>
              </w:rPr>
              <w:t>喝</w:t>
            </w:r>
            <w:r w:rsidRPr="00417C30" w:rsidR="00C02C3E">
              <w:rPr>
                <w:lang w:val="en-AU"/>
              </w:rPr>
              <w:t xml:space="preserve"> </w:t>
            </w:r>
            <w:r w:rsidRPr="00417C30" w:rsidR="4ABB036D">
              <w:rPr>
                <w:lang w:val="en-AU"/>
              </w:rPr>
              <w:t>… (I like to eat/drink</w:t>
            </w:r>
            <w:r w:rsidRPr="00417C30" w:rsidR="00C02C3E">
              <w:rPr>
                <w:lang w:val="en-AU"/>
              </w:rPr>
              <w:t xml:space="preserve"> </w:t>
            </w:r>
            <w:r w:rsidRPr="00417C30" w:rsidR="4ABB036D">
              <w:rPr>
                <w:lang w:val="en-AU"/>
              </w:rPr>
              <w:t>...), …</w:t>
            </w:r>
            <w:r w:rsidRPr="00417C30" w:rsidR="00C02C3E">
              <w:rPr>
                <w:lang w:val="en-AU"/>
              </w:rPr>
              <w:t xml:space="preserve"> </w:t>
            </w:r>
            <w:proofErr w:type="spellStart"/>
            <w:r w:rsidRPr="00417C30" w:rsidR="4ABB036D">
              <w:rPr>
                <w:lang w:val="en-AU"/>
              </w:rPr>
              <w:t>很好吃</w:t>
            </w:r>
            <w:proofErr w:type="spellEnd"/>
            <w:r w:rsidRPr="00417C30" w:rsidR="7C903D1F">
              <w:rPr>
                <w:lang w:val="en-AU"/>
              </w:rPr>
              <w:t xml:space="preserve"> </w:t>
            </w:r>
            <w:r w:rsidRPr="00417C30" w:rsidR="4ABB036D">
              <w:rPr>
                <w:lang w:val="en-AU"/>
              </w:rPr>
              <w:t>(…</w:t>
            </w:r>
            <w:r w:rsidRPr="00417C30" w:rsidR="00C02C3E">
              <w:rPr>
                <w:lang w:val="en-AU"/>
              </w:rPr>
              <w:t xml:space="preserve"> </w:t>
            </w:r>
            <w:r w:rsidRPr="00417C30" w:rsidR="4ABB036D">
              <w:rPr>
                <w:lang w:val="en-AU"/>
              </w:rPr>
              <w:t>is delicious.) and …</w:t>
            </w:r>
            <w:r w:rsidRPr="00417C30" w:rsidR="00C02C3E">
              <w:rPr>
                <w:lang w:val="en-AU"/>
              </w:rPr>
              <w:t xml:space="preserve"> </w:t>
            </w:r>
            <w:proofErr w:type="spellStart"/>
            <w:r w:rsidRPr="00417C30" w:rsidR="4ABB036D">
              <w:rPr>
                <w:lang w:val="en-AU"/>
              </w:rPr>
              <w:t>太贵了</w:t>
            </w:r>
            <w:proofErr w:type="spellEnd"/>
            <w:r w:rsidRPr="00417C30" w:rsidR="3177BC3F">
              <w:rPr>
                <w:lang w:val="en-AU"/>
              </w:rPr>
              <w:t xml:space="preserve"> </w:t>
            </w:r>
            <w:r w:rsidRPr="00417C30" w:rsidR="4ABB036D">
              <w:rPr>
                <w:lang w:val="en-AU"/>
              </w:rPr>
              <w:t>(…</w:t>
            </w:r>
            <w:r w:rsidRPr="00417C30" w:rsidR="00C02C3E">
              <w:rPr>
                <w:lang w:val="en-AU"/>
              </w:rPr>
              <w:t xml:space="preserve"> </w:t>
            </w:r>
            <w:r w:rsidRPr="00417C30" w:rsidR="4ABB036D">
              <w:rPr>
                <w:lang w:val="en-AU"/>
              </w:rPr>
              <w:t>is too expensive</w:t>
            </w:r>
            <w:r w:rsidRPr="00417C30" w:rsidR="00415802">
              <w:rPr>
                <w:lang w:val="en-AU"/>
              </w:rPr>
              <w:t>.</w:t>
            </w:r>
            <w:r w:rsidRPr="00417C30" w:rsidR="4ABB036D">
              <w:rPr>
                <w:lang w:val="en-AU"/>
              </w:rPr>
              <w:t xml:space="preserve">). </w:t>
            </w:r>
            <w:r w:rsidRPr="00417C30" w:rsidR="229929DF">
              <w:rPr>
                <w:lang w:val="en-AU"/>
              </w:rPr>
              <w:t>Students will practi</w:t>
            </w:r>
            <w:r w:rsidRPr="00417C30" w:rsidR="00D7200A">
              <w:rPr>
                <w:lang w:val="en-AU"/>
              </w:rPr>
              <w:t>s</w:t>
            </w:r>
            <w:r w:rsidRPr="00417C30" w:rsidR="229929DF">
              <w:rPr>
                <w:lang w:val="en-AU"/>
              </w:rPr>
              <w:t xml:space="preserve">e sentence patterns by using real drink items and flashcards </w:t>
            </w:r>
            <w:r w:rsidRPr="00417C30" w:rsidR="11B2AA06">
              <w:rPr>
                <w:lang w:val="en-AU"/>
              </w:rPr>
              <w:t xml:space="preserve">as props </w:t>
            </w:r>
            <w:r w:rsidRPr="00417C30" w:rsidR="229929DF">
              <w:rPr>
                <w:lang w:val="en-AU"/>
              </w:rPr>
              <w:t xml:space="preserve">to </w:t>
            </w:r>
            <w:r w:rsidRPr="00417C30" w:rsidR="11B2AA06">
              <w:rPr>
                <w:lang w:val="en-AU"/>
              </w:rPr>
              <w:t xml:space="preserve">support </w:t>
            </w:r>
            <w:r w:rsidRPr="00417C30" w:rsidR="229929DF">
              <w:rPr>
                <w:lang w:val="en-AU"/>
              </w:rPr>
              <w:t>engage</w:t>
            </w:r>
            <w:r w:rsidRPr="00417C30" w:rsidR="11B2AA06">
              <w:rPr>
                <w:lang w:val="en-AU"/>
              </w:rPr>
              <w:t>ment</w:t>
            </w:r>
            <w:r w:rsidRPr="00417C30" w:rsidR="229929DF">
              <w:rPr>
                <w:lang w:val="en-AU"/>
              </w:rPr>
              <w:t xml:space="preserve"> in short conversations </w:t>
            </w:r>
            <w:r w:rsidRPr="00417C30" w:rsidR="37ACBF17">
              <w:rPr>
                <w:lang w:val="en-AU"/>
              </w:rPr>
              <w:t xml:space="preserve">with others </w:t>
            </w:r>
            <w:r w:rsidRPr="00417C30" w:rsidR="229929DF">
              <w:rPr>
                <w:lang w:val="en-AU"/>
              </w:rPr>
              <w:t>about food and drink preferences, helping to reinforce their language skills in a practical and interactive way.</w:t>
            </w:r>
          </w:p>
          <w:p w:rsidRPr="00417C30" w:rsidR="0027008F" w:rsidP="45468E21" w:rsidRDefault="4ABB036D" w14:paraId="00049C79" w14:textId="087F0AE6">
            <w:pPr>
              <w:pStyle w:val="VCAAtablecondensed"/>
              <w:rPr>
                <w:lang w:val="en-AU" w:eastAsia="zh-CN"/>
              </w:rPr>
            </w:pPr>
            <w:r w:rsidRPr="00417C30">
              <w:rPr>
                <w:lang w:val="en-AU"/>
              </w:rPr>
              <w:t xml:space="preserve">Students will </w:t>
            </w:r>
            <w:r w:rsidRPr="00417C30" w:rsidR="00D56B97">
              <w:rPr>
                <w:lang w:val="en-AU"/>
              </w:rPr>
              <w:t>form pairs</w:t>
            </w:r>
            <w:r w:rsidRPr="00417C30" w:rsidR="209CBC67">
              <w:rPr>
                <w:lang w:val="en-AU"/>
              </w:rPr>
              <w:t xml:space="preserve"> and</w:t>
            </w:r>
            <w:r w:rsidRPr="00417C30" w:rsidR="00D56B97">
              <w:rPr>
                <w:lang w:val="en-AU"/>
              </w:rPr>
              <w:t xml:space="preserve"> decide on the roles that each speaker will assume. One person will be the guest (the </w:t>
            </w:r>
            <w:r w:rsidRPr="00417C30" w:rsidR="51DE2BC4">
              <w:rPr>
                <w:lang w:val="en-AU"/>
              </w:rPr>
              <w:t>customer</w:t>
            </w:r>
            <w:r w:rsidRPr="00417C30" w:rsidR="00D56B97">
              <w:rPr>
                <w:lang w:val="en-AU"/>
              </w:rPr>
              <w:t xml:space="preserve">) and the other will be the </w:t>
            </w:r>
            <w:r w:rsidRPr="00417C30" w:rsidR="00D56B97">
              <w:rPr>
                <w:lang w:val="en-AU" w:eastAsia="zh-CN"/>
              </w:rPr>
              <w:t>Chinese</w:t>
            </w:r>
            <w:r w:rsidRPr="00417C30" w:rsidR="209CBC67">
              <w:rPr>
                <w:lang w:val="en-AU" w:eastAsia="zh-CN"/>
              </w:rPr>
              <w:t>-</w:t>
            </w:r>
            <w:r w:rsidRPr="00417C30" w:rsidR="00D56B97">
              <w:rPr>
                <w:lang w:val="en-AU"/>
              </w:rPr>
              <w:t>speaking</w:t>
            </w:r>
            <w:r w:rsidRPr="00417C30" w:rsidR="00D56B97">
              <w:rPr>
                <w:lang w:val="en-AU" w:eastAsia="zh-CN"/>
              </w:rPr>
              <w:t xml:space="preserve"> </w:t>
            </w:r>
            <w:r w:rsidRPr="00417C30" w:rsidR="008320F0">
              <w:rPr>
                <w:lang w:val="en-AU" w:eastAsia="zh-CN"/>
              </w:rPr>
              <w:t>waiter</w:t>
            </w:r>
            <w:r w:rsidRPr="00417C30" w:rsidR="00D56B97">
              <w:rPr>
                <w:lang w:val="en-AU" w:eastAsia="zh-CN"/>
              </w:rPr>
              <w:t xml:space="preserve"> at </w:t>
            </w:r>
            <w:r w:rsidRPr="00417C30" w:rsidR="209CBC67">
              <w:rPr>
                <w:lang w:val="en-AU" w:eastAsia="zh-CN"/>
              </w:rPr>
              <w:t>a</w:t>
            </w:r>
            <w:r w:rsidRPr="00417C30" w:rsidR="00D56B97">
              <w:rPr>
                <w:lang w:val="en-AU" w:eastAsia="zh-CN"/>
              </w:rPr>
              <w:t xml:space="preserve"> Chinese restaurant</w:t>
            </w:r>
            <w:r w:rsidRPr="00417C30" w:rsidR="00D56B97">
              <w:rPr>
                <w:lang w:val="en-AU"/>
              </w:rPr>
              <w:t xml:space="preserve">. </w:t>
            </w:r>
            <w:r w:rsidRPr="00417C30" w:rsidR="209CBC67">
              <w:rPr>
                <w:lang w:val="en-AU"/>
              </w:rPr>
              <w:t>Using model</w:t>
            </w:r>
            <w:r w:rsidRPr="00417C30" w:rsidR="00285EC2">
              <w:rPr>
                <w:lang w:val="en-AU"/>
              </w:rPr>
              <w:t>l</w:t>
            </w:r>
            <w:r w:rsidRPr="00417C30" w:rsidR="209CBC67">
              <w:rPr>
                <w:lang w:val="en-AU"/>
              </w:rPr>
              <w:t xml:space="preserve">ed language structures and their self-created menu, they will </w:t>
            </w:r>
            <w:r w:rsidRPr="00417C30" w:rsidR="51DE2BC4">
              <w:rPr>
                <w:lang w:val="en-AU"/>
              </w:rPr>
              <w:t>develop</w:t>
            </w:r>
            <w:r w:rsidRPr="00417C30" w:rsidR="209CBC67">
              <w:rPr>
                <w:lang w:val="en-AU"/>
              </w:rPr>
              <w:t xml:space="preserve"> a role-play script. During the exchange, students will discuss at least one liked and one disliked food item from each category and negotiate their food choices.</w:t>
            </w:r>
            <w:r w:rsidRPr="00417C30" w:rsidR="209CBC67">
              <w:rPr>
                <w:lang w:val="en-AU" w:eastAsia="zh-CN"/>
              </w:rPr>
              <w:t xml:space="preserve"> They will then practi</w:t>
            </w:r>
            <w:r w:rsidRPr="00417C30" w:rsidR="00D7200A">
              <w:rPr>
                <w:lang w:val="en-AU" w:eastAsia="zh-CN"/>
              </w:rPr>
              <w:t>s</w:t>
            </w:r>
            <w:r w:rsidRPr="00417C30" w:rsidR="209CBC67">
              <w:rPr>
                <w:lang w:val="en-AU" w:eastAsia="zh-CN"/>
              </w:rPr>
              <w:t xml:space="preserve">e the role-play script using cue cards and </w:t>
            </w:r>
            <w:r w:rsidRPr="00417C30" w:rsidR="51DE2BC4">
              <w:rPr>
                <w:lang w:val="en-AU" w:eastAsia="zh-CN"/>
              </w:rPr>
              <w:t xml:space="preserve">an </w:t>
            </w:r>
            <w:r w:rsidRPr="00417C30" w:rsidR="209CBC67">
              <w:rPr>
                <w:lang w:val="en-AU" w:eastAsia="zh-CN"/>
              </w:rPr>
              <w:t>online Pinyin audio chart</w:t>
            </w:r>
            <w:r w:rsidRPr="00417C30" w:rsidR="51DE2BC4">
              <w:rPr>
                <w:lang w:val="en-AU" w:eastAsia="zh-CN"/>
              </w:rPr>
              <w:t xml:space="preserve"> as support</w:t>
            </w:r>
            <w:r w:rsidRPr="00417C30" w:rsidR="209CBC67">
              <w:rPr>
                <w:lang w:val="en-AU" w:eastAsia="zh-CN"/>
              </w:rPr>
              <w:t xml:space="preserve">. </w:t>
            </w:r>
          </w:p>
          <w:p w:rsidRPr="00417C30" w:rsidR="002160A5" w:rsidP="45468E21" w:rsidRDefault="280BD568" w14:paraId="0CD4DBDB" w14:textId="71C8B30B">
            <w:pPr>
              <w:pStyle w:val="VCAAtablecondensed"/>
              <w:rPr>
                <w:b/>
                <w:bCs/>
                <w:lang w:val="en-AU"/>
              </w:rPr>
            </w:pPr>
            <w:r w:rsidRPr="00417C30">
              <w:rPr>
                <w:b/>
                <w:bCs/>
                <w:lang w:val="en-AU"/>
              </w:rPr>
              <w:t>Conducting the task</w:t>
            </w:r>
            <w:r w:rsidRPr="00417C30" w:rsidR="000F0ADE">
              <w:rPr>
                <w:b/>
                <w:bCs/>
                <w:lang w:val="en-AU"/>
              </w:rPr>
              <w:t>:</w:t>
            </w:r>
          </w:p>
          <w:p w:rsidRPr="00417C30" w:rsidR="00D8396A" w:rsidP="00D8396A" w:rsidRDefault="280BD568" w14:paraId="7B3A1C9C" w14:textId="2059599F">
            <w:pPr>
              <w:pStyle w:val="VCAAtablecondensed"/>
              <w:rPr>
                <w:lang w:val="en-AU"/>
              </w:rPr>
            </w:pPr>
            <w:r w:rsidRPr="00417C30">
              <w:rPr>
                <w:lang w:val="en-AU"/>
              </w:rPr>
              <w:t>Students will deliver the oral role</w:t>
            </w:r>
            <w:r w:rsidRPr="00417C30" w:rsidR="004F6548">
              <w:rPr>
                <w:lang w:val="en-AU"/>
              </w:rPr>
              <w:t>-</w:t>
            </w:r>
            <w:r w:rsidRPr="00417C30">
              <w:rPr>
                <w:lang w:val="en-AU"/>
              </w:rPr>
              <w:t xml:space="preserve">play in front of the teacher. Students may wish to use props to enhance </w:t>
            </w:r>
            <w:r w:rsidRPr="00417C30" w:rsidR="51DE2BC4">
              <w:rPr>
                <w:lang w:val="en-AU"/>
              </w:rPr>
              <w:t xml:space="preserve">the authenticity of the </w:t>
            </w:r>
            <w:r w:rsidRPr="00417C30" w:rsidR="06908E65">
              <w:rPr>
                <w:lang w:val="en-AU"/>
              </w:rPr>
              <w:t>role</w:t>
            </w:r>
            <w:r w:rsidRPr="00417C30" w:rsidR="51DE2BC4">
              <w:rPr>
                <w:lang w:val="en-AU"/>
              </w:rPr>
              <w:t>-</w:t>
            </w:r>
            <w:r w:rsidRPr="00417C30">
              <w:rPr>
                <w:lang w:val="en-AU"/>
              </w:rPr>
              <w:t xml:space="preserve">play. Teachers will make decisions about the level of support provided to students, in the form of </w:t>
            </w:r>
            <w:r w:rsidRPr="00417C30" w:rsidR="51DE2BC4">
              <w:rPr>
                <w:lang w:val="en-AU"/>
              </w:rPr>
              <w:t xml:space="preserve">cue-card, </w:t>
            </w:r>
            <w:r w:rsidRPr="00417C30">
              <w:rPr>
                <w:lang w:val="en-AU"/>
              </w:rPr>
              <w:t>written or visual prompts to support the performance of the role-play.</w:t>
            </w:r>
          </w:p>
          <w:p w:rsidRPr="00417C30" w:rsidR="00D8396A" w:rsidP="00D8396A" w:rsidRDefault="00D8396A" w14:paraId="7F687F15" w14:textId="25C18AFC">
            <w:pPr>
              <w:pStyle w:val="VCAAtablecondensed"/>
              <w:rPr>
                <w:b/>
                <w:bCs/>
                <w:lang w:val="en-AU"/>
              </w:rPr>
            </w:pPr>
            <w:r w:rsidRPr="00417C30">
              <w:rPr>
                <w:b/>
                <w:bCs/>
                <w:lang w:val="en-AU"/>
              </w:rPr>
              <w:t>Reflection</w:t>
            </w:r>
            <w:r w:rsidRPr="00417C30" w:rsidR="40E83B36">
              <w:rPr>
                <w:b/>
                <w:bCs/>
                <w:lang w:val="en-AU"/>
              </w:rPr>
              <w:t>:</w:t>
            </w:r>
            <w:r w:rsidRPr="00417C30">
              <w:rPr>
                <w:b/>
                <w:bCs/>
                <w:lang w:val="en-AU"/>
              </w:rPr>
              <w:t xml:space="preserve"> </w:t>
            </w:r>
          </w:p>
          <w:p w:rsidRPr="00417C30" w:rsidR="002160A5" w:rsidP="002160A5" w:rsidRDefault="00D8396A" w14:paraId="34E9E6F0" w14:textId="2A9F3B09">
            <w:pPr>
              <w:pStyle w:val="VCAAtablecondensed"/>
              <w:rPr>
                <w:lang w:val="en-AU"/>
              </w:rPr>
            </w:pPr>
            <w:r w:rsidRPr="00417C30">
              <w:rPr>
                <w:lang w:val="en-AU"/>
              </w:rPr>
              <w:t xml:space="preserve">After students have performed the role-play, </w:t>
            </w:r>
            <w:r w:rsidRPr="00417C30">
              <w:rPr>
                <w:lang w:val="en-AU" w:eastAsia="zh-CN"/>
              </w:rPr>
              <w:t xml:space="preserve">they will </w:t>
            </w:r>
            <w:r w:rsidRPr="003105BC">
              <w:rPr>
                <w:lang w:val="en-AU"/>
              </w:rPr>
              <w:t>complete a self-reflection, answering questions such as: What did I accomplish? What steps do I need to take to improve? What is my future learning goal? They will also reflect on the differences in dining etiquette between Chinese-speaking communities and other cultures represented in the classroom.</w:t>
            </w:r>
          </w:p>
        </w:tc>
        <w:tc>
          <w:tcPr>
            <w:tcW w:w="4961" w:type="dxa"/>
            <w:tcMar/>
          </w:tcPr>
          <w:p w:rsidRPr="00417C30" w:rsidR="002160A5" w:rsidP="00275646" w:rsidRDefault="002734AC" w14:paraId="250894F6" w14:textId="4AC70159">
            <w:pPr>
              <w:pStyle w:val="VCAAtablecondensed"/>
              <w:rPr>
                <w:lang w:val="en-AU" w:eastAsia="zh-CN"/>
              </w:rPr>
            </w:pPr>
            <w:r w:rsidRPr="00417C30">
              <w:rPr>
                <w:b/>
                <w:bCs/>
                <w:lang w:val="en-AU" w:eastAsia="zh-CN"/>
              </w:rPr>
              <w:lastRenderedPageBreak/>
              <w:t>*</w:t>
            </w:r>
            <w:r w:rsidRPr="00417C30" w:rsidR="209CBC67">
              <w:rPr>
                <w:b/>
                <w:bCs/>
                <w:lang w:val="en-AU" w:eastAsia="zh-CN"/>
              </w:rPr>
              <w:t>By the end of Level 8, students</w:t>
            </w:r>
            <w:r w:rsidRPr="00417C30">
              <w:rPr>
                <w:lang w:val="en-AU" w:eastAsia="zh-CN"/>
              </w:rPr>
              <w:t xml:space="preserve"> </w:t>
            </w:r>
            <w:r w:rsidRPr="00417C30" w:rsidR="209CBC67">
              <w:rPr>
                <w:b/>
                <w:bCs/>
                <w:lang w:val="en-AU" w:eastAsia="zh-CN"/>
              </w:rPr>
              <w:t xml:space="preserve">use Chinese to interact and collaborate with </w:t>
            </w:r>
            <w:proofErr w:type="gramStart"/>
            <w:r w:rsidRPr="00417C30" w:rsidR="209CBC67">
              <w:rPr>
                <w:b/>
                <w:bCs/>
                <w:lang w:val="en-AU" w:eastAsia="zh-CN"/>
              </w:rPr>
              <w:t>others</w:t>
            </w:r>
            <w:r w:rsidRPr="00417C30" w:rsidR="00FF2325">
              <w:rPr>
                <w:b/>
                <w:bCs/>
                <w:lang w:val="en-AU" w:eastAsia="zh-CN"/>
              </w:rPr>
              <w:t>,</w:t>
            </w:r>
            <w:r w:rsidRPr="00417C30" w:rsidR="00495C68">
              <w:rPr>
                <w:b/>
                <w:bCs/>
                <w:lang w:val="en-AU" w:eastAsia="zh-CN"/>
              </w:rPr>
              <w:t>*</w:t>
            </w:r>
            <w:proofErr w:type="gramEnd"/>
            <w:r w:rsidRPr="00417C30" w:rsidR="209CBC67">
              <w:rPr>
                <w:lang w:val="en-AU" w:eastAsia="zh-CN"/>
              </w:rPr>
              <w:t xml:space="preserve"> and to share information and plan activities in familiar contexts.</w:t>
            </w:r>
          </w:p>
          <w:p w:rsidRPr="00417C30" w:rsidR="008B4D49" w:rsidP="00275646" w:rsidRDefault="00495C68" w14:paraId="26C9C1A2" w14:textId="4F8B8A8C">
            <w:pPr>
              <w:pStyle w:val="VCAAtablecondensed"/>
              <w:rPr>
                <w:b/>
                <w:bCs/>
                <w:lang w:val="en-AU" w:eastAsia="zh-CN"/>
              </w:rPr>
            </w:pPr>
            <w:r w:rsidRPr="45B9DC9A">
              <w:rPr>
                <w:b/>
                <w:bCs/>
                <w:lang w:val="en-AU" w:eastAsia="zh-CN"/>
              </w:rPr>
              <w:t>*</w:t>
            </w:r>
            <w:r w:rsidRPr="45B9DC9A" w:rsidR="3DA984AA">
              <w:rPr>
                <w:b/>
                <w:bCs/>
                <w:lang w:val="en-AU" w:eastAsia="zh-CN"/>
              </w:rPr>
              <w:t>They recognise and respond to familiar gestures, questions</w:t>
            </w:r>
            <w:r w:rsidRPr="45B9DC9A">
              <w:rPr>
                <w:b/>
                <w:bCs/>
                <w:lang w:val="en-AU" w:eastAsia="zh-CN"/>
              </w:rPr>
              <w:t>*</w:t>
            </w:r>
            <w:r w:rsidRPr="45B9DC9A" w:rsidR="3DA984AA">
              <w:rPr>
                <w:b/>
                <w:bCs/>
                <w:lang w:val="en-AU" w:eastAsia="zh-CN"/>
              </w:rPr>
              <w:t xml:space="preserve"> </w:t>
            </w:r>
            <w:r w:rsidRPr="45B9DC9A" w:rsidR="3DA984AA">
              <w:rPr>
                <w:lang w:val="en-AU" w:eastAsia="zh-CN"/>
              </w:rPr>
              <w:t>and instructions</w:t>
            </w:r>
            <w:r w:rsidRPr="45B9DC9A" w:rsidR="3DA984AA">
              <w:rPr>
                <w:b/>
                <w:bCs/>
                <w:lang w:val="en-AU" w:eastAsia="zh-CN"/>
              </w:rPr>
              <w:t xml:space="preserve"> </w:t>
            </w:r>
            <w:r w:rsidRPr="45B9DC9A">
              <w:rPr>
                <w:b/>
                <w:bCs/>
                <w:lang w:val="en-AU" w:eastAsia="zh-CN"/>
              </w:rPr>
              <w:t>*</w:t>
            </w:r>
            <w:r w:rsidRPr="45B9DC9A" w:rsidR="3DA984AA">
              <w:rPr>
                <w:b/>
                <w:bCs/>
                <w:lang w:val="en-AU" w:eastAsia="zh-CN"/>
              </w:rPr>
              <w:t>when interacting with others.</w:t>
            </w:r>
          </w:p>
          <w:p w:rsidRPr="00417C30" w:rsidR="0027008F" w:rsidP="00275646" w:rsidRDefault="209CBC67" w14:paraId="46D512C6" w14:textId="2A91D1C8">
            <w:pPr>
              <w:pStyle w:val="VCAAtablecondensed"/>
              <w:rPr>
                <w:lang w:val="en-AU" w:eastAsia="zh-CN"/>
              </w:rPr>
            </w:pPr>
            <w:r w:rsidRPr="45B9DC9A">
              <w:rPr>
                <w:b/>
                <w:bCs/>
                <w:lang w:val="en-AU" w:eastAsia="zh-CN"/>
              </w:rPr>
              <w:t>They locate</w:t>
            </w:r>
            <w:r w:rsidRPr="45B9DC9A" w:rsidR="00495C68">
              <w:rPr>
                <w:b/>
                <w:bCs/>
                <w:lang w:val="en-AU" w:eastAsia="zh-CN"/>
              </w:rPr>
              <w:t>*</w:t>
            </w:r>
            <w:r w:rsidRPr="45B9DC9A">
              <w:rPr>
                <w:b/>
                <w:bCs/>
                <w:lang w:val="en-AU" w:eastAsia="zh-CN"/>
              </w:rPr>
              <w:t xml:space="preserve"> </w:t>
            </w:r>
            <w:r w:rsidRPr="45B9DC9A">
              <w:rPr>
                <w:lang w:val="en-AU" w:eastAsia="zh-CN"/>
              </w:rPr>
              <w:t xml:space="preserve">and respond to </w:t>
            </w:r>
            <w:r w:rsidRPr="45B9DC9A" w:rsidR="00495C68">
              <w:rPr>
                <w:b/>
                <w:bCs/>
                <w:lang w:val="en-AU" w:eastAsia="zh-CN"/>
              </w:rPr>
              <w:t>*</w:t>
            </w:r>
            <w:r w:rsidRPr="45B9DC9A">
              <w:rPr>
                <w:b/>
                <w:bCs/>
                <w:lang w:val="en-AU" w:eastAsia="zh-CN"/>
              </w:rPr>
              <w:t xml:space="preserve">information in texts and </w:t>
            </w:r>
            <w:r w:rsidRPr="003105BC">
              <w:rPr>
                <w:b/>
                <w:bCs/>
                <w:lang w:val="en-AU" w:eastAsia="zh-CN"/>
              </w:rPr>
              <w:t>use</w:t>
            </w:r>
            <w:r w:rsidRPr="45B9DC9A">
              <w:rPr>
                <w:b/>
                <w:bCs/>
                <w:lang w:val="en-AU" w:eastAsia="zh-CN"/>
              </w:rPr>
              <w:t xml:space="preserve"> visual </w:t>
            </w:r>
            <w:r w:rsidRPr="003105BC">
              <w:rPr>
                <w:b/>
                <w:bCs/>
                <w:lang w:val="en-AU" w:eastAsia="zh-CN"/>
              </w:rPr>
              <w:t>and</w:t>
            </w:r>
            <w:r w:rsidRPr="003105BC" w:rsidR="00812D42">
              <w:rPr>
                <w:b/>
                <w:bCs/>
                <w:lang w:val="en-AU" w:eastAsia="zh-CN"/>
              </w:rPr>
              <w:t>*</w:t>
            </w:r>
            <w:r w:rsidRPr="45B9DC9A">
              <w:rPr>
                <w:lang w:val="en-AU" w:eastAsia="zh-CN"/>
              </w:rPr>
              <w:t xml:space="preserve"> contextual </w:t>
            </w:r>
            <w:r w:rsidRPr="45B9DC9A" w:rsidR="00495C68">
              <w:rPr>
                <w:b/>
                <w:bCs/>
                <w:lang w:val="en-AU" w:eastAsia="zh-CN"/>
              </w:rPr>
              <w:t>*</w:t>
            </w:r>
            <w:r w:rsidRPr="45B9DC9A">
              <w:rPr>
                <w:b/>
                <w:bCs/>
                <w:lang w:val="en-AU" w:eastAsia="zh-CN"/>
              </w:rPr>
              <w:t>cues</w:t>
            </w:r>
            <w:r w:rsidRPr="45B9DC9A" w:rsidR="00495C68">
              <w:rPr>
                <w:b/>
                <w:bCs/>
                <w:lang w:val="en-AU" w:eastAsia="zh-CN"/>
              </w:rPr>
              <w:t>*</w:t>
            </w:r>
            <w:r w:rsidRPr="45B9DC9A">
              <w:rPr>
                <w:b/>
                <w:bCs/>
                <w:lang w:val="en-AU" w:eastAsia="zh-CN"/>
              </w:rPr>
              <w:t xml:space="preserve"> </w:t>
            </w:r>
            <w:r w:rsidRPr="45B9DC9A">
              <w:rPr>
                <w:lang w:val="en-AU" w:eastAsia="zh-CN"/>
              </w:rPr>
              <w:t>to help make meaning.</w:t>
            </w:r>
          </w:p>
          <w:p w:rsidRPr="00417C30" w:rsidR="0027008F" w:rsidP="00275646" w:rsidRDefault="00495C68" w14:paraId="1C49E499" w14:textId="71C813AE">
            <w:pPr>
              <w:pStyle w:val="VCAAtablecondensed"/>
              <w:rPr>
                <w:lang w:val="en-AU" w:eastAsia="zh-CN"/>
              </w:rPr>
            </w:pPr>
            <w:r w:rsidRPr="00417C30">
              <w:rPr>
                <w:b/>
                <w:lang w:val="en-AU" w:eastAsia="zh-CN"/>
              </w:rPr>
              <w:t>*</w:t>
            </w:r>
            <w:r w:rsidRPr="00417C30" w:rsidR="209CBC67">
              <w:rPr>
                <w:b/>
                <w:lang w:val="en-AU" w:eastAsia="zh-CN"/>
              </w:rPr>
              <w:t xml:space="preserve">They </w:t>
            </w:r>
            <w:r w:rsidRPr="00417C30" w:rsidR="209CBC67">
              <w:rPr>
                <w:b/>
                <w:bCs/>
                <w:lang w:val="en-AU" w:eastAsia="zh-CN"/>
              </w:rPr>
              <w:t>respond in Chinese</w:t>
            </w:r>
            <w:r w:rsidRPr="00417C30">
              <w:rPr>
                <w:b/>
                <w:bCs/>
                <w:lang w:val="en-AU" w:eastAsia="zh-CN"/>
              </w:rPr>
              <w:t>*</w:t>
            </w:r>
            <w:r w:rsidRPr="00417C30" w:rsidR="209CBC67">
              <w:rPr>
                <w:lang w:val="en-AU" w:eastAsia="zh-CN"/>
              </w:rPr>
              <w:t xml:space="preserve"> or English, and demonstrate their understanding of context, </w:t>
            </w:r>
            <w:proofErr w:type="gramStart"/>
            <w:r w:rsidRPr="00417C30" w:rsidR="209CBC67">
              <w:rPr>
                <w:lang w:val="en-AU" w:eastAsia="zh-CN"/>
              </w:rPr>
              <w:t>purpose</w:t>
            </w:r>
            <w:proofErr w:type="gramEnd"/>
            <w:r w:rsidRPr="00417C30" w:rsidR="209CBC67">
              <w:rPr>
                <w:lang w:val="en-AU" w:eastAsia="zh-CN"/>
              </w:rPr>
              <w:t xml:space="preserve"> and audience in texts.</w:t>
            </w:r>
          </w:p>
          <w:p w:rsidRPr="00417C30" w:rsidR="0027008F" w:rsidP="00275646" w:rsidRDefault="00495C68" w14:paraId="564644F4" w14:textId="3729B0E3">
            <w:pPr>
              <w:pStyle w:val="VCAAtablecondensed"/>
              <w:rPr>
                <w:lang w:val="en-AU" w:eastAsia="zh-CN"/>
              </w:rPr>
            </w:pPr>
            <w:r w:rsidRPr="45B9DC9A">
              <w:rPr>
                <w:b/>
                <w:bCs/>
                <w:lang w:val="en-AU" w:eastAsia="zh-CN"/>
              </w:rPr>
              <w:lastRenderedPageBreak/>
              <w:t>*</w:t>
            </w:r>
            <w:r w:rsidRPr="45B9DC9A" w:rsidR="209CBC67">
              <w:rPr>
                <w:b/>
                <w:bCs/>
                <w:lang w:val="en-AU" w:eastAsia="zh-CN"/>
              </w:rPr>
              <w:t xml:space="preserve">They use familiar language, modelled </w:t>
            </w:r>
            <w:proofErr w:type="gramStart"/>
            <w:r w:rsidRPr="45B9DC9A" w:rsidR="209CBC67">
              <w:rPr>
                <w:b/>
                <w:bCs/>
                <w:lang w:val="en-AU" w:eastAsia="zh-CN"/>
              </w:rPr>
              <w:t>sentences</w:t>
            </w:r>
            <w:proofErr w:type="gramEnd"/>
            <w:r w:rsidRPr="45B9DC9A" w:rsidR="209CBC67">
              <w:rPr>
                <w:b/>
                <w:bCs/>
                <w:lang w:val="en-AU" w:eastAsia="zh-CN"/>
              </w:rPr>
              <w:t xml:space="preserve"> and grammatical structures to create texts</w:t>
            </w:r>
            <w:r w:rsidRPr="45B9DC9A" w:rsidR="209CBC67">
              <w:rPr>
                <w:lang w:val="en-AU" w:eastAsia="zh-CN"/>
              </w:rPr>
              <w:t xml:space="preserve"> </w:t>
            </w:r>
            <w:r w:rsidRPr="45B9DC9A" w:rsidR="209CBC67">
              <w:rPr>
                <w:b/>
                <w:bCs/>
                <w:lang w:val="en-AU" w:eastAsia="zh-CN"/>
              </w:rPr>
              <w:t>appropriate to audience.</w:t>
            </w:r>
          </w:p>
          <w:p w:rsidRPr="00417C30" w:rsidR="00D8396A" w:rsidP="00D8396A" w:rsidRDefault="209CBC67" w14:paraId="5BD49C82" w14:textId="531B01E9">
            <w:pPr>
              <w:pStyle w:val="VCAAtablecondensed"/>
              <w:rPr>
                <w:lang w:val="en-AU" w:eastAsia="zh-CN"/>
              </w:rPr>
            </w:pPr>
            <w:r w:rsidRPr="45B9DC9A">
              <w:rPr>
                <w:b/>
                <w:bCs/>
                <w:lang w:val="en-AU" w:eastAsia="zh-CN"/>
              </w:rPr>
              <w:t>Students begin to</w:t>
            </w:r>
            <w:r w:rsidRPr="45B9DC9A">
              <w:rPr>
                <w:lang w:val="en-AU" w:eastAsia="zh-CN"/>
              </w:rPr>
              <w:t xml:space="preserve"> </w:t>
            </w:r>
            <w:r w:rsidRPr="45B9DC9A">
              <w:rPr>
                <w:b/>
                <w:bCs/>
                <w:lang w:val="en-AU" w:eastAsia="zh-CN"/>
              </w:rPr>
              <w:t xml:space="preserve">use pronunciation, </w:t>
            </w:r>
            <w:proofErr w:type="gramStart"/>
            <w:r w:rsidRPr="45B9DC9A">
              <w:rPr>
                <w:b/>
                <w:bCs/>
                <w:lang w:val="en-AU" w:eastAsia="zh-CN"/>
              </w:rPr>
              <w:t>intonation</w:t>
            </w:r>
            <w:proofErr w:type="gramEnd"/>
            <w:r w:rsidRPr="45B9DC9A">
              <w:rPr>
                <w:b/>
                <w:bCs/>
                <w:lang w:val="en-AU" w:eastAsia="zh-CN"/>
              </w:rPr>
              <w:t xml:space="preserve"> and rhythm in spoken Chinese to develop fluency.</w:t>
            </w:r>
          </w:p>
          <w:p w:rsidRPr="00417C30" w:rsidR="0027008F" w:rsidP="00275646" w:rsidRDefault="00D8396A" w14:paraId="79D8BC85" w14:textId="4E25198A">
            <w:pPr>
              <w:pStyle w:val="VCAAtablecondensed"/>
              <w:rPr>
                <w:lang w:val="en-AU" w:eastAsia="zh-CN"/>
              </w:rPr>
            </w:pPr>
            <w:r w:rsidRPr="45B9DC9A">
              <w:rPr>
                <w:b/>
                <w:bCs/>
                <w:lang w:val="en-AU" w:eastAsia="zh-CN"/>
              </w:rPr>
              <w:t xml:space="preserve">They understand how aspects of language and culture contribute to their own and others’ </w:t>
            </w:r>
            <w:proofErr w:type="gramStart"/>
            <w:r w:rsidRPr="45B9DC9A">
              <w:rPr>
                <w:b/>
                <w:bCs/>
                <w:lang w:val="en-AU" w:eastAsia="zh-CN"/>
              </w:rPr>
              <w:t>identity.</w:t>
            </w:r>
            <w:r w:rsidRPr="45B9DC9A" w:rsidR="00875999">
              <w:rPr>
                <w:b/>
                <w:bCs/>
                <w:lang w:val="en-AU" w:eastAsia="zh-CN"/>
              </w:rPr>
              <w:t>*</w:t>
            </w:r>
            <w:proofErr w:type="gramEnd"/>
          </w:p>
        </w:tc>
        <w:tc>
          <w:tcPr>
            <w:tcW w:w="4253" w:type="dxa"/>
            <w:tcMar/>
          </w:tcPr>
          <w:p w:rsidRPr="00417C30" w:rsidR="002160A5" w:rsidP="00F01A1F" w:rsidRDefault="00944DB2" w14:paraId="04661D7B" w14:textId="6EA43000">
            <w:pPr>
              <w:pStyle w:val="VCAAtablecondensed"/>
              <w:rPr>
                <w:lang w:val="en-AU"/>
              </w:rPr>
            </w:pPr>
            <w:r w:rsidRPr="00417C30">
              <w:rPr>
                <w:b/>
                <w:bCs/>
                <w:lang w:val="en-AU"/>
              </w:rPr>
              <w:lastRenderedPageBreak/>
              <w:t>Support:</w:t>
            </w:r>
            <w:r w:rsidRPr="00417C30">
              <w:rPr>
                <w:lang w:val="en-AU"/>
              </w:rPr>
              <w:t xml:space="preserve"> </w:t>
            </w:r>
            <w:r w:rsidRPr="00417C30" w:rsidR="280BD568">
              <w:rPr>
                <w:lang w:val="en-AU"/>
              </w:rPr>
              <w:t>Student moderation of work can be a supportive peer assessment approach.</w:t>
            </w:r>
          </w:p>
          <w:p w:rsidRPr="00417C30" w:rsidR="002160A5" w:rsidP="002160A5" w:rsidRDefault="280BD568" w14:paraId="5C85B9FE" w14:textId="39A898F8">
            <w:pPr>
              <w:pStyle w:val="VCAAtablecondensed"/>
              <w:rPr>
                <w:lang w:val="en-AU"/>
              </w:rPr>
            </w:pPr>
            <w:r w:rsidRPr="491FD824" w:rsidR="4AE81AAA">
              <w:rPr>
                <w:lang w:val="en-AU"/>
              </w:rPr>
              <w:t>Teachers are advised to record the role</w:t>
            </w:r>
            <w:r w:rsidRPr="491FD824" w:rsidR="11A05857">
              <w:rPr>
                <w:lang w:val="en-AU"/>
              </w:rPr>
              <w:t>-</w:t>
            </w:r>
            <w:r w:rsidRPr="491FD824" w:rsidR="4AE81AAA">
              <w:rPr>
                <w:lang w:val="en-AU"/>
              </w:rPr>
              <w:t>play to support the assessment process.</w:t>
            </w:r>
          </w:p>
          <w:p w:rsidRPr="00417C30" w:rsidR="002160A5" w:rsidP="491FD824" w:rsidRDefault="280BD568" w14:paraId="0C4D446E" w14:textId="326C07F0">
            <w:pPr>
              <w:pStyle w:val="VCAAtablecondensed"/>
              <w:spacing w:before="80" w:after="80" w:line="280" w:lineRule="exact"/>
              <w:rPr>
                <w:noProof w:val="0"/>
                <w:lang w:val="en-AU"/>
              </w:rPr>
            </w:pPr>
            <w:r w:rsidRPr="491FD824" w:rsidR="246C49DD">
              <w:rPr>
                <w:rFonts w:ascii="Arial Narrow" w:hAnsi="Arial Narrow" w:eastAsia="Arial Narrow" w:cs="Arial Narrow"/>
                <w:b w:val="0"/>
                <w:bCs w:val="0"/>
                <w:i w:val="0"/>
                <w:iCs w:val="0"/>
                <w:caps w:val="0"/>
                <w:smallCaps w:val="0"/>
                <w:noProof w:val="0"/>
                <w:color w:val="000000" w:themeColor="text1" w:themeTint="FF" w:themeShade="FF"/>
                <w:sz w:val="20"/>
                <w:szCs w:val="20"/>
                <w:lang w:val="en-AU"/>
              </w:rPr>
              <w:t>A summative assessment rubric may be created to support consistency of teacher judgement and alignment with curriculum standard.</w:t>
            </w:r>
          </w:p>
        </w:tc>
      </w:tr>
    </w:tbl>
    <w:p w:rsidRPr="003105BC" w:rsidR="00F8054A" w:rsidRDefault="00F8054A" w14:paraId="6BBC1AE4" w14:textId="3E011C35">
      <w:pPr>
        <w:rPr>
          <w:lang w:val="en-AU"/>
        </w:rPr>
      </w:pPr>
    </w:p>
    <w:p w:rsidRPr="003105BC" w:rsidR="005314D1" w:rsidRDefault="005314D1" w14:paraId="4A556A5B" w14:textId="77777777">
      <w:pPr>
        <w:rPr>
          <w:lang w:val="en-AU"/>
        </w:rPr>
      </w:pPr>
    </w:p>
    <w:tbl>
      <w:tblPr>
        <w:tblW w:w="1612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Learning sequence details"/>
      </w:tblPr>
      <w:tblGrid>
        <w:gridCol w:w="837"/>
        <w:gridCol w:w="791"/>
        <w:gridCol w:w="2308"/>
        <w:gridCol w:w="7087"/>
        <w:gridCol w:w="1985"/>
        <w:gridCol w:w="1701"/>
        <w:gridCol w:w="1417"/>
      </w:tblGrid>
      <w:tr w:rsidRPr="00417C30" w:rsidR="00383D1C" w:rsidTr="491FD824" w14:paraId="19651D93" w14:textId="77777777">
        <w:trPr>
          <w:trHeight w:val="383"/>
          <w:tblHeader/>
        </w:trPr>
        <w:tc>
          <w:tcPr>
            <w:tcW w:w="837" w:type="dxa"/>
            <w:shd w:val="clear" w:color="auto" w:fill="0072AA" w:themeFill="accent1" w:themeFillShade="BF"/>
            <w:tcMar/>
          </w:tcPr>
          <w:p w:rsidRPr="00417C30" w:rsidR="00F8054A" w:rsidP="00E90792" w:rsidRDefault="59548F3F" w14:paraId="2A6098FC" w14:textId="77777777">
            <w:pPr>
              <w:pStyle w:val="VCAAtablecondensedheading"/>
              <w:rPr>
                <w:b/>
                <w:bCs/>
                <w:lang w:val="en-AU"/>
              </w:rPr>
            </w:pPr>
            <w:r w:rsidRPr="00417C30">
              <w:rPr>
                <w:b/>
                <w:bCs/>
                <w:lang w:val="en-AU"/>
              </w:rPr>
              <w:lastRenderedPageBreak/>
              <w:t>Week</w:t>
            </w:r>
          </w:p>
        </w:tc>
        <w:tc>
          <w:tcPr>
            <w:tcW w:w="791" w:type="dxa"/>
            <w:shd w:val="clear" w:color="auto" w:fill="0072AA" w:themeFill="accent1" w:themeFillShade="BF"/>
            <w:tcMar/>
          </w:tcPr>
          <w:p w:rsidRPr="00417C30" w:rsidR="00F8054A" w:rsidP="00E90792" w:rsidRDefault="59548F3F" w14:paraId="56D9D4A3" w14:textId="4BA3F19F">
            <w:pPr>
              <w:pStyle w:val="VCAAtablecondensedheading"/>
              <w:rPr>
                <w:b/>
                <w:bCs/>
                <w:lang w:val="en-AU"/>
              </w:rPr>
            </w:pPr>
            <w:r w:rsidRPr="00417C30">
              <w:rPr>
                <w:b/>
                <w:bCs/>
                <w:lang w:val="en-AU"/>
              </w:rPr>
              <w:t>Lesson</w:t>
            </w:r>
          </w:p>
        </w:tc>
        <w:tc>
          <w:tcPr>
            <w:tcW w:w="2308" w:type="dxa"/>
            <w:shd w:val="clear" w:color="auto" w:fill="0072AA" w:themeFill="accent1" w:themeFillShade="BF"/>
            <w:tcMar/>
            <w:vAlign w:val="center"/>
          </w:tcPr>
          <w:p w:rsidRPr="00417C30" w:rsidR="00F8054A" w:rsidP="00E90792" w:rsidRDefault="59548F3F" w14:paraId="7DBF49ED" w14:textId="02884AE9">
            <w:pPr>
              <w:pStyle w:val="VCAAtablecondensedheading"/>
              <w:rPr>
                <w:b/>
                <w:bCs/>
                <w:lang w:val="en-AU"/>
              </w:rPr>
            </w:pPr>
            <w:r w:rsidRPr="00417C30">
              <w:rPr>
                <w:b/>
                <w:bCs/>
                <w:lang w:val="en-AU"/>
              </w:rPr>
              <w:t>Learning goal (e.g. learning intention</w:t>
            </w:r>
            <w:r w:rsidRPr="00417C30" w:rsidR="00E03307">
              <w:rPr>
                <w:b/>
                <w:bCs/>
                <w:lang w:val="en-AU"/>
              </w:rPr>
              <w:t>s</w:t>
            </w:r>
            <w:r w:rsidRPr="00417C30">
              <w:rPr>
                <w:b/>
                <w:bCs/>
                <w:lang w:val="en-AU"/>
              </w:rPr>
              <w:t xml:space="preserve"> and success criteria)</w:t>
            </w:r>
          </w:p>
        </w:tc>
        <w:tc>
          <w:tcPr>
            <w:tcW w:w="7087" w:type="dxa"/>
            <w:shd w:val="clear" w:color="auto" w:fill="0072AA" w:themeFill="accent1" w:themeFillShade="BF"/>
            <w:tcMar/>
          </w:tcPr>
          <w:p w:rsidRPr="00417C30" w:rsidR="00F8054A" w:rsidP="00DB3F21" w:rsidRDefault="59548F3F" w14:paraId="2E840BB3" w14:textId="77777777">
            <w:pPr>
              <w:pStyle w:val="VCAAtablecondensedheading"/>
              <w:rPr>
                <w:b/>
                <w:bCs/>
                <w:lang w:val="en-AU"/>
              </w:rPr>
            </w:pPr>
            <w:r w:rsidRPr="00417C30">
              <w:rPr>
                <w:b/>
                <w:bCs/>
                <w:lang w:val="en-AU"/>
              </w:rPr>
              <w:t xml:space="preserve">Lesson elements </w:t>
            </w:r>
          </w:p>
        </w:tc>
        <w:tc>
          <w:tcPr>
            <w:tcW w:w="1985" w:type="dxa"/>
            <w:shd w:val="clear" w:color="auto" w:fill="0072AA" w:themeFill="accent1" w:themeFillShade="BF"/>
            <w:tcMar/>
          </w:tcPr>
          <w:p w:rsidRPr="00417C30" w:rsidR="00F8054A" w:rsidP="00E90792" w:rsidRDefault="0059193A" w14:paraId="1AC19C95" w14:textId="6B794ED4">
            <w:pPr>
              <w:pStyle w:val="VCAAtablecondensedheading"/>
              <w:rPr>
                <w:b/>
                <w:bCs/>
                <w:lang w:val="en-AU"/>
              </w:rPr>
            </w:pPr>
            <w:r w:rsidRPr="00417C30">
              <w:rPr>
                <w:b/>
                <w:bCs/>
                <w:lang w:val="en-AU"/>
              </w:rPr>
              <w:t>Scaffold towards and/or extend</w:t>
            </w:r>
          </w:p>
        </w:tc>
        <w:tc>
          <w:tcPr>
            <w:tcW w:w="1701" w:type="dxa"/>
            <w:shd w:val="clear" w:color="auto" w:fill="0072AA" w:themeFill="accent1" w:themeFillShade="BF"/>
            <w:tcMar/>
          </w:tcPr>
          <w:p w:rsidRPr="00417C30" w:rsidR="00F8054A" w:rsidP="00E90792" w:rsidRDefault="59548F3F" w14:paraId="10A0CFB5" w14:textId="77777777">
            <w:pPr>
              <w:pStyle w:val="VCAAtablecondensedheading"/>
              <w:rPr>
                <w:b/>
                <w:bCs/>
                <w:lang w:val="en-AU"/>
              </w:rPr>
            </w:pPr>
            <w:r w:rsidRPr="00417C30">
              <w:rPr>
                <w:b/>
                <w:bCs/>
                <w:lang w:val="en-AU"/>
              </w:rPr>
              <w:t>Assessment</w:t>
            </w:r>
          </w:p>
        </w:tc>
        <w:tc>
          <w:tcPr>
            <w:tcW w:w="1417" w:type="dxa"/>
            <w:shd w:val="clear" w:color="auto" w:fill="0072AA" w:themeFill="accent1" w:themeFillShade="BF"/>
            <w:tcMar/>
          </w:tcPr>
          <w:p w:rsidRPr="00417C30" w:rsidR="00F8054A" w:rsidP="00E90792" w:rsidRDefault="59548F3F" w14:paraId="044D027D" w14:textId="77777777">
            <w:pPr>
              <w:pStyle w:val="VCAAtablecondensedheading"/>
              <w:rPr>
                <w:b/>
                <w:bCs/>
                <w:lang w:val="en-AU"/>
              </w:rPr>
            </w:pPr>
            <w:r w:rsidRPr="00417C30">
              <w:rPr>
                <w:b/>
                <w:bCs/>
                <w:lang w:val="en-AU"/>
              </w:rPr>
              <w:t>Resources</w:t>
            </w:r>
          </w:p>
        </w:tc>
      </w:tr>
      <w:tr w:rsidRPr="00417C30" w:rsidR="00383D1C" w:rsidTr="491FD824" w14:paraId="3BAF3CF7" w14:textId="77777777">
        <w:trPr>
          <w:trHeight w:val="542"/>
        </w:trPr>
        <w:tc>
          <w:tcPr>
            <w:tcW w:w="837" w:type="dxa"/>
            <w:tcMar/>
          </w:tcPr>
          <w:p w:rsidRPr="00417C30" w:rsidR="002160A5" w:rsidP="00275646" w:rsidRDefault="280BD568" w14:paraId="7871C7EE" w14:textId="0F882194">
            <w:pPr>
              <w:pStyle w:val="VCAAtablecondensed"/>
              <w:rPr>
                <w:lang w:val="en-AU" w:eastAsia="ja-JP"/>
              </w:rPr>
            </w:pPr>
            <w:r w:rsidRPr="00417C30">
              <w:rPr>
                <w:lang w:val="en-AU" w:eastAsia="ja-JP"/>
              </w:rPr>
              <w:t>1</w:t>
            </w:r>
          </w:p>
        </w:tc>
        <w:tc>
          <w:tcPr>
            <w:tcW w:w="791" w:type="dxa"/>
            <w:tcMar/>
          </w:tcPr>
          <w:p w:rsidRPr="00417C30" w:rsidR="002160A5" w:rsidP="00275646" w:rsidRDefault="280BD568" w14:paraId="400FE062" w14:textId="1D56D4B3">
            <w:pPr>
              <w:pStyle w:val="VCAAtablecondensed"/>
              <w:rPr>
                <w:lang w:val="en-AU" w:eastAsia="ja-JP"/>
              </w:rPr>
            </w:pPr>
            <w:r w:rsidRPr="00417C30">
              <w:rPr>
                <w:lang w:val="en-AU" w:eastAsia="ja-JP"/>
              </w:rPr>
              <w:t>1</w:t>
            </w:r>
            <w:r w:rsidRPr="00417C30" w:rsidR="00D219EA">
              <w:rPr>
                <w:lang w:val="en-AU" w:eastAsia="ja-JP"/>
              </w:rPr>
              <w:t>–</w:t>
            </w:r>
            <w:r w:rsidRPr="00417C30">
              <w:rPr>
                <w:lang w:val="en-AU" w:eastAsia="ja-JP"/>
              </w:rPr>
              <w:t>2</w:t>
            </w:r>
          </w:p>
        </w:tc>
        <w:tc>
          <w:tcPr>
            <w:tcW w:w="2308" w:type="dxa"/>
            <w:tcMar/>
          </w:tcPr>
          <w:p w:rsidRPr="00417C30" w:rsidR="005314D1" w:rsidP="00275646" w:rsidRDefault="0059193A" w14:paraId="3E4174BE" w14:textId="193E2E1F">
            <w:pPr>
              <w:pStyle w:val="VCAAtablecondensed"/>
              <w:rPr>
                <w:lang w:val="en-AU" w:eastAsia="ja-JP"/>
              </w:rPr>
            </w:pPr>
            <w:r w:rsidRPr="00417C30">
              <w:rPr>
                <w:lang w:val="en-AU" w:eastAsia="ja-JP"/>
              </w:rPr>
              <w:t>To r</w:t>
            </w:r>
            <w:r w:rsidRPr="00417C30" w:rsidR="06EF9269">
              <w:rPr>
                <w:lang w:val="en-AU" w:eastAsia="ja-JP"/>
              </w:rPr>
              <w:t>evisit known vocabulary relating to food and drink</w:t>
            </w:r>
            <w:r w:rsidRPr="00417C30" w:rsidR="2B082765">
              <w:rPr>
                <w:lang w:val="en-AU" w:eastAsia="ja-JP"/>
              </w:rPr>
              <w:t xml:space="preserve"> item</w:t>
            </w:r>
            <w:r w:rsidRPr="00417C30" w:rsidR="06EF9269">
              <w:rPr>
                <w:lang w:val="en-AU" w:eastAsia="ja-JP"/>
              </w:rPr>
              <w:t>s</w:t>
            </w:r>
            <w:r w:rsidRPr="00417C30">
              <w:rPr>
                <w:lang w:val="en-AU" w:eastAsia="ja-JP"/>
              </w:rPr>
              <w:t>.</w:t>
            </w:r>
          </w:p>
          <w:p w:rsidRPr="00417C30" w:rsidR="002160A5" w:rsidP="00275646" w:rsidRDefault="0059193A" w14:paraId="3C1FF13C" w14:textId="29E916C4">
            <w:pPr>
              <w:pStyle w:val="VCAAtablecondensed"/>
              <w:rPr>
                <w:lang w:val="en-AU"/>
              </w:rPr>
            </w:pPr>
            <w:r w:rsidRPr="00417C30">
              <w:rPr>
                <w:lang w:val="en-AU" w:eastAsia="ja-JP"/>
              </w:rPr>
              <w:t xml:space="preserve">To </w:t>
            </w:r>
            <w:r w:rsidRPr="00417C30" w:rsidR="593CEC38">
              <w:rPr>
                <w:lang w:val="en-AU" w:eastAsia="ja-JP"/>
              </w:rPr>
              <w:t>revis</w:t>
            </w:r>
            <w:r w:rsidRPr="00417C30">
              <w:rPr>
                <w:lang w:val="en-AU" w:eastAsia="ja-JP"/>
              </w:rPr>
              <w:t>e</w:t>
            </w:r>
            <w:r w:rsidRPr="00417C30" w:rsidR="593CEC38">
              <w:rPr>
                <w:lang w:val="en-AU" w:eastAsia="ja-JP"/>
              </w:rPr>
              <w:t xml:space="preserve"> </w:t>
            </w:r>
            <w:r w:rsidRPr="00417C30">
              <w:rPr>
                <w:lang w:val="en-AU" w:eastAsia="ja-JP"/>
              </w:rPr>
              <w:t xml:space="preserve">familiar </w:t>
            </w:r>
            <w:r w:rsidRPr="00417C30" w:rsidR="593CEC38">
              <w:rPr>
                <w:lang w:val="en-AU" w:eastAsia="ja-JP"/>
              </w:rPr>
              <w:t>Pinyin and Hanzi vocabulary.</w:t>
            </w:r>
          </w:p>
        </w:tc>
        <w:tc>
          <w:tcPr>
            <w:tcW w:w="7087" w:type="dxa"/>
            <w:tcMar/>
          </w:tcPr>
          <w:p w:rsidRPr="00417C30" w:rsidR="0059193A" w:rsidP="00275646" w:rsidRDefault="005314D1" w14:paraId="7D164BCF" w14:textId="7DF22B50">
            <w:pPr>
              <w:pStyle w:val="VCAAtablecondensed"/>
              <w:rPr>
                <w:b/>
                <w:bCs/>
                <w:lang w:val="en-AU"/>
              </w:rPr>
            </w:pPr>
            <w:r w:rsidRPr="00417C30">
              <w:rPr>
                <w:b/>
                <w:bCs/>
                <w:lang w:val="en-AU"/>
              </w:rPr>
              <w:t>V</w:t>
            </w:r>
            <w:r w:rsidRPr="00417C30" w:rsidR="0059193A">
              <w:rPr>
                <w:b/>
                <w:bCs/>
                <w:lang w:val="en-AU"/>
              </w:rPr>
              <w:t>ocabulary</w:t>
            </w:r>
            <w:r w:rsidRPr="00417C30">
              <w:rPr>
                <w:b/>
                <w:bCs/>
                <w:lang w:val="en-AU"/>
              </w:rPr>
              <w:t xml:space="preserve"> review</w:t>
            </w:r>
          </w:p>
          <w:p w:rsidRPr="00417C30" w:rsidR="005314D1" w:rsidP="00275646" w:rsidRDefault="008E2DD3" w14:paraId="0528069C" w14:textId="2AD5F193">
            <w:pPr>
              <w:pStyle w:val="VCAAtablecondensed"/>
              <w:rPr>
                <w:b/>
                <w:bCs/>
                <w:lang w:val="en-AU"/>
              </w:rPr>
            </w:pPr>
            <w:r w:rsidRPr="00417C30">
              <w:rPr>
                <w:lang w:val="en-AU"/>
              </w:rPr>
              <w:t xml:space="preserve">Use a flashcard </w:t>
            </w:r>
            <w:r w:rsidRPr="00417C30" w:rsidR="593CEC38">
              <w:rPr>
                <w:lang w:val="en-AU"/>
              </w:rPr>
              <w:t xml:space="preserve">activity to revise previously learned </w:t>
            </w:r>
            <w:r w:rsidRPr="00417C30" w:rsidR="2B082765">
              <w:rPr>
                <w:lang w:val="en-AU"/>
              </w:rPr>
              <w:t xml:space="preserve">vocabulary for </w:t>
            </w:r>
            <w:r w:rsidRPr="00417C30" w:rsidR="593CEC38">
              <w:rPr>
                <w:lang w:val="en-AU"/>
              </w:rPr>
              <w:t xml:space="preserve">food </w:t>
            </w:r>
            <w:r w:rsidRPr="00417C30" w:rsidR="593CEC38">
              <w:rPr>
                <w:lang w:val="en-AU" w:eastAsia="zh-CN"/>
              </w:rPr>
              <w:t>and drink</w:t>
            </w:r>
            <w:r w:rsidRPr="00417C30" w:rsidR="2B082765">
              <w:rPr>
                <w:lang w:val="en-AU" w:eastAsia="zh-CN"/>
              </w:rPr>
              <w:t xml:space="preserve"> items</w:t>
            </w:r>
            <w:r w:rsidRPr="00417C30" w:rsidR="00D219EA">
              <w:rPr>
                <w:lang w:val="en-AU" w:eastAsia="zh-CN"/>
              </w:rPr>
              <w:t xml:space="preserve"> (</w:t>
            </w:r>
            <w:r w:rsidRPr="00417C30" w:rsidR="4804C72B">
              <w:rPr>
                <w:lang w:val="en-AU" w:eastAsia="zh-CN"/>
              </w:rPr>
              <w:t xml:space="preserve">e.g. </w:t>
            </w:r>
            <w:r w:rsidRPr="00417C30" w:rsidR="593CEC38">
              <w:rPr>
                <w:lang w:val="en-AU" w:eastAsia="zh-CN"/>
              </w:rPr>
              <w:t>鸡肉、牛肉、猪肉、羊肉、鱼肉；汉堡包、批萨</w:t>
            </w:r>
            <w:r w:rsidRPr="00417C30" w:rsidR="450D6A35">
              <w:rPr>
                <w:lang w:val="en-AU" w:eastAsia="zh-CN"/>
              </w:rPr>
              <w:t>、</w:t>
            </w:r>
            <w:r w:rsidRPr="00417C30" w:rsidR="27289A65">
              <w:rPr>
                <w:lang w:val="en-AU" w:eastAsia="zh-CN"/>
              </w:rPr>
              <w:t>牛奶、可乐、咖啡、茶、水</w:t>
            </w:r>
            <w:r w:rsidRPr="00417C30" w:rsidR="450D6A35">
              <w:rPr>
                <w:lang w:val="en-AU" w:eastAsia="zh-CN"/>
              </w:rPr>
              <w:t>、</w:t>
            </w:r>
            <w:r w:rsidRPr="00417C30" w:rsidR="27289A65">
              <w:rPr>
                <w:lang w:val="en-AU" w:eastAsia="zh-CN"/>
              </w:rPr>
              <w:t>饺子、北京烤鸭、</w:t>
            </w:r>
            <w:r w:rsidRPr="00417C30" w:rsidR="4804C72B">
              <w:rPr>
                <w:lang w:val="en-AU" w:eastAsia="zh-CN"/>
              </w:rPr>
              <w:t>点心</w:t>
            </w:r>
            <w:r w:rsidRPr="00417C30" w:rsidR="00D219EA">
              <w:rPr>
                <w:lang w:val="en-AU" w:eastAsia="zh-CN"/>
              </w:rPr>
              <w:t>)</w:t>
            </w:r>
            <w:r w:rsidRPr="00417C30" w:rsidR="4804C72B">
              <w:rPr>
                <w:lang w:val="en-AU" w:eastAsia="zh-CN"/>
              </w:rPr>
              <w:t>.</w:t>
            </w:r>
          </w:p>
          <w:p w:rsidRPr="00417C30" w:rsidR="005314D1" w:rsidP="00275646" w:rsidRDefault="005314D1" w14:paraId="4E0254C7" w14:textId="01E046DA">
            <w:pPr>
              <w:pStyle w:val="VCAAtablecondensed"/>
              <w:rPr>
                <w:b/>
                <w:bCs/>
                <w:lang w:val="en-AU"/>
              </w:rPr>
            </w:pPr>
            <w:r w:rsidRPr="00417C30">
              <w:rPr>
                <w:b/>
                <w:bCs/>
                <w:lang w:val="en-AU"/>
              </w:rPr>
              <w:t>Reading and viewing – Chinese menus</w:t>
            </w:r>
          </w:p>
          <w:p w:rsidRPr="003105BC" w:rsidR="005314D1" w:rsidP="00275646" w:rsidRDefault="005314D1" w14:paraId="182A26B7" w14:textId="27F8402A">
            <w:pPr>
              <w:pStyle w:val="VCAAtablecondensed"/>
              <w:rPr>
                <w:lang w:val="en-AU"/>
              </w:rPr>
            </w:pPr>
            <w:r w:rsidRPr="003105BC">
              <w:rPr>
                <w:lang w:val="en-AU"/>
              </w:rPr>
              <w:t>Students explore a range of short texts, such as menus for different restaurants and recipe books or websites, to identify common words and phrases used to describe dishes (including raw ingredients and names of typical dishes) that would be found on a Chinese menu.</w:t>
            </w:r>
          </w:p>
          <w:p w:rsidRPr="00417C30" w:rsidR="005314D1" w:rsidP="00275646" w:rsidRDefault="005314D1" w14:paraId="52CA35C5" w14:textId="78DE6A07">
            <w:pPr>
              <w:pStyle w:val="VCAAtablecondensed"/>
              <w:rPr>
                <w:b/>
                <w:bCs/>
                <w:lang w:val="en-AU"/>
              </w:rPr>
            </w:pPr>
            <w:r w:rsidRPr="00417C30">
              <w:rPr>
                <w:b/>
                <w:bCs/>
                <w:lang w:val="en-AU"/>
              </w:rPr>
              <w:t xml:space="preserve">Reading and writing – new vocabulary </w:t>
            </w:r>
          </w:p>
          <w:p w:rsidRPr="00417C30" w:rsidR="005314D1" w:rsidP="00275646" w:rsidRDefault="27289A65" w14:paraId="66BAE0F9" w14:textId="3A35CD81">
            <w:pPr>
              <w:pStyle w:val="VCAAtablecondensed"/>
              <w:rPr>
                <w:lang w:val="en-AU" w:eastAsia="zh-CN"/>
              </w:rPr>
            </w:pPr>
            <w:r w:rsidRPr="00417C30">
              <w:rPr>
                <w:lang w:val="en-AU"/>
              </w:rPr>
              <w:t>Intro</w:t>
            </w:r>
            <w:r w:rsidRPr="00417C30">
              <w:rPr>
                <w:lang w:val="en-AU" w:eastAsia="zh-CN"/>
              </w:rPr>
              <w:t xml:space="preserve">duce new vocabulary for additional </w:t>
            </w:r>
            <w:r w:rsidRPr="00417C30" w:rsidR="51D4B17D">
              <w:rPr>
                <w:lang w:val="en-AU" w:eastAsia="zh-CN"/>
              </w:rPr>
              <w:t>food</w:t>
            </w:r>
            <w:r w:rsidRPr="00417C30" w:rsidR="319AFBCD">
              <w:rPr>
                <w:lang w:val="en-AU" w:eastAsia="zh-CN"/>
              </w:rPr>
              <w:t xml:space="preserve"> and drinks</w:t>
            </w:r>
            <w:r w:rsidRPr="00417C30" w:rsidR="4804C72B">
              <w:rPr>
                <w:lang w:val="en-AU" w:eastAsia="zh-CN"/>
              </w:rPr>
              <w:t xml:space="preserve"> </w:t>
            </w:r>
            <w:r w:rsidRPr="00417C30" w:rsidR="008E2DD3">
              <w:rPr>
                <w:lang w:val="en-AU" w:eastAsia="zh-CN"/>
              </w:rPr>
              <w:t>(</w:t>
            </w:r>
            <w:r w:rsidRPr="00417C30" w:rsidR="4804C72B">
              <w:rPr>
                <w:lang w:val="en-AU" w:eastAsia="zh-CN"/>
              </w:rPr>
              <w:t xml:space="preserve">e.g. </w:t>
            </w:r>
            <w:r w:rsidRPr="00417C30">
              <w:rPr>
                <w:lang w:val="en-AU" w:eastAsia="zh-CN"/>
              </w:rPr>
              <w:t>春卷、小笼包、炒面、</w:t>
            </w:r>
            <w:r w:rsidR="00905B36">
              <w:rPr>
                <w:lang w:val="en-AU" w:eastAsia="zh-CN"/>
              </w:rPr>
              <w:br/>
            </w:r>
            <w:r w:rsidRPr="00417C30" w:rsidR="5CE2B064">
              <w:rPr>
                <w:lang w:val="en-AU" w:eastAsia="zh-CN"/>
              </w:rPr>
              <w:t>米</w:t>
            </w:r>
            <w:r w:rsidRPr="00417C30">
              <w:rPr>
                <w:lang w:val="en-AU" w:eastAsia="zh-CN"/>
              </w:rPr>
              <w:t>饭、麻婆豆腐、宫保鸡丁、古老肉</w:t>
            </w:r>
            <w:r w:rsidRPr="00417C30" w:rsidR="51D4B17D">
              <w:rPr>
                <w:lang w:val="en-AU" w:eastAsia="zh-CN"/>
              </w:rPr>
              <w:t>、虾、汤</w:t>
            </w:r>
            <w:r w:rsidRPr="00417C30">
              <w:rPr>
                <w:lang w:val="en-AU" w:eastAsia="zh-CN"/>
              </w:rPr>
              <w:t>；果汁、</w:t>
            </w:r>
            <w:r w:rsidRPr="00417C30" w:rsidR="6E8B0518">
              <w:rPr>
                <w:lang w:val="en-AU" w:eastAsia="zh-CN"/>
              </w:rPr>
              <w:t>冰淇淋</w:t>
            </w:r>
            <w:r w:rsidRPr="00417C30" w:rsidR="008E2DD3">
              <w:rPr>
                <w:lang w:val="en-AU" w:eastAsia="zh-CN"/>
              </w:rPr>
              <w:t>)</w:t>
            </w:r>
            <w:r w:rsidRPr="00417C30" w:rsidR="4804C72B">
              <w:rPr>
                <w:lang w:val="en-AU" w:eastAsia="zh-CN"/>
              </w:rPr>
              <w:t>.</w:t>
            </w:r>
          </w:p>
          <w:p w:rsidRPr="00417C30" w:rsidR="007C3438" w:rsidP="00275646" w:rsidRDefault="106E2EF5" w14:paraId="7A2149F8" w14:textId="766C383B">
            <w:pPr>
              <w:pStyle w:val="VCAAtablecondensed"/>
              <w:rPr>
                <w:lang w:val="en-AU" w:eastAsia="zh-CN"/>
              </w:rPr>
            </w:pPr>
            <w:r w:rsidRPr="00417C30">
              <w:rPr>
                <w:lang w:val="en-AU" w:eastAsia="zh-CN"/>
              </w:rPr>
              <w:t>Students use an online dictionary to translate new words, using either the Pinyin input method or the handwriting input method.</w:t>
            </w:r>
          </w:p>
          <w:p w:rsidRPr="00417C30" w:rsidR="005314D1" w:rsidP="00275646" w:rsidRDefault="005314D1" w14:paraId="59FBE26C" w14:textId="0743D87F">
            <w:pPr>
              <w:pStyle w:val="VCAAtablecondensed"/>
              <w:rPr>
                <w:b/>
                <w:bCs/>
                <w:lang w:val="en-AU"/>
              </w:rPr>
            </w:pPr>
            <w:r w:rsidRPr="00417C30">
              <w:rPr>
                <w:b/>
                <w:bCs/>
                <w:lang w:val="en-AU"/>
              </w:rPr>
              <w:t>Memory game</w:t>
            </w:r>
          </w:p>
          <w:p w:rsidRPr="00417C30" w:rsidR="007C3438" w:rsidP="00275646" w:rsidRDefault="11415045" w14:paraId="2A0035C2" w14:textId="616ED4E9">
            <w:pPr>
              <w:pStyle w:val="VCAAtablecondensed"/>
              <w:rPr>
                <w:lang w:val="en-AU" w:eastAsia="zh-CN"/>
              </w:rPr>
            </w:pPr>
            <w:r w:rsidRPr="00417C30">
              <w:rPr>
                <w:lang w:val="en-AU" w:eastAsia="zh-CN"/>
              </w:rPr>
              <w:t xml:space="preserve">Students play </w:t>
            </w:r>
            <w:r w:rsidRPr="00417C30" w:rsidR="4D8A2AFE">
              <w:rPr>
                <w:lang w:val="en-AU" w:eastAsia="zh-CN"/>
              </w:rPr>
              <w:t xml:space="preserve">a memory game such as </w:t>
            </w:r>
            <w:r w:rsidRPr="00417C30" w:rsidR="008E2DD3">
              <w:rPr>
                <w:lang w:val="en-AU" w:eastAsia="zh-CN"/>
              </w:rPr>
              <w:t>‘</w:t>
            </w:r>
            <w:r w:rsidRPr="00417C30" w:rsidR="106E2EF5">
              <w:rPr>
                <w:lang w:val="en-AU" w:eastAsia="zh-CN"/>
              </w:rPr>
              <w:t>Kim’s game</w:t>
            </w:r>
            <w:r w:rsidRPr="00417C30" w:rsidR="008E2DD3">
              <w:rPr>
                <w:lang w:val="en-AU" w:eastAsia="zh-CN"/>
              </w:rPr>
              <w:t>’</w:t>
            </w:r>
            <w:r w:rsidRPr="00417C30" w:rsidR="106E2EF5">
              <w:rPr>
                <w:lang w:val="en-AU" w:eastAsia="zh-CN"/>
              </w:rPr>
              <w:t xml:space="preserve"> using images and words.</w:t>
            </w:r>
          </w:p>
          <w:p w:rsidRPr="00417C30" w:rsidR="008742B5" w:rsidP="00275646" w:rsidRDefault="008E2DD3" w14:paraId="30765846" w14:textId="3D19A23C">
            <w:pPr>
              <w:pStyle w:val="VCAAtablecondensed"/>
              <w:rPr>
                <w:lang w:val="en-AU"/>
              </w:rPr>
            </w:pPr>
            <w:r w:rsidRPr="00417C30">
              <w:rPr>
                <w:lang w:val="en-AU"/>
              </w:rPr>
              <w:t xml:space="preserve">Use a </w:t>
            </w:r>
            <w:r w:rsidRPr="00417C30" w:rsidR="4804C72B">
              <w:rPr>
                <w:lang w:val="en-AU"/>
              </w:rPr>
              <w:t xml:space="preserve">Chinese compound words activity to make more vocabulary </w:t>
            </w:r>
            <w:r w:rsidRPr="00417C30">
              <w:rPr>
                <w:lang w:val="en-AU"/>
              </w:rPr>
              <w:t>(</w:t>
            </w:r>
            <w:r w:rsidRPr="00417C30" w:rsidR="4804C72B">
              <w:rPr>
                <w:lang w:val="en-AU"/>
              </w:rPr>
              <w:t>e.g.</w:t>
            </w:r>
            <w:r w:rsidRPr="00417C30" w:rsidR="6E8B0518">
              <w:rPr>
                <w:lang w:val="en-AU" w:eastAsia="zh-CN"/>
              </w:rPr>
              <w:t xml:space="preserve"> </w:t>
            </w:r>
            <w:r w:rsidRPr="00417C30" w:rsidR="6E8B0518">
              <w:rPr>
                <w:lang w:val="en-AU" w:eastAsia="zh-CN"/>
              </w:rPr>
              <w:t>奶茶、虾饺、</w:t>
            </w:r>
            <w:r w:rsidR="00905B36">
              <w:rPr>
                <w:lang w:val="en-AU" w:eastAsia="zh-CN"/>
              </w:rPr>
              <w:br/>
            </w:r>
            <w:r w:rsidRPr="00417C30" w:rsidR="6E8B0518">
              <w:rPr>
                <w:lang w:val="en-AU" w:eastAsia="zh-CN"/>
              </w:rPr>
              <w:t>苹果汁</w:t>
            </w:r>
            <w:r w:rsidRPr="00417C30">
              <w:rPr>
                <w:lang w:val="en-AU" w:eastAsia="zh-CN"/>
              </w:rPr>
              <w:t>)</w:t>
            </w:r>
            <w:r w:rsidRPr="00417C30" w:rsidR="106E2EF5">
              <w:rPr>
                <w:lang w:val="en-AU" w:eastAsia="zh-CN"/>
              </w:rPr>
              <w:t>.</w:t>
            </w:r>
          </w:p>
        </w:tc>
        <w:tc>
          <w:tcPr>
            <w:tcW w:w="1985" w:type="dxa"/>
            <w:tcMar/>
          </w:tcPr>
          <w:p w:rsidRPr="00417C30" w:rsidR="000402E0" w:rsidP="00275646" w:rsidRDefault="000402E0" w14:paraId="7CB0674A" w14:textId="3E32AEB3">
            <w:pPr>
              <w:pStyle w:val="VCAAtablecondensed"/>
              <w:rPr>
                <w:lang w:val="en-AU" w:eastAsia="zh-CN"/>
              </w:rPr>
            </w:pPr>
            <w:r w:rsidRPr="00417C30">
              <w:rPr>
                <w:b/>
                <w:bCs/>
                <w:lang w:val="en-AU" w:eastAsia="zh-CN"/>
              </w:rPr>
              <w:t>Scaffold:</w:t>
            </w:r>
            <w:r w:rsidRPr="00417C30">
              <w:rPr>
                <w:lang w:val="en-AU" w:eastAsia="zh-CN"/>
              </w:rPr>
              <w:t xml:space="preserve"> </w:t>
            </w:r>
            <w:r w:rsidRPr="00417C30" w:rsidR="5887BC2D">
              <w:rPr>
                <w:lang w:val="en-AU" w:eastAsia="zh-CN"/>
              </w:rPr>
              <w:t>Use pictograph</w:t>
            </w:r>
            <w:r w:rsidRPr="00417C30" w:rsidR="1893FF98">
              <w:rPr>
                <w:lang w:val="en-AU" w:eastAsia="zh-CN"/>
              </w:rPr>
              <w:t xml:space="preserve">ic Chinese Hanzi to support students who are new or need additional support to identify </w:t>
            </w:r>
            <w:r w:rsidRPr="00417C30" w:rsidR="11415045">
              <w:rPr>
                <w:lang w:val="en-AU" w:eastAsia="zh-CN"/>
              </w:rPr>
              <w:t>simple</w:t>
            </w:r>
            <w:r w:rsidRPr="00417C30" w:rsidR="1893FF98">
              <w:rPr>
                <w:lang w:val="en-AU" w:eastAsia="zh-CN"/>
              </w:rPr>
              <w:t xml:space="preserve"> words such as </w:t>
            </w:r>
            <w:r w:rsidRPr="00417C30" w:rsidR="1893FF98">
              <w:rPr>
                <w:lang w:val="en-AU" w:eastAsia="zh-CN"/>
              </w:rPr>
              <w:t>肉、水、茶、鸡、羊</w:t>
            </w:r>
            <w:r w:rsidRPr="00417C30" w:rsidR="1893FF98">
              <w:rPr>
                <w:lang w:val="en-AU" w:eastAsia="zh-CN"/>
              </w:rPr>
              <w:t>.</w:t>
            </w:r>
          </w:p>
          <w:p w:rsidRPr="00417C30" w:rsidR="008A2923" w:rsidP="00275646" w:rsidRDefault="00A75A93" w14:paraId="148E8823" w14:textId="1685BAB8">
            <w:pPr>
              <w:pStyle w:val="VCAAtablecondensed"/>
              <w:rPr>
                <w:lang w:val="en-AU" w:eastAsia="zh-CN"/>
              </w:rPr>
            </w:pPr>
            <w:r w:rsidRPr="00417C30">
              <w:rPr>
                <w:b/>
                <w:bCs/>
                <w:lang w:val="en-AU" w:eastAsia="zh-CN"/>
              </w:rPr>
              <w:t xml:space="preserve">Scaffold: </w:t>
            </w:r>
            <w:r w:rsidRPr="00417C30" w:rsidR="1893FF98">
              <w:rPr>
                <w:lang w:val="en-AU" w:eastAsia="zh-CN"/>
              </w:rPr>
              <w:t>Use a simplified printed version of the menu with annotated Pinyin and images.</w:t>
            </w:r>
          </w:p>
          <w:p w:rsidRPr="00417C30" w:rsidR="00043910" w:rsidP="00275646" w:rsidRDefault="00043910" w14:paraId="4725483A" w14:textId="71779B52">
            <w:pPr>
              <w:pStyle w:val="VCAAtablecondensed"/>
              <w:rPr>
                <w:lang w:val="en-AU" w:eastAsia="zh-CN"/>
              </w:rPr>
            </w:pPr>
          </w:p>
        </w:tc>
        <w:tc>
          <w:tcPr>
            <w:tcW w:w="1701" w:type="dxa"/>
            <w:tcMar/>
          </w:tcPr>
          <w:p w:rsidRPr="00417C30" w:rsidR="002160A5" w:rsidP="00275646" w:rsidRDefault="280BD568" w14:paraId="7C50A7E4" w14:textId="2358D121">
            <w:pPr>
              <w:pStyle w:val="VCAAtablecondensed"/>
              <w:rPr>
                <w:lang w:val="en-AU" w:eastAsia="zh-CN"/>
              </w:rPr>
            </w:pPr>
            <w:r w:rsidRPr="00417C30">
              <w:rPr>
                <w:b/>
                <w:bCs/>
                <w:lang w:val="en-AU"/>
              </w:rPr>
              <w:t>Formative assessment:</w:t>
            </w:r>
            <w:r w:rsidRPr="00417C30">
              <w:rPr>
                <w:lang w:val="en-AU"/>
              </w:rPr>
              <w:t xml:space="preserve"> </w:t>
            </w:r>
            <w:r w:rsidRPr="00417C30" w:rsidR="005314D1">
              <w:rPr>
                <w:lang w:val="en-AU"/>
              </w:rPr>
              <w:t>T</w:t>
            </w:r>
            <w:r w:rsidRPr="00417C30">
              <w:rPr>
                <w:lang w:val="en-AU"/>
              </w:rPr>
              <w:t>eacher observ</w:t>
            </w:r>
            <w:r w:rsidRPr="00417C30" w:rsidR="52D77944">
              <w:rPr>
                <w:lang w:val="en-AU"/>
              </w:rPr>
              <w:t>es as</w:t>
            </w:r>
            <w:r w:rsidRPr="00417C30" w:rsidR="766CD4BE">
              <w:rPr>
                <w:lang w:val="en-AU" w:eastAsia="zh-CN"/>
              </w:rPr>
              <w:t xml:space="preserve"> students</w:t>
            </w:r>
            <w:r w:rsidRPr="00417C30" w:rsidR="0F0828DF">
              <w:rPr>
                <w:lang w:val="en-AU" w:eastAsia="zh-CN"/>
              </w:rPr>
              <w:t xml:space="preserve"> </w:t>
            </w:r>
            <w:r w:rsidRPr="00417C30" w:rsidR="766CD4BE">
              <w:rPr>
                <w:lang w:val="en-AU" w:eastAsia="zh-CN"/>
              </w:rPr>
              <w:t>identify</w:t>
            </w:r>
            <w:r w:rsidRPr="00417C30" w:rsidR="4AFFF354">
              <w:rPr>
                <w:lang w:val="en-AU" w:eastAsia="zh-CN"/>
              </w:rPr>
              <w:t xml:space="preserve"> </w:t>
            </w:r>
            <w:r w:rsidRPr="00417C30" w:rsidR="766CD4BE">
              <w:rPr>
                <w:lang w:val="en-AU" w:eastAsia="zh-CN"/>
              </w:rPr>
              <w:t>the common words and phrases on the menu.</w:t>
            </w:r>
          </w:p>
        </w:tc>
        <w:tc>
          <w:tcPr>
            <w:tcW w:w="1417" w:type="dxa"/>
            <w:vMerge w:val="restart"/>
            <w:tcMar/>
          </w:tcPr>
          <w:p w:rsidRPr="00417C30" w:rsidR="002160A5" w:rsidP="00275646" w:rsidRDefault="280BD568" w14:paraId="217986B1" w14:textId="77777777">
            <w:pPr>
              <w:pStyle w:val="VCAAtablecondensed"/>
              <w:rPr>
                <w:rFonts w:eastAsia="MS Mincho"/>
                <w:b/>
                <w:bCs/>
                <w:szCs w:val="20"/>
                <w:lang w:val="en-AU"/>
              </w:rPr>
            </w:pPr>
            <w:r w:rsidRPr="00417C30">
              <w:rPr>
                <w:rFonts w:eastAsia="MS Mincho"/>
                <w:b/>
                <w:bCs/>
                <w:szCs w:val="20"/>
                <w:lang w:val="en-AU"/>
              </w:rPr>
              <w:t>Stimulus texts:</w:t>
            </w:r>
          </w:p>
          <w:p w:rsidRPr="00417C30" w:rsidR="003732BE" w:rsidP="00275646" w:rsidRDefault="280BD568" w14:paraId="3F131684" w14:textId="335EEEDF">
            <w:pPr>
              <w:pStyle w:val="VCAAtablecondensed"/>
              <w:rPr>
                <w:lang w:val="en-AU"/>
              </w:rPr>
            </w:pPr>
            <w:r w:rsidRPr="00417C30">
              <w:rPr>
                <w:b/>
                <w:bCs/>
                <w:lang w:val="en-AU"/>
              </w:rPr>
              <w:t>Visual texts,</w:t>
            </w:r>
            <w:r w:rsidRPr="00417C30">
              <w:rPr>
                <w:lang w:val="en-AU"/>
              </w:rPr>
              <w:t xml:space="preserve"> such as</w:t>
            </w:r>
            <w:r w:rsidRPr="00417C30" w:rsidR="27289A65">
              <w:rPr>
                <w:lang w:val="en-AU"/>
              </w:rPr>
              <w:t xml:space="preserve"> </w:t>
            </w:r>
            <w:r w:rsidRPr="00417C30" w:rsidR="00414495">
              <w:rPr>
                <w:lang w:val="en-AU"/>
              </w:rPr>
              <w:t>h</w:t>
            </w:r>
            <w:r w:rsidRPr="00417C30" w:rsidR="27289A65">
              <w:rPr>
                <w:lang w:val="en-AU"/>
              </w:rPr>
              <w:t>ardcopy or online menus from a range of different eating establishments, including fast food outlets</w:t>
            </w:r>
            <w:r w:rsidRPr="00417C30" w:rsidR="27289A65">
              <w:rPr>
                <w:lang w:val="en-AU" w:eastAsia="zh-CN"/>
              </w:rPr>
              <w:t xml:space="preserve">; </w:t>
            </w:r>
            <w:r w:rsidRPr="00417C30" w:rsidR="00414495">
              <w:rPr>
                <w:lang w:val="en-AU"/>
              </w:rPr>
              <w:t>f</w:t>
            </w:r>
            <w:r w:rsidRPr="00417C30" w:rsidR="27289A65">
              <w:rPr>
                <w:lang w:val="en-AU"/>
              </w:rPr>
              <w:t>lashcards</w:t>
            </w:r>
            <w:r w:rsidRPr="00417C30" w:rsidR="04E4A7E6">
              <w:rPr>
                <w:lang w:val="en-AU"/>
              </w:rPr>
              <w:t xml:space="preserve"> with </w:t>
            </w:r>
            <w:proofErr w:type="gramStart"/>
            <w:r w:rsidRPr="00417C30" w:rsidR="0F0828DF">
              <w:rPr>
                <w:lang w:val="en-AU"/>
              </w:rPr>
              <w:t>images</w:t>
            </w:r>
            <w:proofErr w:type="gramEnd"/>
          </w:p>
          <w:p w:rsidRPr="00417C30" w:rsidR="002160A5" w:rsidP="00275646" w:rsidRDefault="002160A5" w14:paraId="4E31078C" w14:textId="5A539081">
            <w:pPr>
              <w:pStyle w:val="VCAAtablecondensed"/>
              <w:rPr>
                <w:lang w:val="en-AU" w:eastAsia="ja-JP"/>
              </w:rPr>
            </w:pPr>
          </w:p>
          <w:p w:rsidRPr="00417C30" w:rsidR="008A30F0" w:rsidP="00275646" w:rsidRDefault="280BD568" w14:paraId="669BCFDE" w14:textId="16ABF5E1">
            <w:pPr>
              <w:pStyle w:val="VCAAtablecondensed"/>
              <w:rPr>
                <w:lang w:val="en-AU" w:eastAsia="zh-CN"/>
              </w:rPr>
            </w:pPr>
            <w:r w:rsidRPr="00417C30">
              <w:rPr>
                <w:b/>
                <w:bCs/>
                <w:lang w:val="en-AU" w:eastAsia="ja-JP"/>
              </w:rPr>
              <w:t>Short written texts,</w:t>
            </w:r>
            <w:r w:rsidRPr="00417C30">
              <w:rPr>
                <w:lang w:val="en-AU" w:eastAsia="ja-JP"/>
              </w:rPr>
              <w:t xml:space="preserve"> such as</w:t>
            </w:r>
            <w:r w:rsidRPr="00417C30" w:rsidR="04E4A7E6">
              <w:rPr>
                <w:lang w:val="en-AU" w:eastAsia="ja-JP"/>
              </w:rPr>
              <w:t xml:space="preserve"> menus from a range of different restaurants; </w:t>
            </w:r>
            <w:r w:rsidRPr="00417C30" w:rsidR="00414495">
              <w:rPr>
                <w:lang w:val="en-AU" w:eastAsia="ja-JP"/>
              </w:rPr>
              <w:t>v</w:t>
            </w:r>
            <w:r w:rsidRPr="00417C30" w:rsidR="04E4A7E6">
              <w:rPr>
                <w:lang w:val="en-AU" w:eastAsia="ja-JP"/>
              </w:rPr>
              <w:t>ocabulary list;</w:t>
            </w:r>
            <w:r w:rsidRPr="00417C30" w:rsidR="00414495">
              <w:rPr>
                <w:lang w:val="en-AU" w:eastAsia="ja-JP"/>
              </w:rPr>
              <w:t xml:space="preserve"> d</w:t>
            </w:r>
            <w:r w:rsidRPr="00417C30" w:rsidR="04E4A7E6">
              <w:rPr>
                <w:lang w:val="en-AU" w:eastAsia="ja-JP"/>
              </w:rPr>
              <w:t>ialogues about food/drinks choices</w:t>
            </w:r>
          </w:p>
          <w:p w:rsidRPr="00417C30" w:rsidR="002160A5" w:rsidP="00275646" w:rsidRDefault="002160A5" w14:paraId="4A70D4C3" w14:textId="77777777">
            <w:pPr>
              <w:pStyle w:val="VCAAtablecondensed"/>
              <w:rPr>
                <w:lang w:val="en-AU" w:eastAsia="ja-JP"/>
              </w:rPr>
            </w:pPr>
          </w:p>
          <w:p w:rsidRPr="00417C30" w:rsidR="00C55DC6" w:rsidP="00275646" w:rsidRDefault="280BD568" w14:paraId="4F2E6EF7" w14:textId="620B8FF9">
            <w:pPr>
              <w:pStyle w:val="VCAAtablecondensed"/>
              <w:rPr>
                <w:lang w:val="en-AU" w:eastAsia="zh-CN"/>
              </w:rPr>
            </w:pPr>
            <w:r w:rsidRPr="00417C30">
              <w:rPr>
                <w:b/>
                <w:bCs/>
                <w:lang w:val="en-AU" w:eastAsia="ja-JP"/>
              </w:rPr>
              <w:t>Short spoken texts,</w:t>
            </w:r>
            <w:r w:rsidRPr="00417C30">
              <w:rPr>
                <w:lang w:val="en-AU" w:eastAsia="ja-JP"/>
              </w:rPr>
              <w:t xml:space="preserve"> such as</w:t>
            </w:r>
            <w:r w:rsidRPr="00417C30" w:rsidR="3724B45C">
              <w:rPr>
                <w:lang w:val="en-AU" w:eastAsia="ja-JP"/>
              </w:rPr>
              <w:t xml:space="preserve"> </w:t>
            </w:r>
            <w:r w:rsidRPr="00417C30" w:rsidR="00414495">
              <w:rPr>
                <w:lang w:val="en-AU" w:eastAsia="ja-JP"/>
              </w:rPr>
              <w:t>d</w:t>
            </w:r>
            <w:r w:rsidRPr="00417C30" w:rsidR="4C0C1191">
              <w:rPr>
                <w:lang w:val="en-AU" w:eastAsia="ja-JP"/>
              </w:rPr>
              <w:t>igital flashcards</w:t>
            </w:r>
            <w:r w:rsidRPr="00417C30" w:rsidR="00450B76">
              <w:rPr>
                <w:lang w:val="en-AU" w:eastAsia="ja-JP"/>
              </w:rPr>
              <w:t xml:space="preserve"> </w:t>
            </w:r>
            <w:r w:rsidRPr="00417C30" w:rsidR="00414495">
              <w:rPr>
                <w:lang w:val="en-AU" w:eastAsia="ja-JP"/>
              </w:rPr>
              <w:t>and</w:t>
            </w:r>
            <w:r w:rsidRPr="00417C30" w:rsidR="4C0C1191">
              <w:rPr>
                <w:lang w:val="en-AU" w:eastAsia="ja-JP"/>
              </w:rPr>
              <w:t>/</w:t>
            </w:r>
            <w:r w:rsidRPr="00417C30" w:rsidR="00414495">
              <w:rPr>
                <w:lang w:val="en-AU" w:eastAsia="ja-JP"/>
              </w:rPr>
              <w:t>or</w:t>
            </w:r>
            <w:r w:rsidRPr="00417C30" w:rsidR="4C0C1191">
              <w:rPr>
                <w:lang w:val="en-AU" w:eastAsia="ja-JP"/>
              </w:rPr>
              <w:t xml:space="preserve"> </w:t>
            </w:r>
            <w:r w:rsidRPr="00417C30" w:rsidR="00414495">
              <w:rPr>
                <w:lang w:val="en-AU" w:eastAsia="ja-JP"/>
              </w:rPr>
              <w:t>o</w:t>
            </w:r>
            <w:r w:rsidRPr="00417C30" w:rsidR="4C0C1191">
              <w:rPr>
                <w:lang w:val="en-AU" w:eastAsia="ja-JP"/>
              </w:rPr>
              <w:t xml:space="preserve">nline </w:t>
            </w:r>
            <w:r w:rsidRPr="00417C30" w:rsidR="4C0C1191">
              <w:rPr>
                <w:lang w:val="en-AU" w:eastAsia="ja-JP"/>
              </w:rPr>
              <w:lastRenderedPageBreak/>
              <w:t>dictionary</w:t>
            </w:r>
            <w:r w:rsidRPr="00417C30" w:rsidR="00414495">
              <w:rPr>
                <w:lang w:val="en-AU" w:eastAsia="ja-JP"/>
              </w:rPr>
              <w:t xml:space="preserve"> </w:t>
            </w:r>
            <w:r w:rsidRPr="00417C30" w:rsidR="4C0C1191">
              <w:rPr>
                <w:lang w:val="en-AU" w:eastAsia="ja-JP"/>
              </w:rPr>
              <w:t xml:space="preserve">with audio </w:t>
            </w:r>
            <w:r w:rsidRPr="00417C30" w:rsidR="04E4A7E6">
              <w:rPr>
                <w:lang w:val="en-AU" w:eastAsia="ja-JP"/>
              </w:rPr>
              <w:t>pronunciation</w:t>
            </w:r>
            <w:r w:rsidRPr="00417C30" w:rsidR="5E387A43">
              <w:rPr>
                <w:lang w:val="en-AU" w:eastAsia="zh-CN"/>
              </w:rPr>
              <w:t>; online Pinyin audio chart</w:t>
            </w:r>
            <w:r w:rsidRPr="00417C30" w:rsidR="3FDE753C">
              <w:rPr>
                <w:lang w:val="en-AU" w:eastAsia="zh-CN"/>
              </w:rPr>
              <w:t>; short clips of restaurant scenes</w:t>
            </w:r>
          </w:p>
          <w:p w:rsidRPr="00417C30" w:rsidR="00C67876" w:rsidP="00275646" w:rsidRDefault="00C67876" w14:paraId="09211C1C" w14:textId="77777777">
            <w:pPr>
              <w:pStyle w:val="VCAAtablecondensed"/>
              <w:rPr>
                <w:b/>
                <w:bCs/>
                <w:lang w:val="en-AU" w:eastAsia="ja-JP"/>
              </w:rPr>
            </w:pPr>
          </w:p>
          <w:p w:rsidRPr="00417C30" w:rsidR="00C04F82" w:rsidP="00896066" w:rsidRDefault="280BD568" w14:paraId="3D45D954" w14:textId="18B18AEB">
            <w:pPr>
              <w:pStyle w:val="VCAAtablecondensed"/>
              <w:rPr>
                <w:lang w:val="en-AU"/>
              </w:rPr>
            </w:pPr>
            <w:r w:rsidRPr="00417C30">
              <w:rPr>
                <w:b/>
                <w:bCs/>
                <w:lang w:val="en-AU" w:eastAsia="ja-JP"/>
              </w:rPr>
              <w:t>Props or authentic items</w:t>
            </w:r>
            <w:r w:rsidRPr="003105BC">
              <w:rPr>
                <w:b/>
                <w:bCs/>
                <w:lang w:val="en-AU"/>
              </w:rPr>
              <w:t>,</w:t>
            </w:r>
            <w:r w:rsidRPr="003105BC">
              <w:rPr>
                <w:lang w:val="en-AU"/>
              </w:rPr>
              <w:t xml:space="preserve"> </w:t>
            </w:r>
            <w:r w:rsidRPr="00417C30">
              <w:rPr>
                <w:lang w:val="en-AU"/>
              </w:rPr>
              <w:t>such as</w:t>
            </w:r>
            <w:r w:rsidRPr="00417C30" w:rsidR="0FA2751B">
              <w:rPr>
                <w:lang w:val="en-AU"/>
              </w:rPr>
              <w:t xml:space="preserve"> </w:t>
            </w:r>
            <w:r w:rsidRPr="00417C30" w:rsidR="0FA2751B">
              <w:rPr>
                <w:lang w:val="en-AU" w:eastAsia="ja-JP"/>
              </w:rPr>
              <w:t>menus from a range of different restaurants</w:t>
            </w:r>
            <w:r w:rsidRPr="00417C30" w:rsidR="00896066">
              <w:rPr>
                <w:lang w:val="en-AU" w:eastAsia="ja-JP"/>
              </w:rPr>
              <w:t>, r</w:t>
            </w:r>
            <w:r w:rsidRPr="00417C30" w:rsidR="679AAECC">
              <w:rPr>
                <w:lang w:val="en-AU" w:eastAsia="ja-JP"/>
              </w:rPr>
              <w:t xml:space="preserve">eal </w:t>
            </w:r>
            <w:proofErr w:type="gramStart"/>
            <w:r w:rsidRPr="00417C30" w:rsidR="679AAECC">
              <w:rPr>
                <w:lang w:val="en-AU" w:eastAsia="ja-JP"/>
              </w:rPr>
              <w:t>drinks</w:t>
            </w:r>
            <w:proofErr w:type="gramEnd"/>
            <w:r w:rsidRPr="00417C30" w:rsidR="00896066">
              <w:rPr>
                <w:lang w:val="en-AU" w:eastAsia="ja-JP"/>
              </w:rPr>
              <w:t xml:space="preserve"> and </w:t>
            </w:r>
            <w:r w:rsidRPr="00417C30" w:rsidR="692CF5D8">
              <w:rPr>
                <w:lang w:val="en-AU" w:eastAsia="ja-JP"/>
              </w:rPr>
              <w:t xml:space="preserve">real-life objects </w:t>
            </w:r>
            <w:r w:rsidRPr="00417C30" w:rsidR="679AAECC">
              <w:rPr>
                <w:lang w:val="en-AU" w:eastAsia="ja-JP"/>
              </w:rPr>
              <w:t>for speaking practice</w:t>
            </w:r>
          </w:p>
        </w:tc>
      </w:tr>
      <w:tr w:rsidRPr="00417C30" w:rsidR="00383D1C" w:rsidTr="491FD824" w14:paraId="7C819C3B" w14:textId="77777777">
        <w:trPr>
          <w:trHeight w:val="1077"/>
        </w:trPr>
        <w:tc>
          <w:tcPr>
            <w:tcW w:w="837" w:type="dxa"/>
            <w:tcMar/>
          </w:tcPr>
          <w:p w:rsidRPr="00417C30" w:rsidR="002160A5" w:rsidP="00275646" w:rsidRDefault="280BD568" w14:paraId="4CC29437" w14:textId="04E7F1B2">
            <w:pPr>
              <w:pStyle w:val="VCAAtablecondensed"/>
              <w:rPr>
                <w:lang w:val="en-AU"/>
              </w:rPr>
            </w:pPr>
            <w:r w:rsidRPr="00417C30">
              <w:rPr>
                <w:lang w:val="en-AU"/>
              </w:rPr>
              <w:t>2</w:t>
            </w:r>
          </w:p>
          <w:p w:rsidRPr="00417C30" w:rsidR="002160A5" w:rsidP="00275646" w:rsidRDefault="002160A5" w14:paraId="5FBCDC91" w14:textId="77777777">
            <w:pPr>
              <w:pStyle w:val="VCAAtablecondensed"/>
              <w:rPr>
                <w:lang w:val="en-AU"/>
              </w:rPr>
            </w:pPr>
          </w:p>
        </w:tc>
        <w:tc>
          <w:tcPr>
            <w:tcW w:w="791" w:type="dxa"/>
            <w:tcMar/>
          </w:tcPr>
          <w:p w:rsidRPr="00417C30" w:rsidR="002160A5" w:rsidP="00275646" w:rsidRDefault="280BD568" w14:paraId="6B6697AA" w14:textId="0051B16E">
            <w:pPr>
              <w:pStyle w:val="VCAAtablecondensed"/>
              <w:rPr>
                <w:lang w:val="en-AU"/>
              </w:rPr>
            </w:pPr>
            <w:r w:rsidRPr="00417C30">
              <w:rPr>
                <w:lang w:val="en-AU"/>
              </w:rPr>
              <w:t>3</w:t>
            </w:r>
            <w:r w:rsidRPr="00417C30" w:rsidR="00591BBD">
              <w:rPr>
                <w:lang w:val="en-AU"/>
              </w:rPr>
              <w:t>–</w:t>
            </w:r>
            <w:r w:rsidRPr="00417C30">
              <w:rPr>
                <w:lang w:val="en-AU"/>
              </w:rPr>
              <w:t>4</w:t>
            </w:r>
          </w:p>
        </w:tc>
        <w:tc>
          <w:tcPr>
            <w:tcW w:w="2308" w:type="dxa"/>
            <w:tcMar/>
          </w:tcPr>
          <w:p w:rsidRPr="00417C30" w:rsidR="002E183E" w:rsidP="00275646" w:rsidRDefault="005314D1" w14:paraId="5767D491" w14:textId="55BEE51A">
            <w:pPr>
              <w:pStyle w:val="VCAAtablecondensed"/>
              <w:rPr>
                <w:rFonts w:eastAsia="Times New Roman"/>
                <w:lang w:val="en-AU" w:eastAsia="ja-JP"/>
              </w:rPr>
            </w:pPr>
            <w:r w:rsidRPr="00417C30">
              <w:rPr>
                <w:rFonts w:eastAsia="Times New Roman"/>
                <w:lang w:val="en-AU" w:eastAsia="ja-JP"/>
              </w:rPr>
              <w:t xml:space="preserve">To revise </w:t>
            </w:r>
            <w:r w:rsidRPr="00417C30" w:rsidR="0FEC62AD">
              <w:rPr>
                <w:rFonts w:eastAsia="Times New Roman"/>
                <w:lang w:val="en-AU" w:eastAsia="ja-JP"/>
              </w:rPr>
              <w:t xml:space="preserve">new </w:t>
            </w:r>
            <w:r w:rsidRPr="00417C30" w:rsidR="0B1ECB4F">
              <w:rPr>
                <w:rFonts w:eastAsia="Times New Roman"/>
                <w:lang w:val="en-AU" w:eastAsia="ja-JP"/>
              </w:rPr>
              <w:t>vocab</w:t>
            </w:r>
            <w:r w:rsidRPr="00417C30" w:rsidR="35DB762D">
              <w:rPr>
                <w:rFonts w:eastAsia="Times New Roman"/>
                <w:lang w:val="en-AU" w:eastAsia="ja-JP"/>
              </w:rPr>
              <w:t>ulary</w:t>
            </w:r>
            <w:r w:rsidRPr="00417C30" w:rsidR="0B1ECB4F">
              <w:rPr>
                <w:rFonts w:eastAsia="Times New Roman"/>
                <w:lang w:val="en-AU" w:eastAsia="ja-JP"/>
              </w:rPr>
              <w:t xml:space="preserve"> and</w:t>
            </w:r>
            <w:r w:rsidRPr="00417C30" w:rsidR="5FAD8420">
              <w:rPr>
                <w:rFonts w:eastAsia="Times New Roman"/>
                <w:lang w:val="en-AU" w:eastAsia="ja-JP"/>
              </w:rPr>
              <w:t xml:space="preserve"> practi</w:t>
            </w:r>
            <w:r w:rsidRPr="00417C30" w:rsidR="00D7200A">
              <w:rPr>
                <w:rFonts w:eastAsia="Times New Roman"/>
                <w:lang w:val="en-AU" w:eastAsia="ja-JP"/>
              </w:rPr>
              <w:t>s</w:t>
            </w:r>
            <w:r w:rsidRPr="00417C30">
              <w:rPr>
                <w:rFonts w:eastAsia="Times New Roman"/>
                <w:lang w:val="en-AU" w:eastAsia="ja-JP"/>
              </w:rPr>
              <w:t>e</w:t>
            </w:r>
            <w:r w:rsidRPr="00417C30" w:rsidR="5FAD8420">
              <w:rPr>
                <w:rFonts w:eastAsia="Times New Roman"/>
                <w:lang w:val="en-AU" w:eastAsia="ja-JP"/>
              </w:rPr>
              <w:t xml:space="preserve"> the pronunciation.</w:t>
            </w:r>
          </w:p>
          <w:p w:rsidRPr="00417C30" w:rsidR="002160A5" w:rsidP="00275646" w:rsidRDefault="00C86C83" w14:paraId="5F2FE830" w14:textId="1767F1C9">
            <w:pPr>
              <w:pStyle w:val="VCAAtablecondensed"/>
              <w:rPr>
                <w:rFonts w:eastAsia="Times New Roman"/>
                <w:lang w:val="en-AU" w:eastAsia="ja-JP"/>
              </w:rPr>
            </w:pPr>
            <w:r w:rsidRPr="00417C30">
              <w:rPr>
                <w:rFonts w:eastAsia="Times New Roman"/>
                <w:lang w:val="en-AU" w:eastAsia="ja-JP"/>
              </w:rPr>
              <w:t>To</w:t>
            </w:r>
            <w:r w:rsidRPr="00417C30" w:rsidR="005314D1">
              <w:rPr>
                <w:rFonts w:eastAsia="Times New Roman"/>
                <w:lang w:val="en-AU" w:eastAsia="ja-JP"/>
              </w:rPr>
              <w:t xml:space="preserve"> work with a partner to c</w:t>
            </w:r>
            <w:r w:rsidRPr="00417C30" w:rsidR="0B1ECB4F">
              <w:rPr>
                <w:rFonts w:eastAsia="Times New Roman"/>
                <w:lang w:val="en-AU" w:eastAsia="ja-JP"/>
              </w:rPr>
              <w:t>reat</w:t>
            </w:r>
            <w:r w:rsidRPr="00417C30" w:rsidR="005314D1">
              <w:rPr>
                <w:rFonts w:eastAsia="Times New Roman"/>
                <w:lang w:val="en-AU" w:eastAsia="ja-JP"/>
              </w:rPr>
              <w:t>e</w:t>
            </w:r>
            <w:r w:rsidRPr="00417C30" w:rsidR="0B1ECB4F">
              <w:rPr>
                <w:rFonts w:eastAsia="Times New Roman"/>
                <w:lang w:val="en-AU" w:eastAsia="ja-JP"/>
              </w:rPr>
              <w:t xml:space="preserve"> a menu</w:t>
            </w:r>
            <w:r w:rsidRPr="00417C30" w:rsidR="005314D1">
              <w:rPr>
                <w:rFonts w:eastAsia="Times New Roman"/>
                <w:lang w:val="en-AU" w:eastAsia="ja-JP"/>
              </w:rPr>
              <w:t xml:space="preserve"> in Hanzi</w:t>
            </w:r>
            <w:r w:rsidRPr="00417C30" w:rsidR="5FAD8420">
              <w:rPr>
                <w:rFonts w:eastAsia="Times New Roman"/>
                <w:lang w:val="en-AU" w:eastAsia="ja-JP"/>
              </w:rPr>
              <w:t>.</w:t>
            </w:r>
          </w:p>
          <w:p w:rsidRPr="00417C30" w:rsidR="00F04DF8" w:rsidP="00275646" w:rsidRDefault="00F04DF8" w14:paraId="59D551A9" w14:textId="77777777">
            <w:pPr>
              <w:pStyle w:val="VCAAtablecondensed"/>
              <w:rPr>
                <w:rFonts w:eastAsia="Times New Roman"/>
                <w:lang w:val="en-AU" w:eastAsia="ja-JP"/>
              </w:rPr>
            </w:pPr>
          </w:p>
        </w:tc>
        <w:tc>
          <w:tcPr>
            <w:tcW w:w="7087" w:type="dxa"/>
            <w:tcMar/>
          </w:tcPr>
          <w:p w:rsidRPr="00417C30" w:rsidR="005314D1" w:rsidP="00275646" w:rsidRDefault="005314D1" w14:paraId="1332085D" w14:textId="71274C1E">
            <w:pPr>
              <w:pStyle w:val="VCAAtablecondensed"/>
              <w:rPr>
                <w:b/>
                <w:bCs/>
                <w:lang w:val="en-AU"/>
              </w:rPr>
            </w:pPr>
            <w:r w:rsidRPr="00417C30">
              <w:rPr>
                <w:b/>
                <w:bCs/>
                <w:lang w:val="en-AU"/>
              </w:rPr>
              <w:t>Vocabulary review</w:t>
            </w:r>
          </w:p>
          <w:p w:rsidRPr="00417C30" w:rsidR="005262C0" w:rsidP="00275646" w:rsidRDefault="2A9A79DC" w14:paraId="33393490" w14:textId="08DB59E7">
            <w:pPr>
              <w:pStyle w:val="VCAAtablecondensed"/>
              <w:rPr>
                <w:lang w:val="en-AU"/>
              </w:rPr>
            </w:pPr>
            <w:r w:rsidRPr="00417C30">
              <w:rPr>
                <w:lang w:val="en-AU"/>
              </w:rPr>
              <w:t xml:space="preserve">Revisit vocabulary </w:t>
            </w:r>
            <w:r w:rsidRPr="00417C30" w:rsidR="35DB762D">
              <w:rPr>
                <w:lang w:val="en-AU"/>
              </w:rPr>
              <w:t xml:space="preserve">using a set of </w:t>
            </w:r>
            <w:r w:rsidRPr="00417C30" w:rsidR="3D8B0992">
              <w:rPr>
                <w:lang w:val="en-AU"/>
              </w:rPr>
              <w:t xml:space="preserve">online flashcards. Students listen to Chinese words showing the tones on </w:t>
            </w:r>
            <w:r w:rsidRPr="00417C30" w:rsidR="76094EF9">
              <w:rPr>
                <w:lang w:val="en-AU"/>
              </w:rPr>
              <w:t>the</w:t>
            </w:r>
            <w:r w:rsidRPr="00417C30" w:rsidR="3D8B0992">
              <w:rPr>
                <w:lang w:val="en-AU"/>
              </w:rPr>
              <w:t xml:space="preserve"> computer, </w:t>
            </w:r>
            <w:r w:rsidRPr="00417C30" w:rsidR="5FAD8420">
              <w:rPr>
                <w:lang w:val="en-AU"/>
              </w:rPr>
              <w:t>repeat them and complete online activities.</w:t>
            </w:r>
          </w:p>
          <w:p w:rsidRPr="00417C30" w:rsidR="002160A5" w:rsidP="00275646" w:rsidRDefault="2A9A79DC" w14:paraId="29ED731E" w14:textId="09B36F9C">
            <w:pPr>
              <w:pStyle w:val="VCAAtablecondensed"/>
              <w:rPr>
                <w:lang w:val="en-AU"/>
              </w:rPr>
            </w:pPr>
            <w:r w:rsidRPr="00417C30">
              <w:rPr>
                <w:lang w:val="en-AU"/>
              </w:rPr>
              <w:t xml:space="preserve">Students </w:t>
            </w:r>
            <w:r w:rsidRPr="00417C30" w:rsidR="3724B45C">
              <w:rPr>
                <w:lang w:val="en-AU"/>
              </w:rPr>
              <w:t>sort</w:t>
            </w:r>
            <w:r w:rsidRPr="00417C30" w:rsidR="6B9B2A3A">
              <w:rPr>
                <w:lang w:val="en-AU"/>
              </w:rPr>
              <w:t xml:space="preserve"> the </w:t>
            </w:r>
            <w:r w:rsidRPr="00417C30">
              <w:rPr>
                <w:lang w:val="en-AU"/>
              </w:rPr>
              <w:t xml:space="preserve">food and drink </w:t>
            </w:r>
            <w:r w:rsidRPr="00417C30" w:rsidR="6B9B2A3A">
              <w:rPr>
                <w:lang w:val="en-AU"/>
              </w:rPr>
              <w:t xml:space="preserve">vocabulary </w:t>
            </w:r>
            <w:r w:rsidRPr="00417C30" w:rsidR="35DB762D">
              <w:rPr>
                <w:lang w:val="en-AU"/>
              </w:rPr>
              <w:t xml:space="preserve">items </w:t>
            </w:r>
            <w:r w:rsidRPr="00417C30" w:rsidR="6B9B2A3A">
              <w:rPr>
                <w:lang w:val="en-AU"/>
              </w:rPr>
              <w:t xml:space="preserve">into categories such as entrée, main course, soup, </w:t>
            </w:r>
            <w:proofErr w:type="gramStart"/>
            <w:r w:rsidRPr="00417C30" w:rsidR="6B9B2A3A">
              <w:rPr>
                <w:lang w:val="en-AU"/>
              </w:rPr>
              <w:t>dessert</w:t>
            </w:r>
            <w:proofErr w:type="gramEnd"/>
            <w:r w:rsidRPr="00417C30" w:rsidR="6B9B2A3A">
              <w:rPr>
                <w:lang w:val="en-AU"/>
              </w:rPr>
              <w:t xml:space="preserve"> and drinks.</w:t>
            </w:r>
          </w:p>
          <w:p w:rsidRPr="00417C30" w:rsidR="005314D1" w:rsidP="00275646" w:rsidRDefault="005314D1" w14:paraId="02A01546" w14:textId="17A70BE8">
            <w:pPr>
              <w:pStyle w:val="VCAAtablecondensed"/>
              <w:rPr>
                <w:b/>
                <w:bCs/>
                <w:lang w:val="en-AU"/>
              </w:rPr>
            </w:pPr>
            <w:r w:rsidRPr="00417C30">
              <w:rPr>
                <w:b/>
                <w:bCs/>
                <w:lang w:val="en-AU"/>
              </w:rPr>
              <w:t>Writing and viewing – pair activity</w:t>
            </w:r>
          </w:p>
          <w:p w:rsidRPr="00417C30" w:rsidR="004B03F3" w:rsidP="00275646" w:rsidRDefault="35DB762D" w14:paraId="67AAB8CD" w14:textId="3C27C6FD">
            <w:pPr>
              <w:pStyle w:val="VCAAtablecondensed"/>
              <w:rPr>
                <w:lang w:val="en-AU" w:eastAsia="zh-CN"/>
              </w:rPr>
            </w:pPr>
            <w:r w:rsidRPr="00417C30">
              <w:rPr>
                <w:lang w:val="en-AU" w:eastAsia="zh-CN"/>
              </w:rPr>
              <w:t>In pairs, s</w:t>
            </w:r>
            <w:r w:rsidRPr="00417C30" w:rsidR="2A9A79DC">
              <w:rPr>
                <w:lang w:val="en-AU" w:eastAsia="zh-CN"/>
              </w:rPr>
              <w:t>tudents</w:t>
            </w:r>
            <w:r w:rsidRPr="00417C30" w:rsidR="5FAD8420">
              <w:rPr>
                <w:lang w:val="en-AU" w:eastAsia="zh-CN"/>
              </w:rPr>
              <w:t xml:space="preserve"> </w:t>
            </w:r>
            <w:r w:rsidRPr="00417C30" w:rsidR="2A9A79DC">
              <w:rPr>
                <w:lang w:val="en-AU" w:eastAsia="zh-CN"/>
              </w:rPr>
              <w:t xml:space="preserve">create a </w:t>
            </w:r>
            <w:r w:rsidRPr="00417C30" w:rsidR="0B1ECB4F">
              <w:rPr>
                <w:lang w:val="en-AU" w:eastAsia="zh-CN"/>
              </w:rPr>
              <w:t>menu</w:t>
            </w:r>
            <w:r w:rsidRPr="00417C30" w:rsidR="2A9A79DC">
              <w:rPr>
                <w:lang w:val="en-AU" w:eastAsia="zh-CN"/>
              </w:rPr>
              <w:t xml:space="preserve"> for a class restaurant using images and Hanzi.</w:t>
            </w:r>
            <w:r w:rsidRPr="00417C30" w:rsidR="21D03814">
              <w:rPr>
                <w:lang w:val="en-AU" w:eastAsia="zh-CN"/>
              </w:rPr>
              <w:t xml:space="preserve"> The menu should include different categories and price</w:t>
            </w:r>
            <w:r w:rsidRPr="00417C30" w:rsidR="008E2DD3">
              <w:rPr>
                <w:lang w:val="en-AU" w:eastAsia="zh-CN"/>
              </w:rPr>
              <w:t>s</w:t>
            </w:r>
            <w:r w:rsidRPr="00417C30" w:rsidR="21D03814">
              <w:rPr>
                <w:lang w:val="en-AU" w:eastAsia="zh-CN"/>
              </w:rPr>
              <w:t>.</w:t>
            </w:r>
          </w:p>
        </w:tc>
        <w:tc>
          <w:tcPr>
            <w:tcW w:w="1985" w:type="dxa"/>
            <w:tcMar/>
          </w:tcPr>
          <w:p w:rsidRPr="00417C30" w:rsidR="003B5D92" w:rsidP="00275646" w:rsidRDefault="000402E0" w14:paraId="5D45BEBE" w14:textId="1454EF88">
            <w:pPr>
              <w:pStyle w:val="VCAAtablecondensed"/>
              <w:rPr>
                <w:lang w:val="en-AU" w:eastAsia="zh-CN"/>
              </w:rPr>
            </w:pPr>
            <w:r w:rsidRPr="00417C30">
              <w:rPr>
                <w:rFonts w:eastAsia="Times New Roman"/>
                <w:b/>
                <w:bCs/>
                <w:lang w:val="en-AU" w:eastAsia="ja-JP"/>
              </w:rPr>
              <w:t>Scaffold:</w:t>
            </w:r>
            <w:r w:rsidRPr="00417C30">
              <w:rPr>
                <w:rFonts w:eastAsia="Times New Roman"/>
                <w:lang w:val="en-AU" w:eastAsia="ja-JP"/>
              </w:rPr>
              <w:t xml:space="preserve"> </w:t>
            </w:r>
            <w:r w:rsidRPr="00417C30" w:rsidR="005314D1">
              <w:rPr>
                <w:rFonts w:eastAsia="Times New Roman"/>
                <w:lang w:val="en-AU" w:eastAsia="ja-JP"/>
              </w:rPr>
              <w:t xml:space="preserve">Provide </w:t>
            </w:r>
            <w:r w:rsidRPr="00417C30" w:rsidR="00414495">
              <w:rPr>
                <w:rFonts w:eastAsia="Times New Roman"/>
                <w:lang w:val="en-AU" w:eastAsia="ja-JP"/>
              </w:rPr>
              <w:t xml:space="preserve">an </w:t>
            </w:r>
            <w:r w:rsidRPr="00417C30" w:rsidR="005314D1">
              <w:rPr>
                <w:rFonts w:eastAsia="Times New Roman"/>
                <w:lang w:val="en-AU" w:eastAsia="ja-JP"/>
              </w:rPr>
              <w:t>a</w:t>
            </w:r>
            <w:r w:rsidRPr="00417C30" w:rsidR="3724B45C">
              <w:rPr>
                <w:rFonts w:eastAsia="Times New Roman"/>
                <w:lang w:val="en-AU" w:eastAsia="ja-JP"/>
              </w:rPr>
              <w:t>nnotated vocabulary list</w:t>
            </w:r>
            <w:r w:rsidRPr="00417C30" w:rsidR="766CD4BE">
              <w:rPr>
                <w:lang w:val="en-AU" w:eastAsia="zh-CN"/>
              </w:rPr>
              <w:t xml:space="preserve"> with images</w:t>
            </w:r>
            <w:r w:rsidRPr="00417C30" w:rsidR="692CF5D8">
              <w:rPr>
                <w:lang w:val="en-AU" w:eastAsia="zh-CN"/>
              </w:rPr>
              <w:t xml:space="preserve"> to support students in completing tasks</w:t>
            </w:r>
            <w:r w:rsidRPr="00417C30" w:rsidR="005314D1">
              <w:rPr>
                <w:lang w:val="en-AU" w:eastAsia="zh-CN"/>
              </w:rPr>
              <w:t>.</w:t>
            </w:r>
          </w:p>
          <w:p w:rsidRPr="00417C30" w:rsidR="00CE7BD2" w:rsidP="00275646" w:rsidRDefault="000402E0" w14:paraId="1B808CB5" w14:textId="57609BAD">
            <w:pPr>
              <w:pStyle w:val="VCAAtablecondensed"/>
              <w:rPr>
                <w:lang w:val="en-AU" w:eastAsia="zh-CN"/>
              </w:rPr>
            </w:pPr>
            <w:r w:rsidRPr="00417C30">
              <w:rPr>
                <w:b/>
                <w:bCs/>
                <w:lang w:val="en-AU" w:eastAsia="zh-CN"/>
              </w:rPr>
              <w:t>Scaffold/extend:</w:t>
            </w:r>
            <w:r w:rsidRPr="00417C30">
              <w:rPr>
                <w:lang w:val="en-AU" w:eastAsia="zh-CN"/>
              </w:rPr>
              <w:t xml:space="preserve"> </w:t>
            </w:r>
            <w:r w:rsidRPr="00417C30" w:rsidR="35DB762D">
              <w:rPr>
                <w:lang w:val="en-AU" w:eastAsia="zh-CN"/>
              </w:rPr>
              <w:t xml:space="preserve">Create groups of students that include a representation of different language </w:t>
            </w:r>
            <w:r w:rsidRPr="00417C30" w:rsidR="35DB762D">
              <w:rPr>
                <w:lang w:val="en-AU" w:eastAsia="zh-CN"/>
              </w:rPr>
              <w:lastRenderedPageBreak/>
              <w:t xml:space="preserve">proficiency levels </w:t>
            </w:r>
            <w:proofErr w:type="gramStart"/>
            <w:r w:rsidRPr="00417C30" w:rsidR="35DB762D">
              <w:rPr>
                <w:lang w:val="en-AU" w:eastAsia="zh-CN"/>
              </w:rPr>
              <w:t>in order to</w:t>
            </w:r>
            <w:proofErr w:type="gramEnd"/>
            <w:r w:rsidRPr="00417C30" w:rsidR="35DB762D">
              <w:rPr>
                <w:lang w:val="en-AU" w:eastAsia="zh-CN"/>
              </w:rPr>
              <w:t xml:space="preserve"> facilitate peer teaching and support.</w:t>
            </w:r>
          </w:p>
        </w:tc>
        <w:tc>
          <w:tcPr>
            <w:tcW w:w="1701" w:type="dxa"/>
            <w:tcMar/>
          </w:tcPr>
          <w:p w:rsidRPr="00417C30" w:rsidR="002160A5" w:rsidP="00275646" w:rsidRDefault="280BD568" w14:paraId="2DA2B560" w14:textId="13146104">
            <w:pPr>
              <w:pStyle w:val="VCAAtablecondensed"/>
              <w:rPr>
                <w:lang w:val="en-AU" w:eastAsia="zh-CN"/>
              </w:rPr>
            </w:pPr>
            <w:r w:rsidRPr="00417C30">
              <w:rPr>
                <w:b/>
                <w:bCs/>
                <w:lang w:val="en-AU"/>
              </w:rPr>
              <w:lastRenderedPageBreak/>
              <w:t>Formative writing assessment:</w:t>
            </w:r>
            <w:r w:rsidRPr="00417C30">
              <w:rPr>
                <w:lang w:val="en-AU"/>
              </w:rPr>
              <w:t xml:space="preserve"> Teacher observation of development of student</w:t>
            </w:r>
            <w:r w:rsidRPr="00417C30" w:rsidR="766CD4BE">
              <w:rPr>
                <w:lang w:val="en-AU" w:eastAsia="zh-CN"/>
              </w:rPr>
              <w:t xml:space="preserve"> </w:t>
            </w:r>
            <w:r w:rsidRPr="00417C30" w:rsidR="766CD4BE">
              <w:rPr>
                <w:lang w:val="en-AU"/>
              </w:rPr>
              <w:t xml:space="preserve">writing skills, particularly in relation to </w:t>
            </w:r>
            <w:r w:rsidRPr="00417C30" w:rsidR="766CD4BE">
              <w:rPr>
                <w:lang w:val="en-AU" w:eastAsia="zh-CN"/>
              </w:rPr>
              <w:t>Pinyin tones, Hanz</w:t>
            </w:r>
            <w:r w:rsidRPr="00417C30" w:rsidR="766CD4BE">
              <w:rPr>
                <w:lang w:val="en-AU"/>
              </w:rPr>
              <w:t>i shape and stroke order</w:t>
            </w:r>
            <w:r w:rsidRPr="00417C30" w:rsidR="766CD4BE">
              <w:rPr>
                <w:lang w:val="en-AU" w:eastAsia="zh-CN"/>
              </w:rPr>
              <w:t xml:space="preserve"> </w:t>
            </w:r>
            <w:r w:rsidRPr="00417C30" w:rsidR="766CD4BE">
              <w:rPr>
                <w:lang w:val="en-AU" w:eastAsia="zh-CN"/>
              </w:rPr>
              <w:lastRenderedPageBreak/>
              <w:t>when creating the menu.</w:t>
            </w:r>
          </w:p>
        </w:tc>
        <w:tc>
          <w:tcPr>
            <w:tcW w:w="1417" w:type="dxa"/>
            <w:vMerge/>
            <w:tcMar/>
          </w:tcPr>
          <w:p w:rsidRPr="00417C30" w:rsidR="002160A5" w:rsidP="00275646" w:rsidRDefault="002160A5" w14:paraId="5614F180" w14:textId="77777777">
            <w:pPr>
              <w:pStyle w:val="VCAAtablecondensed"/>
              <w:rPr>
                <w:lang w:val="en-AU"/>
              </w:rPr>
            </w:pPr>
          </w:p>
        </w:tc>
      </w:tr>
      <w:tr w:rsidRPr="00417C30" w:rsidR="00383D1C" w:rsidTr="491FD824" w14:paraId="31E01BD7" w14:textId="77777777">
        <w:trPr>
          <w:trHeight w:val="1077"/>
        </w:trPr>
        <w:tc>
          <w:tcPr>
            <w:tcW w:w="837" w:type="dxa"/>
            <w:tcMar/>
          </w:tcPr>
          <w:p w:rsidRPr="00417C30" w:rsidR="002160A5" w:rsidP="00275646" w:rsidRDefault="280BD568" w14:paraId="13537062" w14:textId="72CFDC1A">
            <w:pPr>
              <w:pStyle w:val="VCAAtablecondensed"/>
              <w:rPr>
                <w:lang w:val="en-AU"/>
              </w:rPr>
            </w:pPr>
            <w:r w:rsidRPr="00417C30">
              <w:rPr>
                <w:lang w:val="en-AU"/>
              </w:rPr>
              <w:t>3</w:t>
            </w:r>
          </w:p>
        </w:tc>
        <w:tc>
          <w:tcPr>
            <w:tcW w:w="791" w:type="dxa"/>
            <w:tcMar/>
          </w:tcPr>
          <w:p w:rsidRPr="00417C30" w:rsidR="002160A5" w:rsidP="00275646" w:rsidRDefault="280BD568" w14:paraId="030B1747" w14:textId="43CD6101">
            <w:pPr>
              <w:pStyle w:val="VCAAtablecondensed"/>
              <w:rPr>
                <w:lang w:val="en-AU"/>
              </w:rPr>
            </w:pPr>
            <w:r w:rsidRPr="00417C30">
              <w:rPr>
                <w:lang w:val="en-AU"/>
              </w:rPr>
              <w:t>5</w:t>
            </w:r>
            <w:r w:rsidRPr="00417C30" w:rsidR="00414495">
              <w:rPr>
                <w:lang w:val="en-AU"/>
              </w:rPr>
              <w:t>–</w:t>
            </w:r>
            <w:r w:rsidRPr="00417C30">
              <w:rPr>
                <w:lang w:val="en-AU"/>
              </w:rPr>
              <w:t>6</w:t>
            </w:r>
          </w:p>
        </w:tc>
        <w:tc>
          <w:tcPr>
            <w:tcW w:w="2308" w:type="dxa"/>
            <w:tcMar/>
          </w:tcPr>
          <w:p w:rsidRPr="00417C30" w:rsidR="002160A5" w:rsidP="00275646" w:rsidRDefault="005314D1" w14:paraId="602F9CC9" w14:textId="0CD879E2">
            <w:pPr>
              <w:pStyle w:val="VCAAtablecondensed"/>
              <w:rPr>
                <w:lang w:val="en-AU" w:eastAsia="zh-CN"/>
              </w:rPr>
            </w:pPr>
            <w:r w:rsidRPr="00417C30">
              <w:rPr>
                <w:rFonts w:eastAsia="Times New Roman"/>
                <w:lang w:val="en-AU" w:eastAsia="ja-JP"/>
              </w:rPr>
              <w:t xml:space="preserve">To revise </w:t>
            </w:r>
            <w:r w:rsidRPr="00417C30" w:rsidR="70163CCF">
              <w:rPr>
                <w:rFonts w:eastAsia="Times New Roman"/>
                <w:lang w:val="en-AU" w:eastAsia="ja-JP"/>
              </w:rPr>
              <w:t xml:space="preserve">numbers and </w:t>
            </w:r>
            <w:r w:rsidRPr="00417C30">
              <w:rPr>
                <w:lang w:val="en-AU" w:eastAsia="zh-CN"/>
              </w:rPr>
              <w:t>words for measurement.</w:t>
            </w:r>
          </w:p>
          <w:p w:rsidRPr="00417C30" w:rsidR="00095BBE" w:rsidP="00275646" w:rsidRDefault="00C86C83" w14:paraId="62C6B13A" w14:textId="390F3915">
            <w:pPr>
              <w:pStyle w:val="VCAAtablecondensed"/>
              <w:rPr>
                <w:lang w:val="en-AU" w:eastAsia="zh-CN"/>
              </w:rPr>
            </w:pPr>
            <w:r w:rsidRPr="00417C30">
              <w:rPr>
                <w:rFonts w:eastAsia="Times New Roman"/>
                <w:lang w:val="en-AU" w:eastAsia="ja-JP"/>
              </w:rPr>
              <w:t>To</w:t>
            </w:r>
            <w:r w:rsidRPr="00417C30" w:rsidR="005314D1">
              <w:rPr>
                <w:rFonts w:eastAsia="Times New Roman"/>
                <w:lang w:val="en-AU" w:eastAsia="ja-JP"/>
              </w:rPr>
              <w:t xml:space="preserve"> use</w:t>
            </w:r>
            <w:r w:rsidRPr="00417C30" w:rsidR="4324229A">
              <w:rPr>
                <w:rFonts w:eastAsia="Times New Roman"/>
                <w:lang w:val="en-AU" w:eastAsia="ja-JP"/>
              </w:rPr>
              <w:t xml:space="preserve"> </w:t>
            </w:r>
            <w:r w:rsidRPr="00417C30" w:rsidR="21D03814">
              <w:rPr>
                <w:rFonts w:eastAsia="Times New Roman"/>
                <w:lang w:val="en-AU" w:eastAsia="ja-JP"/>
              </w:rPr>
              <w:t>Chinese dining etiquette</w:t>
            </w:r>
            <w:r w:rsidRPr="00417C30" w:rsidR="4DFF968D">
              <w:rPr>
                <w:rFonts w:eastAsia="Times New Roman"/>
                <w:lang w:val="en-AU" w:eastAsia="ja-JP"/>
              </w:rPr>
              <w:t>.</w:t>
            </w:r>
          </w:p>
          <w:p w:rsidRPr="00417C30" w:rsidR="00095BBE" w:rsidP="00275646" w:rsidRDefault="00095BBE" w14:paraId="5B88B0B2" w14:textId="09ECE2BE">
            <w:pPr>
              <w:pStyle w:val="VCAAtablecondensed"/>
              <w:rPr>
                <w:lang w:val="en-AU" w:eastAsia="zh-CN"/>
              </w:rPr>
            </w:pPr>
          </w:p>
        </w:tc>
        <w:tc>
          <w:tcPr>
            <w:tcW w:w="7087" w:type="dxa"/>
            <w:tcMar/>
          </w:tcPr>
          <w:p w:rsidRPr="00417C30" w:rsidR="005314D1" w:rsidP="00275646" w:rsidRDefault="005314D1" w14:paraId="7BCDFB1F" w14:textId="2D296BAE">
            <w:pPr>
              <w:pStyle w:val="VCAAtablecondensed"/>
              <w:rPr>
                <w:b/>
                <w:bCs/>
                <w:lang w:val="en-AU"/>
              </w:rPr>
            </w:pPr>
            <w:r w:rsidRPr="00417C30">
              <w:rPr>
                <w:b/>
                <w:bCs/>
                <w:lang w:val="en-AU"/>
              </w:rPr>
              <w:t>Vocabulary review – numbers and measurement</w:t>
            </w:r>
          </w:p>
          <w:p w:rsidRPr="00417C30" w:rsidR="002D05C0" w:rsidP="00275646" w:rsidRDefault="5CE2B064" w14:paraId="103C2574" w14:textId="07C0D278">
            <w:pPr>
              <w:pStyle w:val="VCAAtablecondensed"/>
              <w:rPr>
                <w:lang w:val="en-AU" w:eastAsia="zh-CN"/>
              </w:rPr>
            </w:pPr>
            <w:r w:rsidRPr="00417C30">
              <w:rPr>
                <w:lang w:val="en-AU"/>
              </w:rPr>
              <w:t>Revise numbers</w:t>
            </w:r>
            <w:r w:rsidRPr="00417C30" w:rsidR="70819225">
              <w:rPr>
                <w:lang w:val="en-AU" w:eastAsia="zh-CN"/>
              </w:rPr>
              <w:t xml:space="preserve"> and</w:t>
            </w:r>
            <w:r w:rsidRPr="00417C30">
              <w:rPr>
                <w:lang w:val="en-AU"/>
              </w:rPr>
              <w:t xml:space="preserve"> </w:t>
            </w:r>
            <w:r w:rsidRPr="00417C30" w:rsidR="37D4A578">
              <w:rPr>
                <w:lang w:val="en-AU"/>
              </w:rPr>
              <w:t>measure</w:t>
            </w:r>
            <w:r w:rsidRPr="00417C30" w:rsidR="005314D1">
              <w:rPr>
                <w:lang w:val="en-AU"/>
              </w:rPr>
              <w:t>ment</w:t>
            </w:r>
            <w:r w:rsidRPr="00417C30" w:rsidR="37D4A578">
              <w:rPr>
                <w:lang w:val="en-AU"/>
              </w:rPr>
              <w:t xml:space="preserve"> words </w:t>
            </w:r>
            <w:r w:rsidRPr="00417C30" w:rsidR="5FAD8420">
              <w:rPr>
                <w:lang w:val="en-AU"/>
              </w:rPr>
              <w:t xml:space="preserve">through </w:t>
            </w:r>
            <w:r w:rsidRPr="00417C30" w:rsidR="00FC6922">
              <w:rPr>
                <w:lang w:val="en-AU"/>
              </w:rPr>
              <w:t xml:space="preserve">activities </w:t>
            </w:r>
            <w:r w:rsidRPr="00417C30" w:rsidR="5FAD8420">
              <w:rPr>
                <w:lang w:val="en-AU"/>
              </w:rPr>
              <w:t xml:space="preserve">such as </w:t>
            </w:r>
            <w:r w:rsidRPr="00417C30" w:rsidR="00FC6922">
              <w:rPr>
                <w:lang w:val="en-AU"/>
              </w:rPr>
              <w:t>b</w:t>
            </w:r>
            <w:r w:rsidRPr="00417C30" w:rsidR="37D4A578">
              <w:rPr>
                <w:lang w:val="en-AU" w:eastAsia="zh-CN"/>
              </w:rPr>
              <w:t xml:space="preserve">ingo, memory games </w:t>
            </w:r>
            <w:r w:rsidRPr="00417C30" w:rsidR="7868EFB8">
              <w:rPr>
                <w:lang w:val="en-AU" w:eastAsia="zh-CN"/>
              </w:rPr>
              <w:t xml:space="preserve">or a </w:t>
            </w:r>
            <w:r w:rsidRPr="00417C30" w:rsidR="37D4A578">
              <w:rPr>
                <w:lang w:val="en-AU" w:eastAsia="zh-CN"/>
              </w:rPr>
              <w:t>flashcard race.</w:t>
            </w:r>
            <w:r w:rsidRPr="00417C30" w:rsidR="70819225">
              <w:rPr>
                <w:lang w:val="en-AU" w:eastAsia="zh-CN"/>
              </w:rPr>
              <w:t xml:space="preserve"> Discuss how to use the measure</w:t>
            </w:r>
            <w:r w:rsidRPr="00417C30" w:rsidR="005314D1">
              <w:rPr>
                <w:lang w:val="en-AU" w:eastAsia="zh-CN"/>
              </w:rPr>
              <w:t>ment</w:t>
            </w:r>
            <w:r w:rsidRPr="00417C30" w:rsidR="70819225">
              <w:rPr>
                <w:lang w:val="en-AU" w:eastAsia="zh-CN"/>
              </w:rPr>
              <w:t xml:space="preserve"> words and the difference between English and Chinese measure</w:t>
            </w:r>
            <w:r w:rsidRPr="00417C30" w:rsidR="005314D1">
              <w:rPr>
                <w:lang w:val="en-AU" w:eastAsia="zh-CN"/>
              </w:rPr>
              <w:t>ment</w:t>
            </w:r>
            <w:r w:rsidRPr="00417C30" w:rsidR="70819225">
              <w:rPr>
                <w:lang w:val="en-AU" w:eastAsia="zh-CN"/>
              </w:rPr>
              <w:t xml:space="preserve"> words. </w:t>
            </w:r>
          </w:p>
          <w:p w:rsidRPr="00417C30" w:rsidR="005314D1" w:rsidP="00275646" w:rsidRDefault="005314D1" w14:paraId="24178B83" w14:textId="473EF202">
            <w:pPr>
              <w:pStyle w:val="VCAAtablecondensed"/>
              <w:rPr>
                <w:b/>
                <w:bCs/>
                <w:lang w:val="en-AU"/>
              </w:rPr>
            </w:pPr>
            <w:r w:rsidRPr="00417C30">
              <w:rPr>
                <w:b/>
                <w:bCs/>
                <w:lang w:val="en-AU"/>
              </w:rPr>
              <w:t>New vocabulary – measurement words</w:t>
            </w:r>
          </w:p>
          <w:p w:rsidRPr="00417C30" w:rsidR="005314D1" w:rsidP="00275646" w:rsidRDefault="37D4A578" w14:paraId="3C9B62A3" w14:textId="5DC900B1">
            <w:pPr>
              <w:pStyle w:val="VCAAtablecondensed"/>
              <w:rPr>
                <w:lang w:val="en-AU" w:eastAsia="zh-CN"/>
              </w:rPr>
            </w:pPr>
            <w:r w:rsidRPr="00417C30">
              <w:rPr>
                <w:lang w:val="en-AU" w:eastAsia="zh-CN"/>
              </w:rPr>
              <w:t>I</w:t>
            </w:r>
            <w:r w:rsidRPr="00417C30" w:rsidR="5CE2B064">
              <w:rPr>
                <w:lang w:val="en-AU"/>
              </w:rPr>
              <w:t>ntroduce new measure</w:t>
            </w:r>
            <w:r w:rsidRPr="00417C30" w:rsidR="005314D1">
              <w:rPr>
                <w:lang w:val="en-AU"/>
              </w:rPr>
              <w:t>ment</w:t>
            </w:r>
            <w:r w:rsidRPr="00417C30" w:rsidR="5CE2B064">
              <w:rPr>
                <w:lang w:val="en-AU"/>
              </w:rPr>
              <w:t xml:space="preserve"> words</w:t>
            </w:r>
            <w:r w:rsidRPr="00417C30">
              <w:rPr>
                <w:lang w:val="en-AU" w:eastAsia="zh-CN"/>
              </w:rPr>
              <w:t xml:space="preserve"> </w:t>
            </w:r>
            <w:r w:rsidRPr="00417C30" w:rsidR="00FC6922">
              <w:rPr>
                <w:lang w:val="en-AU" w:eastAsia="zh-CN"/>
              </w:rPr>
              <w:t>(</w:t>
            </w:r>
            <w:r w:rsidRPr="00417C30">
              <w:rPr>
                <w:lang w:val="en-AU" w:eastAsia="zh-CN"/>
              </w:rPr>
              <w:t>e.g.</w:t>
            </w:r>
            <w:r w:rsidRPr="00417C30" w:rsidR="5CE2B064">
              <w:rPr>
                <w:lang w:val="en-AU"/>
              </w:rPr>
              <w:t xml:space="preserve"> </w:t>
            </w:r>
            <w:proofErr w:type="spellStart"/>
            <w:r w:rsidRPr="00417C30" w:rsidR="5CE2B064">
              <w:rPr>
                <w:rFonts w:ascii="SimSun" w:hAnsi="SimSun" w:cs="SimSun"/>
                <w:lang w:val="en-AU"/>
              </w:rPr>
              <w:t>碗、杯、瓶</w:t>
            </w:r>
            <w:proofErr w:type="spellEnd"/>
            <w:r w:rsidRPr="00417C30" w:rsidR="00FC6922">
              <w:rPr>
                <w:lang w:val="en-AU"/>
              </w:rPr>
              <w:t>)</w:t>
            </w:r>
            <w:r w:rsidRPr="003105BC">
              <w:rPr>
                <w:lang w:val="en-AU"/>
              </w:rPr>
              <w:t xml:space="preserve"> </w:t>
            </w:r>
            <w:r w:rsidRPr="00417C30">
              <w:rPr>
                <w:lang w:val="en-AU"/>
              </w:rPr>
              <w:t>to describe food and drinks</w:t>
            </w:r>
            <w:r w:rsidRPr="00417C30">
              <w:rPr>
                <w:lang w:val="en-AU" w:eastAsia="zh-CN"/>
              </w:rPr>
              <w:t xml:space="preserve"> </w:t>
            </w:r>
            <w:r w:rsidRPr="00417C30" w:rsidR="5E015286">
              <w:rPr>
                <w:lang w:val="en-AU" w:eastAsia="zh-CN"/>
              </w:rPr>
              <w:t xml:space="preserve">using </w:t>
            </w:r>
            <w:r w:rsidRPr="00417C30" w:rsidR="4324229A">
              <w:rPr>
                <w:lang w:val="en-AU" w:eastAsia="zh-CN"/>
              </w:rPr>
              <w:t>authentic</w:t>
            </w:r>
            <w:r w:rsidRPr="00417C30" w:rsidR="5E015286">
              <w:rPr>
                <w:lang w:val="en-AU" w:eastAsia="zh-CN"/>
              </w:rPr>
              <w:t xml:space="preserve"> examples and Chinese songs.</w:t>
            </w:r>
          </w:p>
          <w:p w:rsidRPr="00417C30" w:rsidR="002D05C0" w:rsidP="00275646" w:rsidRDefault="6ED7500E" w14:paraId="564FFA17" w14:textId="6A98F9D4">
            <w:pPr>
              <w:pStyle w:val="VCAAtablecondensed"/>
              <w:rPr>
                <w:lang w:val="en-AU" w:eastAsia="zh-CN"/>
              </w:rPr>
            </w:pPr>
            <w:r w:rsidRPr="00417C30">
              <w:rPr>
                <w:lang w:val="en-AU" w:eastAsia="zh-CN"/>
              </w:rPr>
              <w:t xml:space="preserve">Play matching games where the teacher calls out phrases like </w:t>
            </w:r>
            <w:r w:rsidRPr="00417C30" w:rsidR="00FC6922">
              <w:rPr>
                <w:lang w:val="en-AU" w:eastAsia="zh-CN"/>
              </w:rPr>
              <w:t>‘</w:t>
            </w:r>
            <w:r w:rsidRPr="00417C30" w:rsidR="00D7200A">
              <w:rPr>
                <w:lang w:val="en-AU" w:eastAsia="zh-CN"/>
              </w:rPr>
              <w:t>2</w:t>
            </w:r>
            <w:r w:rsidRPr="00417C30">
              <w:rPr>
                <w:lang w:val="en-AU" w:eastAsia="zh-CN"/>
              </w:rPr>
              <w:t xml:space="preserve"> cups of coffee</w:t>
            </w:r>
            <w:r w:rsidRPr="00417C30" w:rsidR="00FC6922">
              <w:rPr>
                <w:lang w:val="en-AU" w:eastAsia="zh-CN"/>
              </w:rPr>
              <w:t>’</w:t>
            </w:r>
            <w:r w:rsidRPr="00417C30">
              <w:rPr>
                <w:lang w:val="en-AU" w:eastAsia="zh-CN"/>
              </w:rPr>
              <w:t xml:space="preserve"> in </w:t>
            </w:r>
            <w:r w:rsidRPr="00417C30" w:rsidR="5DCE9409">
              <w:rPr>
                <w:lang w:val="en-AU" w:eastAsia="zh-CN"/>
              </w:rPr>
              <w:t>Chinese</w:t>
            </w:r>
            <w:r w:rsidRPr="00417C30">
              <w:rPr>
                <w:lang w:val="en-AU" w:eastAsia="zh-CN"/>
              </w:rPr>
              <w:t>, and students match them with the corresponding pictures.</w:t>
            </w:r>
          </w:p>
          <w:p w:rsidRPr="00417C30" w:rsidR="005314D1" w:rsidP="00275646" w:rsidRDefault="000402E0" w14:paraId="44822373" w14:textId="2D63CC28">
            <w:pPr>
              <w:pStyle w:val="VCAAtablecondensed"/>
              <w:rPr>
                <w:b/>
                <w:bCs/>
                <w:lang w:val="en-AU"/>
              </w:rPr>
            </w:pPr>
            <w:r w:rsidRPr="00417C30">
              <w:rPr>
                <w:b/>
                <w:bCs/>
                <w:lang w:val="en-AU"/>
              </w:rPr>
              <w:t>Vocabulary and culture</w:t>
            </w:r>
            <w:r w:rsidRPr="00417C30" w:rsidR="005314D1">
              <w:rPr>
                <w:b/>
                <w:bCs/>
                <w:lang w:val="en-AU"/>
              </w:rPr>
              <w:t xml:space="preserve"> – </w:t>
            </w:r>
            <w:r w:rsidRPr="00417C30">
              <w:rPr>
                <w:b/>
                <w:bCs/>
                <w:lang w:val="en-AU"/>
              </w:rPr>
              <w:t xml:space="preserve">Chinese </w:t>
            </w:r>
            <w:r w:rsidRPr="00417C30" w:rsidR="005314D1">
              <w:rPr>
                <w:b/>
                <w:bCs/>
                <w:lang w:val="en-AU"/>
              </w:rPr>
              <w:t>dining etiquette</w:t>
            </w:r>
          </w:p>
          <w:p w:rsidRPr="00417C30" w:rsidR="00095BBE" w:rsidP="0C56C1A9" w:rsidRDefault="68C985A3" w14:paraId="5B27984E" w14:textId="1620AE79">
            <w:pPr>
              <w:pStyle w:val="VCAAtablecondensed"/>
            </w:pPr>
            <w:r w:rsidRPr="0C56C1A9">
              <w:rPr>
                <w:lang w:eastAsia="zh-CN"/>
              </w:rPr>
              <w:t>Discuss the</w:t>
            </w:r>
            <w:r w:rsidRPr="0C56C1A9" w:rsidR="21D03814">
              <w:rPr>
                <w:lang w:eastAsia="zh-CN"/>
              </w:rPr>
              <w:t xml:space="preserve"> restaurant phrases used by </w:t>
            </w:r>
            <w:r w:rsidRPr="0C56C1A9" w:rsidR="008320F0">
              <w:rPr>
                <w:lang w:eastAsia="zh-CN"/>
              </w:rPr>
              <w:t>waiters</w:t>
            </w:r>
            <w:r w:rsidRPr="0C56C1A9" w:rsidR="21D03814">
              <w:rPr>
                <w:lang w:eastAsia="zh-CN"/>
              </w:rPr>
              <w:t xml:space="preserve">, such as </w:t>
            </w:r>
            <w:r w:rsidRPr="0C56C1A9" w:rsidR="00FC6922">
              <w:rPr>
                <w:lang w:eastAsia="zh-CN"/>
              </w:rPr>
              <w:t>‘</w:t>
            </w:r>
            <w:r w:rsidRPr="0C56C1A9" w:rsidR="21D03814">
              <w:rPr>
                <w:lang w:eastAsia="zh-CN"/>
              </w:rPr>
              <w:t>Welcome</w:t>
            </w:r>
            <w:r w:rsidRPr="0C56C1A9" w:rsidR="00FC6922">
              <w:rPr>
                <w:lang w:eastAsia="zh-CN"/>
              </w:rPr>
              <w:t>’</w:t>
            </w:r>
            <w:r w:rsidRPr="0C56C1A9" w:rsidR="21D03814">
              <w:rPr>
                <w:lang w:eastAsia="zh-CN"/>
              </w:rPr>
              <w:t xml:space="preserve">, </w:t>
            </w:r>
            <w:r w:rsidRPr="0C56C1A9" w:rsidR="00FC6922">
              <w:rPr>
                <w:lang w:eastAsia="zh-CN"/>
              </w:rPr>
              <w:t>‘</w:t>
            </w:r>
            <w:r w:rsidRPr="0C56C1A9" w:rsidR="21D03814">
              <w:rPr>
                <w:lang w:eastAsia="zh-CN"/>
              </w:rPr>
              <w:t>Please sit down</w:t>
            </w:r>
            <w:r w:rsidRPr="0C56C1A9" w:rsidR="00FC6922">
              <w:rPr>
                <w:lang w:eastAsia="zh-CN"/>
              </w:rPr>
              <w:t>’</w:t>
            </w:r>
            <w:r w:rsidRPr="0C56C1A9" w:rsidR="21D03814">
              <w:rPr>
                <w:lang w:eastAsia="zh-CN"/>
              </w:rPr>
              <w:t xml:space="preserve"> or </w:t>
            </w:r>
            <w:r w:rsidRPr="0C56C1A9" w:rsidR="00FC6922">
              <w:rPr>
                <w:lang w:eastAsia="zh-CN"/>
              </w:rPr>
              <w:t>‘</w:t>
            </w:r>
            <w:r w:rsidRPr="0C56C1A9" w:rsidR="21D03814">
              <w:rPr>
                <w:lang w:eastAsia="zh-CN"/>
              </w:rPr>
              <w:t>This way, please</w:t>
            </w:r>
            <w:r w:rsidRPr="0C56C1A9" w:rsidR="00FC6922">
              <w:rPr>
                <w:lang w:eastAsia="zh-CN"/>
              </w:rPr>
              <w:t>’</w:t>
            </w:r>
            <w:r w:rsidRPr="0C56C1A9">
              <w:rPr>
                <w:lang w:eastAsia="zh-CN"/>
              </w:rPr>
              <w:t>. Demonstrate the phrases with gesture</w:t>
            </w:r>
            <w:r w:rsidRPr="0C56C1A9" w:rsidR="3FDE753C">
              <w:rPr>
                <w:lang w:eastAsia="zh-CN"/>
              </w:rPr>
              <w:t>s.</w:t>
            </w:r>
          </w:p>
          <w:p w:rsidRPr="00417C30" w:rsidR="00C55DC6" w:rsidP="00275646" w:rsidRDefault="3FDE753C" w14:paraId="190ACA92" w14:textId="63527D9F">
            <w:pPr>
              <w:pStyle w:val="VCAAtablecondensed"/>
              <w:rPr>
                <w:lang w:val="en-AU" w:eastAsia="zh-CN"/>
              </w:rPr>
            </w:pPr>
            <w:r w:rsidRPr="00417C30">
              <w:rPr>
                <w:lang w:val="en-AU" w:eastAsia="zh-CN"/>
              </w:rPr>
              <w:t xml:space="preserve">Watch short </w:t>
            </w:r>
            <w:r w:rsidRPr="00417C30" w:rsidR="7868EFB8">
              <w:rPr>
                <w:lang w:val="en-AU" w:eastAsia="zh-CN"/>
              </w:rPr>
              <w:t xml:space="preserve">video </w:t>
            </w:r>
            <w:r w:rsidRPr="00417C30">
              <w:rPr>
                <w:lang w:val="en-AU" w:eastAsia="zh-CN"/>
              </w:rPr>
              <w:t xml:space="preserve">clips of restaurant scenes from Chinese movies and discuss the importance of Chinese dining </w:t>
            </w:r>
            <w:r w:rsidRPr="00417C30" w:rsidR="76094EF9">
              <w:rPr>
                <w:lang w:val="en-AU" w:eastAsia="zh-CN"/>
              </w:rPr>
              <w:t>e</w:t>
            </w:r>
            <w:r w:rsidRPr="00417C30">
              <w:rPr>
                <w:lang w:val="en-AU" w:eastAsia="zh-CN"/>
              </w:rPr>
              <w:t>tiquette, such as</w:t>
            </w:r>
            <w:r w:rsidRPr="00417C30" w:rsidR="7868EFB8">
              <w:rPr>
                <w:lang w:val="en-AU" w:eastAsia="zh-CN"/>
              </w:rPr>
              <w:t xml:space="preserve"> the</w:t>
            </w:r>
            <w:r w:rsidRPr="00417C30">
              <w:rPr>
                <w:lang w:val="en-AU" w:eastAsia="zh-CN"/>
              </w:rPr>
              <w:t xml:space="preserve"> seating arrangement, sharing dishes</w:t>
            </w:r>
            <w:r w:rsidRPr="00417C30" w:rsidR="00844092">
              <w:rPr>
                <w:lang w:val="en-AU" w:eastAsia="zh-CN"/>
              </w:rPr>
              <w:t xml:space="preserve"> and</w:t>
            </w:r>
            <w:r w:rsidRPr="00417C30" w:rsidR="7868EFB8">
              <w:rPr>
                <w:lang w:val="en-AU" w:eastAsia="zh-CN"/>
              </w:rPr>
              <w:t xml:space="preserve"> the sequence of dishes</w:t>
            </w:r>
            <w:r w:rsidRPr="00417C30">
              <w:rPr>
                <w:lang w:val="en-AU" w:eastAsia="zh-CN"/>
              </w:rPr>
              <w:t>.</w:t>
            </w:r>
          </w:p>
          <w:p w:rsidRPr="00417C30" w:rsidR="00C55DC6" w:rsidP="00275646" w:rsidRDefault="3FDE753C" w14:paraId="25EF7575" w14:textId="430A03B9">
            <w:pPr>
              <w:pStyle w:val="VCAAtablecondensed"/>
              <w:rPr>
                <w:lang w:val="en-AU"/>
              </w:rPr>
            </w:pPr>
            <w:r w:rsidRPr="00417C30">
              <w:rPr>
                <w:lang w:val="en-AU"/>
              </w:rPr>
              <w:t xml:space="preserve">Students research the </w:t>
            </w:r>
            <w:r w:rsidRPr="00417C30" w:rsidR="00FC6922">
              <w:rPr>
                <w:lang w:val="en-AU"/>
              </w:rPr>
              <w:t>‘</w:t>
            </w:r>
            <w:proofErr w:type="gramStart"/>
            <w:r w:rsidRPr="00417C30">
              <w:rPr>
                <w:lang w:val="en-AU"/>
              </w:rPr>
              <w:t>do</w:t>
            </w:r>
            <w:r w:rsidRPr="00417C30" w:rsidR="7868EFB8">
              <w:rPr>
                <w:lang w:val="en-AU"/>
              </w:rPr>
              <w:t>’</w:t>
            </w:r>
            <w:r w:rsidRPr="00417C30">
              <w:rPr>
                <w:lang w:val="en-AU"/>
              </w:rPr>
              <w:t>s</w:t>
            </w:r>
            <w:proofErr w:type="gramEnd"/>
            <w:r w:rsidRPr="00417C30">
              <w:rPr>
                <w:lang w:val="en-AU"/>
              </w:rPr>
              <w:t xml:space="preserve"> and don</w:t>
            </w:r>
            <w:r w:rsidRPr="00417C30" w:rsidR="00404AC0">
              <w:rPr>
                <w:lang w:val="en-AU"/>
              </w:rPr>
              <w:t>’</w:t>
            </w:r>
            <w:r w:rsidRPr="00417C30">
              <w:rPr>
                <w:lang w:val="en-AU"/>
              </w:rPr>
              <w:t>ts</w:t>
            </w:r>
            <w:r w:rsidRPr="00417C30" w:rsidR="00FC6922">
              <w:rPr>
                <w:lang w:val="en-AU"/>
              </w:rPr>
              <w:t>’</w:t>
            </w:r>
            <w:r w:rsidRPr="00417C30">
              <w:rPr>
                <w:lang w:val="en-AU"/>
              </w:rPr>
              <w:t xml:space="preserve"> of using chopsticks</w:t>
            </w:r>
            <w:r w:rsidRPr="00417C30" w:rsidR="692CF5D8">
              <w:rPr>
                <w:lang w:val="en-AU"/>
              </w:rPr>
              <w:t xml:space="preserve"> and practi</w:t>
            </w:r>
            <w:r w:rsidRPr="00417C30" w:rsidR="00404AC0">
              <w:rPr>
                <w:lang w:val="en-AU"/>
              </w:rPr>
              <w:t>s</w:t>
            </w:r>
            <w:r w:rsidRPr="00417C30" w:rsidR="692CF5D8">
              <w:rPr>
                <w:lang w:val="en-AU"/>
              </w:rPr>
              <w:t>e how to properly hold and use chopsticks (</w:t>
            </w:r>
            <w:r w:rsidRPr="00417C30" w:rsidR="7868EFB8">
              <w:rPr>
                <w:lang w:val="en-AU"/>
              </w:rPr>
              <w:t xml:space="preserve">via a </w:t>
            </w:r>
            <w:r w:rsidRPr="00417C30" w:rsidR="692CF5D8">
              <w:rPr>
                <w:lang w:val="en-AU"/>
              </w:rPr>
              <w:t>chopstick competition).</w:t>
            </w:r>
          </w:p>
        </w:tc>
        <w:tc>
          <w:tcPr>
            <w:tcW w:w="1985" w:type="dxa"/>
            <w:tcMar/>
          </w:tcPr>
          <w:p w:rsidRPr="00417C30" w:rsidR="00F22B1D" w:rsidP="00275646" w:rsidRDefault="000402E0" w14:paraId="581AB4E8" w14:textId="723DAE17">
            <w:pPr>
              <w:pStyle w:val="VCAAtablecondensed"/>
              <w:rPr>
                <w:lang w:val="en-AU" w:eastAsia="zh-CN"/>
              </w:rPr>
            </w:pPr>
            <w:r w:rsidRPr="00417C30">
              <w:rPr>
                <w:b/>
                <w:bCs/>
                <w:lang w:val="en-AU" w:eastAsia="zh-CN"/>
              </w:rPr>
              <w:t>Scaffold:</w:t>
            </w:r>
            <w:r w:rsidRPr="00417C30">
              <w:rPr>
                <w:lang w:val="en-AU" w:eastAsia="zh-CN"/>
              </w:rPr>
              <w:t xml:space="preserve"> </w:t>
            </w:r>
            <w:r w:rsidRPr="00417C30" w:rsidR="692CF5D8">
              <w:rPr>
                <w:lang w:val="en-AU" w:eastAsia="zh-CN"/>
              </w:rPr>
              <w:t xml:space="preserve">Use objects or pictures (such as a cup, </w:t>
            </w:r>
            <w:proofErr w:type="gramStart"/>
            <w:r w:rsidRPr="00417C30" w:rsidR="692CF5D8">
              <w:rPr>
                <w:lang w:val="en-AU" w:eastAsia="zh-CN"/>
              </w:rPr>
              <w:t>bowl</w:t>
            </w:r>
            <w:proofErr w:type="gramEnd"/>
            <w:r w:rsidRPr="00417C30" w:rsidR="692CF5D8">
              <w:rPr>
                <w:lang w:val="en-AU" w:eastAsia="zh-CN"/>
              </w:rPr>
              <w:t xml:space="preserve"> and bottle) </w:t>
            </w:r>
            <w:r w:rsidRPr="00417C30" w:rsidR="41F7107B">
              <w:rPr>
                <w:lang w:val="en-AU" w:eastAsia="zh-CN"/>
              </w:rPr>
              <w:t>as props to support</w:t>
            </w:r>
            <w:r w:rsidRPr="00417C30" w:rsidR="677D4B63">
              <w:rPr>
                <w:lang w:val="en-AU" w:eastAsia="zh-CN"/>
              </w:rPr>
              <w:t xml:space="preserve"> students </w:t>
            </w:r>
            <w:r w:rsidRPr="00417C30" w:rsidR="41F7107B">
              <w:rPr>
                <w:lang w:val="en-AU" w:eastAsia="zh-CN"/>
              </w:rPr>
              <w:t xml:space="preserve">to </w:t>
            </w:r>
            <w:r w:rsidRPr="00417C30" w:rsidR="677D4B63">
              <w:rPr>
                <w:lang w:val="en-AU" w:eastAsia="zh-CN"/>
              </w:rPr>
              <w:t>visualise the measure</w:t>
            </w:r>
            <w:r w:rsidRPr="00417C30" w:rsidR="005314D1">
              <w:rPr>
                <w:lang w:val="en-AU" w:eastAsia="zh-CN"/>
              </w:rPr>
              <w:t xml:space="preserve">ment </w:t>
            </w:r>
            <w:r w:rsidRPr="00417C30" w:rsidR="677D4B63">
              <w:rPr>
                <w:lang w:val="en-AU" w:eastAsia="zh-CN"/>
              </w:rPr>
              <w:t>words.</w:t>
            </w:r>
          </w:p>
          <w:p w:rsidRPr="00417C30" w:rsidR="000402E0" w:rsidP="00275646" w:rsidRDefault="00A75A93" w14:paraId="48D21AE5" w14:textId="2B57FA96">
            <w:pPr>
              <w:pStyle w:val="VCAAtablecondensed"/>
              <w:rPr>
                <w:lang w:val="en-AU" w:eastAsia="zh-CN"/>
              </w:rPr>
            </w:pPr>
            <w:r w:rsidRPr="00417C30">
              <w:rPr>
                <w:b/>
                <w:bCs/>
                <w:lang w:val="en-AU" w:eastAsia="zh-CN"/>
              </w:rPr>
              <w:t>Scaffold:</w:t>
            </w:r>
            <w:r w:rsidRPr="00417C30">
              <w:rPr>
                <w:lang w:val="en-AU" w:eastAsia="zh-CN"/>
              </w:rPr>
              <w:t xml:space="preserve"> </w:t>
            </w:r>
            <w:r w:rsidRPr="00417C30" w:rsidR="000402E0">
              <w:rPr>
                <w:lang w:val="en-AU" w:eastAsia="zh-CN"/>
              </w:rPr>
              <w:t>Provide infographics and videos demonstrating proper and improper chopstick usage.</w:t>
            </w:r>
          </w:p>
          <w:p w:rsidRPr="00417C30" w:rsidR="00F316DE" w:rsidP="00275646" w:rsidRDefault="000402E0" w14:paraId="6E79DD59" w14:textId="7ED224D4">
            <w:pPr>
              <w:pStyle w:val="VCAAtablecondensed"/>
              <w:rPr>
                <w:lang w:val="en-AU" w:eastAsia="zh-CN"/>
              </w:rPr>
            </w:pPr>
            <w:r w:rsidRPr="00417C30">
              <w:rPr>
                <w:b/>
                <w:bCs/>
                <w:lang w:val="en-AU"/>
              </w:rPr>
              <w:t xml:space="preserve">Extend: </w:t>
            </w:r>
            <w:r w:rsidRPr="00417C30" w:rsidR="7868EFB8">
              <w:rPr>
                <w:lang w:val="en-AU"/>
              </w:rPr>
              <w:t xml:space="preserve">Students </w:t>
            </w:r>
            <w:r w:rsidRPr="00417C30">
              <w:rPr>
                <w:lang w:val="en-AU"/>
              </w:rPr>
              <w:t xml:space="preserve">can </w:t>
            </w:r>
            <w:r w:rsidRPr="00417C30" w:rsidR="7868EFB8">
              <w:rPr>
                <w:lang w:val="en-AU"/>
              </w:rPr>
              <w:t>compare the differences in chopsticks used in Chinese</w:t>
            </w:r>
            <w:r w:rsidRPr="00417C30" w:rsidR="00404AC0">
              <w:rPr>
                <w:lang w:val="en-AU"/>
              </w:rPr>
              <w:t>-</w:t>
            </w:r>
            <w:r w:rsidRPr="00417C30" w:rsidR="7868EFB8">
              <w:rPr>
                <w:lang w:val="en-AU"/>
              </w:rPr>
              <w:t>speaking communities to other cultures in the Asia</w:t>
            </w:r>
            <w:r w:rsidRPr="00417C30" w:rsidR="00404AC0">
              <w:rPr>
                <w:lang w:val="en-AU"/>
              </w:rPr>
              <w:t>-</w:t>
            </w:r>
            <w:r w:rsidRPr="00417C30" w:rsidR="7868EFB8">
              <w:rPr>
                <w:lang w:val="en-AU"/>
              </w:rPr>
              <w:t xml:space="preserve">Pacific region, including variations in material, </w:t>
            </w:r>
            <w:proofErr w:type="gramStart"/>
            <w:r w:rsidRPr="00417C30" w:rsidR="7868EFB8">
              <w:rPr>
                <w:lang w:val="en-AU"/>
              </w:rPr>
              <w:t>design</w:t>
            </w:r>
            <w:proofErr w:type="gramEnd"/>
            <w:r w:rsidRPr="00417C30" w:rsidR="7868EFB8">
              <w:rPr>
                <w:lang w:val="en-AU"/>
              </w:rPr>
              <w:t xml:space="preserve"> and etiquette</w:t>
            </w:r>
            <w:r w:rsidRPr="00417C30" w:rsidR="009F37CD">
              <w:rPr>
                <w:lang w:val="en-AU" w:eastAsia="zh-CN"/>
              </w:rPr>
              <w:t>.</w:t>
            </w:r>
          </w:p>
        </w:tc>
        <w:tc>
          <w:tcPr>
            <w:tcW w:w="1701" w:type="dxa"/>
            <w:tcMar/>
          </w:tcPr>
          <w:p w:rsidRPr="00417C30" w:rsidR="002160A5" w:rsidP="00275646" w:rsidRDefault="2A9A79DC" w14:paraId="542D82FC" w14:textId="1363BEDB">
            <w:pPr>
              <w:pStyle w:val="VCAAtablecondensed"/>
              <w:rPr>
                <w:lang w:val="en-AU"/>
              </w:rPr>
            </w:pPr>
            <w:r w:rsidRPr="00417C30">
              <w:rPr>
                <w:b/>
                <w:bCs/>
                <w:lang w:val="en-AU"/>
              </w:rPr>
              <w:t>Formative listening assessment:</w:t>
            </w:r>
            <w:r w:rsidRPr="00417C30">
              <w:rPr>
                <w:lang w:val="en-AU"/>
              </w:rPr>
              <w:t xml:space="preserve"> </w:t>
            </w:r>
            <w:r w:rsidRPr="00417C30" w:rsidR="00450B76">
              <w:rPr>
                <w:lang w:val="en-AU"/>
              </w:rPr>
              <w:t>Students l</w:t>
            </w:r>
            <w:r w:rsidRPr="00417C30">
              <w:rPr>
                <w:lang w:val="en-AU"/>
              </w:rPr>
              <w:t xml:space="preserve">isten </w:t>
            </w:r>
            <w:r w:rsidRPr="00417C30" w:rsidR="00404AC0">
              <w:rPr>
                <w:lang w:val="en-AU"/>
              </w:rPr>
              <w:t xml:space="preserve">to </w:t>
            </w:r>
            <w:r w:rsidRPr="00417C30">
              <w:rPr>
                <w:lang w:val="en-AU"/>
              </w:rPr>
              <w:t>and comprehend short spoken exchanges</w:t>
            </w:r>
            <w:r w:rsidRPr="00417C30" w:rsidR="6ED7500E">
              <w:rPr>
                <w:lang w:val="en-AU"/>
              </w:rPr>
              <w:t xml:space="preserve"> during the matching games.</w:t>
            </w:r>
          </w:p>
        </w:tc>
        <w:tc>
          <w:tcPr>
            <w:tcW w:w="1417" w:type="dxa"/>
            <w:vMerge/>
            <w:tcMar/>
          </w:tcPr>
          <w:p w:rsidRPr="00417C30" w:rsidR="002160A5" w:rsidP="00275646" w:rsidRDefault="002160A5" w14:paraId="7106EDDD" w14:textId="77777777">
            <w:pPr>
              <w:pStyle w:val="VCAAtablecondensed"/>
              <w:rPr>
                <w:lang w:val="en-AU"/>
              </w:rPr>
            </w:pPr>
          </w:p>
        </w:tc>
      </w:tr>
      <w:tr w:rsidRPr="00417C30" w:rsidR="00383D1C" w:rsidTr="491FD824" w14:paraId="54867173" w14:textId="77777777">
        <w:trPr>
          <w:trHeight w:val="1077"/>
        </w:trPr>
        <w:tc>
          <w:tcPr>
            <w:tcW w:w="837" w:type="dxa"/>
            <w:tcMar/>
          </w:tcPr>
          <w:p w:rsidRPr="00417C30" w:rsidR="002160A5" w:rsidP="00275646" w:rsidRDefault="280BD568" w14:paraId="7D98D7F3" w14:textId="0A850CC0">
            <w:pPr>
              <w:pStyle w:val="VCAAtablecondensed"/>
              <w:rPr>
                <w:lang w:val="en-AU"/>
              </w:rPr>
            </w:pPr>
            <w:r w:rsidRPr="00417C30">
              <w:rPr>
                <w:lang w:val="en-AU"/>
              </w:rPr>
              <w:t>4</w:t>
            </w:r>
          </w:p>
        </w:tc>
        <w:tc>
          <w:tcPr>
            <w:tcW w:w="791" w:type="dxa"/>
            <w:tcMar/>
          </w:tcPr>
          <w:p w:rsidRPr="00417C30" w:rsidR="002160A5" w:rsidP="00275646" w:rsidRDefault="280BD568" w14:paraId="6BA1851A" w14:textId="01846493">
            <w:pPr>
              <w:pStyle w:val="VCAAtablecondensed"/>
              <w:rPr>
                <w:lang w:val="en-AU"/>
              </w:rPr>
            </w:pPr>
            <w:r w:rsidRPr="00417C30">
              <w:rPr>
                <w:lang w:val="en-AU"/>
              </w:rPr>
              <w:t>7</w:t>
            </w:r>
            <w:r w:rsidRPr="00417C30" w:rsidR="00404AC0">
              <w:rPr>
                <w:lang w:val="en-AU"/>
              </w:rPr>
              <w:t>–</w:t>
            </w:r>
            <w:r w:rsidRPr="00417C30">
              <w:rPr>
                <w:lang w:val="en-AU"/>
              </w:rPr>
              <w:t>8</w:t>
            </w:r>
          </w:p>
        </w:tc>
        <w:tc>
          <w:tcPr>
            <w:tcW w:w="2308" w:type="dxa"/>
            <w:tcMar/>
          </w:tcPr>
          <w:p w:rsidRPr="00417C30" w:rsidR="002160A5" w:rsidP="00275646" w:rsidRDefault="000402E0" w14:paraId="4F4D063D" w14:textId="4F130ECD">
            <w:pPr>
              <w:pStyle w:val="VCAAtablecondensed"/>
              <w:rPr>
                <w:lang w:val="en-AU" w:eastAsia="zh-CN"/>
              </w:rPr>
            </w:pPr>
            <w:r w:rsidRPr="00417C30">
              <w:rPr>
                <w:rFonts w:eastAsia="Times New Roman"/>
                <w:lang w:val="en-AU" w:eastAsia="ja-JP"/>
              </w:rPr>
              <w:t>To p</w:t>
            </w:r>
            <w:r w:rsidRPr="00417C30" w:rsidR="21D03814">
              <w:rPr>
                <w:rFonts w:eastAsia="Times New Roman"/>
                <w:lang w:val="en-AU" w:eastAsia="ja-JP"/>
              </w:rPr>
              <w:t>racti</w:t>
            </w:r>
            <w:r w:rsidRPr="00417C30" w:rsidR="00D7200A">
              <w:rPr>
                <w:rFonts w:eastAsia="Times New Roman"/>
                <w:lang w:val="en-AU" w:eastAsia="ja-JP"/>
              </w:rPr>
              <w:t>s</w:t>
            </w:r>
            <w:r w:rsidRPr="00417C30" w:rsidR="21D03814">
              <w:rPr>
                <w:rFonts w:eastAsia="Times New Roman"/>
                <w:lang w:val="en-AU" w:eastAsia="ja-JP"/>
              </w:rPr>
              <w:t>e sentence pattern</w:t>
            </w:r>
            <w:r w:rsidRPr="00417C30" w:rsidR="3E3FDBB9">
              <w:rPr>
                <w:rFonts w:eastAsia="Times New Roman"/>
                <w:lang w:val="en-AU" w:eastAsia="ja-JP"/>
              </w:rPr>
              <w:t>s</w:t>
            </w:r>
            <w:r w:rsidRPr="00417C30">
              <w:rPr>
                <w:lang w:val="en-AU" w:eastAsia="zh-CN"/>
              </w:rPr>
              <w:t>.</w:t>
            </w:r>
          </w:p>
          <w:p w:rsidRPr="00417C30" w:rsidR="00095BBE" w:rsidP="00275646" w:rsidRDefault="008E301D" w14:paraId="2E7C3227" w14:textId="292BBF8B">
            <w:pPr>
              <w:pStyle w:val="VCAAtablecondensed"/>
              <w:rPr>
                <w:lang w:val="en-AU" w:eastAsia="zh-CN"/>
              </w:rPr>
            </w:pPr>
            <w:r w:rsidRPr="00417C30">
              <w:rPr>
                <w:rFonts w:eastAsia="Times New Roman"/>
                <w:lang w:val="en-AU" w:eastAsia="ja-JP"/>
              </w:rPr>
              <w:t>To</w:t>
            </w:r>
            <w:r w:rsidRPr="00417C30" w:rsidR="000402E0">
              <w:rPr>
                <w:rFonts w:eastAsia="Times New Roman"/>
                <w:lang w:val="en-AU" w:eastAsia="ja-JP"/>
              </w:rPr>
              <w:t xml:space="preserve"> d</w:t>
            </w:r>
            <w:r w:rsidRPr="00417C30" w:rsidR="21D03814">
              <w:rPr>
                <w:rFonts w:eastAsia="Times New Roman"/>
                <w:lang w:val="en-AU" w:eastAsia="ja-JP"/>
              </w:rPr>
              <w:t xml:space="preserve">evelop </w:t>
            </w:r>
            <w:r w:rsidRPr="00417C30" w:rsidR="000402E0">
              <w:rPr>
                <w:rFonts w:eastAsia="Times New Roman"/>
                <w:lang w:val="en-AU" w:eastAsia="ja-JP"/>
              </w:rPr>
              <w:t xml:space="preserve">a </w:t>
            </w:r>
            <w:r w:rsidRPr="00417C30" w:rsidR="3E3FDBB9">
              <w:rPr>
                <w:rFonts w:eastAsia="Times New Roman"/>
                <w:lang w:val="en-AU" w:eastAsia="ja-JP"/>
              </w:rPr>
              <w:t xml:space="preserve">role-play </w:t>
            </w:r>
            <w:r w:rsidRPr="00417C30" w:rsidR="21D03814">
              <w:rPr>
                <w:rFonts w:eastAsia="Times New Roman"/>
                <w:lang w:val="en-AU" w:eastAsia="ja-JP"/>
              </w:rPr>
              <w:t>script</w:t>
            </w:r>
            <w:r w:rsidRPr="00417C30" w:rsidR="4DFF968D">
              <w:rPr>
                <w:rFonts w:eastAsia="Times New Roman"/>
                <w:lang w:val="en-AU" w:eastAsia="ja-JP"/>
              </w:rPr>
              <w:t>.</w:t>
            </w:r>
            <w:r w:rsidRPr="00417C30" w:rsidR="21D03814">
              <w:rPr>
                <w:lang w:val="en-AU" w:eastAsia="zh-CN"/>
              </w:rPr>
              <w:t xml:space="preserve"> </w:t>
            </w:r>
          </w:p>
        </w:tc>
        <w:tc>
          <w:tcPr>
            <w:tcW w:w="7087" w:type="dxa"/>
            <w:tcMar/>
          </w:tcPr>
          <w:p w:rsidRPr="00417C30" w:rsidR="000402E0" w:rsidP="00275646" w:rsidRDefault="000402E0" w14:paraId="47B73406" w14:textId="4DC09D45">
            <w:pPr>
              <w:pStyle w:val="VCAAtablecondensed"/>
              <w:rPr>
                <w:b/>
                <w:bCs/>
                <w:lang w:val="en-AU"/>
              </w:rPr>
            </w:pPr>
            <w:r w:rsidRPr="00417C30">
              <w:rPr>
                <w:b/>
                <w:bCs/>
                <w:lang w:val="en-AU"/>
              </w:rPr>
              <w:t>Vocabulary and grammar review</w:t>
            </w:r>
          </w:p>
          <w:p w:rsidRPr="00417C30" w:rsidR="00095BBE" w:rsidP="00275646" w:rsidRDefault="00285EC2" w14:paraId="2F40777D" w14:textId="3D474E0B">
            <w:pPr>
              <w:pStyle w:val="VCAAtablecondensed"/>
              <w:rPr>
                <w:lang w:val="en-AU" w:eastAsia="zh-CN"/>
              </w:rPr>
            </w:pPr>
            <w:r w:rsidRPr="00417C30">
              <w:rPr>
                <w:lang w:val="en-AU"/>
              </w:rPr>
              <w:t xml:space="preserve">Students engage in matching, </w:t>
            </w:r>
            <w:proofErr w:type="gramStart"/>
            <w:r w:rsidRPr="00417C30">
              <w:rPr>
                <w:lang w:val="en-AU"/>
              </w:rPr>
              <w:t>sorting</w:t>
            </w:r>
            <w:proofErr w:type="gramEnd"/>
            <w:r w:rsidRPr="00417C30" w:rsidR="00844092">
              <w:rPr>
                <w:lang w:val="en-AU"/>
              </w:rPr>
              <w:t xml:space="preserve"> or</w:t>
            </w:r>
            <w:r w:rsidRPr="00417C30">
              <w:rPr>
                <w:lang w:val="en-AU"/>
              </w:rPr>
              <w:t xml:space="preserve"> grouping games to support consolidation of language learning. They also use different-coloured highlighters to emphasise key language elements, such as pronouns, nouns, verbs, </w:t>
            </w:r>
            <w:proofErr w:type="gramStart"/>
            <w:r w:rsidRPr="00417C30">
              <w:rPr>
                <w:lang w:val="en-AU"/>
              </w:rPr>
              <w:t>interrogatives</w:t>
            </w:r>
            <w:proofErr w:type="gramEnd"/>
            <w:r w:rsidRPr="00417C30" w:rsidR="00844092">
              <w:rPr>
                <w:lang w:val="en-AU"/>
              </w:rPr>
              <w:t xml:space="preserve"> and</w:t>
            </w:r>
            <w:r w:rsidRPr="00417C30">
              <w:rPr>
                <w:lang w:val="en-AU"/>
              </w:rPr>
              <w:t xml:space="preserve"> adjectives in Chinese sentences to be </w:t>
            </w:r>
            <w:r w:rsidRPr="00417C30">
              <w:rPr>
                <w:lang w:val="en-AU"/>
              </w:rPr>
              <w:lastRenderedPageBreak/>
              <w:t>used in the exchange</w:t>
            </w:r>
            <w:r w:rsidRPr="00417C30" w:rsidR="00896066">
              <w:rPr>
                <w:lang w:val="en-AU"/>
              </w:rPr>
              <w:t xml:space="preserve"> (e.g. </w:t>
            </w:r>
            <w:r w:rsidRPr="00417C30" w:rsidR="21D03814">
              <w:rPr>
                <w:lang w:val="en-AU" w:eastAsia="zh-CN"/>
              </w:rPr>
              <w:t>你喜欢吃什么小菜？你们想喝什么？</w:t>
            </w:r>
            <w:r w:rsidRPr="00417C30" w:rsidR="6BEF7511">
              <w:rPr>
                <w:lang w:val="en-AU" w:eastAsia="zh-CN"/>
              </w:rPr>
              <w:t>这个多少钱？</w:t>
            </w:r>
            <w:r w:rsidRPr="00417C30" w:rsidR="3E3FDBB9">
              <w:rPr>
                <w:lang w:val="en-AU" w:eastAsia="zh-CN"/>
              </w:rPr>
              <w:t>我喜欢吃</w:t>
            </w:r>
            <w:r w:rsidRPr="00417C30" w:rsidR="3E3FDBB9">
              <w:rPr>
                <w:lang w:val="en-AU" w:eastAsia="zh-CN"/>
              </w:rPr>
              <w:t>/</w:t>
            </w:r>
            <w:r w:rsidRPr="00417C30" w:rsidR="3E3FDBB9">
              <w:rPr>
                <w:lang w:val="en-AU" w:eastAsia="zh-CN"/>
              </w:rPr>
              <w:t>喝</w:t>
            </w:r>
            <w:r w:rsidRPr="00417C30" w:rsidR="3E3FDBB9">
              <w:rPr>
                <w:lang w:val="en-AU" w:eastAsia="zh-CN"/>
              </w:rPr>
              <w:t>…</w:t>
            </w:r>
            <w:r w:rsidRPr="00417C30" w:rsidR="3E3FDBB9">
              <w:rPr>
                <w:lang w:val="en-AU" w:eastAsia="zh-CN"/>
              </w:rPr>
              <w:t>。</w:t>
            </w:r>
            <w:r w:rsidRPr="00417C30" w:rsidR="3E3FDBB9">
              <w:rPr>
                <w:lang w:val="en-AU" w:eastAsia="zh-CN"/>
              </w:rPr>
              <w:t>…</w:t>
            </w:r>
            <w:r w:rsidRPr="00417C30" w:rsidR="3E3FDBB9">
              <w:rPr>
                <w:lang w:val="en-AU" w:eastAsia="zh-CN"/>
              </w:rPr>
              <w:t>很好吃。</w:t>
            </w:r>
            <w:r w:rsidRPr="00417C30" w:rsidR="6BEF7511">
              <w:rPr>
                <w:lang w:val="en-AU" w:eastAsia="zh-CN"/>
              </w:rPr>
              <w:t>/</w:t>
            </w:r>
            <w:r w:rsidRPr="00417C30" w:rsidR="00591BBD">
              <w:rPr>
                <w:lang w:val="en-AU" w:eastAsia="zh-CN"/>
              </w:rPr>
              <w:t xml:space="preserve"> </w:t>
            </w:r>
            <w:r w:rsidRPr="00417C30" w:rsidR="6BEF7511">
              <w:rPr>
                <w:lang w:val="en-AU" w:eastAsia="zh-CN"/>
              </w:rPr>
              <w:t>…</w:t>
            </w:r>
            <w:r w:rsidRPr="00417C30" w:rsidR="6BEF7511">
              <w:rPr>
                <w:lang w:val="en-AU" w:eastAsia="zh-CN"/>
              </w:rPr>
              <w:t>太贵了。</w:t>
            </w:r>
            <w:r w:rsidRPr="00417C30" w:rsidR="00896066">
              <w:rPr>
                <w:lang w:val="en-AU" w:eastAsia="zh-CN"/>
              </w:rPr>
              <w:t>).</w:t>
            </w:r>
          </w:p>
          <w:p w:rsidRPr="00417C30" w:rsidR="00095BBE" w:rsidP="00275646" w:rsidRDefault="21D03814" w14:paraId="5734C65C" w14:textId="62B74385">
            <w:pPr>
              <w:pStyle w:val="VCAAtablecondensed"/>
              <w:rPr>
                <w:lang w:val="en-AU"/>
              </w:rPr>
            </w:pPr>
            <w:r w:rsidRPr="00417C30">
              <w:rPr>
                <w:lang w:val="en-AU"/>
              </w:rPr>
              <w:t xml:space="preserve">Practise sentence patterns </w:t>
            </w:r>
            <w:r w:rsidRPr="00417C30" w:rsidR="00896066">
              <w:rPr>
                <w:lang w:val="en-AU"/>
              </w:rPr>
              <w:t xml:space="preserve">– </w:t>
            </w:r>
            <w:r w:rsidRPr="00417C30">
              <w:rPr>
                <w:lang w:val="en-AU"/>
              </w:rPr>
              <w:t>use real d</w:t>
            </w:r>
            <w:r w:rsidRPr="00417C30" w:rsidR="2BE400D9">
              <w:rPr>
                <w:lang w:val="en-AU"/>
              </w:rPr>
              <w:t>r</w:t>
            </w:r>
            <w:r w:rsidRPr="00417C30">
              <w:rPr>
                <w:lang w:val="en-AU"/>
              </w:rPr>
              <w:t xml:space="preserve">inks and flashcards to </w:t>
            </w:r>
            <w:r w:rsidRPr="00417C30" w:rsidR="1CF8FEB7">
              <w:rPr>
                <w:lang w:val="en-AU"/>
              </w:rPr>
              <w:t xml:space="preserve">support </w:t>
            </w:r>
            <w:r w:rsidRPr="00417C30">
              <w:rPr>
                <w:lang w:val="en-AU"/>
              </w:rPr>
              <w:t xml:space="preserve">a short conversation about </w:t>
            </w:r>
            <w:r w:rsidRPr="00417C30" w:rsidR="2BE400D9">
              <w:rPr>
                <w:lang w:val="en-AU"/>
              </w:rPr>
              <w:t>food and drink choices</w:t>
            </w:r>
            <w:r w:rsidRPr="00417C30">
              <w:rPr>
                <w:lang w:val="en-AU"/>
              </w:rPr>
              <w:t>.</w:t>
            </w:r>
          </w:p>
          <w:p w:rsidRPr="00417C30" w:rsidR="000402E0" w:rsidP="00275646" w:rsidRDefault="000402E0" w14:paraId="62BD80A0" w14:textId="77777777">
            <w:pPr>
              <w:pStyle w:val="VCAAtablecondensed"/>
              <w:rPr>
                <w:b/>
                <w:bCs/>
                <w:lang w:val="en-AU"/>
              </w:rPr>
            </w:pPr>
            <w:r w:rsidRPr="00417C30">
              <w:rPr>
                <w:b/>
                <w:bCs/>
                <w:lang w:val="en-AU"/>
              </w:rPr>
              <w:t xml:space="preserve">Role-play script – pair </w:t>
            </w:r>
            <w:proofErr w:type="gramStart"/>
            <w:r w:rsidRPr="00417C30">
              <w:rPr>
                <w:b/>
                <w:bCs/>
                <w:lang w:val="en-AU"/>
              </w:rPr>
              <w:t>activity</w:t>
            </w:r>
            <w:proofErr w:type="gramEnd"/>
          </w:p>
          <w:p w:rsidRPr="00417C30" w:rsidR="00772414" w:rsidP="00275646" w:rsidRDefault="21D03814" w14:paraId="3D0B1A75" w14:textId="67C44160">
            <w:pPr>
              <w:pStyle w:val="VCAAtablecondensed"/>
              <w:rPr>
                <w:lang w:val="en-AU" w:eastAsia="zh-CN"/>
              </w:rPr>
            </w:pPr>
            <w:r w:rsidRPr="00417C30">
              <w:rPr>
                <w:lang w:val="en-AU"/>
              </w:rPr>
              <w:t xml:space="preserve">Students </w:t>
            </w:r>
            <w:r w:rsidRPr="00417C30" w:rsidR="059F702A">
              <w:rPr>
                <w:lang w:val="en-AU" w:eastAsia="zh-CN"/>
              </w:rPr>
              <w:t>form</w:t>
            </w:r>
            <w:r w:rsidRPr="00417C30">
              <w:rPr>
                <w:lang w:val="en-AU"/>
              </w:rPr>
              <w:t xml:space="preserve"> pairs</w:t>
            </w:r>
            <w:r w:rsidRPr="00417C30" w:rsidR="059F702A">
              <w:rPr>
                <w:lang w:val="en-AU" w:eastAsia="zh-CN"/>
              </w:rPr>
              <w:t xml:space="preserve"> and</w:t>
            </w:r>
            <w:r w:rsidRPr="00417C30">
              <w:rPr>
                <w:lang w:val="en-AU"/>
              </w:rPr>
              <w:t xml:space="preserve"> </w:t>
            </w:r>
            <w:r w:rsidRPr="00417C30" w:rsidR="059F702A">
              <w:rPr>
                <w:lang w:val="en-AU" w:eastAsia="zh-CN"/>
              </w:rPr>
              <w:t xml:space="preserve">decide </w:t>
            </w:r>
            <w:r w:rsidRPr="00417C30" w:rsidR="00896066">
              <w:rPr>
                <w:lang w:val="en-AU" w:eastAsia="zh-CN"/>
              </w:rPr>
              <w:t xml:space="preserve">on </w:t>
            </w:r>
            <w:r w:rsidRPr="00417C30" w:rsidR="059F702A">
              <w:rPr>
                <w:lang w:val="en-AU" w:eastAsia="zh-CN"/>
              </w:rPr>
              <w:t xml:space="preserve">the roles </w:t>
            </w:r>
            <w:r w:rsidRPr="00417C30" w:rsidR="57F5E581">
              <w:rPr>
                <w:lang w:val="en-AU" w:eastAsia="zh-CN"/>
              </w:rPr>
              <w:t xml:space="preserve">for the role-play </w:t>
            </w:r>
            <w:r w:rsidRPr="00417C30" w:rsidR="059F702A">
              <w:rPr>
                <w:lang w:val="en-AU" w:eastAsia="zh-CN"/>
              </w:rPr>
              <w:t>(</w:t>
            </w:r>
            <w:r w:rsidRPr="00417C30" w:rsidR="57F5E581">
              <w:rPr>
                <w:lang w:val="en-AU" w:eastAsia="zh-CN"/>
              </w:rPr>
              <w:t>o</w:t>
            </w:r>
            <w:r w:rsidRPr="00417C30" w:rsidR="059F702A">
              <w:rPr>
                <w:lang w:val="en-AU" w:eastAsia="zh-CN"/>
              </w:rPr>
              <w:t xml:space="preserve">ne </w:t>
            </w:r>
            <w:r w:rsidRPr="00417C30" w:rsidR="57F5E581">
              <w:rPr>
                <w:lang w:val="en-AU" w:eastAsia="zh-CN"/>
              </w:rPr>
              <w:t>student</w:t>
            </w:r>
            <w:r w:rsidRPr="00417C30" w:rsidR="059F702A">
              <w:rPr>
                <w:lang w:val="en-AU" w:eastAsia="zh-CN"/>
              </w:rPr>
              <w:t xml:space="preserve"> will be the </w:t>
            </w:r>
            <w:r w:rsidRPr="00417C30" w:rsidR="57F5E581">
              <w:rPr>
                <w:lang w:val="en-AU" w:eastAsia="zh-CN"/>
              </w:rPr>
              <w:t>customer</w:t>
            </w:r>
            <w:r w:rsidRPr="00417C30" w:rsidR="059F702A">
              <w:rPr>
                <w:lang w:val="en-AU" w:eastAsia="zh-CN"/>
              </w:rPr>
              <w:t xml:space="preserve"> and the other will be the </w:t>
            </w:r>
            <w:r w:rsidRPr="00417C30" w:rsidR="008320F0">
              <w:rPr>
                <w:lang w:val="en-AU" w:eastAsia="zh-CN"/>
              </w:rPr>
              <w:t>waiter</w:t>
            </w:r>
            <w:r w:rsidRPr="00417C30" w:rsidR="059F702A">
              <w:rPr>
                <w:lang w:val="en-AU" w:eastAsia="zh-CN"/>
              </w:rPr>
              <w:t>)</w:t>
            </w:r>
            <w:r w:rsidRPr="00417C30" w:rsidR="000402E0">
              <w:rPr>
                <w:lang w:val="en-AU" w:eastAsia="zh-CN"/>
              </w:rPr>
              <w:t>.</w:t>
            </w:r>
          </w:p>
          <w:p w:rsidRPr="00417C30" w:rsidR="002160A5" w:rsidP="00275646" w:rsidRDefault="059F702A" w14:paraId="6D9CD7CF" w14:textId="7C0F582A">
            <w:pPr>
              <w:pStyle w:val="VCAAtablecondensed"/>
              <w:rPr>
                <w:lang w:val="en-AU"/>
              </w:rPr>
            </w:pPr>
            <w:r w:rsidRPr="00417C30">
              <w:rPr>
                <w:lang w:val="en-AU" w:eastAsia="zh-CN"/>
              </w:rPr>
              <w:t xml:space="preserve">Students </w:t>
            </w:r>
            <w:r w:rsidRPr="00417C30" w:rsidR="57F5E581">
              <w:rPr>
                <w:lang w:val="en-AU" w:eastAsia="zh-CN"/>
              </w:rPr>
              <w:t>draw on</w:t>
            </w:r>
            <w:r w:rsidRPr="00417C30">
              <w:rPr>
                <w:lang w:val="en-AU" w:eastAsia="zh-CN"/>
              </w:rPr>
              <w:t xml:space="preserve"> </w:t>
            </w:r>
            <w:r w:rsidRPr="00417C30" w:rsidR="57F5E581">
              <w:rPr>
                <w:lang w:val="en-AU" w:eastAsia="zh-CN"/>
              </w:rPr>
              <w:t>resources</w:t>
            </w:r>
            <w:r w:rsidRPr="00417C30" w:rsidR="009F37CD">
              <w:rPr>
                <w:lang w:val="en-AU" w:eastAsia="zh-CN"/>
              </w:rPr>
              <w:t>,</w:t>
            </w:r>
            <w:r w:rsidRPr="00417C30" w:rsidR="57F5E581">
              <w:rPr>
                <w:lang w:val="en-AU" w:eastAsia="zh-CN"/>
              </w:rPr>
              <w:t xml:space="preserve"> including </w:t>
            </w:r>
            <w:r w:rsidRPr="00417C30">
              <w:rPr>
                <w:lang w:val="en-AU" w:eastAsia="zh-CN"/>
              </w:rPr>
              <w:t>a bank of vocabulary</w:t>
            </w:r>
            <w:r w:rsidRPr="00417C30" w:rsidR="57F5E581">
              <w:rPr>
                <w:lang w:val="en-AU" w:eastAsia="zh-CN"/>
              </w:rPr>
              <w:t xml:space="preserve"> and key expressions provided by the teacher and </w:t>
            </w:r>
            <w:r w:rsidRPr="00417C30" w:rsidR="3E3FDBB9">
              <w:rPr>
                <w:lang w:val="en-AU" w:eastAsia="zh-CN"/>
              </w:rPr>
              <w:t xml:space="preserve">their student-created </w:t>
            </w:r>
            <w:r w:rsidRPr="00417C30">
              <w:rPr>
                <w:lang w:val="en-AU" w:eastAsia="zh-CN"/>
              </w:rPr>
              <w:t>menu</w:t>
            </w:r>
            <w:r w:rsidRPr="00417C30" w:rsidR="009F37CD">
              <w:rPr>
                <w:lang w:val="en-AU" w:eastAsia="zh-CN"/>
              </w:rPr>
              <w:t>,</w:t>
            </w:r>
            <w:r w:rsidRPr="00417C30" w:rsidR="3E3FDBB9">
              <w:rPr>
                <w:lang w:val="en-AU" w:eastAsia="zh-CN"/>
              </w:rPr>
              <w:t xml:space="preserve"> to </w:t>
            </w:r>
            <w:r w:rsidRPr="00417C30" w:rsidR="21D03814">
              <w:rPr>
                <w:lang w:val="en-AU"/>
              </w:rPr>
              <w:t>create the role-play script using Pinyin and Hanzi</w:t>
            </w:r>
            <w:r w:rsidRPr="00417C30" w:rsidR="000402E0">
              <w:rPr>
                <w:lang w:val="en-AU"/>
              </w:rPr>
              <w:t>.</w:t>
            </w:r>
          </w:p>
        </w:tc>
        <w:tc>
          <w:tcPr>
            <w:tcW w:w="1985" w:type="dxa"/>
            <w:tcMar/>
          </w:tcPr>
          <w:p w:rsidRPr="00417C30" w:rsidR="004F6548" w:rsidP="00275646" w:rsidRDefault="000402E0" w14:paraId="18DD82A7" w14:textId="2BA624B4">
            <w:pPr>
              <w:pStyle w:val="VCAAtablecondensed"/>
              <w:rPr>
                <w:lang w:val="en-AU" w:eastAsia="zh-CN"/>
              </w:rPr>
            </w:pPr>
            <w:r w:rsidRPr="00417C30">
              <w:rPr>
                <w:b/>
                <w:bCs/>
                <w:lang w:val="en-AU" w:eastAsia="zh-CN"/>
              </w:rPr>
              <w:lastRenderedPageBreak/>
              <w:t>Scaffold:</w:t>
            </w:r>
            <w:r w:rsidRPr="00417C30">
              <w:rPr>
                <w:lang w:val="en-AU" w:eastAsia="zh-CN"/>
              </w:rPr>
              <w:t xml:space="preserve"> Provide h</w:t>
            </w:r>
            <w:r w:rsidRPr="00417C30" w:rsidR="50456719">
              <w:rPr>
                <w:lang w:val="en-AU" w:eastAsia="zh-CN"/>
              </w:rPr>
              <w:t xml:space="preserve">ighlighted and annotated </w:t>
            </w:r>
            <w:r w:rsidRPr="00417C30" w:rsidR="03651974">
              <w:rPr>
                <w:lang w:val="en-AU" w:eastAsia="zh-CN"/>
              </w:rPr>
              <w:t xml:space="preserve">sentence </w:t>
            </w:r>
            <w:r w:rsidRPr="00417C30" w:rsidR="50456719">
              <w:rPr>
                <w:lang w:val="en-AU" w:eastAsia="zh-CN"/>
              </w:rPr>
              <w:t xml:space="preserve">examples for the </w:t>
            </w:r>
            <w:r w:rsidRPr="00417C30" w:rsidR="50456719">
              <w:rPr>
                <w:lang w:val="en-AU" w:eastAsia="zh-CN"/>
              </w:rPr>
              <w:lastRenderedPageBreak/>
              <w:t>students who need assistance</w:t>
            </w:r>
            <w:r w:rsidRPr="00417C30" w:rsidR="00896066">
              <w:rPr>
                <w:lang w:val="en-AU" w:eastAsia="zh-CN"/>
              </w:rPr>
              <w:t>.</w:t>
            </w:r>
          </w:p>
          <w:p w:rsidRPr="00417C30" w:rsidR="00043910" w:rsidP="00275646" w:rsidRDefault="00A75A93" w14:paraId="351011A4" w14:textId="2E4285FB">
            <w:pPr>
              <w:pStyle w:val="VCAAtablecondensed"/>
              <w:rPr>
                <w:lang w:val="en-AU" w:eastAsia="zh-CN"/>
              </w:rPr>
            </w:pPr>
            <w:r w:rsidRPr="00417C30">
              <w:rPr>
                <w:b/>
                <w:bCs/>
                <w:lang w:val="en-AU" w:eastAsia="zh-CN"/>
              </w:rPr>
              <w:t>Scaffold:</w:t>
            </w:r>
            <w:r w:rsidRPr="00417C30">
              <w:rPr>
                <w:lang w:val="en-AU" w:eastAsia="zh-CN"/>
              </w:rPr>
              <w:t xml:space="preserve"> </w:t>
            </w:r>
            <w:r w:rsidRPr="00417C30" w:rsidR="000402E0">
              <w:rPr>
                <w:lang w:val="en-AU" w:eastAsia="zh-CN"/>
              </w:rPr>
              <w:t>Provide s</w:t>
            </w:r>
            <w:r w:rsidRPr="00417C30" w:rsidR="03651974">
              <w:rPr>
                <w:lang w:val="en-AU" w:eastAsia="zh-CN"/>
              </w:rPr>
              <w:t>tep-by-step guides or examples for writing the script.</w:t>
            </w:r>
          </w:p>
        </w:tc>
        <w:tc>
          <w:tcPr>
            <w:tcW w:w="1701" w:type="dxa"/>
            <w:tcMar/>
          </w:tcPr>
          <w:p w:rsidRPr="00417C30" w:rsidR="00E04410" w:rsidP="00275646" w:rsidRDefault="2A9A79DC" w14:paraId="5A3F8064" w14:textId="77777777">
            <w:pPr>
              <w:pStyle w:val="VCAAtablecondensed"/>
              <w:rPr>
                <w:lang w:val="en-AU"/>
              </w:rPr>
            </w:pPr>
            <w:r w:rsidRPr="00417C30">
              <w:rPr>
                <w:b/>
                <w:bCs/>
                <w:lang w:val="en-AU"/>
              </w:rPr>
              <w:lastRenderedPageBreak/>
              <w:t>Formative speaking assessment:</w:t>
            </w:r>
            <w:r w:rsidRPr="00417C30">
              <w:rPr>
                <w:lang w:val="en-AU"/>
              </w:rPr>
              <w:t xml:space="preserve"> </w:t>
            </w:r>
            <w:r w:rsidRPr="00417C30" w:rsidR="00A75A93">
              <w:rPr>
                <w:lang w:val="en-AU"/>
              </w:rPr>
              <w:t>Te</w:t>
            </w:r>
            <w:r w:rsidRPr="00417C30" w:rsidR="3E3FDBB9">
              <w:rPr>
                <w:lang w:val="en-AU"/>
              </w:rPr>
              <w:t xml:space="preserve">acher observation of </w:t>
            </w:r>
            <w:r w:rsidRPr="00417C30" w:rsidR="6ECD89E8">
              <w:rPr>
                <w:lang w:val="en-AU"/>
              </w:rPr>
              <w:t xml:space="preserve">student </w:t>
            </w:r>
            <w:r w:rsidRPr="00417C30" w:rsidR="3E3FDBB9">
              <w:rPr>
                <w:lang w:val="en-AU"/>
              </w:rPr>
              <w:lastRenderedPageBreak/>
              <w:t>pronunciation during speaking practice</w:t>
            </w:r>
            <w:r w:rsidRPr="00417C30" w:rsidR="50456719">
              <w:rPr>
                <w:lang w:val="en-AU" w:eastAsia="zh-CN"/>
              </w:rPr>
              <w:t>.</w:t>
            </w:r>
            <w:r w:rsidRPr="00417C30" w:rsidR="3E3FDBB9">
              <w:rPr>
                <w:lang w:val="en-AU"/>
              </w:rPr>
              <w:t xml:space="preserve"> </w:t>
            </w:r>
          </w:p>
          <w:p w:rsidRPr="00417C30" w:rsidR="002734AC" w:rsidP="00275646" w:rsidRDefault="002734AC" w14:paraId="7EC49EFB" w14:textId="77777777">
            <w:pPr>
              <w:pStyle w:val="VCAAtablecondensed"/>
              <w:rPr>
                <w:b/>
                <w:bCs/>
                <w:lang w:val="en-AU"/>
              </w:rPr>
            </w:pPr>
            <w:r w:rsidRPr="00417C30">
              <w:rPr>
                <w:b/>
                <w:bCs/>
                <w:lang w:val="en-AU"/>
              </w:rPr>
              <w:t>Summative assessment:</w:t>
            </w:r>
          </w:p>
          <w:p w:rsidRPr="00417C30" w:rsidR="002734AC" w:rsidP="00275646" w:rsidRDefault="002734AC" w14:paraId="44819AB8" w14:textId="566819E9">
            <w:pPr>
              <w:pStyle w:val="VCAAtablecondensed"/>
              <w:rPr>
                <w:lang w:val="en-AU"/>
              </w:rPr>
            </w:pPr>
            <w:r w:rsidRPr="00417C30">
              <w:rPr>
                <w:lang w:val="en-AU"/>
              </w:rPr>
              <w:t>Refer to VCAA Example assessment task: A short, spoken role-play</w:t>
            </w:r>
          </w:p>
        </w:tc>
        <w:tc>
          <w:tcPr>
            <w:tcW w:w="1417" w:type="dxa"/>
            <w:vMerge/>
            <w:tcMar/>
          </w:tcPr>
          <w:p w:rsidRPr="00417C30" w:rsidR="002160A5" w:rsidP="00275646" w:rsidRDefault="002160A5" w14:paraId="3B194C07" w14:textId="77777777">
            <w:pPr>
              <w:pStyle w:val="VCAAtablecondensed"/>
              <w:rPr>
                <w:lang w:val="en-AU"/>
              </w:rPr>
            </w:pPr>
          </w:p>
        </w:tc>
      </w:tr>
      <w:tr w:rsidRPr="00417C30" w:rsidR="00383D1C" w:rsidTr="491FD824" w14:paraId="44B7759E" w14:textId="77777777">
        <w:trPr>
          <w:trHeight w:val="737"/>
        </w:trPr>
        <w:tc>
          <w:tcPr>
            <w:tcW w:w="837" w:type="dxa"/>
            <w:tcMar/>
          </w:tcPr>
          <w:p w:rsidRPr="00417C30" w:rsidR="005262C0" w:rsidP="00447CE7" w:rsidRDefault="3D8B0992" w14:paraId="44BB1880" w14:textId="0165F5B8">
            <w:pPr>
              <w:pStyle w:val="VCAAtablecondensed"/>
              <w:rPr>
                <w:lang w:val="en-AU"/>
              </w:rPr>
            </w:pPr>
            <w:r w:rsidRPr="00417C30">
              <w:rPr>
                <w:lang w:val="en-AU"/>
              </w:rPr>
              <w:t>5</w:t>
            </w:r>
          </w:p>
        </w:tc>
        <w:tc>
          <w:tcPr>
            <w:tcW w:w="791" w:type="dxa"/>
            <w:tcMar/>
          </w:tcPr>
          <w:p w:rsidRPr="00417C30" w:rsidR="005262C0" w:rsidP="00447CE7" w:rsidRDefault="3D8B0992" w14:paraId="58A7CA87" w14:textId="1FDAC9A3">
            <w:pPr>
              <w:pStyle w:val="VCAAtablecondensed"/>
              <w:rPr>
                <w:lang w:val="en-AU"/>
              </w:rPr>
            </w:pPr>
            <w:r w:rsidRPr="00417C30">
              <w:rPr>
                <w:lang w:val="en-AU"/>
              </w:rPr>
              <w:t>9</w:t>
            </w:r>
            <w:r w:rsidRPr="00417C30" w:rsidR="00896066">
              <w:rPr>
                <w:lang w:val="en-AU"/>
              </w:rPr>
              <w:t>–</w:t>
            </w:r>
            <w:r w:rsidRPr="00417C30">
              <w:rPr>
                <w:lang w:val="en-AU"/>
              </w:rPr>
              <w:t>10</w:t>
            </w:r>
          </w:p>
        </w:tc>
        <w:tc>
          <w:tcPr>
            <w:tcW w:w="2308" w:type="dxa"/>
            <w:tcMar/>
          </w:tcPr>
          <w:p w:rsidRPr="00417C30" w:rsidR="000402E0" w:rsidP="00447CE7" w:rsidRDefault="000402E0" w14:paraId="0BE7C94B" w14:textId="27762731">
            <w:pPr>
              <w:pStyle w:val="VCAAtablecondensed"/>
              <w:rPr>
                <w:rFonts w:eastAsia="Times New Roman"/>
                <w:lang w:val="en-AU" w:eastAsia="ja-JP"/>
              </w:rPr>
            </w:pPr>
            <w:r w:rsidRPr="00417C30">
              <w:rPr>
                <w:rFonts w:eastAsia="Times New Roman"/>
                <w:lang w:val="en-AU" w:eastAsia="ja-JP"/>
              </w:rPr>
              <w:t>To p</w:t>
            </w:r>
            <w:r w:rsidRPr="00417C30" w:rsidR="3E3FDBB9">
              <w:rPr>
                <w:rFonts w:eastAsia="Times New Roman"/>
                <w:lang w:val="en-AU" w:eastAsia="ja-JP"/>
              </w:rPr>
              <w:t>racti</w:t>
            </w:r>
            <w:r w:rsidRPr="00417C30" w:rsidR="00D7200A">
              <w:rPr>
                <w:rFonts w:eastAsia="Times New Roman"/>
                <w:lang w:val="en-AU" w:eastAsia="ja-JP"/>
              </w:rPr>
              <w:t>s</w:t>
            </w:r>
            <w:r w:rsidRPr="00417C30" w:rsidR="3E3FDBB9">
              <w:rPr>
                <w:rFonts w:eastAsia="Times New Roman"/>
                <w:lang w:val="en-AU" w:eastAsia="ja-JP"/>
              </w:rPr>
              <w:t xml:space="preserve">e speaking skills in </w:t>
            </w:r>
            <w:r w:rsidRPr="00417C30" w:rsidR="08E10297">
              <w:rPr>
                <w:rFonts w:eastAsia="Times New Roman"/>
                <w:lang w:val="en-AU" w:eastAsia="ja-JP"/>
              </w:rPr>
              <w:t>Chinese</w:t>
            </w:r>
            <w:r w:rsidRPr="00417C30">
              <w:rPr>
                <w:rFonts w:eastAsia="Times New Roman"/>
                <w:lang w:val="en-AU" w:eastAsia="ja-JP"/>
              </w:rPr>
              <w:t>.</w:t>
            </w:r>
          </w:p>
          <w:p w:rsidRPr="00417C30" w:rsidR="005262C0" w:rsidP="00447CE7" w:rsidRDefault="00896066" w14:paraId="381189B1" w14:textId="3CFB17A9">
            <w:pPr>
              <w:pStyle w:val="VCAAtablecondensed"/>
              <w:rPr>
                <w:lang w:val="en-AU"/>
              </w:rPr>
            </w:pPr>
            <w:r w:rsidRPr="00417C30">
              <w:rPr>
                <w:rFonts w:eastAsia="Times New Roman"/>
                <w:lang w:val="en-AU" w:eastAsia="ja-JP"/>
              </w:rPr>
              <w:t>To</w:t>
            </w:r>
            <w:r w:rsidRPr="00417C30" w:rsidR="000402E0">
              <w:rPr>
                <w:rFonts w:eastAsia="Times New Roman"/>
                <w:lang w:val="en-AU" w:eastAsia="ja-JP"/>
              </w:rPr>
              <w:t xml:space="preserve"> work with </w:t>
            </w:r>
            <w:r w:rsidRPr="00417C30">
              <w:rPr>
                <w:rFonts w:eastAsia="Times New Roman"/>
                <w:lang w:val="en-AU" w:eastAsia="ja-JP"/>
              </w:rPr>
              <w:t xml:space="preserve">a </w:t>
            </w:r>
            <w:r w:rsidRPr="00417C30" w:rsidR="000402E0">
              <w:rPr>
                <w:rFonts w:eastAsia="Times New Roman"/>
                <w:lang w:val="en-AU" w:eastAsia="ja-JP"/>
              </w:rPr>
              <w:t xml:space="preserve">partner to </w:t>
            </w:r>
            <w:r w:rsidRPr="00417C30" w:rsidR="3E3FDBB9">
              <w:rPr>
                <w:rFonts w:eastAsia="Times New Roman"/>
                <w:lang w:val="en-AU" w:eastAsia="ja-JP"/>
              </w:rPr>
              <w:t xml:space="preserve">deliver </w:t>
            </w:r>
            <w:r w:rsidRPr="00417C30" w:rsidR="000402E0">
              <w:rPr>
                <w:rFonts w:eastAsia="Times New Roman"/>
                <w:lang w:val="en-AU" w:eastAsia="ja-JP"/>
              </w:rPr>
              <w:t xml:space="preserve">a </w:t>
            </w:r>
            <w:r w:rsidRPr="00417C30" w:rsidR="3E3FDBB9">
              <w:rPr>
                <w:rFonts w:eastAsia="Times New Roman"/>
                <w:lang w:val="en-AU" w:eastAsia="ja-JP"/>
              </w:rPr>
              <w:t>role-play.</w:t>
            </w:r>
            <w:r w:rsidRPr="00417C30" w:rsidR="1903ADD5">
              <w:rPr>
                <w:lang w:val="en-AU"/>
              </w:rPr>
              <w:t xml:space="preserve"> </w:t>
            </w:r>
          </w:p>
        </w:tc>
        <w:tc>
          <w:tcPr>
            <w:tcW w:w="7087" w:type="dxa"/>
            <w:tcMar/>
          </w:tcPr>
          <w:p w:rsidRPr="00417C30" w:rsidR="000402E0" w:rsidP="00447CE7" w:rsidRDefault="000402E0" w14:paraId="4C6D207B" w14:textId="1769232B">
            <w:pPr>
              <w:pStyle w:val="VCAAtablecondensed"/>
              <w:rPr>
                <w:b/>
                <w:bCs/>
                <w:lang w:val="en-AU"/>
              </w:rPr>
            </w:pPr>
            <w:r w:rsidRPr="00417C30">
              <w:rPr>
                <w:b/>
                <w:bCs/>
                <w:lang w:val="en-AU"/>
              </w:rPr>
              <w:t xml:space="preserve">Role-play script – pair </w:t>
            </w:r>
            <w:proofErr w:type="gramStart"/>
            <w:r w:rsidRPr="00417C30">
              <w:rPr>
                <w:b/>
                <w:bCs/>
                <w:lang w:val="en-AU"/>
              </w:rPr>
              <w:t>activity</w:t>
            </w:r>
            <w:proofErr w:type="gramEnd"/>
          </w:p>
          <w:p w:rsidRPr="00417C30" w:rsidR="00215C1F" w:rsidP="00447CE7" w:rsidRDefault="1903ADD5" w14:paraId="37FADCB8" w14:textId="07C78431">
            <w:pPr>
              <w:pStyle w:val="VCAAtablecondensed"/>
              <w:rPr>
                <w:lang w:val="en-AU" w:eastAsia="zh-CN"/>
              </w:rPr>
            </w:pPr>
            <w:r w:rsidRPr="00417C30">
              <w:rPr>
                <w:lang w:val="en-AU" w:eastAsia="zh-CN"/>
              </w:rPr>
              <w:t>Students p</w:t>
            </w:r>
            <w:r w:rsidRPr="00417C30" w:rsidR="5E387A43">
              <w:rPr>
                <w:lang w:val="en-AU" w:eastAsia="zh-CN"/>
              </w:rPr>
              <w:t>racti</w:t>
            </w:r>
            <w:r w:rsidRPr="00417C30" w:rsidR="00D7200A">
              <w:rPr>
                <w:lang w:val="en-AU" w:eastAsia="zh-CN"/>
              </w:rPr>
              <w:t>s</w:t>
            </w:r>
            <w:r w:rsidRPr="00417C30" w:rsidR="5E387A43">
              <w:rPr>
                <w:lang w:val="en-AU" w:eastAsia="zh-CN"/>
              </w:rPr>
              <w:t>e the role-play script</w:t>
            </w:r>
            <w:r w:rsidRPr="00417C30" w:rsidR="08E10297">
              <w:rPr>
                <w:lang w:val="en-AU" w:eastAsia="zh-CN"/>
              </w:rPr>
              <w:t>, supported by</w:t>
            </w:r>
            <w:r w:rsidRPr="00417C30">
              <w:rPr>
                <w:lang w:val="en-AU" w:eastAsia="zh-CN"/>
              </w:rPr>
              <w:t xml:space="preserve"> cue cards and </w:t>
            </w:r>
            <w:r w:rsidRPr="00417C30" w:rsidR="08E10297">
              <w:rPr>
                <w:lang w:val="en-AU" w:eastAsia="zh-CN"/>
              </w:rPr>
              <w:t xml:space="preserve">an </w:t>
            </w:r>
            <w:r w:rsidRPr="00417C30" w:rsidR="5E387A43">
              <w:rPr>
                <w:lang w:val="en-AU" w:eastAsia="zh-CN"/>
              </w:rPr>
              <w:t>online Pinyin audio chart</w:t>
            </w:r>
            <w:r w:rsidRPr="00417C30" w:rsidR="4DFF968D">
              <w:rPr>
                <w:lang w:val="en-AU" w:eastAsia="zh-CN"/>
              </w:rPr>
              <w:t>.</w:t>
            </w:r>
          </w:p>
          <w:p w:rsidRPr="00417C30" w:rsidR="00C45E62" w:rsidP="00447CE7" w:rsidRDefault="4C66E4A8" w14:paraId="33D3C6BF" w14:textId="2DC8F64A">
            <w:pPr>
              <w:pStyle w:val="VCAAtablecondensed"/>
              <w:rPr>
                <w:lang w:val="en-AU" w:eastAsia="zh-CN"/>
              </w:rPr>
            </w:pPr>
            <w:r w:rsidRPr="00417C30">
              <w:rPr>
                <w:lang w:val="en-AU" w:eastAsia="zh-CN"/>
              </w:rPr>
              <w:t>Students take turns presenting the</w:t>
            </w:r>
            <w:r w:rsidRPr="00417C30" w:rsidR="000402E0">
              <w:rPr>
                <w:lang w:val="en-AU" w:eastAsia="zh-CN"/>
              </w:rPr>
              <w:t>ir</w:t>
            </w:r>
            <w:r w:rsidRPr="00417C30">
              <w:rPr>
                <w:lang w:val="en-AU" w:eastAsia="zh-CN"/>
              </w:rPr>
              <w:t xml:space="preserve"> role-play to the </w:t>
            </w:r>
            <w:r w:rsidRPr="00417C30" w:rsidR="05200C06">
              <w:rPr>
                <w:lang w:val="en-AU" w:eastAsia="zh-CN"/>
              </w:rPr>
              <w:t>teacher.</w:t>
            </w:r>
          </w:p>
          <w:p w:rsidRPr="00417C30" w:rsidR="000402E0" w:rsidP="00447CE7" w:rsidRDefault="000402E0" w14:paraId="7BA156AA" w14:textId="0DB4ABB1">
            <w:pPr>
              <w:pStyle w:val="VCAAtablecondensed"/>
              <w:rPr>
                <w:b/>
                <w:bCs/>
                <w:lang w:val="en-AU"/>
              </w:rPr>
            </w:pPr>
            <w:r w:rsidRPr="00417C30">
              <w:rPr>
                <w:b/>
                <w:bCs/>
                <w:lang w:val="en-AU"/>
              </w:rPr>
              <w:t>Reflection</w:t>
            </w:r>
          </w:p>
          <w:p w:rsidRPr="00417C30" w:rsidR="000402E0" w:rsidP="00447CE7" w:rsidRDefault="22E51022" w14:paraId="176DC775" w14:textId="77777777">
            <w:pPr>
              <w:pStyle w:val="VCAAtablecondensed"/>
              <w:rPr>
                <w:lang w:val="en-AU" w:eastAsia="zh-CN"/>
              </w:rPr>
            </w:pPr>
            <w:r w:rsidRPr="00417C30">
              <w:rPr>
                <w:lang w:val="en-AU" w:eastAsia="zh-CN"/>
              </w:rPr>
              <w:t xml:space="preserve">After </w:t>
            </w:r>
            <w:r w:rsidRPr="00417C30" w:rsidR="08E10297">
              <w:rPr>
                <w:lang w:val="en-AU" w:eastAsia="zh-CN"/>
              </w:rPr>
              <w:t xml:space="preserve">performing </w:t>
            </w:r>
            <w:r w:rsidRPr="00417C30">
              <w:rPr>
                <w:lang w:val="en-AU" w:eastAsia="zh-CN"/>
              </w:rPr>
              <w:t>the role-play</w:t>
            </w:r>
            <w:r w:rsidRPr="00417C30" w:rsidR="08E10297">
              <w:rPr>
                <w:lang w:val="en-AU" w:eastAsia="zh-CN"/>
              </w:rPr>
              <w:t>,</w:t>
            </w:r>
            <w:r w:rsidRPr="00417C30">
              <w:rPr>
                <w:lang w:val="en-AU" w:eastAsia="zh-CN"/>
              </w:rPr>
              <w:t xml:space="preserve"> students will</w:t>
            </w:r>
            <w:r w:rsidRPr="00417C30" w:rsidR="4888017D">
              <w:rPr>
                <w:lang w:val="en-AU" w:eastAsia="zh-CN"/>
              </w:rPr>
              <w:t xml:space="preserve"> </w:t>
            </w:r>
            <w:r w:rsidRPr="00417C30" w:rsidR="3367F99D">
              <w:rPr>
                <w:lang w:val="en-AU" w:eastAsia="zh-CN"/>
              </w:rPr>
              <w:t>complete a self-reflection, answering questions such as:</w:t>
            </w:r>
          </w:p>
          <w:p w:rsidRPr="00417C30" w:rsidR="000402E0" w:rsidP="003105BC" w:rsidRDefault="3367F99D" w14:paraId="59E4B071" w14:textId="45D890B5">
            <w:pPr>
              <w:pStyle w:val="VCAAtablecondensedbullet"/>
              <w:rPr>
                <w:lang w:val="en-AU"/>
              </w:rPr>
            </w:pPr>
            <w:r w:rsidRPr="00417C30">
              <w:rPr>
                <w:lang w:val="en-AU"/>
              </w:rPr>
              <w:t>What did I accomplish?</w:t>
            </w:r>
          </w:p>
          <w:p w:rsidRPr="00417C30" w:rsidR="000402E0" w:rsidP="003105BC" w:rsidRDefault="3367F99D" w14:paraId="03EF245C" w14:textId="20344639">
            <w:pPr>
              <w:pStyle w:val="VCAAtablecondensedbullet"/>
              <w:rPr>
                <w:lang w:val="en-AU"/>
              </w:rPr>
            </w:pPr>
            <w:r w:rsidRPr="00417C30">
              <w:rPr>
                <w:lang w:val="en-AU"/>
              </w:rPr>
              <w:t>What steps do I need to take to improve?</w:t>
            </w:r>
          </w:p>
          <w:p w:rsidRPr="00417C30" w:rsidR="000402E0" w:rsidP="003105BC" w:rsidRDefault="3367F99D" w14:paraId="41D632C9" w14:textId="1076C3B7">
            <w:pPr>
              <w:pStyle w:val="VCAAtablecondensedbullet"/>
              <w:rPr>
                <w:lang w:val="en-AU"/>
              </w:rPr>
            </w:pPr>
            <w:r w:rsidRPr="00417C30">
              <w:rPr>
                <w:lang w:val="en-AU"/>
              </w:rPr>
              <w:t>What is my future learning goal?</w:t>
            </w:r>
          </w:p>
          <w:p w:rsidRPr="00417C30" w:rsidR="0080512F" w:rsidP="00447CE7" w:rsidRDefault="3367F99D" w14:paraId="13DC0D51" w14:textId="0C26FE75">
            <w:pPr>
              <w:pStyle w:val="VCAAtablecondensed"/>
              <w:rPr>
                <w:lang w:val="en-AU" w:eastAsia="zh-CN"/>
              </w:rPr>
            </w:pPr>
            <w:r w:rsidRPr="00417C30">
              <w:rPr>
                <w:lang w:val="en-AU" w:eastAsia="zh-CN"/>
              </w:rPr>
              <w:t xml:space="preserve">They will also reflect on the differences in dining etiquette between </w:t>
            </w:r>
            <w:r w:rsidRPr="00417C30" w:rsidR="43A9E554">
              <w:rPr>
                <w:lang w:val="en-AU" w:eastAsia="zh-CN"/>
              </w:rPr>
              <w:t>Chinese</w:t>
            </w:r>
            <w:r w:rsidRPr="00417C30" w:rsidR="00C61723">
              <w:rPr>
                <w:lang w:val="en-AU" w:eastAsia="zh-CN"/>
              </w:rPr>
              <w:t>-</w:t>
            </w:r>
            <w:r w:rsidRPr="00417C30" w:rsidR="43A9E554">
              <w:rPr>
                <w:lang w:val="en-AU" w:eastAsia="zh-CN"/>
              </w:rPr>
              <w:t>speaking communities</w:t>
            </w:r>
            <w:r w:rsidRPr="00417C30">
              <w:rPr>
                <w:lang w:val="en-AU" w:eastAsia="zh-CN"/>
              </w:rPr>
              <w:t xml:space="preserve"> and other cultures represented in the classroom.</w:t>
            </w:r>
          </w:p>
        </w:tc>
        <w:tc>
          <w:tcPr>
            <w:tcW w:w="1985" w:type="dxa"/>
            <w:tcMar/>
          </w:tcPr>
          <w:p w:rsidRPr="00417C30" w:rsidR="00C45E62" w:rsidP="00447CE7" w:rsidRDefault="000402E0" w14:paraId="5892FFA9" w14:textId="17B2760A">
            <w:pPr>
              <w:pStyle w:val="VCAAtablecondensed"/>
              <w:rPr>
                <w:lang w:val="en-AU" w:eastAsia="zh-CN"/>
              </w:rPr>
            </w:pPr>
            <w:r w:rsidRPr="00417C30">
              <w:rPr>
                <w:b/>
                <w:bCs/>
                <w:lang w:val="en-AU" w:eastAsia="zh-CN"/>
              </w:rPr>
              <w:t>Scaffold:</w:t>
            </w:r>
            <w:r w:rsidRPr="00417C30">
              <w:rPr>
                <w:lang w:val="en-AU" w:eastAsia="zh-CN"/>
              </w:rPr>
              <w:t xml:space="preserve"> </w:t>
            </w:r>
            <w:r w:rsidRPr="00417C30" w:rsidR="4C66E4A8">
              <w:rPr>
                <w:lang w:val="en-AU" w:eastAsia="zh-CN"/>
              </w:rPr>
              <w:t xml:space="preserve">For students who are new or find writing the </w:t>
            </w:r>
            <w:r w:rsidRPr="00417C30" w:rsidR="771C5172">
              <w:rPr>
                <w:lang w:val="en-AU" w:eastAsia="zh-CN"/>
              </w:rPr>
              <w:t xml:space="preserve">Hanzi </w:t>
            </w:r>
            <w:r w:rsidRPr="00417C30" w:rsidR="4C66E4A8">
              <w:rPr>
                <w:lang w:val="en-AU" w:eastAsia="zh-CN"/>
              </w:rPr>
              <w:t>script challenging, a simplified</w:t>
            </w:r>
            <w:r w:rsidRPr="00417C30" w:rsidR="771C5172">
              <w:rPr>
                <w:lang w:val="en-AU" w:eastAsia="zh-CN"/>
              </w:rPr>
              <w:t xml:space="preserve">, </w:t>
            </w:r>
            <w:proofErr w:type="gramStart"/>
            <w:r w:rsidRPr="00417C30" w:rsidR="771C5172">
              <w:rPr>
                <w:lang w:val="en-AU" w:eastAsia="zh-CN"/>
              </w:rPr>
              <w:t>modelled</w:t>
            </w:r>
            <w:proofErr w:type="gramEnd"/>
            <w:r w:rsidRPr="00417C30" w:rsidR="4C66E4A8">
              <w:rPr>
                <w:lang w:val="en-AU" w:eastAsia="zh-CN"/>
              </w:rPr>
              <w:t xml:space="preserve"> or pre-written script can be provided as support.</w:t>
            </w:r>
          </w:p>
          <w:p w:rsidRPr="00417C30" w:rsidR="005262C0" w:rsidP="00447CE7" w:rsidRDefault="00A75A93" w14:paraId="7BF790DF" w14:textId="65BFD2F3">
            <w:pPr>
              <w:pStyle w:val="VCAAtablecondensed"/>
              <w:rPr>
                <w:lang w:val="en-AU" w:eastAsia="zh-CN"/>
              </w:rPr>
            </w:pPr>
            <w:r w:rsidRPr="00417C30">
              <w:rPr>
                <w:b/>
                <w:bCs/>
                <w:lang w:val="en-AU" w:eastAsia="zh-CN"/>
              </w:rPr>
              <w:t>Scaffold:</w:t>
            </w:r>
            <w:r w:rsidRPr="00417C30">
              <w:rPr>
                <w:lang w:val="en-AU" w:eastAsia="zh-CN"/>
              </w:rPr>
              <w:t xml:space="preserve"> </w:t>
            </w:r>
            <w:r w:rsidRPr="00417C30" w:rsidR="4C66E4A8">
              <w:rPr>
                <w:lang w:val="en-AU" w:eastAsia="zh-CN"/>
              </w:rPr>
              <w:t xml:space="preserve">For students who are reluctant to speak, pre-record their role-play to be viewed privately by the teacher. </w:t>
            </w:r>
          </w:p>
        </w:tc>
        <w:tc>
          <w:tcPr>
            <w:tcW w:w="1701" w:type="dxa"/>
            <w:tcMar/>
          </w:tcPr>
          <w:p w:rsidRPr="003105BC" w:rsidR="00A75A93" w:rsidP="003105BC" w:rsidRDefault="3D8B0992" w14:paraId="51CE2620" w14:textId="6F0CE94C">
            <w:pPr>
              <w:pStyle w:val="VCAAtablecondensed"/>
              <w:rPr>
                <w:b/>
                <w:bCs/>
                <w:lang w:val="en-AU"/>
              </w:rPr>
            </w:pPr>
            <w:r w:rsidRPr="00417C30">
              <w:rPr>
                <w:b/>
                <w:bCs/>
                <w:lang w:val="en-AU"/>
              </w:rPr>
              <w:t>Summative assessment</w:t>
            </w:r>
            <w:r w:rsidRPr="00417C30" w:rsidR="002734AC">
              <w:rPr>
                <w:b/>
                <w:bCs/>
                <w:lang w:val="en-AU"/>
              </w:rPr>
              <w:t>:</w:t>
            </w:r>
          </w:p>
          <w:p w:rsidRPr="00417C30" w:rsidR="005262C0" w:rsidP="003105BC" w:rsidRDefault="00A75A93" w14:paraId="10E9728E" w14:textId="40BAAECB">
            <w:pPr>
              <w:pStyle w:val="VCAAtablecondensed"/>
              <w:rPr>
                <w:lang w:val="en-AU" w:eastAsia="zh-CN"/>
              </w:rPr>
            </w:pPr>
            <w:r w:rsidRPr="491FD824" w:rsidR="2428BB16">
              <w:rPr>
                <w:lang w:val="en-AU" w:eastAsia="zh-CN"/>
              </w:rPr>
              <w:t xml:space="preserve">Teachers may </w:t>
            </w:r>
            <w:r w:rsidRPr="491FD824" w:rsidR="01279D3F">
              <w:rPr>
                <w:lang w:val="en-AU" w:eastAsia="zh-CN"/>
              </w:rPr>
              <w:t xml:space="preserve">use </w:t>
            </w:r>
            <w:r w:rsidRPr="491FD824" w:rsidR="01279D3F">
              <w:rPr>
                <w:lang w:val="en-AU" w:eastAsia="zh-CN"/>
              </w:rPr>
              <w:t xml:space="preserve">assessment </w:t>
            </w:r>
            <w:r w:rsidRPr="491FD824" w:rsidR="1491F9D0">
              <w:rPr>
                <w:lang w:val="en-AU" w:eastAsia="zh-CN"/>
              </w:rPr>
              <w:t>criteria</w:t>
            </w:r>
            <w:r w:rsidRPr="491FD824" w:rsidR="01279D3F">
              <w:rPr>
                <w:lang w:val="en-AU" w:eastAsia="zh-CN"/>
              </w:rPr>
              <w:t xml:space="preserve"> </w:t>
            </w:r>
            <w:r w:rsidRPr="491FD824" w:rsidR="01279D3F">
              <w:rPr>
                <w:lang w:val="en-AU" w:eastAsia="zh-CN"/>
              </w:rPr>
              <w:t xml:space="preserve">to assess students’ written script, fluency, </w:t>
            </w:r>
            <w:r w:rsidRPr="491FD824" w:rsidR="01279D3F">
              <w:rPr>
                <w:lang w:val="en-AU" w:eastAsia="zh-CN"/>
              </w:rPr>
              <w:t>pronunciation</w:t>
            </w:r>
            <w:r w:rsidRPr="491FD824" w:rsidR="01279D3F">
              <w:rPr>
                <w:lang w:val="en-AU" w:eastAsia="zh-CN"/>
              </w:rPr>
              <w:t xml:space="preserve"> and cultural appropriateness</w:t>
            </w:r>
            <w:r w:rsidRPr="491FD824" w:rsidR="2404B903">
              <w:rPr>
                <w:lang w:val="en-AU" w:eastAsia="zh-CN"/>
              </w:rPr>
              <w:t xml:space="preserve"> of verbal and non</w:t>
            </w:r>
            <w:r w:rsidRPr="491FD824" w:rsidR="2428BB16">
              <w:rPr>
                <w:lang w:val="en-AU" w:eastAsia="zh-CN"/>
              </w:rPr>
              <w:t>-</w:t>
            </w:r>
            <w:r w:rsidRPr="491FD824" w:rsidR="2404B903">
              <w:rPr>
                <w:lang w:val="en-AU" w:eastAsia="zh-CN"/>
              </w:rPr>
              <w:t>verbal communication</w:t>
            </w:r>
            <w:r w:rsidRPr="491FD824" w:rsidR="01279D3F">
              <w:rPr>
                <w:lang w:val="en-AU" w:eastAsia="zh-CN"/>
              </w:rPr>
              <w:t>.</w:t>
            </w:r>
          </w:p>
          <w:p w:rsidRPr="00417C30" w:rsidR="00DB3F21" w:rsidP="003105BC" w:rsidRDefault="00DB3F21" w14:paraId="637DC0E8" w14:textId="61112DF7">
            <w:pPr>
              <w:pStyle w:val="VCAAtablecondensed"/>
              <w:rPr>
                <w:lang w:val="en-AU"/>
              </w:rPr>
            </w:pPr>
            <w:r w:rsidRPr="00417C30">
              <w:rPr>
                <w:lang w:val="en-AU" w:eastAsia="zh-CN"/>
              </w:rPr>
              <w:t>Refer to VCAA Example assessment task: A short, spoken role-play</w:t>
            </w:r>
          </w:p>
        </w:tc>
        <w:tc>
          <w:tcPr>
            <w:tcW w:w="1417" w:type="dxa"/>
            <w:vMerge/>
            <w:tcMar/>
          </w:tcPr>
          <w:p w:rsidRPr="00417C30" w:rsidR="005262C0" w:rsidP="002160A5" w:rsidRDefault="005262C0" w14:paraId="6A5E74E5" w14:textId="77777777">
            <w:pPr>
              <w:pStyle w:val="VCAAbody"/>
              <w:rPr>
                <w:lang w:val="en-AU"/>
              </w:rPr>
            </w:pPr>
          </w:p>
        </w:tc>
      </w:tr>
    </w:tbl>
    <w:p w:rsidRPr="00417C30" w:rsidR="00AF7680" w:rsidP="00A40471" w:rsidRDefault="01AD0450" w14:paraId="5317BB11" w14:textId="253E2ED7">
      <w:pPr>
        <w:pStyle w:val="Heading2"/>
      </w:pPr>
      <w:r w:rsidRPr="00417C30">
        <w:lastRenderedPageBreak/>
        <w:t>Unit reflection</w:t>
      </w:r>
    </w:p>
    <w:tbl>
      <w:tblPr>
        <w:tblW w:w="158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Unit reflection"/>
      </w:tblPr>
      <w:tblGrid>
        <w:gridCol w:w="15871"/>
      </w:tblGrid>
      <w:tr w:rsidRPr="00417C30" w:rsidR="00AF7680" w:rsidTr="3A308C32" w14:paraId="009B8B4B" w14:textId="77777777">
        <w:trPr>
          <w:trHeight w:val="737"/>
        </w:trPr>
        <w:tc>
          <w:tcPr>
            <w:tcW w:w="15871" w:type="dxa"/>
            <w:shd w:val="clear" w:color="auto" w:fill="F2F2F2" w:themeFill="background1" w:themeFillShade="F2"/>
          </w:tcPr>
          <w:p w:rsidRPr="00417C30" w:rsidR="00633E15" w:rsidP="45468E21" w:rsidRDefault="00633E15" w14:paraId="17EB372C" w14:textId="219D3DC2">
            <w:pPr>
              <w:pStyle w:val="VCAAtablecondensedbullet"/>
              <w:rPr>
                <w:color w:val="808080" w:themeColor="background1" w:themeShade="80"/>
                <w:lang w:val="en-AU"/>
              </w:rPr>
            </w:pPr>
            <w:r w:rsidRPr="00417C30">
              <w:rPr>
                <w:color w:val="808080" w:themeColor="background1" w:themeShade="80"/>
                <w:lang w:val="en-AU"/>
              </w:rPr>
              <w:t xml:space="preserve">How does the teaching and learning unit provide evidence of student learning and progress? </w:t>
            </w:r>
            <w:r w:rsidRPr="00417C30" w:rsidR="00225A01">
              <w:rPr>
                <w:lang w:val="en-AU"/>
              </w:rPr>
              <w:t>The unit provides evidence of student learning and progress through various activities, including role-play, research projects</w:t>
            </w:r>
            <w:r w:rsidRPr="00417C30" w:rsidR="00844092">
              <w:rPr>
                <w:lang w:val="en-AU"/>
              </w:rPr>
              <w:t xml:space="preserve"> and</w:t>
            </w:r>
            <w:r w:rsidRPr="00417C30" w:rsidR="00225A01">
              <w:rPr>
                <w:lang w:val="en-AU"/>
              </w:rPr>
              <w:t xml:space="preserve"> self-reflection. Students demonstrate their understanding by applying vocabulary related to food, </w:t>
            </w:r>
            <w:proofErr w:type="gramStart"/>
            <w:r w:rsidRPr="00417C30" w:rsidR="00225A01">
              <w:rPr>
                <w:lang w:val="en-AU"/>
              </w:rPr>
              <w:t>drinks</w:t>
            </w:r>
            <w:proofErr w:type="gramEnd"/>
            <w:r w:rsidRPr="00417C30" w:rsidR="00844092">
              <w:rPr>
                <w:lang w:val="en-AU"/>
              </w:rPr>
              <w:t xml:space="preserve"> and</w:t>
            </w:r>
            <w:r w:rsidRPr="00417C30" w:rsidR="00225A01">
              <w:rPr>
                <w:lang w:val="en-AU"/>
              </w:rPr>
              <w:t xml:space="preserve"> measure words in practical contexts. The assessments, such as creating a menu and participating in a role-play, provide clear indicators of how well students have grasped the content. Additionally, self-reflection activities help students evaluate their own progress and areas for improvement.</w:t>
            </w:r>
          </w:p>
          <w:p w:rsidRPr="00417C30" w:rsidR="00633E15" w:rsidP="45468E21" w:rsidRDefault="00633E15" w14:paraId="35B05E4A" w14:textId="77777777">
            <w:pPr>
              <w:pStyle w:val="VCAAtablecondensedbullet"/>
              <w:rPr>
                <w:color w:val="808080" w:themeColor="background1" w:themeShade="80"/>
                <w:lang w:val="en-AU"/>
              </w:rPr>
            </w:pPr>
            <w:r w:rsidRPr="00417C30">
              <w:rPr>
                <w:color w:val="808080" w:themeColor="background1" w:themeShade="80"/>
                <w:lang w:val="en-AU"/>
              </w:rPr>
              <w:t>Does the teaching and learning unit:</w:t>
            </w:r>
          </w:p>
          <w:p w:rsidRPr="00417C30" w:rsidR="00B35DDB" w:rsidP="45468E21" w:rsidRDefault="67572D88" w14:paraId="6D51147C" w14:textId="6C891EBD">
            <w:pPr>
              <w:pStyle w:val="VCAAtablecondensedbullet2"/>
              <w:rPr>
                <w:color w:val="808080" w:themeColor="background1" w:themeShade="80"/>
                <w:lang w:val="en-AU"/>
              </w:rPr>
            </w:pPr>
            <w:r w:rsidRPr="0C56C1A9">
              <w:rPr>
                <w:color w:val="808080" w:themeColor="background1" w:themeShade="80"/>
                <w:lang w:val="en-AU"/>
              </w:rPr>
              <w:t>specify the achievement standard</w:t>
            </w:r>
            <w:r w:rsidRPr="0C56C1A9" w:rsidR="00A75A93">
              <w:rPr>
                <w:color w:val="808080" w:themeColor="background1" w:themeShade="80"/>
                <w:lang w:val="en-AU"/>
              </w:rPr>
              <w:t xml:space="preserve"> sentence</w:t>
            </w:r>
            <w:r w:rsidRPr="0C56C1A9">
              <w:rPr>
                <w:color w:val="808080" w:themeColor="background1" w:themeShade="80"/>
                <w:lang w:val="en-AU"/>
              </w:rPr>
              <w:t>s addressed in the unit</w:t>
            </w:r>
            <w:r w:rsidRPr="0C56C1A9" w:rsidR="06330EBF">
              <w:rPr>
                <w:color w:val="808080" w:themeColor="background1" w:themeShade="80"/>
                <w:lang w:val="en-AU"/>
              </w:rPr>
              <w:t>?</w:t>
            </w:r>
            <w:r w:rsidRPr="0C56C1A9" w:rsidR="713E2842">
              <w:rPr>
                <w:lang w:val="en-AU"/>
              </w:rPr>
              <w:t xml:space="preserve"> Yes, the unit specifies achievement standard sentences related to the use of vocabulary, cultural </w:t>
            </w:r>
            <w:proofErr w:type="gramStart"/>
            <w:r w:rsidRPr="0C56C1A9" w:rsidR="713E2842">
              <w:rPr>
                <w:lang w:val="en-AU"/>
              </w:rPr>
              <w:t>understanding</w:t>
            </w:r>
            <w:proofErr w:type="gramEnd"/>
            <w:r w:rsidRPr="0C56C1A9" w:rsidR="00844092">
              <w:rPr>
                <w:lang w:val="en-AU"/>
              </w:rPr>
              <w:t xml:space="preserve"> and</w:t>
            </w:r>
            <w:r w:rsidRPr="0C56C1A9" w:rsidR="713E2842">
              <w:rPr>
                <w:lang w:val="en-AU"/>
              </w:rPr>
              <w:t xml:space="preserve"> communication skills in a restaurant context.</w:t>
            </w:r>
          </w:p>
          <w:p w:rsidRPr="00417C30" w:rsidR="00633E15" w:rsidP="45468E21" w:rsidRDefault="00633E15" w14:paraId="4A1E056A" w14:textId="71A70FE5">
            <w:pPr>
              <w:pStyle w:val="VCAAtablecondensedbullet2"/>
              <w:rPr>
                <w:color w:val="808080" w:themeColor="background1" w:themeShade="80"/>
                <w:lang w:val="en-AU"/>
              </w:rPr>
            </w:pPr>
            <w:r w:rsidRPr="00417C30">
              <w:rPr>
                <w:color w:val="808080" w:themeColor="background1" w:themeShade="80"/>
                <w:lang w:val="en-AU"/>
              </w:rPr>
              <w:t>specify the content descriptions addressed in the unit</w:t>
            </w:r>
            <w:r w:rsidR="00E43285">
              <w:rPr>
                <w:color w:val="808080" w:themeColor="background1" w:themeShade="80"/>
                <w:lang w:val="en-AU"/>
              </w:rPr>
              <w:t>?</w:t>
            </w:r>
            <w:r w:rsidRPr="00417C30" w:rsidR="00225A01">
              <w:rPr>
                <w:lang w:val="en-AU"/>
              </w:rPr>
              <w:t xml:space="preserve"> Yes, the content descriptions are addressed through the introduction of new vocabulary, restaurant phrases</w:t>
            </w:r>
            <w:r w:rsidRPr="00417C30" w:rsidR="00844092">
              <w:rPr>
                <w:lang w:val="en-AU"/>
              </w:rPr>
              <w:t xml:space="preserve"> and</w:t>
            </w:r>
            <w:r w:rsidRPr="00417C30" w:rsidR="00225A01">
              <w:rPr>
                <w:lang w:val="en-AU"/>
              </w:rPr>
              <w:t xml:space="preserve"> Chinese dining etiquette. Students also practi</w:t>
            </w:r>
            <w:r w:rsidRPr="00417C30" w:rsidR="00D7200A">
              <w:rPr>
                <w:lang w:val="en-AU"/>
              </w:rPr>
              <w:t>s</w:t>
            </w:r>
            <w:r w:rsidRPr="00417C30" w:rsidR="00225A01">
              <w:rPr>
                <w:lang w:val="en-AU"/>
              </w:rPr>
              <w:t>e using measure words and engage in cultural exploration.</w:t>
            </w:r>
          </w:p>
          <w:p w:rsidRPr="00417C30" w:rsidR="00633E15" w:rsidP="45468E21" w:rsidRDefault="00633E15" w14:paraId="4DB86C62" w14:textId="2824225A">
            <w:pPr>
              <w:pStyle w:val="VCAAtablecondensedbullet2"/>
              <w:rPr>
                <w:color w:val="808080" w:themeColor="background1" w:themeShade="80"/>
                <w:lang w:val="en-AU"/>
              </w:rPr>
            </w:pPr>
            <w:r w:rsidRPr="00417C30">
              <w:rPr>
                <w:color w:val="808080" w:themeColor="background1" w:themeShade="80"/>
                <w:lang w:val="en-AU"/>
              </w:rPr>
              <w:t xml:space="preserve">include the resources and </w:t>
            </w:r>
            <w:r w:rsidRPr="00417C30" w:rsidR="332ABFF4">
              <w:rPr>
                <w:color w:val="808080" w:themeColor="background1" w:themeShade="80"/>
                <w:lang w:val="en-AU"/>
              </w:rPr>
              <w:t xml:space="preserve">learning </w:t>
            </w:r>
            <w:r w:rsidRPr="00417C30">
              <w:rPr>
                <w:color w:val="808080" w:themeColor="background1" w:themeShade="80"/>
                <w:lang w:val="en-AU"/>
              </w:rPr>
              <w:t>activities used to develop knowledge and skills</w:t>
            </w:r>
            <w:r w:rsidR="00E43285">
              <w:rPr>
                <w:color w:val="808080" w:themeColor="background1" w:themeShade="80"/>
                <w:lang w:val="en-AU"/>
              </w:rPr>
              <w:t>?</w:t>
            </w:r>
            <w:r w:rsidRPr="00417C30" w:rsidR="00225A01">
              <w:rPr>
                <w:lang w:val="en-AU"/>
              </w:rPr>
              <w:t xml:space="preserve"> Yes, the unit includes resources such as flashcards, videos, real-life </w:t>
            </w:r>
            <w:proofErr w:type="gramStart"/>
            <w:r w:rsidRPr="00417C30" w:rsidR="00225A01">
              <w:rPr>
                <w:lang w:val="en-AU"/>
              </w:rPr>
              <w:t>examples</w:t>
            </w:r>
            <w:proofErr w:type="gramEnd"/>
            <w:r w:rsidRPr="00417C30" w:rsidR="00844092">
              <w:rPr>
                <w:lang w:val="en-AU"/>
              </w:rPr>
              <w:t xml:space="preserve"> and</w:t>
            </w:r>
            <w:r w:rsidRPr="00417C30" w:rsidR="00225A01">
              <w:rPr>
                <w:lang w:val="en-AU"/>
              </w:rPr>
              <w:t xml:space="preserve"> online dictionaries. Activities like role-plays, research projects</w:t>
            </w:r>
            <w:r w:rsidRPr="00417C30" w:rsidR="00844092">
              <w:rPr>
                <w:lang w:val="en-AU"/>
              </w:rPr>
              <w:t xml:space="preserve"> and</w:t>
            </w:r>
            <w:r w:rsidRPr="00417C30" w:rsidR="00225A01">
              <w:rPr>
                <w:lang w:val="en-AU"/>
              </w:rPr>
              <w:t xml:space="preserve"> memory games help develop and consolidate Chinese language skills and cultural understanding.</w:t>
            </w:r>
          </w:p>
          <w:p w:rsidRPr="00417C30" w:rsidR="00633E15" w:rsidRDefault="34EC56DF" w14:paraId="3722D686" w14:textId="2C046A35">
            <w:pPr>
              <w:pStyle w:val="VCAAtablecondensedbullet2"/>
              <w:rPr>
                <w:color w:val="808080" w:themeColor="background1" w:themeShade="80"/>
                <w:lang w:val="en-AU"/>
              </w:rPr>
            </w:pPr>
            <w:r w:rsidRPr="45B9DC9A">
              <w:rPr>
                <w:color w:val="808080" w:themeColor="background1" w:themeShade="80"/>
                <w:lang w:val="en-AU"/>
              </w:rPr>
              <w:t>provide for a range of student abilities</w:t>
            </w:r>
            <w:r w:rsidR="00E43285">
              <w:rPr>
                <w:color w:val="808080" w:themeColor="background1" w:themeShade="80"/>
                <w:lang w:val="en-AU"/>
              </w:rPr>
              <w:t>?</w:t>
            </w:r>
            <w:r w:rsidRPr="45B9DC9A" w:rsidR="568393B1">
              <w:rPr>
                <w:lang w:val="en-AU"/>
              </w:rPr>
              <w:t xml:space="preserve"> Yes, the unit is designed with scaffolding opportunities in mind. Extension activities are available for </w:t>
            </w:r>
            <w:r w:rsidRPr="003105BC" w:rsidR="244AE230">
              <w:rPr>
                <w:color w:val="auto"/>
                <w:lang w:val="en-AU"/>
              </w:rPr>
              <w:t>students working beyond the focus band</w:t>
            </w:r>
            <w:r w:rsidRPr="45B9DC9A" w:rsidR="50347CDB">
              <w:rPr>
                <w:lang w:val="en-AU"/>
              </w:rPr>
              <w:t>. A</w:t>
            </w:r>
            <w:r w:rsidRPr="45B9DC9A" w:rsidR="568393B1">
              <w:rPr>
                <w:lang w:val="en-AU"/>
              </w:rPr>
              <w:t>dditional support, such as visual aids and simplified vocabulary, is provided for students w</w:t>
            </w:r>
            <w:r w:rsidRPr="45B9DC9A" w:rsidR="568393B1">
              <w:rPr>
                <w:color w:val="auto"/>
                <w:lang w:val="en-AU"/>
              </w:rPr>
              <w:t>h</w:t>
            </w:r>
            <w:r w:rsidRPr="003105BC" w:rsidR="13E1C84C">
              <w:rPr>
                <w:color w:val="auto"/>
                <w:lang w:val="en-AU"/>
              </w:rPr>
              <w:t>o are working towards the focus band</w:t>
            </w:r>
            <w:r w:rsidRPr="45B9DC9A" w:rsidR="568393B1">
              <w:rPr>
                <w:color w:val="auto"/>
                <w:lang w:val="en-AU"/>
              </w:rPr>
              <w:t>.</w:t>
            </w:r>
          </w:p>
          <w:p w:rsidRPr="00417C30" w:rsidR="00633E15" w:rsidP="45468E21" w:rsidRDefault="00633E15" w14:paraId="4E8CB43C" w14:textId="79D46AF7">
            <w:pPr>
              <w:pStyle w:val="VCAAtablecondensedbullet2"/>
              <w:rPr>
                <w:color w:val="808080" w:themeColor="background1" w:themeShade="80"/>
                <w:lang w:val="en-AU"/>
              </w:rPr>
            </w:pPr>
            <w:r w:rsidRPr="00417C30">
              <w:rPr>
                <w:color w:val="808080" w:themeColor="background1" w:themeShade="80"/>
                <w:lang w:val="en-AU"/>
              </w:rPr>
              <w:t>specify the assessments used to monitor and progress student learning</w:t>
            </w:r>
            <w:r w:rsidR="00E43285">
              <w:rPr>
                <w:color w:val="808080" w:themeColor="background1" w:themeShade="80"/>
                <w:lang w:val="en-AU"/>
              </w:rPr>
              <w:t>?</w:t>
            </w:r>
            <w:r w:rsidRPr="00417C30" w:rsidR="00225A01">
              <w:rPr>
                <w:lang w:val="en-AU"/>
              </w:rPr>
              <w:t xml:space="preserve"> Yes, assessments such as self-reflections, role-play scripts, group research projects</w:t>
            </w:r>
            <w:r w:rsidRPr="00417C30" w:rsidR="00844092">
              <w:rPr>
                <w:lang w:val="en-AU"/>
              </w:rPr>
              <w:t xml:space="preserve"> and</w:t>
            </w:r>
            <w:r w:rsidRPr="00417C30" w:rsidR="00225A01">
              <w:rPr>
                <w:lang w:val="en-AU"/>
              </w:rPr>
              <w:t xml:space="preserve"> vocabulary games are specified to monitor student learning and progress.</w:t>
            </w:r>
          </w:p>
          <w:p w:rsidRPr="00417C30" w:rsidR="00633E15" w:rsidP="45468E21" w:rsidRDefault="00633E15" w14:paraId="06EB4EAC" w14:textId="0C1F104F">
            <w:pPr>
              <w:pStyle w:val="VCAAtablecondensedbullet2"/>
              <w:rPr>
                <w:color w:val="808080" w:themeColor="background1" w:themeShade="80"/>
                <w:lang w:val="en-AU"/>
              </w:rPr>
            </w:pPr>
            <w:r w:rsidRPr="00417C30">
              <w:rPr>
                <w:color w:val="808080" w:themeColor="background1" w:themeShade="80"/>
                <w:lang w:val="en-AU"/>
              </w:rPr>
              <w:t>provide the approximate time required for the unit?</w:t>
            </w:r>
            <w:r w:rsidRPr="00417C30" w:rsidR="00225A01">
              <w:rPr>
                <w:lang w:val="en-AU"/>
              </w:rPr>
              <w:t xml:space="preserve"> Yes, the unit includes a rough timeline for each activity, helping to structure the lessons and allocate time effectively.</w:t>
            </w:r>
          </w:p>
          <w:p w:rsidRPr="00417C30" w:rsidR="00633E15" w:rsidP="45468E21" w:rsidRDefault="00633E15" w14:paraId="0C35CD0B" w14:textId="13B7F7AA">
            <w:pPr>
              <w:pStyle w:val="VCAAtablecondensedbullet"/>
              <w:rPr>
                <w:color w:val="808080" w:themeColor="background1" w:themeShade="80"/>
                <w:lang w:val="en-AU"/>
              </w:rPr>
            </w:pPr>
            <w:r w:rsidRPr="00417C30">
              <w:rPr>
                <w:color w:val="808080" w:themeColor="background1" w:themeShade="80"/>
                <w:lang w:val="en-AU"/>
              </w:rPr>
              <w:t xml:space="preserve">Considering your responses to the questions above and other relevant reflections, how can the teaching and learning unit be improved? </w:t>
            </w:r>
            <w:r w:rsidRPr="00417C30" w:rsidR="00225A01">
              <w:rPr>
                <w:lang w:val="en-AU"/>
              </w:rPr>
              <w:t>The unit can be improved by incorporating more formative assessments throughout the unit to monitor progress on a regular basis. Additionally, providing more opportunities for peer feedback and collaborative learning can enhance student engagement and understanding. A clearer breakdown of the timeline for each activity may help ensure that all learning objectives are fully addressed.</w:t>
            </w:r>
          </w:p>
          <w:p w:rsidRPr="00417C30" w:rsidR="00D921E5" w:rsidP="6AFB9122" w:rsidRDefault="34EC56DF" w14:paraId="19A28352" w14:textId="406B37E3">
            <w:pPr>
              <w:pStyle w:val="VCAAtablecondensedbullet"/>
              <w:rPr>
                <w:color w:val="808080" w:themeColor="background1" w:themeShade="80"/>
              </w:rPr>
            </w:pPr>
            <w:r w:rsidRPr="45B9DC9A">
              <w:rPr>
                <w:color w:val="808080" w:themeColor="background1" w:themeShade="80"/>
              </w:rPr>
              <w:t>How will the evidence of student learning from this teaching and learning unit influence subsequent teaching and learning unit</w:t>
            </w:r>
            <w:r w:rsidRPr="45B9DC9A" w:rsidR="268DBB52">
              <w:rPr>
                <w:color w:val="808080" w:themeColor="background1" w:themeShade="80"/>
              </w:rPr>
              <w:t>s</w:t>
            </w:r>
            <w:r w:rsidRPr="45B9DC9A">
              <w:rPr>
                <w:color w:val="808080" w:themeColor="background1" w:themeShade="80"/>
              </w:rPr>
              <w:t>?</w:t>
            </w:r>
            <w:r w:rsidRPr="45B9DC9A" w:rsidR="568393B1">
              <w:t xml:space="preserve"> The evidence gathered from this unit, including student self-reflections, role-play performance and research outcomes, will offer valuable insights into student understanding and areas for improvement. This data will directly inform the design and delivery of the </w:t>
            </w:r>
            <w:r w:rsidRPr="45B9DC9A" w:rsidR="42E27E62">
              <w:t xml:space="preserve">later </w:t>
            </w:r>
            <w:r w:rsidRPr="45B9DC9A" w:rsidR="568393B1">
              <w:t xml:space="preserve">unit, </w:t>
            </w:r>
            <w:r w:rsidRPr="45B9DC9A" w:rsidR="46ABF05A">
              <w:t>‘</w:t>
            </w:r>
            <w:r w:rsidRPr="45B9DC9A" w:rsidR="568393B1">
              <w:t xml:space="preserve">Eating </w:t>
            </w:r>
            <w:r w:rsidRPr="45B9DC9A" w:rsidR="399CAAFC">
              <w:t>o</w:t>
            </w:r>
            <w:r w:rsidRPr="45B9DC9A" w:rsidR="568393B1">
              <w:t xml:space="preserve">ut: Visit a Chinese </w:t>
            </w:r>
            <w:r w:rsidRPr="45B9DC9A" w:rsidR="399CAAFC">
              <w:t>r</w:t>
            </w:r>
            <w:r w:rsidRPr="45B9DC9A" w:rsidR="568393B1">
              <w:t>estaurant</w:t>
            </w:r>
            <w:r w:rsidRPr="45B9DC9A" w:rsidR="00D7200A">
              <w:t>’,</w:t>
            </w:r>
            <w:r w:rsidRPr="45B9DC9A" w:rsidR="568393B1">
              <w:t xml:space="preserve"> by highlighting specific language areas to revisit and adjusting activities based on student progress.</w:t>
            </w:r>
          </w:p>
        </w:tc>
      </w:tr>
    </w:tbl>
    <w:p w:rsidRPr="00417C30" w:rsidR="00AF7680" w:rsidP="002734AC" w:rsidRDefault="00AF7680" w14:paraId="05CEBC31" w14:textId="77777777">
      <w:pPr>
        <w:rPr>
          <w:rFonts w:ascii="Arial" w:hAnsi="Arial" w:cs="Arial"/>
          <w:sz w:val="18"/>
          <w:szCs w:val="18"/>
          <w:lang w:val="en-AU"/>
        </w:rPr>
      </w:pPr>
    </w:p>
    <w:sectPr w:rsidRPr="00417C30" w:rsidR="00AF7680" w:rsidSect="00C2425B">
      <w:headerReference w:type="default" r:id="rId16"/>
      <w:footerReference w:type="default" r:id="rId17"/>
      <w:headerReference w:type="first" r:id="rId18"/>
      <w:footerReference w:type="first" r:id="rId19"/>
      <w:type w:val="continuous"/>
      <w:pgSz w:w="16840" w:h="11907" w:orient="landscape" w:code="9"/>
      <w:pgMar w:top="1134" w:right="567" w:bottom="907" w:left="567" w:header="284"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29D3" w:rsidP="00304EA1" w:rsidRDefault="00FD29D3" w14:paraId="158DD4AC" w14:textId="77777777">
      <w:pPr>
        <w:spacing w:after="0" w:line="240" w:lineRule="auto"/>
      </w:pPr>
      <w:r>
        <w:separator/>
      </w:r>
    </w:p>
  </w:endnote>
  <w:endnote w:type="continuationSeparator" w:id="0">
    <w:p w:rsidR="00FD29D3" w:rsidP="00304EA1" w:rsidRDefault="00FD29D3" w14:paraId="7D292AB7" w14:textId="77777777">
      <w:pPr>
        <w:spacing w:after="0" w:line="240" w:lineRule="auto"/>
      </w:pPr>
      <w:r>
        <w:continuationSeparator/>
      </w:r>
    </w:p>
  </w:endnote>
  <w:endnote w:type="continuationNotice" w:id="1">
    <w:p w:rsidR="001F6DB2" w:rsidRDefault="001F6DB2" w14:paraId="77C5063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Ind w:w="567" w:type="dxa"/>
      <w:tblLook w:val="04A0" w:firstRow="1" w:lastRow="0" w:firstColumn="1" w:lastColumn="0" w:noHBand="0" w:noVBand="1"/>
    </w:tblPr>
    <w:tblGrid>
      <w:gridCol w:w="5237"/>
      <w:gridCol w:w="5236"/>
      <w:gridCol w:w="5233"/>
    </w:tblGrid>
    <w:tr w:rsidRPr="00E9062C" w:rsidR="00E9062C" w:rsidTr="0083280C" w14:paraId="216304CA" w14:textId="77777777">
      <w:trPr>
        <w:trHeight w:val="476"/>
      </w:trPr>
      <w:tc>
        <w:tcPr>
          <w:tcW w:w="1667" w:type="pct"/>
          <w:tcMar>
            <w:left w:w="0" w:type="dxa"/>
            <w:right w:w="0" w:type="dxa"/>
          </w:tcMar>
        </w:tcPr>
        <w:p w:rsidRPr="00E9062C" w:rsidR="00E9062C" w:rsidP="00E9062C" w:rsidRDefault="00E9062C" w14:paraId="2E0C0730" w14:textId="6DCEEF78">
          <w:pPr>
            <w:pStyle w:val="Footer"/>
            <w:ind w:left="424"/>
            <w:rPr>
              <w:rFonts w:cs="Arial" w:asciiTheme="majorHAnsi" w:hAnsiTheme="majorHAnsi"/>
              <w:b/>
              <w:bCs/>
              <w:noProof/>
              <w:color w:val="999999" w:themeColor="accent2"/>
              <w:sz w:val="18"/>
              <w:szCs w:val="18"/>
              <w:lang w:eastAsia="en-AU"/>
            </w:rPr>
          </w:pPr>
          <w:r w:rsidRPr="00E9062C">
            <w:rPr>
              <w:rFonts w:cs="Arial" w:asciiTheme="majorHAnsi" w:hAnsiTheme="majorHAnsi"/>
              <w:b/>
              <w:bCs/>
              <w:noProof/>
              <w:color w:val="FFFFFF" w:themeColor="background1"/>
              <w:sz w:val="18"/>
              <w:szCs w:val="18"/>
              <w:lang w:eastAsia="en-AU"/>
            </w:rPr>
            <w:t xml:space="preserve">© </w:t>
          </w:r>
          <w:hyperlink w:history="1" r:id="rId1">
            <w:r w:rsidRPr="00592E38">
              <w:rPr>
                <w:rStyle w:val="Hyperlink"/>
                <w:rFonts w:cs="Arial" w:asciiTheme="majorHAnsi" w:hAnsiTheme="majorHAnsi"/>
                <w:noProof/>
                <w:color w:val="FFFFFF" w:themeColor="background1"/>
                <w:sz w:val="18"/>
                <w:szCs w:val="18"/>
                <w:lang w:eastAsia="en-AU"/>
              </w:rPr>
              <w:t>VCAA</w:t>
            </w:r>
          </w:hyperlink>
          <w:r w:rsidRPr="00E9062C">
            <w:rPr>
              <w:rFonts w:cs="Arial" w:asciiTheme="majorHAnsi" w:hAnsiTheme="majorHAnsi"/>
              <w:b/>
              <w:bCs/>
              <w:noProof/>
              <w:color w:val="999999" w:themeColor="accent2"/>
              <w:sz w:val="18"/>
              <w:szCs w:val="18"/>
              <w:lang w:eastAsia="en-AU"/>
            </w:rPr>
            <w:drawing>
              <wp:anchor distT="0" distB="0" distL="114300" distR="114300" simplePos="0" relativeHeight="251658242" behindDoc="1" locked="1" layoutInCell="1" allowOverlap="1" wp14:anchorId="283D7ABB" wp14:editId="782ED705">
                <wp:simplePos x="0" y="0"/>
                <wp:positionH relativeFrom="column">
                  <wp:posOffset>-713740</wp:posOffset>
                </wp:positionH>
                <wp:positionV relativeFrom="page">
                  <wp:posOffset>-113665</wp:posOffset>
                </wp:positionV>
                <wp:extent cx="11421745" cy="586740"/>
                <wp:effectExtent l="0" t="0" r="8255"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rsidRPr="00E9062C" w:rsidR="00E9062C" w:rsidP="00E9062C" w:rsidRDefault="00E9062C" w14:paraId="1E7C8A84" w14:textId="77777777">
          <w:pPr>
            <w:pStyle w:val="Footer"/>
            <w:rPr>
              <w:rFonts w:cs="Arial" w:asciiTheme="majorHAnsi" w:hAnsiTheme="majorHAnsi"/>
              <w:noProof/>
              <w:color w:val="999999" w:themeColor="accent2"/>
              <w:sz w:val="18"/>
              <w:szCs w:val="18"/>
              <w:lang w:eastAsia="en-AU"/>
            </w:rPr>
          </w:pPr>
        </w:p>
      </w:tc>
      <w:tc>
        <w:tcPr>
          <w:tcW w:w="1666" w:type="pct"/>
          <w:tcMar>
            <w:left w:w="0" w:type="dxa"/>
            <w:right w:w="0" w:type="dxa"/>
          </w:tcMar>
        </w:tcPr>
        <w:p w:rsidRPr="00E9062C" w:rsidR="00E9062C" w:rsidP="00E9062C" w:rsidRDefault="00E9062C" w14:paraId="2ADAA7C5" w14:textId="77777777">
          <w:pPr>
            <w:pStyle w:val="Footer"/>
            <w:ind w:right="540"/>
            <w:jc w:val="right"/>
            <w:rPr>
              <w:rFonts w:cs="Arial" w:asciiTheme="majorHAnsi" w:hAnsiTheme="majorHAnsi"/>
              <w:noProof/>
              <w:color w:val="999999" w:themeColor="accent2"/>
              <w:sz w:val="18"/>
              <w:szCs w:val="18"/>
              <w:lang w:eastAsia="en-AU"/>
            </w:rPr>
          </w:pPr>
          <w:r w:rsidRPr="00E9062C">
            <w:rPr>
              <w:rFonts w:cs="Arial" w:asciiTheme="majorHAnsi" w:hAnsiTheme="majorHAnsi"/>
              <w:noProof/>
              <w:color w:val="999999" w:themeColor="accent2"/>
              <w:sz w:val="18"/>
              <w:szCs w:val="18"/>
              <w:lang w:eastAsia="en-AU"/>
            </w:rPr>
            <w:t xml:space="preserve">Page </w:t>
          </w:r>
          <w:r w:rsidRPr="00E9062C">
            <w:rPr>
              <w:rFonts w:cs="Arial" w:asciiTheme="majorHAnsi" w:hAnsiTheme="majorHAnsi"/>
              <w:noProof/>
              <w:color w:val="999999" w:themeColor="accent2"/>
              <w:sz w:val="18"/>
              <w:szCs w:val="18"/>
              <w:lang w:eastAsia="en-AU"/>
            </w:rPr>
            <w:fldChar w:fldCharType="begin"/>
          </w:r>
          <w:r w:rsidRPr="00E9062C">
            <w:rPr>
              <w:rFonts w:cs="Arial" w:asciiTheme="majorHAnsi" w:hAnsiTheme="majorHAnsi"/>
              <w:noProof/>
              <w:color w:val="999999" w:themeColor="accent2"/>
              <w:sz w:val="18"/>
              <w:szCs w:val="18"/>
              <w:lang w:eastAsia="en-AU"/>
            </w:rPr>
            <w:instrText xml:space="preserve"> PAGE   \* MERGEFORMAT </w:instrText>
          </w:r>
          <w:r w:rsidRPr="00E9062C">
            <w:rPr>
              <w:rFonts w:cs="Arial" w:asciiTheme="majorHAnsi" w:hAnsiTheme="majorHAnsi"/>
              <w:noProof/>
              <w:color w:val="999999" w:themeColor="accent2"/>
              <w:sz w:val="18"/>
              <w:szCs w:val="18"/>
              <w:lang w:eastAsia="en-AU"/>
            </w:rPr>
            <w:fldChar w:fldCharType="separate"/>
          </w:r>
          <w:r w:rsidRPr="00E9062C">
            <w:rPr>
              <w:rFonts w:cs="Arial" w:asciiTheme="majorHAnsi" w:hAnsiTheme="majorHAnsi"/>
              <w:noProof/>
              <w:color w:val="999999" w:themeColor="accent2"/>
              <w:sz w:val="18"/>
              <w:szCs w:val="18"/>
              <w:lang w:eastAsia="en-AU"/>
            </w:rPr>
            <w:t>2</w:t>
          </w:r>
          <w:r w:rsidRPr="00E9062C">
            <w:rPr>
              <w:rFonts w:cs="Arial" w:asciiTheme="majorHAnsi" w:hAnsiTheme="majorHAnsi"/>
              <w:noProof/>
              <w:color w:val="999999" w:themeColor="accent2"/>
              <w:sz w:val="18"/>
              <w:szCs w:val="18"/>
              <w:lang w:val="en-AU" w:eastAsia="en-AU"/>
            </w:rPr>
            <w:fldChar w:fldCharType="end"/>
          </w:r>
        </w:p>
      </w:tc>
    </w:tr>
  </w:tbl>
  <w:p w:rsidRPr="00E9062C" w:rsidR="00AE0C2B" w:rsidP="00E9062C" w:rsidRDefault="00AE0C2B" w14:paraId="30D0EDB1" w14:textId="3B2C625B">
    <w:pPr>
      <w:pStyle w:val="Footer"/>
      <w:rPr>
        <w:rFonts w:cs="Arial" w:asciiTheme="majorHAnsi" w:hAnsiTheme="majorHAnsi"/>
        <w:noProof/>
        <w:color w:val="999999" w:themeColor="accent2"/>
        <w:sz w:val="18"/>
        <w:szCs w:val="18"/>
        <w:lang w:eastAsia="en-A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366" w:type="pct"/>
      <w:tblInd w:w="567" w:type="dxa"/>
      <w:tblLook w:val="04A0" w:firstRow="1" w:lastRow="0" w:firstColumn="1" w:lastColumn="0" w:noHBand="0" w:noVBand="1"/>
    </w:tblPr>
    <w:tblGrid>
      <w:gridCol w:w="4312"/>
      <w:gridCol w:w="7312"/>
      <w:gridCol w:w="5232"/>
    </w:tblGrid>
    <w:tr w:rsidRPr="00D06414" w:rsidR="00FD29D3" w:rsidTr="00842BF6" w14:paraId="36A4ADC1" w14:textId="77777777">
      <w:tc>
        <w:tcPr>
          <w:tcW w:w="1279" w:type="pct"/>
          <w:tcMar>
            <w:left w:w="0" w:type="dxa"/>
            <w:right w:w="0" w:type="dxa"/>
          </w:tcMar>
        </w:tcPr>
        <w:p w:rsidRPr="005A2F81" w:rsidR="00FD29D3" w:rsidP="00842BF6" w:rsidRDefault="00FD29D3" w14:paraId="74DB1FC2" w14:textId="664EE40A">
          <w:pPr>
            <w:tabs>
              <w:tab w:val="right" w:pos="9639"/>
            </w:tabs>
            <w:spacing w:before="120" w:line="240" w:lineRule="exact"/>
            <w:ind w:left="422"/>
            <w:rPr>
              <w:rFonts w:cs="Arial" w:asciiTheme="majorHAnsi" w:hAnsiTheme="majorHAnsi"/>
              <w:b/>
              <w:bCs/>
              <w:color w:val="999999" w:themeColor="accent2"/>
              <w:sz w:val="18"/>
              <w:szCs w:val="18"/>
            </w:rPr>
          </w:pPr>
          <w:r w:rsidRPr="005A2F81">
            <w:rPr>
              <w:rFonts w:cs="Arial" w:asciiTheme="majorHAnsi" w:hAnsiTheme="majorHAnsi"/>
              <w:b/>
              <w:bCs/>
              <w:color w:val="FFFFFF" w:themeColor="background1"/>
              <w:sz w:val="18"/>
              <w:szCs w:val="18"/>
            </w:rPr>
            <w:t>©</w:t>
          </w:r>
          <w:r w:rsidRPr="00592E38" w:rsidR="005A2F81">
            <w:rPr>
              <w:rFonts w:cs="Arial" w:asciiTheme="majorHAnsi" w:hAnsiTheme="majorHAnsi"/>
              <w:color w:val="FFFFFF" w:themeColor="background1"/>
              <w:sz w:val="18"/>
              <w:szCs w:val="18"/>
            </w:rPr>
            <w:t xml:space="preserve"> </w:t>
          </w:r>
          <w:hyperlink w:history="1" r:id="rId1">
            <w:r w:rsidRPr="00592E38" w:rsidR="005A2F81">
              <w:rPr>
                <w:rStyle w:val="Hyperlink"/>
                <w:rFonts w:cs="Arial" w:asciiTheme="majorHAnsi" w:hAnsiTheme="majorHAnsi"/>
                <w:color w:val="FFFFFF" w:themeColor="background1"/>
                <w:sz w:val="18"/>
                <w:szCs w:val="18"/>
              </w:rPr>
              <w:t>VCAA</w:t>
            </w:r>
          </w:hyperlink>
        </w:p>
      </w:tc>
      <w:tc>
        <w:tcPr>
          <w:tcW w:w="2169" w:type="pct"/>
          <w:tcMar>
            <w:left w:w="0" w:type="dxa"/>
            <w:right w:w="0" w:type="dxa"/>
          </w:tcMar>
        </w:tcPr>
        <w:p w:rsidRPr="00F12B57" w:rsidR="00FD29D3" w:rsidP="00842BF6" w:rsidRDefault="00842BF6" w14:paraId="155E4DF7" w14:textId="5BCB4177">
          <w:pPr>
            <w:tabs>
              <w:tab w:val="left" w:pos="2011"/>
            </w:tabs>
            <w:spacing w:before="120" w:line="240" w:lineRule="exact"/>
            <w:jc w:val="center"/>
            <w:rPr>
              <w:rFonts w:cs="Arial" w:asciiTheme="majorHAnsi" w:hAnsiTheme="majorHAnsi"/>
              <w:color w:val="999999" w:themeColor="accent2"/>
              <w:sz w:val="17"/>
              <w:szCs w:val="17"/>
            </w:rPr>
          </w:pPr>
          <w:r w:rsidRPr="00F12B57">
            <w:rPr>
              <w:rFonts w:cs="Arial" w:asciiTheme="majorHAnsi" w:hAnsiTheme="majorHAnsi"/>
              <w:b/>
              <w:bCs/>
              <w:color w:val="000000" w:themeColor="text1"/>
              <w:sz w:val="17"/>
              <w:szCs w:val="17"/>
            </w:rPr>
            <w:t xml:space="preserve">Created by: </w:t>
          </w:r>
          <w:sdt>
            <w:sdtPr>
              <w:rPr>
                <w:rFonts w:cs="Arial" w:asciiTheme="majorHAnsi" w:hAnsiTheme="majorHAnsi"/>
                <w:b/>
                <w:bCs/>
                <w:color w:val="999999" w:themeColor="accent2"/>
                <w:sz w:val="17"/>
                <w:szCs w:val="17"/>
              </w:rPr>
              <w:alias w:val="Name"/>
              <w:tag w:val="Insert name"/>
              <w:id w:val="-533887670"/>
              <w:placeholder>
                <w:docPart w:val="03718268E53F45C8AEB78BD09C62D7F7"/>
              </w:placeholder>
              <w15:color w:val="00FFFF"/>
            </w:sdtPr>
            <w:sdtEndPr/>
            <w:sdtContent>
              <w:r w:rsidR="00327D9B">
                <w:rPr>
                  <w:rFonts w:cs="Arial" w:asciiTheme="majorHAnsi" w:hAnsiTheme="majorHAnsi"/>
                  <w:b/>
                  <w:bCs/>
                  <w:color w:val="999999" w:themeColor="accent2"/>
                  <w:sz w:val="17"/>
                  <w:szCs w:val="17"/>
                </w:rPr>
                <w:t>VCAA Example</w:t>
              </w:r>
            </w:sdtContent>
          </w:sdt>
          <w:r w:rsidRPr="00F12B57">
            <w:rPr>
              <w:rFonts w:cs="Arial" w:asciiTheme="majorHAnsi" w:hAnsiTheme="majorHAnsi"/>
              <w:b/>
              <w:bCs/>
              <w:color w:val="999999" w:themeColor="accent2"/>
              <w:sz w:val="17"/>
              <w:szCs w:val="17"/>
            </w:rPr>
            <w:t xml:space="preserve"> </w:t>
          </w:r>
          <w:r w:rsidRPr="00F12B57">
            <w:rPr>
              <w:rFonts w:cs="Arial" w:asciiTheme="majorHAnsi" w:hAnsiTheme="majorHAnsi"/>
              <w:b/>
              <w:bCs/>
              <w:color w:val="000000" w:themeColor="text1"/>
              <w:sz w:val="17"/>
              <w:szCs w:val="17"/>
            </w:rPr>
            <w:t xml:space="preserve">School: </w:t>
          </w:r>
          <w:sdt>
            <w:sdtPr>
              <w:rPr>
                <w:rFonts w:cs="Arial" w:asciiTheme="majorHAnsi" w:hAnsiTheme="majorHAnsi"/>
                <w:b/>
                <w:bCs/>
                <w:color w:val="999999" w:themeColor="accent2"/>
                <w:sz w:val="17"/>
                <w:szCs w:val="17"/>
              </w:rPr>
              <w:alias w:val="School name"/>
              <w:tag w:val="Insert school name"/>
              <w:id w:val="1978491428"/>
              <w:placeholder>
                <w:docPart w:val="F17327154EFE4EF9A3C8409A6FC19D9E"/>
              </w:placeholder>
              <w15:color w:val="00FFFF"/>
            </w:sdtPr>
            <w:sdtEndPr/>
            <w:sdtContent>
              <w:r w:rsidR="00327D9B">
                <w:rPr>
                  <w:rFonts w:cs="Arial" w:asciiTheme="majorHAnsi" w:hAnsiTheme="majorHAnsi"/>
                  <w:b/>
                  <w:bCs/>
                  <w:color w:val="999999" w:themeColor="accent2"/>
                  <w:sz w:val="17"/>
                  <w:szCs w:val="17"/>
                </w:rPr>
                <w:t>Example Secondary School</w:t>
              </w:r>
            </w:sdtContent>
          </w:sdt>
          <w:r w:rsidRPr="00F12B57">
            <w:rPr>
              <w:rFonts w:cs="Arial" w:asciiTheme="majorHAnsi" w:hAnsiTheme="majorHAnsi"/>
              <w:b/>
              <w:bCs/>
              <w:color w:val="999999" w:themeColor="accent2"/>
              <w:sz w:val="17"/>
              <w:szCs w:val="17"/>
            </w:rPr>
            <w:t xml:space="preserve"> </w:t>
          </w:r>
          <w:r w:rsidRPr="00F12B57" w:rsidR="00F12B57">
            <w:rPr>
              <w:rFonts w:cs="Arial" w:asciiTheme="majorHAnsi" w:hAnsiTheme="majorHAnsi"/>
              <w:b/>
              <w:bCs/>
              <w:color w:val="999999" w:themeColor="accent2"/>
              <w:sz w:val="17"/>
              <w:szCs w:val="17"/>
            </w:rPr>
            <w:br/>
          </w:r>
          <w:r w:rsidRPr="00F12B57" w:rsidR="00F12B57">
            <w:rPr>
              <w:rFonts w:cs="Arial" w:asciiTheme="majorHAnsi" w:hAnsiTheme="majorHAnsi"/>
              <w:b/>
              <w:bCs/>
              <w:color w:val="000000" w:themeColor="text1"/>
              <w:sz w:val="17"/>
              <w:szCs w:val="17"/>
            </w:rPr>
            <w:t xml:space="preserve">Date created: </w:t>
          </w:r>
          <w:sdt>
            <w:sdtPr>
              <w:rPr>
                <w:rFonts w:cs="Arial" w:asciiTheme="majorHAnsi" w:hAnsiTheme="majorHAnsi"/>
                <w:b/>
                <w:bCs/>
                <w:color w:val="999999" w:themeColor="accent2"/>
                <w:sz w:val="17"/>
                <w:szCs w:val="17"/>
              </w:rPr>
              <w:alias w:val="Year"/>
              <w:tag w:val="Insert implementation year"/>
              <w:id w:val="-1947841416"/>
              <w:placeholder>
                <w:docPart w:val="02BB3DF4CB634D6CAF5D5C680759631F"/>
              </w:placeholder>
              <w15:color w:val="00FFFF"/>
            </w:sdtPr>
            <w:sdtEndPr/>
            <w:sdtContent>
              <w:r w:rsidR="00575343">
                <w:rPr>
                  <w:rFonts w:cs="Arial" w:asciiTheme="majorHAnsi" w:hAnsiTheme="majorHAnsi"/>
                  <w:b/>
                  <w:bCs/>
                  <w:color w:val="999999" w:themeColor="accent2"/>
                  <w:sz w:val="17"/>
                  <w:szCs w:val="17"/>
                </w:rPr>
                <w:t>January</w:t>
              </w:r>
              <w:r w:rsidR="00327D9B">
                <w:rPr>
                  <w:rFonts w:cs="Arial" w:asciiTheme="majorHAnsi" w:hAnsiTheme="majorHAnsi"/>
                  <w:b/>
                  <w:bCs/>
                  <w:color w:val="999999" w:themeColor="accent2"/>
                  <w:sz w:val="17"/>
                  <w:szCs w:val="17"/>
                </w:rPr>
                <w:t xml:space="preserve"> 202</w:t>
              </w:r>
              <w:r w:rsidR="00575343">
                <w:rPr>
                  <w:rFonts w:cs="Arial" w:asciiTheme="majorHAnsi" w:hAnsiTheme="majorHAnsi"/>
                  <w:b/>
                  <w:bCs/>
                  <w:color w:val="999999" w:themeColor="accent2"/>
                  <w:sz w:val="17"/>
                  <w:szCs w:val="17"/>
                </w:rPr>
                <w:t>6</w:t>
              </w:r>
            </w:sdtContent>
          </w:sdt>
          <w:r w:rsidRPr="00F12B57" w:rsidR="00F12B57">
            <w:rPr>
              <w:rFonts w:cs="Arial" w:asciiTheme="majorHAnsi" w:hAnsiTheme="majorHAnsi"/>
              <w:b/>
              <w:bCs/>
              <w:color w:val="999999" w:themeColor="accent2"/>
              <w:sz w:val="17"/>
              <w:szCs w:val="17"/>
            </w:rPr>
            <w:t xml:space="preserve"> </w:t>
          </w:r>
          <w:r w:rsidRPr="00F12B57" w:rsidR="00F12B57">
            <w:rPr>
              <w:rFonts w:cs="Arial" w:asciiTheme="majorHAnsi" w:hAnsiTheme="majorHAnsi"/>
              <w:b/>
              <w:bCs/>
              <w:color w:val="000000" w:themeColor="text1"/>
              <w:sz w:val="17"/>
              <w:szCs w:val="17"/>
            </w:rPr>
            <w:t>Date for review</w:t>
          </w:r>
          <w:r w:rsidRPr="00F12B57">
            <w:rPr>
              <w:rFonts w:cs="Arial" w:asciiTheme="majorHAnsi" w:hAnsiTheme="majorHAnsi"/>
              <w:b/>
              <w:bCs/>
              <w:color w:val="000000" w:themeColor="text1"/>
              <w:sz w:val="17"/>
              <w:szCs w:val="17"/>
            </w:rPr>
            <w:t xml:space="preserve">: </w:t>
          </w:r>
          <w:sdt>
            <w:sdtPr>
              <w:rPr>
                <w:rFonts w:cs="Arial" w:asciiTheme="majorHAnsi" w:hAnsiTheme="majorHAnsi"/>
                <w:b/>
                <w:bCs/>
                <w:color w:val="999999" w:themeColor="accent2"/>
                <w:sz w:val="17"/>
                <w:szCs w:val="17"/>
              </w:rPr>
              <w:alias w:val="Year"/>
              <w:tag w:val="Insert implementation year"/>
              <w:id w:val="-1029560879"/>
              <w:placeholder>
                <w:docPart w:val="34C38CC062B748ABAAE8F2E4248AD611"/>
              </w:placeholder>
              <w15:color w:val="00FFFF"/>
            </w:sdtPr>
            <w:sdtEndPr/>
            <w:sdtContent>
              <w:r w:rsidR="00327D9B">
                <w:rPr>
                  <w:rFonts w:cs="Arial" w:asciiTheme="majorHAnsi" w:hAnsiTheme="majorHAnsi"/>
                  <w:b/>
                  <w:bCs/>
                  <w:color w:val="999999" w:themeColor="accent2"/>
                  <w:sz w:val="17"/>
                  <w:szCs w:val="17"/>
                </w:rPr>
                <w:t xml:space="preserve">Term </w:t>
              </w:r>
              <w:r w:rsidR="006A1D20">
                <w:rPr>
                  <w:rFonts w:cs="Arial" w:asciiTheme="majorHAnsi" w:hAnsiTheme="majorHAnsi"/>
                  <w:b/>
                  <w:bCs/>
                  <w:color w:val="999999" w:themeColor="accent2"/>
                  <w:sz w:val="17"/>
                  <w:szCs w:val="17"/>
                </w:rPr>
                <w:t>4</w:t>
              </w:r>
              <w:r w:rsidR="00327D9B">
                <w:rPr>
                  <w:rFonts w:cs="Arial" w:asciiTheme="majorHAnsi" w:hAnsiTheme="majorHAnsi"/>
                  <w:b/>
                  <w:bCs/>
                  <w:color w:val="999999" w:themeColor="accent2"/>
                  <w:sz w:val="17"/>
                  <w:szCs w:val="17"/>
                </w:rPr>
                <w:t xml:space="preserve"> 202</w:t>
              </w:r>
              <w:r w:rsidR="006A1D20">
                <w:rPr>
                  <w:rFonts w:cs="Arial" w:asciiTheme="majorHAnsi" w:hAnsiTheme="majorHAnsi"/>
                  <w:b/>
                  <w:bCs/>
                  <w:color w:val="999999" w:themeColor="accent2"/>
                  <w:sz w:val="17"/>
                  <w:szCs w:val="17"/>
                </w:rPr>
                <w:t>6</w:t>
              </w:r>
            </w:sdtContent>
          </w:sdt>
        </w:p>
      </w:tc>
      <w:tc>
        <w:tcPr>
          <w:tcW w:w="1552" w:type="pct"/>
          <w:tcMar>
            <w:left w:w="0" w:type="dxa"/>
            <w:right w:w="0" w:type="dxa"/>
          </w:tcMar>
        </w:tcPr>
        <w:p w:rsidRPr="00D06414" w:rsidR="00FD29D3" w:rsidP="00D06414" w:rsidRDefault="00FD29D3" w14:paraId="5DE1B334"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FD29D3" w:rsidP="00D06414" w:rsidRDefault="000F5AAF" w14:paraId="66AA931D" w14:textId="10D75063">
    <w:pPr>
      <w:pStyle w:val="Footer"/>
      <w:rPr>
        <w:sz w:val="2"/>
      </w:rPr>
    </w:pPr>
    <w:r>
      <w:rPr>
        <w:rFonts w:cs="Arial" w:asciiTheme="majorHAnsi" w:hAnsiTheme="majorHAnsi"/>
        <w:noProof/>
        <w:color w:val="999999" w:themeColor="accent2"/>
        <w:sz w:val="18"/>
        <w:szCs w:val="18"/>
        <w:lang w:val="en-AU" w:eastAsia="en-AU"/>
      </w:rPr>
      <w:drawing>
        <wp:anchor distT="0" distB="0" distL="114300" distR="114300" simplePos="0" relativeHeight="251658241" behindDoc="1" locked="1" layoutInCell="1" allowOverlap="1" wp14:anchorId="2F339E16" wp14:editId="6DE1BE5A">
          <wp:simplePos x="0" y="0"/>
          <wp:positionH relativeFrom="page">
            <wp:posOffset>20320</wp:posOffset>
          </wp:positionH>
          <wp:positionV relativeFrom="bottomMargin">
            <wp:posOffset>9525</wp:posOffset>
          </wp:positionV>
          <wp:extent cx="10680065" cy="548640"/>
          <wp:effectExtent l="0" t="0" r="6985"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068006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29D3" w:rsidP="00304EA1" w:rsidRDefault="00FD29D3" w14:paraId="35D0F8EE" w14:textId="77777777">
      <w:pPr>
        <w:spacing w:after="0" w:line="240" w:lineRule="auto"/>
      </w:pPr>
      <w:r>
        <w:separator/>
      </w:r>
    </w:p>
  </w:footnote>
  <w:footnote w:type="continuationSeparator" w:id="0">
    <w:p w:rsidR="00FD29D3" w:rsidP="00304EA1" w:rsidRDefault="00FD29D3" w14:paraId="3DDFFA23" w14:textId="77777777">
      <w:pPr>
        <w:spacing w:after="0" w:line="240" w:lineRule="auto"/>
      </w:pPr>
      <w:r>
        <w:continuationSeparator/>
      </w:r>
    </w:p>
  </w:footnote>
  <w:footnote w:type="continuationNotice" w:id="1">
    <w:p w:rsidR="001F6DB2" w:rsidRDefault="001F6DB2" w14:paraId="18B4A41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FD29D3" w:rsidP="00D86DE4" w:rsidRDefault="00905B36" w14:paraId="56221396" w14:textId="0F8AA218">
    <w:pPr>
      <w:pStyle w:val="VCAAcaptionsandfootnotes"/>
      <w:rPr>
        <w:color w:val="999999" w:themeColor="accent2"/>
      </w:rPr>
    </w:pPr>
    <w:sdt>
      <w:sdtPr>
        <w:rPr>
          <w:color w:val="999999" w:themeColor="accent2"/>
        </w:rPr>
        <w:alias w:val="Title"/>
        <w:tag w:val=""/>
        <w:id w:val="-494956033"/>
        <w:dataBinding w:prefixMappings="xmlns:ns0='http://purl.org/dc/elements/1.1/' xmlns:ns1='http://schemas.openxmlformats.org/package/2006/metadata/core-properties' " w:xpath="/ns1:coreProperties[1]/ns0:title[1]" w:storeItemID="{6C3C8BC8-F283-45AE-878A-BAB7291924A1}"/>
        <w:text/>
      </w:sdtPr>
      <w:sdtEndPr/>
      <w:sdtContent>
        <w:r w:rsidR="00B038BA">
          <w:rPr>
            <w:color w:val="999999" w:themeColor="accent2"/>
          </w:rPr>
          <w:t>Example teaching and learning unit: 8.8 Let’s eat: Role-play</w:t>
        </w:r>
      </w:sdtContent>
    </w:sdt>
    <w:r w:rsidR="00FD29D3">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370BC" w:rsidR="00FD29D3" w:rsidP="00970580" w:rsidRDefault="00FD29D3" w14:paraId="0DCB6D50" w14:textId="6D0B22D4">
    <w:pPr>
      <w:spacing w:after="0"/>
      <w:ind w:right="-142"/>
      <w:jc w:val="right"/>
    </w:pPr>
    <w:r>
      <w:rPr>
        <w:noProof/>
        <w:lang w:val="en-AU" w:eastAsia="en-AU"/>
      </w:rPr>
      <w:drawing>
        <wp:anchor distT="0" distB="0" distL="114300" distR="114300" simplePos="0" relativeHeight="251658240" behindDoc="1" locked="1" layoutInCell="1" allowOverlap="1" wp14:anchorId="274FC993" wp14:editId="0E42D8ED">
          <wp:simplePos x="0" y="0"/>
          <wp:positionH relativeFrom="column">
            <wp:posOffset>-353695</wp:posOffset>
          </wp:positionH>
          <wp:positionV relativeFrom="page">
            <wp:posOffset>0</wp:posOffset>
          </wp:positionV>
          <wp:extent cx="10659110" cy="719455"/>
          <wp:effectExtent l="0" t="0" r="8890"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0659110" cy="7194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952674A4"/>
    <w:lvl w:ilvl="0" w:tplc="F59E3C58">
      <w:start w:val="1"/>
      <w:numFmt w:val="bullet"/>
      <w:pStyle w:val="VCAAtablecondensed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 w15:restartNumberingAfterBreak="0">
    <w:nsid w:val="3EAD27E1"/>
    <w:multiLevelType w:val="hybridMultilevel"/>
    <w:tmpl w:val="503A4C9C"/>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572C799B"/>
    <w:multiLevelType w:val="hybridMultilevel"/>
    <w:tmpl w:val="5A60681A"/>
    <w:lvl w:ilvl="0" w:tplc="02D63D2C">
      <w:start w:val="1"/>
      <w:numFmt w:val="bullet"/>
      <w:pStyle w:val="VCAAbulletlevel2"/>
      <w:lvlText w:val=""/>
      <w:lvlJc w:val="left"/>
      <w:pPr>
        <w:ind w:left="1381" w:hanging="360"/>
      </w:pPr>
      <w:rPr>
        <w:rFonts w:hint="default" w:ascii="Symbol" w:hAnsi="Symbol"/>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4"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hint="default" w:ascii="Symbol" w:hAnsi="Symbol"/>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5" w15:restartNumberingAfterBreak="0">
    <w:nsid w:val="62872B6C"/>
    <w:multiLevelType w:val="hybridMultilevel"/>
    <w:tmpl w:val="A176B05C"/>
    <w:lvl w:ilvl="0" w:tplc="27F2EE64">
      <w:start w:val="1"/>
      <w:numFmt w:val="bullet"/>
      <w:pStyle w:val="VCAAbullet"/>
      <w:lvlText w:val=""/>
      <w:lvlJc w:val="left"/>
      <w:pPr>
        <w:ind w:left="5748" w:hanging="360"/>
      </w:pPr>
      <w:rPr>
        <w:rFonts w:hint="default" w:ascii="Symbol" w:hAnsi="Symbol"/>
      </w:rPr>
    </w:lvl>
    <w:lvl w:ilvl="1" w:tplc="0C090003" w:tentative="1">
      <w:start w:val="1"/>
      <w:numFmt w:val="bullet"/>
      <w:lvlText w:val="o"/>
      <w:lvlJc w:val="left"/>
      <w:pPr>
        <w:ind w:left="6468" w:hanging="360"/>
      </w:pPr>
      <w:rPr>
        <w:rFonts w:hint="default" w:ascii="Courier New" w:hAnsi="Courier New" w:cs="Courier New"/>
      </w:rPr>
    </w:lvl>
    <w:lvl w:ilvl="2" w:tplc="0C090005" w:tentative="1">
      <w:start w:val="1"/>
      <w:numFmt w:val="bullet"/>
      <w:lvlText w:val=""/>
      <w:lvlJc w:val="left"/>
      <w:pPr>
        <w:ind w:left="7188" w:hanging="360"/>
      </w:pPr>
      <w:rPr>
        <w:rFonts w:hint="default" w:ascii="Wingdings" w:hAnsi="Wingdings"/>
      </w:rPr>
    </w:lvl>
    <w:lvl w:ilvl="3" w:tplc="0C090001" w:tentative="1">
      <w:start w:val="1"/>
      <w:numFmt w:val="bullet"/>
      <w:lvlText w:val=""/>
      <w:lvlJc w:val="left"/>
      <w:pPr>
        <w:ind w:left="7908" w:hanging="360"/>
      </w:pPr>
      <w:rPr>
        <w:rFonts w:hint="default" w:ascii="Symbol" w:hAnsi="Symbol"/>
      </w:rPr>
    </w:lvl>
    <w:lvl w:ilvl="4" w:tplc="0C090003" w:tentative="1">
      <w:start w:val="1"/>
      <w:numFmt w:val="bullet"/>
      <w:lvlText w:val="o"/>
      <w:lvlJc w:val="left"/>
      <w:pPr>
        <w:ind w:left="8628" w:hanging="360"/>
      </w:pPr>
      <w:rPr>
        <w:rFonts w:hint="default" w:ascii="Courier New" w:hAnsi="Courier New" w:cs="Courier New"/>
      </w:rPr>
    </w:lvl>
    <w:lvl w:ilvl="5" w:tplc="0C090005" w:tentative="1">
      <w:start w:val="1"/>
      <w:numFmt w:val="bullet"/>
      <w:lvlText w:val=""/>
      <w:lvlJc w:val="left"/>
      <w:pPr>
        <w:ind w:left="9348" w:hanging="360"/>
      </w:pPr>
      <w:rPr>
        <w:rFonts w:hint="default" w:ascii="Wingdings" w:hAnsi="Wingdings"/>
      </w:rPr>
    </w:lvl>
    <w:lvl w:ilvl="6" w:tplc="0C090001" w:tentative="1">
      <w:start w:val="1"/>
      <w:numFmt w:val="bullet"/>
      <w:lvlText w:val=""/>
      <w:lvlJc w:val="left"/>
      <w:pPr>
        <w:ind w:left="10068" w:hanging="360"/>
      </w:pPr>
      <w:rPr>
        <w:rFonts w:hint="default" w:ascii="Symbol" w:hAnsi="Symbol"/>
      </w:rPr>
    </w:lvl>
    <w:lvl w:ilvl="7" w:tplc="0C090003" w:tentative="1">
      <w:start w:val="1"/>
      <w:numFmt w:val="bullet"/>
      <w:lvlText w:val="o"/>
      <w:lvlJc w:val="left"/>
      <w:pPr>
        <w:ind w:left="10788" w:hanging="360"/>
      </w:pPr>
      <w:rPr>
        <w:rFonts w:hint="default" w:ascii="Courier New" w:hAnsi="Courier New" w:cs="Courier New"/>
      </w:rPr>
    </w:lvl>
    <w:lvl w:ilvl="8" w:tplc="0C090005" w:tentative="1">
      <w:start w:val="1"/>
      <w:numFmt w:val="bullet"/>
      <w:lvlText w:val=""/>
      <w:lvlJc w:val="left"/>
      <w:pPr>
        <w:ind w:left="11508" w:hanging="360"/>
      </w:pPr>
      <w:rPr>
        <w:rFonts w:hint="default" w:ascii="Wingdings" w:hAnsi="Wingdings"/>
      </w:rPr>
    </w:lvl>
  </w:abstractNum>
  <w:num w:numId="1" w16cid:durableId="398599790">
    <w:abstractNumId w:val="5"/>
  </w:num>
  <w:num w:numId="2" w16cid:durableId="2109277964">
    <w:abstractNumId w:val="3"/>
  </w:num>
  <w:num w:numId="3" w16cid:durableId="400522571">
    <w:abstractNumId w:val="2"/>
  </w:num>
  <w:num w:numId="4" w16cid:durableId="650642815">
    <w:abstractNumId w:val="0"/>
  </w:num>
  <w:num w:numId="5" w16cid:durableId="886719696">
    <w:abstractNumId w:val="4"/>
  </w:num>
  <w:num w:numId="6" w16cid:durableId="57674818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dirty"/>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trackRevisions w:val="false"/>
  <w:defaultTabStop w:val="720"/>
  <w:characterSpacingControl w:val="doNotCompress"/>
  <w:hdrShapeDefaults>
    <o:shapedefaults v:ext="edit" spidmax="2252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2146"/>
    <w:rsid w:val="00003885"/>
    <w:rsid w:val="0000759C"/>
    <w:rsid w:val="00014F59"/>
    <w:rsid w:val="0002092D"/>
    <w:rsid w:val="000363E0"/>
    <w:rsid w:val="000373CF"/>
    <w:rsid w:val="000402E0"/>
    <w:rsid w:val="00043910"/>
    <w:rsid w:val="00046A3E"/>
    <w:rsid w:val="000506C1"/>
    <w:rsid w:val="000526DC"/>
    <w:rsid w:val="00053AA1"/>
    <w:rsid w:val="0005638C"/>
    <w:rsid w:val="000568F5"/>
    <w:rsid w:val="0005780E"/>
    <w:rsid w:val="0006029D"/>
    <w:rsid w:val="00060A23"/>
    <w:rsid w:val="00063D6F"/>
    <w:rsid w:val="00065CC6"/>
    <w:rsid w:val="000726B8"/>
    <w:rsid w:val="0007680E"/>
    <w:rsid w:val="0008017D"/>
    <w:rsid w:val="000818E5"/>
    <w:rsid w:val="00082911"/>
    <w:rsid w:val="000830D4"/>
    <w:rsid w:val="0008376D"/>
    <w:rsid w:val="00086043"/>
    <w:rsid w:val="00095BBE"/>
    <w:rsid w:val="000A71F7"/>
    <w:rsid w:val="000C04F1"/>
    <w:rsid w:val="000C0CB9"/>
    <w:rsid w:val="000C36D4"/>
    <w:rsid w:val="000C7658"/>
    <w:rsid w:val="000D4748"/>
    <w:rsid w:val="000E0CFC"/>
    <w:rsid w:val="000E0D8E"/>
    <w:rsid w:val="000F09E4"/>
    <w:rsid w:val="000F0ADE"/>
    <w:rsid w:val="000F16FD"/>
    <w:rsid w:val="000F1A6E"/>
    <w:rsid w:val="000F5AAF"/>
    <w:rsid w:val="00100F40"/>
    <w:rsid w:val="0010137B"/>
    <w:rsid w:val="001040AB"/>
    <w:rsid w:val="0011134D"/>
    <w:rsid w:val="00122055"/>
    <w:rsid w:val="001252BD"/>
    <w:rsid w:val="0013271A"/>
    <w:rsid w:val="00134BD5"/>
    <w:rsid w:val="00136CCE"/>
    <w:rsid w:val="00142C80"/>
    <w:rsid w:val="00143520"/>
    <w:rsid w:val="00143D31"/>
    <w:rsid w:val="001444D9"/>
    <w:rsid w:val="00147CFF"/>
    <w:rsid w:val="00147E84"/>
    <w:rsid w:val="00150AE7"/>
    <w:rsid w:val="00153949"/>
    <w:rsid w:val="00153AD2"/>
    <w:rsid w:val="001548EB"/>
    <w:rsid w:val="0016244A"/>
    <w:rsid w:val="001628C5"/>
    <w:rsid w:val="00162935"/>
    <w:rsid w:val="00165E7D"/>
    <w:rsid w:val="00173B48"/>
    <w:rsid w:val="001779EA"/>
    <w:rsid w:val="00185495"/>
    <w:rsid w:val="001859A8"/>
    <w:rsid w:val="001938E1"/>
    <w:rsid w:val="00193A33"/>
    <w:rsid w:val="00193FF5"/>
    <w:rsid w:val="001A2085"/>
    <w:rsid w:val="001A3BFF"/>
    <w:rsid w:val="001B280D"/>
    <w:rsid w:val="001B422A"/>
    <w:rsid w:val="001B548E"/>
    <w:rsid w:val="001C4F6B"/>
    <w:rsid w:val="001C58EC"/>
    <w:rsid w:val="001D2A0C"/>
    <w:rsid w:val="001D3246"/>
    <w:rsid w:val="001D5A1A"/>
    <w:rsid w:val="001E1110"/>
    <w:rsid w:val="001E759B"/>
    <w:rsid w:val="001E7962"/>
    <w:rsid w:val="001F1573"/>
    <w:rsid w:val="001F3797"/>
    <w:rsid w:val="001F4211"/>
    <w:rsid w:val="001F6DB2"/>
    <w:rsid w:val="0020122C"/>
    <w:rsid w:val="002124C7"/>
    <w:rsid w:val="00213179"/>
    <w:rsid w:val="00215C1F"/>
    <w:rsid w:val="002160A5"/>
    <w:rsid w:val="002241E6"/>
    <w:rsid w:val="00224295"/>
    <w:rsid w:val="00225A01"/>
    <w:rsid w:val="00225BE4"/>
    <w:rsid w:val="00227208"/>
    <w:rsid w:val="002279BA"/>
    <w:rsid w:val="002329F3"/>
    <w:rsid w:val="00232E47"/>
    <w:rsid w:val="00233363"/>
    <w:rsid w:val="002405ED"/>
    <w:rsid w:val="00240616"/>
    <w:rsid w:val="002429B6"/>
    <w:rsid w:val="00243F0D"/>
    <w:rsid w:val="002525C0"/>
    <w:rsid w:val="00255F4E"/>
    <w:rsid w:val="00260767"/>
    <w:rsid w:val="002619AC"/>
    <w:rsid w:val="002647BB"/>
    <w:rsid w:val="0027008F"/>
    <w:rsid w:val="002734AC"/>
    <w:rsid w:val="002754C1"/>
    <w:rsid w:val="00275520"/>
    <w:rsid w:val="00275646"/>
    <w:rsid w:val="0027640B"/>
    <w:rsid w:val="002816C0"/>
    <w:rsid w:val="00282A7A"/>
    <w:rsid w:val="002841C8"/>
    <w:rsid w:val="0028516B"/>
    <w:rsid w:val="00285EC2"/>
    <w:rsid w:val="00290383"/>
    <w:rsid w:val="00290826"/>
    <w:rsid w:val="002A054B"/>
    <w:rsid w:val="002A2025"/>
    <w:rsid w:val="002A35C2"/>
    <w:rsid w:val="002B022A"/>
    <w:rsid w:val="002B2CCD"/>
    <w:rsid w:val="002B6ECA"/>
    <w:rsid w:val="002C28E4"/>
    <w:rsid w:val="002C6F90"/>
    <w:rsid w:val="002D05C0"/>
    <w:rsid w:val="002D6AFC"/>
    <w:rsid w:val="002D7924"/>
    <w:rsid w:val="002E183E"/>
    <w:rsid w:val="002E4FB5"/>
    <w:rsid w:val="002F6004"/>
    <w:rsid w:val="002F74D3"/>
    <w:rsid w:val="0030079F"/>
    <w:rsid w:val="00302FB8"/>
    <w:rsid w:val="00304294"/>
    <w:rsid w:val="00304EA1"/>
    <w:rsid w:val="003055D4"/>
    <w:rsid w:val="003105BC"/>
    <w:rsid w:val="0031390A"/>
    <w:rsid w:val="00313998"/>
    <w:rsid w:val="00313C4C"/>
    <w:rsid w:val="00314D81"/>
    <w:rsid w:val="00315F3F"/>
    <w:rsid w:val="003225D5"/>
    <w:rsid w:val="0032274A"/>
    <w:rsid w:val="00322FC6"/>
    <w:rsid w:val="00323BA1"/>
    <w:rsid w:val="00327D9B"/>
    <w:rsid w:val="003302FE"/>
    <w:rsid w:val="00330DF4"/>
    <w:rsid w:val="003370B5"/>
    <w:rsid w:val="0034012A"/>
    <w:rsid w:val="00341969"/>
    <w:rsid w:val="00346198"/>
    <w:rsid w:val="003527B4"/>
    <w:rsid w:val="0035293F"/>
    <w:rsid w:val="00353C5D"/>
    <w:rsid w:val="00355825"/>
    <w:rsid w:val="003621FF"/>
    <w:rsid w:val="00367303"/>
    <w:rsid w:val="003732BE"/>
    <w:rsid w:val="00374740"/>
    <w:rsid w:val="00383D1C"/>
    <w:rsid w:val="0038417D"/>
    <w:rsid w:val="00384BF3"/>
    <w:rsid w:val="00387070"/>
    <w:rsid w:val="00391404"/>
    <w:rsid w:val="00391986"/>
    <w:rsid w:val="00394540"/>
    <w:rsid w:val="00397715"/>
    <w:rsid w:val="003A00B4"/>
    <w:rsid w:val="003A2F3E"/>
    <w:rsid w:val="003A5B16"/>
    <w:rsid w:val="003B5D92"/>
    <w:rsid w:val="003C11FA"/>
    <w:rsid w:val="003C29CC"/>
    <w:rsid w:val="003C5778"/>
    <w:rsid w:val="003C5E71"/>
    <w:rsid w:val="003D0FE2"/>
    <w:rsid w:val="003D438B"/>
    <w:rsid w:val="003D44F5"/>
    <w:rsid w:val="003E0318"/>
    <w:rsid w:val="003E7571"/>
    <w:rsid w:val="003F066A"/>
    <w:rsid w:val="003F1338"/>
    <w:rsid w:val="003F3620"/>
    <w:rsid w:val="003F570E"/>
    <w:rsid w:val="004009BF"/>
    <w:rsid w:val="00404AC0"/>
    <w:rsid w:val="00410862"/>
    <w:rsid w:val="00414495"/>
    <w:rsid w:val="0041461C"/>
    <w:rsid w:val="00414735"/>
    <w:rsid w:val="00414C76"/>
    <w:rsid w:val="00415802"/>
    <w:rsid w:val="004167B8"/>
    <w:rsid w:val="00417AA3"/>
    <w:rsid w:val="00417C30"/>
    <w:rsid w:val="00425DFE"/>
    <w:rsid w:val="00426F14"/>
    <w:rsid w:val="0043077A"/>
    <w:rsid w:val="00431EEC"/>
    <w:rsid w:val="00432442"/>
    <w:rsid w:val="00433A80"/>
    <w:rsid w:val="00434EDB"/>
    <w:rsid w:val="00440B32"/>
    <w:rsid w:val="00440F8C"/>
    <w:rsid w:val="00445013"/>
    <w:rsid w:val="00447CE7"/>
    <w:rsid w:val="00450B76"/>
    <w:rsid w:val="0045313F"/>
    <w:rsid w:val="0046078D"/>
    <w:rsid w:val="00460D2E"/>
    <w:rsid w:val="00462458"/>
    <w:rsid w:val="00467C94"/>
    <w:rsid w:val="004733CF"/>
    <w:rsid w:val="0047382A"/>
    <w:rsid w:val="004756A7"/>
    <w:rsid w:val="00475AC7"/>
    <w:rsid w:val="0047790D"/>
    <w:rsid w:val="00484169"/>
    <w:rsid w:val="00484729"/>
    <w:rsid w:val="00485254"/>
    <w:rsid w:val="00490F63"/>
    <w:rsid w:val="00495C68"/>
    <w:rsid w:val="00495C80"/>
    <w:rsid w:val="004A0751"/>
    <w:rsid w:val="004A2ED8"/>
    <w:rsid w:val="004A4EDB"/>
    <w:rsid w:val="004B03F3"/>
    <w:rsid w:val="004C2B7F"/>
    <w:rsid w:val="004D005B"/>
    <w:rsid w:val="004D1702"/>
    <w:rsid w:val="004D5469"/>
    <w:rsid w:val="004E2D36"/>
    <w:rsid w:val="004E5251"/>
    <w:rsid w:val="004E5AA8"/>
    <w:rsid w:val="004E6E48"/>
    <w:rsid w:val="004F5BDA"/>
    <w:rsid w:val="004F625D"/>
    <w:rsid w:val="004F6548"/>
    <w:rsid w:val="004F6CAC"/>
    <w:rsid w:val="004F75D8"/>
    <w:rsid w:val="005046EF"/>
    <w:rsid w:val="0050567C"/>
    <w:rsid w:val="00507F2E"/>
    <w:rsid w:val="00511F3A"/>
    <w:rsid w:val="0051631E"/>
    <w:rsid w:val="0051703C"/>
    <w:rsid w:val="005202EC"/>
    <w:rsid w:val="00522E7A"/>
    <w:rsid w:val="005262C0"/>
    <w:rsid w:val="005314D1"/>
    <w:rsid w:val="00531CE6"/>
    <w:rsid w:val="00531FDC"/>
    <w:rsid w:val="005364D3"/>
    <w:rsid w:val="00537A1F"/>
    <w:rsid w:val="005401BF"/>
    <w:rsid w:val="00540A61"/>
    <w:rsid w:val="00542C33"/>
    <w:rsid w:val="00543CC7"/>
    <w:rsid w:val="00543E94"/>
    <w:rsid w:val="00544AEA"/>
    <w:rsid w:val="00552201"/>
    <w:rsid w:val="0055233C"/>
    <w:rsid w:val="00553770"/>
    <w:rsid w:val="0056077C"/>
    <w:rsid w:val="0056077E"/>
    <w:rsid w:val="0056303B"/>
    <w:rsid w:val="00565E2E"/>
    <w:rsid w:val="00566029"/>
    <w:rsid w:val="00566F8C"/>
    <w:rsid w:val="00575343"/>
    <w:rsid w:val="0059193A"/>
    <w:rsid w:val="00591BBD"/>
    <w:rsid w:val="005923CB"/>
    <w:rsid w:val="00592E38"/>
    <w:rsid w:val="005955C3"/>
    <w:rsid w:val="005970F7"/>
    <w:rsid w:val="005A146E"/>
    <w:rsid w:val="005A2F81"/>
    <w:rsid w:val="005B01B1"/>
    <w:rsid w:val="005B194D"/>
    <w:rsid w:val="005B391B"/>
    <w:rsid w:val="005B68DB"/>
    <w:rsid w:val="005B6D20"/>
    <w:rsid w:val="005D3D78"/>
    <w:rsid w:val="005E2EF0"/>
    <w:rsid w:val="005E678C"/>
    <w:rsid w:val="005F4092"/>
    <w:rsid w:val="005F731E"/>
    <w:rsid w:val="00601883"/>
    <w:rsid w:val="00601B11"/>
    <w:rsid w:val="0060207A"/>
    <w:rsid w:val="00610B7F"/>
    <w:rsid w:val="006155CC"/>
    <w:rsid w:val="00621312"/>
    <w:rsid w:val="0062305D"/>
    <w:rsid w:val="00630983"/>
    <w:rsid w:val="00632FB0"/>
    <w:rsid w:val="00633E15"/>
    <w:rsid w:val="00642D9A"/>
    <w:rsid w:val="006466C2"/>
    <w:rsid w:val="0065264D"/>
    <w:rsid w:val="0065532B"/>
    <w:rsid w:val="00656681"/>
    <w:rsid w:val="0067428D"/>
    <w:rsid w:val="006772CA"/>
    <w:rsid w:val="00680EAC"/>
    <w:rsid w:val="00683E12"/>
    <w:rsid w:val="0068471E"/>
    <w:rsid w:val="00684F98"/>
    <w:rsid w:val="006911D0"/>
    <w:rsid w:val="006922A0"/>
    <w:rsid w:val="00693FFD"/>
    <w:rsid w:val="0069583C"/>
    <w:rsid w:val="00697150"/>
    <w:rsid w:val="006A1428"/>
    <w:rsid w:val="006A1812"/>
    <w:rsid w:val="006A1D20"/>
    <w:rsid w:val="006A1ECA"/>
    <w:rsid w:val="006A3736"/>
    <w:rsid w:val="006A5854"/>
    <w:rsid w:val="006B2CB1"/>
    <w:rsid w:val="006D186D"/>
    <w:rsid w:val="006D1EE8"/>
    <w:rsid w:val="006D2159"/>
    <w:rsid w:val="006D230D"/>
    <w:rsid w:val="006D67D2"/>
    <w:rsid w:val="006D7066"/>
    <w:rsid w:val="006F30D3"/>
    <w:rsid w:val="006F45D8"/>
    <w:rsid w:val="006F787C"/>
    <w:rsid w:val="00702636"/>
    <w:rsid w:val="007059E3"/>
    <w:rsid w:val="00711CF6"/>
    <w:rsid w:val="00724507"/>
    <w:rsid w:val="007301C2"/>
    <w:rsid w:val="007304FD"/>
    <w:rsid w:val="0073499A"/>
    <w:rsid w:val="00750DB4"/>
    <w:rsid w:val="00753274"/>
    <w:rsid w:val="00767BC6"/>
    <w:rsid w:val="00772414"/>
    <w:rsid w:val="007725D5"/>
    <w:rsid w:val="00773E6C"/>
    <w:rsid w:val="007760F0"/>
    <w:rsid w:val="0077653B"/>
    <w:rsid w:val="00777351"/>
    <w:rsid w:val="00781FB1"/>
    <w:rsid w:val="00782C58"/>
    <w:rsid w:val="00785DB0"/>
    <w:rsid w:val="00792B4A"/>
    <w:rsid w:val="00793BCB"/>
    <w:rsid w:val="00795120"/>
    <w:rsid w:val="0079565B"/>
    <w:rsid w:val="007964CB"/>
    <w:rsid w:val="007A6805"/>
    <w:rsid w:val="007A6E8E"/>
    <w:rsid w:val="007B312E"/>
    <w:rsid w:val="007B3543"/>
    <w:rsid w:val="007B4C28"/>
    <w:rsid w:val="007C3438"/>
    <w:rsid w:val="007D180B"/>
    <w:rsid w:val="007D1B6D"/>
    <w:rsid w:val="007D2403"/>
    <w:rsid w:val="007D29BA"/>
    <w:rsid w:val="007D66E5"/>
    <w:rsid w:val="007D6D26"/>
    <w:rsid w:val="007D7F84"/>
    <w:rsid w:val="007E4747"/>
    <w:rsid w:val="007F5221"/>
    <w:rsid w:val="007F791E"/>
    <w:rsid w:val="0080129A"/>
    <w:rsid w:val="00801D1C"/>
    <w:rsid w:val="0080259C"/>
    <w:rsid w:val="00805065"/>
    <w:rsid w:val="0080512F"/>
    <w:rsid w:val="00806E74"/>
    <w:rsid w:val="008127DB"/>
    <w:rsid w:val="00812D42"/>
    <w:rsid w:val="00813C37"/>
    <w:rsid w:val="008154B5"/>
    <w:rsid w:val="00820B53"/>
    <w:rsid w:val="00821572"/>
    <w:rsid w:val="00823962"/>
    <w:rsid w:val="00824B92"/>
    <w:rsid w:val="008320F0"/>
    <w:rsid w:val="00833106"/>
    <w:rsid w:val="00842BF6"/>
    <w:rsid w:val="008432F8"/>
    <w:rsid w:val="00844092"/>
    <w:rsid w:val="00844131"/>
    <w:rsid w:val="0084640F"/>
    <w:rsid w:val="00847F7D"/>
    <w:rsid w:val="00852719"/>
    <w:rsid w:val="00853855"/>
    <w:rsid w:val="00860115"/>
    <w:rsid w:val="008643BA"/>
    <w:rsid w:val="00866BD4"/>
    <w:rsid w:val="00867BAC"/>
    <w:rsid w:val="00873624"/>
    <w:rsid w:val="008742B5"/>
    <w:rsid w:val="00875999"/>
    <w:rsid w:val="0088508C"/>
    <w:rsid w:val="0088783C"/>
    <w:rsid w:val="00890C27"/>
    <w:rsid w:val="00896066"/>
    <w:rsid w:val="00897D3D"/>
    <w:rsid w:val="008A1513"/>
    <w:rsid w:val="008A2923"/>
    <w:rsid w:val="008A30F0"/>
    <w:rsid w:val="008A3674"/>
    <w:rsid w:val="008A6729"/>
    <w:rsid w:val="008A7E3F"/>
    <w:rsid w:val="008B4D49"/>
    <w:rsid w:val="008B5FDA"/>
    <w:rsid w:val="008D01D3"/>
    <w:rsid w:val="008D6A35"/>
    <w:rsid w:val="008E21D4"/>
    <w:rsid w:val="008E2DD3"/>
    <w:rsid w:val="008E301D"/>
    <w:rsid w:val="008E5ECC"/>
    <w:rsid w:val="00900FD0"/>
    <w:rsid w:val="0090161D"/>
    <w:rsid w:val="009026C4"/>
    <w:rsid w:val="00902A0A"/>
    <w:rsid w:val="00905B36"/>
    <w:rsid w:val="009073A0"/>
    <w:rsid w:val="0091053D"/>
    <w:rsid w:val="00910EF0"/>
    <w:rsid w:val="00917E21"/>
    <w:rsid w:val="00920E8A"/>
    <w:rsid w:val="00921177"/>
    <w:rsid w:val="00933F2A"/>
    <w:rsid w:val="00934527"/>
    <w:rsid w:val="00936957"/>
    <w:rsid w:val="009370BC"/>
    <w:rsid w:val="00942046"/>
    <w:rsid w:val="00944DB2"/>
    <w:rsid w:val="009460C7"/>
    <w:rsid w:val="00952682"/>
    <w:rsid w:val="00956118"/>
    <w:rsid w:val="00970580"/>
    <w:rsid w:val="0097137E"/>
    <w:rsid w:val="0097462D"/>
    <w:rsid w:val="0098739B"/>
    <w:rsid w:val="009945A2"/>
    <w:rsid w:val="0099488D"/>
    <w:rsid w:val="009A204F"/>
    <w:rsid w:val="009A4CB7"/>
    <w:rsid w:val="009A64D3"/>
    <w:rsid w:val="009A7ECC"/>
    <w:rsid w:val="009B4A3F"/>
    <w:rsid w:val="009B4CEC"/>
    <w:rsid w:val="009B61E5"/>
    <w:rsid w:val="009B6BF6"/>
    <w:rsid w:val="009C487C"/>
    <w:rsid w:val="009D05C5"/>
    <w:rsid w:val="009D1E89"/>
    <w:rsid w:val="009D3911"/>
    <w:rsid w:val="009E3F8F"/>
    <w:rsid w:val="009E4988"/>
    <w:rsid w:val="009E5707"/>
    <w:rsid w:val="009E6DD4"/>
    <w:rsid w:val="009F09A3"/>
    <w:rsid w:val="009F22F5"/>
    <w:rsid w:val="009F37CD"/>
    <w:rsid w:val="009F3CA8"/>
    <w:rsid w:val="009F4D63"/>
    <w:rsid w:val="00A05950"/>
    <w:rsid w:val="00A06B8B"/>
    <w:rsid w:val="00A17661"/>
    <w:rsid w:val="00A24B2D"/>
    <w:rsid w:val="00A253DF"/>
    <w:rsid w:val="00A302C6"/>
    <w:rsid w:val="00A31E54"/>
    <w:rsid w:val="00A40471"/>
    <w:rsid w:val="00A40966"/>
    <w:rsid w:val="00A420F9"/>
    <w:rsid w:val="00A47DAA"/>
    <w:rsid w:val="00A523A5"/>
    <w:rsid w:val="00A63BAB"/>
    <w:rsid w:val="00A63D11"/>
    <w:rsid w:val="00A75084"/>
    <w:rsid w:val="00A75A93"/>
    <w:rsid w:val="00A75E1F"/>
    <w:rsid w:val="00A76EB7"/>
    <w:rsid w:val="00A84544"/>
    <w:rsid w:val="00A921E0"/>
    <w:rsid w:val="00A922F4"/>
    <w:rsid w:val="00A9280F"/>
    <w:rsid w:val="00AA1A95"/>
    <w:rsid w:val="00AA4192"/>
    <w:rsid w:val="00AA5821"/>
    <w:rsid w:val="00AB2D0A"/>
    <w:rsid w:val="00AB2DE4"/>
    <w:rsid w:val="00AB4C5F"/>
    <w:rsid w:val="00AB6BDA"/>
    <w:rsid w:val="00AC1A59"/>
    <w:rsid w:val="00AC7AFF"/>
    <w:rsid w:val="00AD00F7"/>
    <w:rsid w:val="00AD411C"/>
    <w:rsid w:val="00AE0C2B"/>
    <w:rsid w:val="00AE12DD"/>
    <w:rsid w:val="00AE203C"/>
    <w:rsid w:val="00AE49A9"/>
    <w:rsid w:val="00AE49D1"/>
    <w:rsid w:val="00AE5526"/>
    <w:rsid w:val="00AF051B"/>
    <w:rsid w:val="00AF4094"/>
    <w:rsid w:val="00AF46C1"/>
    <w:rsid w:val="00AF7680"/>
    <w:rsid w:val="00AF7B43"/>
    <w:rsid w:val="00AF7D86"/>
    <w:rsid w:val="00B01578"/>
    <w:rsid w:val="00B02AB1"/>
    <w:rsid w:val="00B038BA"/>
    <w:rsid w:val="00B0738F"/>
    <w:rsid w:val="00B13C21"/>
    <w:rsid w:val="00B13D3B"/>
    <w:rsid w:val="00B16C06"/>
    <w:rsid w:val="00B2539B"/>
    <w:rsid w:val="00B26601"/>
    <w:rsid w:val="00B26EEE"/>
    <w:rsid w:val="00B32F73"/>
    <w:rsid w:val="00B35DDB"/>
    <w:rsid w:val="00B41951"/>
    <w:rsid w:val="00B51668"/>
    <w:rsid w:val="00B52BBD"/>
    <w:rsid w:val="00B53229"/>
    <w:rsid w:val="00B54AF0"/>
    <w:rsid w:val="00B61C17"/>
    <w:rsid w:val="00B620F4"/>
    <w:rsid w:val="00B62480"/>
    <w:rsid w:val="00B6315A"/>
    <w:rsid w:val="00B636E7"/>
    <w:rsid w:val="00B648D8"/>
    <w:rsid w:val="00B757CE"/>
    <w:rsid w:val="00B8170C"/>
    <w:rsid w:val="00B81B70"/>
    <w:rsid w:val="00B821B4"/>
    <w:rsid w:val="00B87962"/>
    <w:rsid w:val="00B9328D"/>
    <w:rsid w:val="00B93909"/>
    <w:rsid w:val="00BA281B"/>
    <w:rsid w:val="00BA2EBB"/>
    <w:rsid w:val="00BB002C"/>
    <w:rsid w:val="00BB0517"/>
    <w:rsid w:val="00BB3800"/>
    <w:rsid w:val="00BB3BAB"/>
    <w:rsid w:val="00BB4A83"/>
    <w:rsid w:val="00BB504E"/>
    <w:rsid w:val="00BC1B86"/>
    <w:rsid w:val="00BC4C17"/>
    <w:rsid w:val="00BD0724"/>
    <w:rsid w:val="00BD2B91"/>
    <w:rsid w:val="00BD553A"/>
    <w:rsid w:val="00BE4D1E"/>
    <w:rsid w:val="00BE5521"/>
    <w:rsid w:val="00BE733F"/>
    <w:rsid w:val="00BF2CA4"/>
    <w:rsid w:val="00BF6C23"/>
    <w:rsid w:val="00C00D93"/>
    <w:rsid w:val="00C02C3E"/>
    <w:rsid w:val="00C04F82"/>
    <w:rsid w:val="00C050D3"/>
    <w:rsid w:val="00C0783C"/>
    <w:rsid w:val="00C17C47"/>
    <w:rsid w:val="00C20048"/>
    <w:rsid w:val="00C21D76"/>
    <w:rsid w:val="00C2425B"/>
    <w:rsid w:val="00C27566"/>
    <w:rsid w:val="00C3166F"/>
    <w:rsid w:val="00C32EE3"/>
    <w:rsid w:val="00C333CC"/>
    <w:rsid w:val="00C3597B"/>
    <w:rsid w:val="00C359E4"/>
    <w:rsid w:val="00C3605D"/>
    <w:rsid w:val="00C42FE2"/>
    <w:rsid w:val="00C45520"/>
    <w:rsid w:val="00C45E62"/>
    <w:rsid w:val="00C460B6"/>
    <w:rsid w:val="00C47131"/>
    <w:rsid w:val="00C53263"/>
    <w:rsid w:val="00C541BE"/>
    <w:rsid w:val="00C55016"/>
    <w:rsid w:val="00C55DC6"/>
    <w:rsid w:val="00C56280"/>
    <w:rsid w:val="00C57667"/>
    <w:rsid w:val="00C57BBA"/>
    <w:rsid w:val="00C61723"/>
    <w:rsid w:val="00C67876"/>
    <w:rsid w:val="00C72E01"/>
    <w:rsid w:val="00C75EF5"/>
    <w:rsid w:val="00C75F1D"/>
    <w:rsid w:val="00C85F57"/>
    <w:rsid w:val="00C86C83"/>
    <w:rsid w:val="00C871EF"/>
    <w:rsid w:val="00C91A49"/>
    <w:rsid w:val="00C920CA"/>
    <w:rsid w:val="00C948D2"/>
    <w:rsid w:val="00C94B3A"/>
    <w:rsid w:val="00C95156"/>
    <w:rsid w:val="00C9712A"/>
    <w:rsid w:val="00CA0346"/>
    <w:rsid w:val="00CA0DC2"/>
    <w:rsid w:val="00CA6D57"/>
    <w:rsid w:val="00CB0CA4"/>
    <w:rsid w:val="00CB22A9"/>
    <w:rsid w:val="00CB3000"/>
    <w:rsid w:val="00CB68E8"/>
    <w:rsid w:val="00CD41E8"/>
    <w:rsid w:val="00CE7BD2"/>
    <w:rsid w:val="00CF37EC"/>
    <w:rsid w:val="00D011DC"/>
    <w:rsid w:val="00D01994"/>
    <w:rsid w:val="00D04F01"/>
    <w:rsid w:val="00D06414"/>
    <w:rsid w:val="00D1607B"/>
    <w:rsid w:val="00D207B8"/>
    <w:rsid w:val="00D219EA"/>
    <w:rsid w:val="00D22153"/>
    <w:rsid w:val="00D238AA"/>
    <w:rsid w:val="00D24E5A"/>
    <w:rsid w:val="00D30E22"/>
    <w:rsid w:val="00D338E4"/>
    <w:rsid w:val="00D402B4"/>
    <w:rsid w:val="00D47F05"/>
    <w:rsid w:val="00D51947"/>
    <w:rsid w:val="00D51968"/>
    <w:rsid w:val="00D532F0"/>
    <w:rsid w:val="00D54708"/>
    <w:rsid w:val="00D56456"/>
    <w:rsid w:val="00D56B97"/>
    <w:rsid w:val="00D700EC"/>
    <w:rsid w:val="00D7200A"/>
    <w:rsid w:val="00D726BD"/>
    <w:rsid w:val="00D72F6A"/>
    <w:rsid w:val="00D73E74"/>
    <w:rsid w:val="00D77413"/>
    <w:rsid w:val="00D77ABB"/>
    <w:rsid w:val="00D82759"/>
    <w:rsid w:val="00D8396A"/>
    <w:rsid w:val="00D83C98"/>
    <w:rsid w:val="00D852B9"/>
    <w:rsid w:val="00D8634D"/>
    <w:rsid w:val="00D86DE4"/>
    <w:rsid w:val="00D921E5"/>
    <w:rsid w:val="00D965AD"/>
    <w:rsid w:val="00D96956"/>
    <w:rsid w:val="00D97B9F"/>
    <w:rsid w:val="00DA3C5A"/>
    <w:rsid w:val="00DA4315"/>
    <w:rsid w:val="00DA5ED0"/>
    <w:rsid w:val="00DB0524"/>
    <w:rsid w:val="00DB33E2"/>
    <w:rsid w:val="00DB379A"/>
    <w:rsid w:val="00DB3F21"/>
    <w:rsid w:val="00DB4393"/>
    <w:rsid w:val="00DC1F09"/>
    <w:rsid w:val="00DC282A"/>
    <w:rsid w:val="00DC503C"/>
    <w:rsid w:val="00DC5868"/>
    <w:rsid w:val="00DD3745"/>
    <w:rsid w:val="00DD439B"/>
    <w:rsid w:val="00DD59D3"/>
    <w:rsid w:val="00DD6AEC"/>
    <w:rsid w:val="00DD7127"/>
    <w:rsid w:val="00DE1909"/>
    <w:rsid w:val="00DE51DB"/>
    <w:rsid w:val="00DE6214"/>
    <w:rsid w:val="00DE7B6A"/>
    <w:rsid w:val="00DE7B92"/>
    <w:rsid w:val="00DF05C3"/>
    <w:rsid w:val="00E03307"/>
    <w:rsid w:val="00E04410"/>
    <w:rsid w:val="00E051D8"/>
    <w:rsid w:val="00E07E7C"/>
    <w:rsid w:val="00E13FE3"/>
    <w:rsid w:val="00E16637"/>
    <w:rsid w:val="00E20C32"/>
    <w:rsid w:val="00E21B7B"/>
    <w:rsid w:val="00E23F1D"/>
    <w:rsid w:val="00E27A11"/>
    <w:rsid w:val="00E30E05"/>
    <w:rsid w:val="00E32123"/>
    <w:rsid w:val="00E32F10"/>
    <w:rsid w:val="00E36361"/>
    <w:rsid w:val="00E36A14"/>
    <w:rsid w:val="00E43285"/>
    <w:rsid w:val="00E44873"/>
    <w:rsid w:val="00E45A02"/>
    <w:rsid w:val="00E45AC6"/>
    <w:rsid w:val="00E538E6"/>
    <w:rsid w:val="00E55AE9"/>
    <w:rsid w:val="00E5714E"/>
    <w:rsid w:val="00E57252"/>
    <w:rsid w:val="00E613DB"/>
    <w:rsid w:val="00E63750"/>
    <w:rsid w:val="00E647E7"/>
    <w:rsid w:val="00E64985"/>
    <w:rsid w:val="00E651B7"/>
    <w:rsid w:val="00E7794E"/>
    <w:rsid w:val="00E854ED"/>
    <w:rsid w:val="00E9062C"/>
    <w:rsid w:val="00E90934"/>
    <w:rsid w:val="00E94C4E"/>
    <w:rsid w:val="00E95E50"/>
    <w:rsid w:val="00EA0706"/>
    <w:rsid w:val="00EA5429"/>
    <w:rsid w:val="00EA5B09"/>
    <w:rsid w:val="00EB0C84"/>
    <w:rsid w:val="00EB1120"/>
    <w:rsid w:val="00EB29D7"/>
    <w:rsid w:val="00EB5082"/>
    <w:rsid w:val="00EC2168"/>
    <w:rsid w:val="00EC3572"/>
    <w:rsid w:val="00ED2122"/>
    <w:rsid w:val="00ED226C"/>
    <w:rsid w:val="00EE4614"/>
    <w:rsid w:val="00EF70E1"/>
    <w:rsid w:val="00F01A1F"/>
    <w:rsid w:val="00F01E23"/>
    <w:rsid w:val="00F044AA"/>
    <w:rsid w:val="00F045C3"/>
    <w:rsid w:val="00F04DF8"/>
    <w:rsid w:val="00F07E27"/>
    <w:rsid w:val="00F11575"/>
    <w:rsid w:val="00F12B57"/>
    <w:rsid w:val="00F16FBB"/>
    <w:rsid w:val="00F17129"/>
    <w:rsid w:val="00F17FDE"/>
    <w:rsid w:val="00F2234E"/>
    <w:rsid w:val="00F22B1D"/>
    <w:rsid w:val="00F23982"/>
    <w:rsid w:val="00F27BC1"/>
    <w:rsid w:val="00F316DE"/>
    <w:rsid w:val="00F33831"/>
    <w:rsid w:val="00F3555B"/>
    <w:rsid w:val="00F36809"/>
    <w:rsid w:val="00F37369"/>
    <w:rsid w:val="00F405D0"/>
    <w:rsid w:val="00F40780"/>
    <w:rsid w:val="00F40D53"/>
    <w:rsid w:val="00F4525C"/>
    <w:rsid w:val="00F45329"/>
    <w:rsid w:val="00F50D86"/>
    <w:rsid w:val="00F543C2"/>
    <w:rsid w:val="00F5600E"/>
    <w:rsid w:val="00F66E64"/>
    <w:rsid w:val="00F67A59"/>
    <w:rsid w:val="00F70C73"/>
    <w:rsid w:val="00F76564"/>
    <w:rsid w:val="00F8054A"/>
    <w:rsid w:val="00F835E3"/>
    <w:rsid w:val="00F86209"/>
    <w:rsid w:val="00F933E8"/>
    <w:rsid w:val="00F960A4"/>
    <w:rsid w:val="00FA1802"/>
    <w:rsid w:val="00FA5233"/>
    <w:rsid w:val="00FA5265"/>
    <w:rsid w:val="00FB459B"/>
    <w:rsid w:val="00FC065F"/>
    <w:rsid w:val="00FC0B44"/>
    <w:rsid w:val="00FC28F6"/>
    <w:rsid w:val="00FC6922"/>
    <w:rsid w:val="00FD29D3"/>
    <w:rsid w:val="00FD69A1"/>
    <w:rsid w:val="00FE18F7"/>
    <w:rsid w:val="00FE3F0B"/>
    <w:rsid w:val="00FF1BCC"/>
    <w:rsid w:val="00FF2325"/>
    <w:rsid w:val="00FF275C"/>
    <w:rsid w:val="01279D3F"/>
    <w:rsid w:val="01657FBE"/>
    <w:rsid w:val="01AD0450"/>
    <w:rsid w:val="02928681"/>
    <w:rsid w:val="032E4550"/>
    <w:rsid w:val="03651974"/>
    <w:rsid w:val="03B64B0B"/>
    <w:rsid w:val="0430FEED"/>
    <w:rsid w:val="04831D30"/>
    <w:rsid w:val="04850558"/>
    <w:rsid w:val="04E4A7E6"/>
    <w:rsid w:val="05200C06"/>
    <w:rsid w:val="059F702A"/>
    <w:rsid w:val="06330EBF"/>
    <w:rsid w:val="066FE072"/>
    <w:rsid w:val="06908E65"/>
    <w:rsid w:val="06A58355"/>
    <w:rsid w:val="06B6E0B9"/>
    <w:rsid w:val="06EF9269"/>
    <w:rsid w:val="0804E575"/>
    <w:rsid w:val="08ADA289"/>
    <w:rsid w:val="08E10297"/>
    <w:rsid w:val="0954B22D"/>
    <w:rsid w:val="0969D4CA"/>
    <w:rsid w:val="0AC70DA7"/>
    <w:rsid w:val="0B1ECB4F"/>
    <w:rsid w:val="0B5EEAE1"/>
    <w:rsid w:val="0C2504F0"/>
    <w:rsid w:val="0C56C1A9"/>
    <w:rsid w:val="0C728D23"/>
    <w:rsid w:val="0DEBF671"/>
    <w:rsid w:val="0E70138E"/>
    <w:rsid w:val="0F0828DF"/>
    <w:rsid w:val="0F270F53"/>
    <w:rsid w:val="0FA2751B"/>
    <w:rsid w:val="0FB82793"/>
    <w:rsid w:val="0FEC62AD"/>
    <w:rsid w:val="10085CD3"/>
    <w:rsid w:val="1058C91A"/>
    <w:rsid w:val="106E2EF5"/>
    <w:rsid w:val="10F90D92"/>
    <w:rsid w:val="11415045"/>
    <w:rsid w:val="11A05857"/>
    <w:rsid w:val="11B2AA06"/>
    <w:rsid w:val="11C9A5CB"/>
    <w:rsid w:val="11FA2995"/>
    <w:rsid w:val="13640F50"/>
    <w:rsid w:val="13E1C84C"/>
    <w:rsid w:val="146DC6A6"/>
    <w:rsid w:val="148361C5"/>
    <w:rsid w:val="1491F9D0"/>
    <w:rsid w:val="168CA7B4"/>
    <w:rsid w:val="16EEC8A8"/>
    <w:rsid w:val="182034D7"/>
    <w:rsid w:val="1893FF98"/>
    <w:rsid w:val="1903ADD5"/>
    <w:rsid w:val="19270DE9"/>
    <w:rsid w:val="19347990"/>
    <w:rsid w:val="19EA8B8E"/>
    <w:rsid w:val="1A07CC49"/>
    <w:rsid w:val="1A7276AB"/>
    <w:rsid w:val="1AD91E40"/>
    <w:rsid w:val="1B29BE37"/>
    <w:rsid w:val="1C2DD5DA"/>
    <w:rsid w:val="1CED9BB9"/>
    <w:rsid w:val="1CF8FEB7"/>
    <w:rsid w:val="1DB39763"/>
    <w:rsid w:val="1FC94BC6"/>
    <w:rsid w:val="209CBC67"/>
    <w:rsid w:val="21D03814"/>
    <w:rsid w:val="2298EA0D"/>
    <w:rsid w:val="229929DF"/>
    <w:rsid w:val="22E51022"/>
    <w:rsid w:val="233A949D"/>
    <w:rsid w:val="23FBC03A"/>
    <w:rsid w:val="2404B903"/>
    <w:rsid w:val="2428BB16"/>
    <w:rsid w:val="244AE230"/>
    <w:rsid w:val="246C49DD"/>
    <w:rsid w:val="24F09E3E"/>
    <w:rsid w:val="25E27355"/>
    <w:rsid w:val="2600BAE4"/>
    <w:rsid w:val="268DBB52"/>
    <w:rsid w:val="272659B3"/>
    <w:rsid w:val="27289A65"/>
    <w:rsid w:val="27ED291F"/>
    <w:rsid w:val="280BD568"/>
    <w:rsid w:val="29126045"/>
    <w:rsid w:val="29AA5444"/>
    <w:rsid w:val="2A9A79DC"/>
    <w:rsid w:val="2AD9F781"/>
    <w:rsid w:val="2B082765"/>
    <w:rsid w:val="2B8C8FA3"/>
    <w:rsid w:val="2BB514B9"/>
    <w:rsid w:val="2BE400D9"/>
    <w:rsid w:val="2F3E8AF0"/>
    <w:rsid w:val="2FAFC9DB"/>
    <w:rsid w:val="30060ABC"/>
    <w:rsid w:val="300869DF"/>
    <w:rsid w:val="303C7041"/>
    <w:rsid w:val="3161D3CF"/>
    <w:rsid w:val="3177BC3F"/>
    <w:rsid w:val="319AFBCD"/>
    <w:rsid w:val="332ABFF4"/>
    <w:rsid w:val="33548EF5"/>
    <w:rsid w:val="3367F99D"/>
    <w:rsid w:val="34EC56DF"/>
    <w:rsid w:val="357B8F53"/>
    <w:rsid w:val="35907AFF"/>
    <w:rsid w:val="35DB762D"/>
    <w:rsid w:val="360BB01C"/>
    <w:rsid w:val="3724B45C"/>
    <w:rsid w:val="37ACBF17"/>
    <w:rsid w:val="37D4A578"/>
    <w:rsid w:val="388A7567"/>
    <w:rsid w:val="3979300B"/>
    <w:rsid w:val="399CAAFC"/>
    <w:rsid w:val="3A308C32"/>
    <w:rsid w:val="3ADD5049"/>
    <w:rsid w:val="3B02BD48"/>
    <w:rsid w:val="3B599DA9"/>
    <w:rsid w:val="3C84CFDF"/>
    <w:rsid w:val="3D0E37BA"/>
    <w:rsid w:val="3D2AC37F"/>
    <w:rsid w:val="3D8B0992"/>
    <w:rsid w:val="3DA984AA"/>
    <w:rsid w:val="3E3FDBB9"/>
    <w:rsid w:val="3FA24C0D"/>
    <w:rsid w:val="3FD34A9B"/>
    <w:rsid w:val="3FDE753C"/>
    <w:rsid w:val="40E83B36"/>
    <w:rsid w:val="41F7107B"/>
    <w:rsid w:val="4272B425"/>
    <w:rsid w:val="42B6B5EE"/>
    <w:rsid w:val="42E27E62"/>
    <w:rsid w:val="4324229A"/>
    <w:rsid w:val="436908FA"/>
    <w:rsid w:val="43A9E554"/>
    <w:rsid w:val="450D6A35"/>
    <w:rsid w:val="45468E21"/>
    <w:rsid w:val="45B9DC9A"/>
    <w:rsid w:val="45FAD3DF"/>
    <w:rsid w:val="463FC850"/>
    <w:rsid w:val="46972B69"/>
    <w:rsid w:val="46ABF05A"/>
    <w:rsid w:val="4804C72B"/>
    <w:rsid w:val="48144218"/>
    <w:rsid w:val="4888017D"/>
    <w:rsid w:val="4888C2ED"/>
    <w:rsid w:val="491FD824"/>
    <w:rsid w:val="4ABB036D"/>
    <w:rsid w:val="4AE81AAA"/>
    <w:rsid w:val="4AFFF354"/>
    <w:rsid w:val="4C0C1191"/>
    <w:rsid w:val="4C66E4A8"/>
    <w:rsid w:val="4C841BA8"/>
    <w:rsid w:val="4CFE2F6A"/>
    <w:rsid w:val="4D0CBA3D"/>
    <w:rsid w:val="4D8A2AFE"/>
    <w:rsid w:val="4D934D5E"/>
    <w:rsid w:val="4DD03F18"/>
    <w:rsid w:val="4DFF968D"/>
    <w:rsid w:val="4E4C2C29"/>
    <w:rsid w:val="4EA518F6"/>
    <w:rsid w:val="4FF22176"/>
    <w:rsid w:val="50347CDB"/>
    <w:rsid w:val="50456719"/>
    <w:rsid w:val="51330B71"/>
    <w:rsid w:val="5169B1A3"/>
    <w:rsid w:val="51D4B17D"/>
    <w:rsid w:val="51DE2BC4"/>
    <w:rsid w:val="52266EEC"/>
    <w:rsid w:val="5236653C"/>
    <w:rsid w:val="523CECDD"/>
    <w:rsid w:val="52D77944"/>
    <w:rsid w:val="53B33E14"/>
    <w:rsid w:val="5468C22F"/>
    <w:rsid w:val="546EEF78"/>
    <w:rsid w:val="549B1C10"/>
    <w:rsid w:val="55ACFDA2"/>
    <w:rsid w:val="564076F8"/>
    <w:rsid w:val="568393B1"/>
    <w:rsid w:val="56A88FC1"/>
    <w:rsid w:val="57F5E581"/>
    <w:rsid w:val="5887BC2D"/>
    <w:rsid w:val="593CEC38"/>
    <w:rsid w:val="59548F3F"/>
    <w:rsid w:val="5B2706F6"/>
    <w:rsid w:val="5CE2B064"/>
    <w:rsid w:val="5CFFA9C5"/>
    <w:rsid w:val="5D661CBF"/>
    <w:rsid w:val="5DCE9409"/>
    <w:rsid w:val="5DEA7DE5"/>
    <w:rsid w:val="5E015286"/>
    <w:rsid w:val="5E387A43"/>
    <w:rsid w:val="5F5CD791"/>
    <w:rsid w:val="5FAD8420"/>
    <w:rsid w:val="5FEF0A3B"/>
    <w:rsid w:val="6032D102"/>
    <w:rsid w:val="6033FCD4"/>
    <w:rsid w:val="603FFADB"/>
    <w:rsid w:val="61183393"/>
    <w:rsid w:val="61BFE91A"/>
    <w:rsid w:val="62A8828C"/>
    <w:rsid w:val="6313BCC6"/>
    <w:rsid w:val="65276BC1"/>
    <w:rsid w:val="662410C2"/>
    <w:rsid w:val="67572D88"/>
    <w:rsid w:val="677D4B63"/>
    <w:rsid w:val="679AAECC"/>
    <w:rsid w:val="6863DA61"/>
    <w:rsid w:val="68C985A3"/>
    <w:rsid w:val="692CF5D8"/>
    <w:rsid w:val="6AFB9122"/>
    <w:rsid w:val="6B5361CA"/>
    <w:rsid w:val="6B8EA3FF"/>
    <w:rsid w:val="6B9B2A3A"/>
    <w:rsid w:val="6BB59A2D"/>
    <w:rsid w:val="6BE7147F"/>
    <w:rsid w:val="6BEF7511"/>
    <w:rsid w:val="6C90019C"/>
    <w:rsid w:val="6D848B2B"/>
    <w:rsid w:val="6DF3222B"/>
    <w:rsid w:val="6DFA2D7B"/>
    <w:rsid w:val="6E481242"/>
    <w:rsid w:val="6E8B0518"/>
    <w:rsid w:val="6ECD89E8"/>
    <w:rsid w:val="6ED7500E"/>
    <w:rsid w:val="6F72BFBF"/>
    <w:rsid w:val="70163CCF"/>
    <w:rsid w:val="70819225"/>
    <w:rsid w:val="713E2842"/>
    <w:rsid w:val="7306A652"/>
    <w:rsid w:val="7354460F"/>
    <w:rsid w:val="73E5A9AC"/>
    <w:rsid w:val="74350BB4"/>
    <w:rsid w:val="76094EF9"/>
    <w:rsid w:val="766CD4BE"/>
    <w:rsid w:val="769AFCA1"/>
    <w:rsid w:val="771C5172"/>
    <w:rsid w:val="775B912A"/>
    <w:rsid w:val="77D1CF2A"/>
    <w:rsid w:val="7868EFB8"/>
    <w:rsid w:val="79261B69"/>
    <w:rsid w:val="7BB55C04"/>
    <w:rsid w:val="7C797B75"/>
    <w:rsid w:val="7C903D1F"/>
    <w:rsid w:val="7CF4AE67"/>
    <w:rsid w:val="7F9C94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281"/>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eastAsia="SimSun" w:ascii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F46C1"/>
  </w:style>
  <w:style w:type="paragraph" w:styleId="Heading1">
    <w:name w:val="heading 1"/>
    <w:basedOn w:val="VCAAHeading1"/>
    <w:next w:val="Normal"/>
    <w:link w:val="Heading1Char"/>
    <w:uiPriority w:val="9"/>
    <w:qFormat/>
    <w:rsid w:val="00842BF6"/>
    <w:pPr>
      <w:spacing w:before="120" w:line="480" w:lineRule="exact"/>
      <w:outlineLvl w:val="0"/>
    </w:pPr>
    <w:rPr>
      <w:sz w:val="32"/>
      <w:szCs w:val="32"/>
    </w:rPr>
  </w:style>
  <w:style w:type="paragraph" w:styleId="Heading2">
    <w:name w:val="heading 2"/>
    <w:basedOn w:val="Normal"/>
    <w:next w:val="Normal"/>
    <w:link w:val="Heading2Char"/>
    <w:uiPriority w:val="9"/>
    <w:semiHidden/>
    <w:qFormat/>
    <w:rsid w:val="00A40471"/>
    <w:pPr>
      <w:keepNext/>
      <w:keepLines/>
      <w:spacing w:before="120" w:after="120" w:line="480" w:lineRule="exact"/>
      <w:outlineLvl w:val="1"/>
    </w:pPr>
    <w:rPr>
      <w:rFonts w:asciiTheme="majorHAnsi" w:hAnsiTheme="majorHAnsi" w:eastAsiaTheme="majorEastAsia" w:cstheme="majorBidi"/>
      <w:color w:val="0072AA" w:themeColor="accent1" w:themeShade="BF"/>
      <w:sz w:val="32"/>
      <w:szCs w:val="26"/>
      <w:lang w:val="en-AU"/>
    </w:rPr>
  </w:style>
  <w:style w:type="paragraph" w:styleId="Heading3">
    <w:name w:val="heading 3"/>
    <w:basedOn w:val="Normal"/>
    <w:next w:val="Normal"/>
    <w:link w:val="Heading3Char"/>
    <w:uiPriority w:val="9"/>
    <w:unhideWhenUsed/>
    <w:qFormat/>
    <w:rsid w:val="00A40471"/>
    <w:pPr>
      <w:keepNext/>
      <w:keepLines/>
      <w:spacing w:before="120" w:after="0"/>
      <w:outlineLvl w:val="2"/>
    </w:pPr>
    <w:rPr>
      <w:rFonts w:asciiTheme="majorHAnsi" w:hAnsiTheme="majorHAnsi" w:eastAsiaTheme="majorEastAsia" w:cstheme="majorBidi"/>
      <w:color w:val="0072AA" w:themeColor="accent1" w:themeShade="BF"/>
      <w:sz w:val="28"/>
      <w:szCs w:val="24"/>
      <w:lang w:val="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04EA1"/>
    <w:rPr>
      <w:rFonts w:ascii="Tahoma" w:hAnsi="Tahoma" w:cs="Tahoma"/>
      <w:sz w:val="16"/>
      <w:szCs w:val="16"/>
    </w:rPr>
  </w:style>
  <w:style w:type="paragraph" w:styleId="VCAADocumenttitle" w:customStyle="1">
    <w:name w:val="VCAA Document title"/>
    <w:qFormat/>
    <w:rsid w:val="00A40471"/>
    <w:pPr>
      <w:spacing w:before="240" w:after="240" w:line="560" w:lineRule="exact"/>
      <w:outlineLvl w:val="0"/>
    </w:pPr>
    <w:rPr>
      <w:rFonts w:ascii="Arial" w:hAnsi="Arial" w:cs="Arial"/>
      <w:noProof/>
      <w:color w:val="0F7EB4"/>
      <w:sz w:val="40"/>
      <w:szCs w:val="48"/>
      <w:lang w:val="en-AU" w:eastAsia="en-AU"/>
    </w:rPr>
  </w:style>
  <w:style w:type="paragraph" w:styleId="VCAAHeading1" w:customStyle="1">
    <w:name w:val="VCAA Heading 1"/>
    <w:qFormat/>
    <w:rsid w:val="00DE1909"/>
    <w:pPr>
      <w:spacing w:before="480" w:after="120" w:line="560" w:lineRule="exact"/>
      <w:outlineLvl w:val="1"/>
    </w:pPr>
    <w:rPr>
      <w:rFonts w:ascii="Arial" w:hAnsi="Arial" w:cs="Arial"/>
      <w:color w:val="0F7EB4"/>
      <w:sz w:val="48"/>
      <w:szCs w:val="40"/>
    </w:rPr>
  </w:style>
  <w:style w:type="paragraph" w:styleId="VCAAHeading2" w:customStyle="1">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styleId="VCAAHeading3" w:customStyle="1">
    <w:name w:val="VCAA Heading 3"/>
    <w:next w:val="VCAAbody"/>
    <w:qFormat/>
    <w:rsid w:val="00DE1909"/>
    <w:pPr>
      <w:spacing w:before="320" w:after="120" w:line="400" w:lineRule="exact"/>
      <w:outlineLvl w:val="3"/>
    </w:pPr>
    <w:rPr>
      <w:rFonts w:ascii="Arial" w:hAnsi="Arial" w:cs="Arial"/>
      <w:color w:val="0F7EB4"/>
      <w:sz w:val="32"/>
      <w:szCs w:val="24"/>
    </w:rPr>
  </w:style>
  <w:style w:type="paragraph" w:styleId="VCAAbody" w:customStyle="1">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VCAAtablecondensed" w:customStyle="1">
    <w:name w:val="VCAA table condensed"/>
    <w:qFormat/>
    <w:rsid w:val="00495C80"/>
    <w:pPr>
      <w:spacing w:before="80" w:after="80" w:line="280" w:lineRule="exact"/>
    </w:pPr>
    <w:rPr>
      <w:rFonts w:ascii="Arial Narrow" w:hAnsi="Arial Narrow" w:cs="Arial"/>
      <w:sz w:val="20"/>
    </w:rPr>
  </w:style>
  <w:style w:type="paragraph" w:styleId="VCAAtablecondensedheading" w:customStyle="1">
    <w:name w:val="VCAA table condensed heading"/>
    <w:basedOn w:val="VCAAtablecondensed"/>
    <w:qFormat/>
    <w:rsid w:val="00B13D3B"/>
    <w:rPr>
      <w:color w:val="FFFFFF" w:themeColor="background1"/>
    </w:rPr>
  </w:style>
  <w:style w:type="paragraph" w:styleId="VCAAbullet" w:customStyle="1">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styleId="VCAAbulletlevel2" w:customStyle="1">
    <w:name w:val="VCAA bullet level 2"/>
    <w:basedOn w:val="VCAAbullet"/>
    <w:qFormat/>
    <w:rsid w:val="00DE51DB"/>
    <w:pPr>
      <w:numPr>
        <w:numId w:val="2"/>
      </w:numPr>
      <w:ind w:left="850" w:hanging="425"/>
    </w:pPr>
  </w:style>
  <w:style w:type="paragraph" w:styleId="VCAAnumbers" w:customStyle="1">
    <w:name w:val="VCAA numbers"/>
    <w:basedOn w:val="VCAAbullet"/>
    <w:qFormat/>
    <w:rsid w:val="0035293F"/>
    <w:pPr>
      <w:numPr>
        <w:numId w:val="3"/>
      </w:numPr>
      <w:ind w:left="425" w:hanging="425"/>
    </w:pPr>
    <w:rPr>
      <w:lang w:val="en-US"/>
    </w:rPr>
  </w:style>
  <w:style w:type="paragraph" w:styleId="VCAAtablecondensedbullet" w:customStyle="1">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textAlignment w:val="baseline"/>
    </w:pPr>
    <w:rPr>
      <w:rFonts w:ascii="Arial Narrow" w:hAnsi="Arial Narrow" w:eastAsia="Times New Roman" w:cs="Arial"/>
      <w:sz w:val="20"/>
      <w:lang w:val="en-GB" w:eastAsia="ja-JP"/>
    </w:rPr>
  </w:style>
  <w:style w:type="paragraph" w:styleId="VCAAHeading4" w:customStyle="1">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styleId="VCAAcaptionsandfootnotes" w:customStyle="1">
    <w:name w:val="VCAA captions and footnotes"/>
    <w:basedOn w:val="VCAAbody"/>
    <w:qFormat/>
    <w:rsid w:val="00153AD2"/>
    <w:pPr>
      <w:spacing w:after="360"/>
    </w:pPr>
    <w:rPr>
      <w:sz w:val="18"/>
      <w:szCs w:val="18"/>
    </w:rPr>
  </w:style>
  <w:style w:type="paragraph" w:styleId="VCAAHeading5" w:customStyle="1">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styleId="VCAAtrademarkinfo" w:customStyle="1">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color="999999" w:themeColor="accent2" w:sz="8" w:space="0"/>
        <w:bottom w:val="single" w:color="999999" w:themeColor="accent2" w:sz="8" w:space="0"/>
      </w:tblBorders>
    </w:tblPr>
    <w:tblStylePr w:type="fir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la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color="8DC63F" w:themeColor="accent4" w:sz="8" w:space="0"/>
        <w:bottom w:val="single" w:color="8DC63F" w:themeColor="accent4" w:sz="8" w:space="0"/>
      </w:tblBorders>
    </w:tblPr>
    <w:tblStylePr w:type="fir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la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color="F78E1E" w:themeColor="accent5" w:sz="8" w:space="0"/>
        <w:bottom w:val="single" w:color="F78E1E" w:themeColor="accent5" w:sz="8" w:space="0"/>
      </w:tblBorders>
    </w:tblPr>
    <w:tblStylePr w:type="fir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la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color="517AB7" w:themeColor="accent6" w:sz="8" w:space="0"/>
        <w:bottom w:val="single" w:color="517AB7" w:themeColor="accent6" w:sz="8" w:space="0"/>
      </w:tblBorders>
    </w:tblPr>
    <w:tblStylePr w:type="fir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la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color="0099E3" w:themeColor="accent1" w:sz="8" w:space="0"/>
        <w:left w:val="single" w:color="0099E3" w:themeColor="accent1" w:sz="8" w:space="0"/>
        <w:bottom w:val="single" w:color="0099E3" w:themeColor="accent1" w:sz="8" w:space="0"/>
        <w:right w:val="single" w:color="0099E3" w:themeColor="accent1" w:sz="8" w:space="0"/>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color="0099E3" w:themeColor="accent1" w:sz="6" w:space="0"/>
          <w:left w:val="single" w:color="0099E3" w:themeColor="accent1" w:sz="8" w:space="0"/>
          <w:bottom w:val="single" w:color="0099E3" w:themeColor="accent1" w:sz="8" w:space="0"/>
          <w:right w:val="single" w:color="0099E3" w:themeColor="accent1" w:sz="8" w:space="0"/>
        </w:tcBorders>
      </w:tcPr>
    </w:tblStylePr>
    <w:tblStylePr w:type="firstCol">
      <w:rPr>
        <w:b/>
        <w:bCs/>
      </w:rPr>
    </w:tblStylePr>
    <w:tblStylePr w:type="lastCol">
      <w:rPr>
        <w:b/>
        <w:bCs/>
      </w:rPr>
    </w:tblStylePr>
    <w:tblStylePr w:type="band1Vert">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tblStylePr w:type="band1Horz">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style>
  <w:style w:type="table" w:styleId="VCAATable" w:customStyle="1">
    <w:name w:val="VCAA Table"/>
    <w:basedOn w:val="TableNormal"/>
    <w:uiPriority w:val="99"/>
    <w:rsid w:val="00434EDB"/>
    <w:pPr>
      <w:spacing w:before="40" w:after="40" w:line="240" w:lineRule="auto"/>
    </w:pPr>
    <w:rPr>
      <w:rFonts w:ascii="Arial Narrow" w:hAnsi="Arial Narrow"/>
      <w:color w:val="000000" w:themeColor="text1"/>
    </w:rPr>
    <w:tblPr>
      <w:tblBorders>
        <w:insideH w:val="single" w:color="auto" w:sz="4" w:space="0"/>
      </w:tblBorders>
    </w:tblPr>
    <w:tblStylePr w:type="firstRow">
      <w:rPr>
        <w:rFonts w:ascii="Arial Narrow" w:hAnsi="Arial Narrow"/>
        <w:b/>
        <w:color w:val="FFFFFF" w:themeColor="background1"/>
        <w:sz w:val="22"/>
      </w:rPr>
      <w:tblPr/>
      <w:trPr>
        <w:tblHeader/>
      </w:trPr>
      <w:tcPr>
        <w:tcBorders>
          <w:insideV w:val="single" w:color="FFFFFF" w:themeColor="background1" w:sz="4" w:space="0"/>
        </w:tcBorders>
        <w:shd w:val="clear" w:color="auto" w:fill="0F7EB4"/>
      </w:tcPr>
    </w:tblStylePr>
  </w:style>
  <w:style w:type="paragraph" w:styleId="VCAAtablecondensedbullet2" w:customStyle="1">
    <w:name w:val="VCAA table condensed bullet 2"/>
    <w:basedOn w:val="VCAAtablecondensedbullet"/>
    <w:qFormat/>
    <w:rsid w:val="00495C80"/>
    <w:pPr>
      <w:numPr>
        <w:numId w:val="5"/>
      </w:numPr>
      <w:ind w:left="850" w:hanging="425"/>
    </w:pPr>
    <w:rPr>
      <w:color w:val="000000" w:themeColor="text1"/>
    </w:rPr>
  </w:style>
  <w:style w:type="table" w:styleId="VCAATableClosed" w:customStyle="1">
    <w:name w:val="VCAA Table Closed"/>
    <w:basedOn w:val="VCAATable"/>
    <w:uiPriority w:val="99"/>
    <w:rsid w:val="00434EDB"/>
    <w:pPr>
      <w:spacing w:after="0"/>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shd w:val="clear" w:color="auto" w:fill="auto"/>
    </w:tcPr>
    <w:tblStylePr w:type="firstRow">
      <w:rPr>
        <w:rFonts w:ascii="Arial Narrow" w:hAnsi="Arial Narrow"/>
        <w:b/>
        <w:color w:val="FFFFFF" w:themeColor="background1"/>
        <w:sz w:val="22"/>
      </w:rPr>
      <w:tblPr/>
      <w:trPr>
        <w:tblHeader/>
      </w:trPr>
      <w:tcPr>
        <w:tcBorders>
          <w:insideV w:val="single" w:color="FFFFFF" w:themeColor="background1" w:sz="4" w:space="0"/>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styleId="VCAAtableheading" w:customStyle="1">
    <w:name w:val="VCAA table heading"/>
    <w:basedOn w:val="VCAAbody"/>
    <w:qFormat/>
    <w:rsid w:val="00417AA3"/>
    <w:rPr>
      <w:color w:val="FFFFFF" w:themeColor="background1"/>
    </w:rPr>
  </w:style>
  <w:style w:type="character" w:styleId="EmphasisBold" w:customStyle="1">
    <w:name w:val="Emphasis (Bold)"/>
    <w:basedOn w:val="DefaultParagraphFont"/>
    <w:uiPriority w:val="1"/>
    <w:qFormat/>
    <w:rsid w:val="00F50D86"/>
    <w:rPr>
      <w:b/>
    </w:rPr>
  </w:style>
  <w:style w:type="character" w:styleId="TitlesItalics" w:customStyle="1">
    <w:name w:val="Titles (Italics)"/>
    <w:basedOn w:val="DefaultParagraphFont"/>
    <w:uiPriority w:val="1"/>
    <w:qFormat/>
    <w:rsid w:val="00F50D86"/>
    <w:rPr>
      <w:i/>
    </w:rPr>
  </w:style>
  <w:style w:type="paragraph" w:styleId="VCAADocumentsubtitle" w:customStyle="1">
    <w:name w:val="VCAA Document subtitle"/>
    <w:basedOn w:val="Normal"/>
    <w:qFormat/>
    <w:rsid w:val="00A40471"/>
    <w:pPr>
      <w:spacing w:after="240"/>
      <w:outlineLvl w:val="1"/>
    </w:pPr>
    <w:rPr>
      <w:rFonts w:ascii="Arial" w:hAnsi="Arial" w:cs="Arial"/>
      <w:color w:val="0F7EB4"/>
      <w:sz w:val="36"/>
      <w:szCs w:val="32"/>
      <w:lang w:val="en-AU" w:eastAsia="en-AU"/>
    </w:rPr>
  </w:style>
  <w:style w:type="paragraph" w:styleId="VCAAfigures" w:customStyle="1">
    <w:name w:val="VCAA figures"/>
    <w:basedOn w:val="VCAAbody"/>
    <w:link w:val="VCAAfiguresChar"/>
    <w:qFormat/>
    <w:rsid w:val="00425DFE"/>
    <w:pPr>
      <w:spacing w:line="240" w:lineRule="auto"/>
      <w:jc w:val="center"/>
    </w:pPr>
    <w:rPr>
      <w:noProof/>
    </w:rPr>
  </w:style>
  <w:style w:type="character" w:styleId="VCAAbodyChar" w:customStyle="1">
    <w:name w:val="VCAA body Char"/>
    <w:basedOn w:val="DefaultParagraphFont"/>
    <w:link w:val="VCAAbody"/>
    <w:rsid w:val="00495C80"/>
    <w:rPr>
      <w:rFonts w:ascii="Arial" w:hAnsi="Arial" w:cs="Arial"/>
      <w:color w:val="000000" w:themeColor="text1"/>
      <w:sz w:val="20"/>
    </w:rPr>
  </w:style>
  <w:style w:type="character" w:styleId="VCAAfiguresChar" w:customStyle="1">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unhideWhenUsed/>
    <w:rsid w:val="00842BF6"/>
    <w:rPr>
      <w:color w:val="605E5C"/>
      <w:shd w:val="clear" w:color="auto" w:fill="E1DFDD"/>
    </w:rPr>
  </w:style>
  <w:style w:type="character" w:styleId="Heading1Char" w:customStyle="1">
    <w:name w:val="Heading 1 Char"/>
    <w:basedOn w:val="DefaultParagraphFont"/>
    <w:link w:val="Heading1"/>
    <w:uiPriority w:val="9"/>
    <w:rsid w:val="00842BF6"/>
    <w:rPr>
      <w:rFonts w:ascii="Arial" w:hAnsi="Arial" w:cs="Arial"/>
      <w:color w:val="0F7EB4"/>
      <w:sz w:val="32"/>
      <w:szCs w:val="32"/>
    </w:rPr>
  </w:style>
  <w:style w:type="paragraph" w:styleId="NormalWeb">
    <w:name w:val="Normal (Web)"/>
    <w:basedOn w:val="Normal"/>
    <w:uiPriority w:val="99"/>
    <w:semiHidden/>
    <w:unhideWhenUsed/>
    <w:rsid w:val="00AF7680"/>
    <w:pPr>
      <w:spacing w:before="100" w:beforeAutospacing="1" w:after="100" w:afterAutospacing="1" w:line="240" w:lineRule="auto"/>
    </w:pPr>
    <w:rPr>
      <w:rFonts w:ascii="Times New Roman" w:hAnsi="Times New Roman" w:eastAsia="Times New Roman" w:cs="Times New Roman"/>
      <w:sz w:val="24"/>
      <w:szCs w:val="24"/>
      <w:lang w:val="en-AU" w:eastAsia="en-AU"/>
    </w:rPr>
  </w:style>
  <w:style w:type="paragraph" w:styleId="CommentText">
    <w:name w:val="annotation text"/>
    <w:basedOn w:val="Normal"/>
    <w:link w:val="CommentTextChar"/>
    <w:uiPriority w:val="99"/>
    <w:unhideWhenUsed/>
    <w:rsid w:val="001F6DB2"/>
    <w:pPr>
      <w:spacing w:line="240" w:lineRule="auto"/>
    </w:pPr>
    <w:rPr>
      <w:sz w:val="20"/>
      <w:szCs w:val="20"/>
    </w:rPr>
  </w:style>
  <w:style w:type="character" w:styleId="CommentTextChar" w:customStyle="1">
    <w:name w:val="Comment Text Char"/>
    <w:basedOn w:val="DefaultParagraphFont"/>
    <w:link w:val="CommentText"/>
    <w:uiPriority w:val="99"/>
    <w:rsid w:val="001F6DB2"/>
    <w:rPr>
      <w:sz w:val="20"/>
      <w:szCs w:val="20"/>
    </w:rPr>
  </w:style>
  <w:style w:type="character" w:styleId="CommentReference">
    <w:name w:val="annotation reference"/>
    <w:basedOn w:val="DefaultParagraphFont"/>
    <w:uiPriority w:val="99"/>
    <w:semiHidden/>
    <w:unhideWhenUsed/>
    <w:rsid w:val="001F6DB2"/>
    <w:rPr>
      <w:sz w:val="16"/>
      <w:szCs w:val="16"/>
    </w:rPr>
  </w:style>
  <w:style w:type="paragraph" w:styleId="CommentSubject">
    <w:name w:val="annotation subject"/>
    <w:basedOn w:val="CommentText"/>
    <w:next w:val="CommentText"/>
    <w:link w:val="CommentSubjectChar"/>
    <w:uiPriority w:val="99"/>
    <w:semiHidden/>
    <w:unhideWhenUsed/>
    <w:rsid w:val="00C9712A"/>
    <w:rPr>
      <w:b/>
      <w:bCs/>
    </w:rPr>
  </w:style>
  <w:style w:type="character" w:styleId="CommentSubjectChar" w:customStyle="1">
    <w:name w:val="Comment Subject Char"/>
    <w:basedOn w:val="CommentTextChar"/>
    <w:link w:val="CommentSubject"/>
    <w:uiPriority w:val="99"/>
    <w:semiHidden/>
    <w:rsid w:val="00C9712A"/>
    <w:rPr>
      <w:b/>
      <w:bCs/>
      <w:sz w:val="20"/>
      <w:szCs w:val="20"/>
    </w:rPr>
  </w:style>
  <w:style w:type="character" w:styleId="Mention">
    <w:name w:val="Mention"/>
    <w:basedOn w:val="DefaultParagraphFont"/>
    <w:uiPriority w:val="99"/>
    <w:unhideWhenUsed/>
    <w:rsid w:val="00C9712A"/>
    <w:rPr>
      <w:color w:val="2B579A"/>
      <w:shd w:val="clear" w:color="auto" w:fill="E1DFDD"/>
    </w:rPr>
  </w:style>
  <w:style w:type="character" w:styleId="Heading2Char" w:customStyle="1">
    <w:name w:val="Heading 2 Char"/>
    <w:basedOn w:val="DefaultParagraphFont"/>
    <w:link w:val="Heading2"/>
    <w:uiPriority w:val="9"/>
    <w:semiHidden/>
    <w:rsid w:val="00A40471"/>
    <w:rPr>
      <w:rFonts w:asciiTheme="majorHAnsi" w:hAnsiTheme="majorHAnsi" w:eastAsiaTheme="majorEastAsia" w:cstheme="majorBidi"/>
      <w:color w:val="0072AA" w:themeColor="accent1" w:themeShade="BF"/>
      <w:sz w:val="32"/>
      <w:szCs w:val="26"/>
      <w:lang w:val="en-AU"/>
    </w:rPr>
  </w:style>
  <w:style w:type="paragraph" w:styleId="Revision">
    <w:name w:val="Revision"/>
    <w:hidden/>
    <w:uiPriority w:val="99"/>
    <w:semiHidden/>
    <w:rsid w:val="005B68DB"/>
    <w:pPr>
      <w:spacing w:after="0" w:line="240" w:lineRule="auto"/>
    </w:pPr>
  </w:style>
  <w:style w:type="character" w:styleId="cf01" w:customStyle="1">
    <w:name w:val="cf01"/>
    <w:basedOn w:val="DefaultParagraphFont"/>
    <w:rsid w:val="00E45A02"/>
    <w:rPr>
      <w:rFonts w:hint="default" w:ascii="Segoe UI" w:hAnsi="Segoe UI" w:cs="Segoe UI"/>
      <w:sz w:val="18"/>
      <w:szCs w:val="18"/>
    </w:rPr>
  </w:style>
  <w:style w:type="character" w:styleId="FollowedHyperlink">
    <w:name w:val="FollowedHyperlink"/>
    <w:basedOn w:val="DefaultParagraphFont"/>
    <w:uiPriority w:val="99"/>
    <w:semiHidden/>
    <w:unhideWhenUsed/>
    <w:rsid w:val="002C28E4"/>
    <w:rPr>
      <w:color w:val="8DB3E2" w:themeColor="followedHyperlink"/>
      <w:u w:val="single"/>
    </w:rPr>
  </w:style>
  <w:style w:type="paragraph" w:styleId="VCAAtablesubhead1" w:customStyle="1">
    <w:name w:val="VCAA table subhead1"/>
    <w:basedOn w:val="VCAAtablecondensed"/>
    <w:qFormat/>
    <w:rsid w:val="0090161D"/>
    <w:rPr>
      <w:b/>
      <w:bCs/>
      <w:lang w:val="en-AU"/>
    </w:rPr>
  </w:style>
  <w:style w:type="paragraph" w:styleId="VCAAtablesubhead2" w:customStyle="1">
    <w:name w:val="VCAA table subhead 2"/>
    <w:basedOn w:val="VCAAtablesubhead1"/>
    <w:qFormat/>
    <w:rsid w:val="0090161D"/>
    <w:rPr>
      <w:b w:val="0"/>
      <w:bCs w:val="0"/>
    </w:rPr>
  </w:style>
  <w:style w:type="paragraph" w:styleId="text-sm" w:customStyle="1">
    <w:name w:val="text-sm"/>
    <w:basedOn w:val="Normal"/>
    <w:rsid w:val="00460D2E"/>
    <w:pPr>
      <w:spacing w:before="100" w:beforeAutospacing="1" w:after="100" w:afterAutospacing="1" w:line="240" w:lineRule="auto"/>
    </w:pPr>
    <w:rPr>
      <w:rFonts w:ascii="Times New Roman" w:hAnsi="Times New Roman" w:eastAsia="Times New Roman" w:cs="Times New Roman"/>
      <w:sz w:val="24"/>
      <w:szCs w:val="24"/>
      <w:lang w:val="en-AU" w:eastAsia="ja-JP"/>
    </w:rPr>
  </w:style>
  <w:style w:type="paragraph" w:styleId="text-xs" w:customStyle="1">
    <w:name w:val="text-xs"/>
    <w:basedOn w:val="Normal"/>
    <w:rsid w:val="00460D2E"/>
    <w:pPr>
      <w:spacing w:before="100" w:beforeAutospacing="1" w:after="100" w:afterAutospacing="1" w:line="240" w:lineRule="auto"/>
    </w:pPr>
    <w:rPr>
      <w:rFonts w:ascii="Times New Roman" w:hAnsi="Times New Roman" w:eastAsia="Times New Roman" w:cs="Times New Roman"/>
      <w:sz w:val="24"/>
      <w:szCs w:val="24"/>
      <w:lang w:val="en-AU" w:eastAsia="ja-JP"/>
    </w:rPr>
  </w:style>
  <w:style w:type="paragraph" w:styleId="VCAAtabletextnarrow" w:customStyle="1">
    <w:name w:val="VCAA table text narrow"/>
    <w:link w:val="VCAAtabletextnarrowChar"/>
    <w:qFormat/>
    <w:rsid w:val="00150AE7"/>
    <w:pPr>
      <w:spacing w:before="80" w:after="80" w:line="280" w:lineRule="exact"/>
    </w:pPr>
    <w:rPr>
      <w:rFonts w:ascii="Arial Narrow" w:hAnsi="Arial Narrow" w:cs="Arial" w:eastAsiaTheme="minorEastAsia"/>
      <w:sz w:val="20"/>
    </w:rPr>
  </w:style>
  <w:style w:type="character" w:styleId="VCAAtabletextnarrowChar" w:customStyle="1">
    <w:name w:val="VCAA table text narrow Char"/>
    <w:basedOn w:val="DefaultParagraphFont"/>
    <w:link w:val="VCAAtabletextnarrow"/>
    <w:rsid w:val="00150AE7"/>
    <w:rPr>
      <w:rFonts w:ascii="Arial Narrow" w:hAnsi="Arial Narrow" w:cs="Arial" w:eastAsiaTheme="minorEastAsia"/>
      <w:sz w:val="20"/>
    </w:rPr>
  </w:style>
  <w:style w:type="paragraph" w:styleId="VCAAVC2curriculumcode" w:customStyle="1">
    <w:name w:val="VCAA VC2 curriculum code"/>
    <w:basedOn w:val="VCAAtabletextnarrow"/>
    <w:qFormat/>
    <w:rsid w:val="00150AE7"/>
    <w:rPr>
      <w:rFonts w:eastAsiaTheme="minorHAnsi"/>
      <w:color w:val="000000" w:themeColor="text1"/>
    </w:rPr>
  </w:style>
  <w:style w:type="paragraph" w:styleId="VCAAtablebulletnarrow" w:customStyle="1">
    <w:name w:val="VCAA table bullet narrow"/>
    <w:basedOn w:val="Normal"/>
    <w:link w:val="VCAAtablebulletnarrowChar"/>
    <w:qFormat/>
    <w:rsid w:val="000363E0"/>
    <w:p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hAnsi="Arial Narrow" w:eastAsia="Times New Roman" w:cs="Arial"/>
      <w:sz w:val="20"/>
      <w:lang w:val="en-GB" w:eastAsia="ja-JP"/>
    </w:rPr>
  </w:style>
  <w:style w:type="character" w:styleId="VCAAtablebulletnarrowChar" w:customStyle="1">
    <w:name w:val="VCAA table bullet narrow Char"/>
    <w:basedOn w:val="DefaultParagraphFont"/>
    <w:link w:val="VCAAtablebulletnarrow"/>
    <w:rsid w:val="000363E0"/>
    <w:rPr>
      <w:rFonts w:ascii="Arial Narrow" w:hAnsi="Arial Narrow" w:eastAsia="Times New Roman" w:cs="Arial"/>
      <w:sz w:val="20"/>
      <w:lang w:val="en-GB" w:eastAsia="ja-JP"/>
    </w:rPr>
  </w:style>
  <w:style w:type="paragraph" w:styleId="VCAAtablebullet" w:customStyle="1">
    <w:name w:val="VCAA table bullet"/>
    <w:basedOn w:val="VCAAtablebulletnarrow"/>
    <w:link w:val="VCAAtablebulletChar"/>
    <w:qFormat/>
    <w:rsid w:val="00FA1802"/>
    <w:rPr>
      <w:rFonts w:ascii="Arial" w:hAnsi="Arial"/>
      <w:color w:val="000000" w:themeColor="text1"/>
    </w:rPr>
  </w:style>
  <w:style w:type="character" w:styleId="VCAAtablebulletChar" w:customStyle="1">
    <w:name w:val="VCAA table bullet Char"/>
    <w:basedOn w:val="VCAAtablebulletnarrowChar"/>
    <w:link w:val="VCAAtablebullet"/>
    <w:rsid w:val="00FA1802"/>
    <w:rPr>
      <w:rFonts w:ascii="Arial" w:hAnsi="Arial" w:eastAsia="Times New Roman" w:cs="Arial"/>
      <w:color w:val="000000" w:themeColor="text1"/>
      <w:sz w:val="20"/>
      <w:lang w:val="en-GB" w:eastAsia="ja-JP"/>
    </w:rPr>
  </w:style>
  <w:style w:type="paragraph" w:styleId="Default" w:customStyle="1">
    <w:name w:val="Default"/>
    <w:rsid w:val="00C45E62"/>
    <w:pPr>
      <w:autoSpaceDE w:val="0"/>
      <w:autoSpaceDN w:val="0"/>
      <w:adjustRightInd w:val="0"/>
      <w:spacing w:after="0" w:line="240" w:lineRule="auto"/>
    </w:pPr>
    <w:rPr>
      <w:rFonts w:ascii="Arial" w:hAnsi="Arial" w:cs="Arial"/>
      <w:color w:val="000000"/>
      <w:sz w:val="24"/>
      <w:szCs w:val="24"/>
      <w:lang w:val="en-AU"/>
    </w:rPr>
  </w:style>
  <w:style w:type="character" w:styleId="Heading3Char" w:customStyle="1">
    <w:name w:val="Heading 3 Char"/>
    <w:basedOn w:val="DefaultParagraphFont"/>
    <w:link w:val="Heading3"/>
    <w:uiPriority w:val="9"/>
    <w:rsid w:val="00A40471"/>
    <w:rPr>
      <w:rFonts w:asciiTheme="majorHAnsi" w:hAnsiTheme="majorHAnsi" w:eastAsiaTheme="majorEastAsia" w:cstheme="majorBidi"/>
      <w:color w:val="0072AA" w:themeColor="accent1" w:themeShade="BF"/>
      <w:sz w:val="28"/>
      <w:szCs w:val="24"/>
      <w:lang w:val="en-AU"/>
    </w:rPr>
  </w:style>
  <w:style w:type="character" w:styleId="normaltextrun" w:customStyle="1">
    <w:name w:val="normaltextrun"/>
    <w:basedOn w:val="DefaultParagraphFont"/>
    <w:rsid w:val="00944DB2"/>
  </w:style>
  <w:style w:type="character" w:styleId="eop" w:customStyle="1">
    <w:name w:val="eop"/>
    <w:basedOn w:val="DefaultParagraphFont"/>
    <w:rsid w:val="00944DB2"/>
  </w:style>
  <w:style w:type="paragraph" w:styleId="paragraph" w:customStyle="1">
    <w:name w:val="paragraph"/>
    <w:basedOn w:val="Normal"/>
    <w:rsid w:val="00944DB2"/>
    <w:pPr>
      <w:spacing w:before="100" w:beforeAutospacing="1" w:after="100" w:afterAutospacing="1" w:line="240" w:lineRule="auto"/>
    </w:pPr>
    <w:rPr>
      <w:rFonts w:ascii="Times New Roman" w:hAnsi="Times New Roman" w:eastAsia="Times New Roman" w:cs="Times New Roman"/>
      <w:sz w:val="24"/>
      <w:szCs w:val="24"/>
      <w:lang w:val="en-AU" w:eastAsia="ja-JP"/>
    </w:rPr>
  </w:style>
  <w:style w:type="character" w:styleId="VCAAbold" w:customStyle="1">
    <w:name w:val="VCAA bold"/>
    <w:basedOn w:val="DefaultParagraphFont"/>
    <w:uiPriority w:val="1"/>
    <w:rsid w:val="00795120"/>
    <w:rPr>
      <w:b/>
      <w:bCs/>
      <w:lang w:val="en-AU"/>
    </w:rPr>
  </w:style>
  <w:style w:type="character" w:styleId="VCAAboldblue" w:customStyle="1">
    <w:name w:val="VCAA bold blue"/>
    <w:basedOn w:val="DefaultParagraphFont"/>
    <w:uiPriority w:val="1"/>
    <w:rsid w:val="00795120"/>
    <w:rPr>
      <w:b/>
      <w:bCs/>
      <w:color w:val="0072AA" w:themeColor="accent1" w:themeShade="BF"/>
      <w:lang w:val="en-AU"/>
    </w:rPr>
  </w:style>
  <w:style w:type="paragraph" w:styleId="VCAAtablesubtitle1" w:customStyle="1">
    <w:name w:val="VCAA table subtitle1"/>
    <w:basedOn w:val="Normal"/>
    <w:rsid w:val="0007680E"/>
    <w:pPr>
      <w:spacing w:before="80" w:after="80" w:line="280" w:lineRule="exact"/>
    </w:pPr>
    <w:rPr>
      <w:rFonts w:ascii="Arial Narrow" w:hAnsi="Arial Narrow" w:cs="Arial"/>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218">
      <w:bodyDiv w:val="1"/>
      <w:marLeft w:val="0"/>
      <w:marRight w:val="0"/>
      <w:marTop w:val="0"/>
      <w:marBottom w:val="0"/>
      <w:divBdr>
        <w:top w:val="none" w:sz="0" w:space="0" w:color="auto"/>
        <w:left w:val="none" w:sz="0" w:space="0" w:color="auto"/>
        <w:bottom w:val="none" w:sz="0" w:space="0" w:color="auto"/>
        <w:right w:val="none" w:sz="0" w:space="0" w:color="auto"/>
      </w:divBdr>
    </w:div>
    <w:div w:id="134570961">
      <w:bodyDiv w:val="1"/>
      <w:marLeft w:val="0"/>
      <w:marRight w:val="0"/>
      <w:marTop w:val="0"/>
      <w:marBottom w:val="0"/>
      <w:divBdr>
        <w:top w:val="none" w:sz="0" w:space="0" w:color="auto"/>
        <w:left w:val="none" w:sz="0" w:space="0" w:color="auto"/>
        <w:bottom w:val="none" w:sz="0" w:space="0" w:color="auto"/>
        <w:right w:val="none" w:sz="0" w:space="0" w:color="auto"/>
      </w:divBdr>
    </w:div>
    <w:div w:id="226116677">
      <w:bodyDiv w:val="1"/>
      <w:marLeft w:val="0"/>
      <w:marRight w:val="0"/>
      <w:marTop w:val="0"/>
      <w:marBottom w:val="0"/>
      <w:divBdr>
        <w:top w:val="none" w:sz="0" w:space="0" w:color="auto"/>
        <w:left w:val="none" w:sz="0" w:space="0" w:color="auto"/>
        <w:bottom w:val="none" w:sz="0" w:space="0" w:color="auto"/>
        <w:right w:val="none" w:sz="0" w:space="0" w:color="auto"/>
      </w:divBdr>
    </w:div>
    <w:div w:id="233510579">
      <w:bodyDiv w:val="1"/>
      <w:marLeft w:val="0"/>
      <w:marRight w:val="0"/>
      <w:marTop w:val="0"/>
      <w:marBottom w:val="0"/>
      <w:divBdr>
        <w:top w:val="none" w:sz="0" w:space="0" w:color="auto"/>
        <w:left w:val="none" w:sz="0" w:space="0" w:color="auto"/>
        <w:bottom w:val="none" w:sz="0" w:space="0" w:color="auto"/>
        <w:right w:val="none" w:sz="0" w:space="0" w:color="auto"/>
      </w:divBdr>
    </w:div>
    <w:div w:id="243733669">
      <w:bodyDiv w:val="1"/>
      <w:marLeft w:val="0"/>
      <w:marRight w:val="0"/>
      <w:marTop w:val="0"/>
      <w:marBottom w:val="0"/>
      <w:divBdr>
        <w:top w:val="none" w:sz="0" w:space="0" w:color="auto"/>
        <w:left w:val="none" w:sz="0" w:space="0" w:color="auto"/>
        <w:bottom w:val="none" w:sz="0" w:space="0" w:color="auto"/>
        <w:right w:val="none" w:sz="0" w:space="0" w:color="auto"/>
      </w:divBdr>
    </w:div>
    <w:div w:id="325674228">
      <w:bodyDiv w:val="1"/>
      <w:marLeft w:val="0"/>
      <w:marRight w:val="0"/>
      <w:marTop w:val="0"/>
      <w:marBottom w:val="0"/>
      <w:divBdr>
        <w:top w:val="none" w:sz="0" w:space="0" w:color="auto"/>
        <w:left w:val="none" w:sz="0" w:space="0" w:color="auto"/>
        <w:bottom w:val="none" w:sz="0" w:space="0" w:color="auto"/>
        <w:right w:val="none" w:sz="0" w:space="0" w:color="auto"/>
      </w:divBdr>
    </w:div>
    <w:div w:id="354574661">
      <w:bodyDiv w:val="1"/>
      <w:marLeft w:val="0"/>
      <w:marRight w:val="0"/>
      <w:marTop w:val="0"/>
      <w:marBottom w:val="0"/>
      <w:divBdr>
        <w:top w:val="none" w:sz="0" w:space="0" w:color="auto"/>
        <w:left w:val="none" w:sz="0" w:space="0" w:color="auto"/>
        <w:bottom w:val="none" w:sz="0" w:space="0" w:color="auto"/>
        <w:right w:val="none" w:sz="0" w:space="0" w:color="auto"/>
      </w:divBdr>
    </w:div>
    <w:div w:id="355692700">
      <w:bodyDiv w:val="1"/>
      <w:marLeft w:val="0"/>
      <w:marRight w:val="0"/>
      <w:marTop w:val="0"/>
      <w:marBottom w:val="0"/>
      <w:divBdr>
        <w:top w:val="none" w:sz="0" w:space="0" w:color="auto"/>
        <w:left w:val="none" w:sz="0" w:space="0" w:color="auto"/>
        <w:bottom w:val="none" w:sz="0" w:space="0" w:color="auto"/>
        <w:right w:val="none" w:sz="0" w:space="0" w:color="auto"/>
      </w:divBdr>
    </w:div>
    <w:div w:id="398208639">
      <w:bodyDiv w:val="1"/>
      <w:marLeft w:val="0"/>
      <w:marRight w:val="0"/>
      <w:marTop w:val="0"/>
      <w:marBottom w:val="0"/>
      <w:divBdr>
        <w:top w:val="none" w:sz="0" w:space="0" w:color="auto"/>
        <w:left w:val="none" w:sz="0" w:space="0" w:color="auto"/>
        <w:bottom w:val="none" w:sz="0" w:space="0" w:color="auto"/>
        <w:right w:val="none" w:sz="0" w:space="0" w:color="auto"/>
      </w:divBdr>
    </w:div>
    <w:div w:id="419182561">
      <w:bodyDiv w:val="1"/>
      <w:marLeft w:val="0"/>
      <w:marRight w:val="0"/>
      <w:marTop w:val="0"/>
      <w:marBottom w:val="0"/>
      <w:divBdr>
        <w:top w:val="none" w:sz="0" w:space="0" w:color="auto"/>
        <w:left w:val="none" w:sz="0" w:space="0" w:color="auto"/>
        <w:bottom w:val="none" w:sz="0" w:space="0" w:color="auto"/>
        <w:right w:val="none" w:sz="0" w:space="0" w:color="auto"/>
      </w:divBdr>
    </w:div>
    <w:div w:id="482551317">
      <w:bodyDiv w:val="1"/>
      <w:marLeft w:val="0"/>
      <w:marRight w:val="0"/>
      <w:marTop w:val="0"/>
      <w:marBottom w:val="0"/>
      <w:divBdr>
        <w:top w:val="none" w:sz="0" w:space="0" w:color="auto"/>
        <w:left w:val="none" w:sz="0" w:space="0" w:color="auto"/>
        <w:bottom w:val="none" w:sz="0" w:space="0" w:color="auto"/>
        <w:right w:val="none" w:sz="0" w:space="0" w:color="auto"/>
      </w:divBdr>
    </w:div>
    <w:div w:id="494296666">
      <w:bodyDiv w:val="1"/>
      <w:marLeft w:val="0"/>
      <w:marRight w:val="0"/>
      <w:marTop w:val="0"/>
      <w:marBottom w:val="0"/>
      <w:divBdr>
        <w:top w:val="none" w:sz="0" w:space="0" w:color="auto"/>
        <w:left w:val="none" w:sz="0" w:space="0" w:color="auto"/>
        <w:bottom w:val="none" w:sz="0" w:space="0" w:color="auto"/>
        <w:right w:val="none" w:sz="0" w:space="0" w:color="auto"/>
      </w:divBdr>
    </w:div>
    <w:div w:id="507410387">
      <w:bodyDiv w:val="1"/>
      <w:marLeft w:val="0"/>
      <w:marRight w:val="0"/>
      <w:marTop w:val="0"/>
      <w:marBottom w:val="0"/>
      <w:divBdr>
        <w:top w:val="none" w:sz="0" w:space="0" w:color="auto"/>
        <w:left w:val="none" w:sz="0" w:space="0" w:color="auto"/>
        <w:bottom w:val="none" w:sz="0" w:space="0" w:color="auto"/>
        <w:right w:val="none" w:sz="0" w:space="0" w:color="auto"/>
      </w:divBdr>
    </w:div>
    <w:div w:id="532233346">
      <w:bodyDiv w:val="1"/>
      <w:marLeft w:val="0"/>
      <w:marRight w:val="0"/>
      <w:marTop w:val="0"/>
      <w:marBottom w:val="0"/>
      <w:divBdr>
        <w:top w:val="none" w:sz="0" w:space="0" w:color="auto"/>
        <w:left w:val="none" w:sz="0" w:space="0" w:color="auto"/>
        <w:bottom w:val="none" w:sz="0" w:space="0" w:color="auto"/>
        <w:right w:val="none" w:sz="0" w:space="0" w:color="auto"/>
      </w:divBdr>
    </w:div>
    <w:div w:id="643702680">
      <w:bodyDiv w:val="1"/>
      <w:marLeft w:val="0"/>
      <w:marRight w:val="0"/>
      <w:marTop w:val="0"/>
      <w:marBottom w:val="0"/>
      <w:divBdr>
        <w:top w:val="none" w:sz="0" w:space="0" w:color="auto"/>
        <w:left w:val="none" w:sz="0" w:space="0" w:color="auto"/>
        <w:bottom w:val="none" w:sz="0" w:space="0" w:color="auto"/>
        <w:right w:val="none" w:sz="0" w:space="0" w:color="auto"/>
      </w:divBdr>
    </w:div>
    <w:div w:id="727728093">
      <w:bodyDiv w:val="1"/>
      <w:marLeft w:val="0"/>
      <w:marRight w:val="0"/>
      <w:marTop w:val="0"/>
      <w:marBottom w:val="0"/>
      <w:divBdr>
        <w:top w:val="none" w:sz="0" w:space="0" w:color="auto"/>
        <w:left w:val="none" w:sz="0" w:space="0" w:color="auto"/>
        <w:bottom w:val="none" w:sz="0" w:space="0" w:color="auto"/>
        <w:right w:val="none" w:sz="0" w:space="0" w:color="auto"/>
      </w:divBdr>
    </w:div>
    <w:div w:id="735322175">
      <w:bodyDiv w:val="1"/>
      <w:marLeft w:val="0"/>
      <w:marRight w:val="0"/>
      <w:marTop w:val="0"/>
      <w:marBottom w:val="0"/>
      <w:divBdr>
        <w:top w:val="none" w:sz="0" w:space="0" w:color="auto"/>
        <w:left w:val="none" w:sz="0" w:space="0" w:color="auto"/>
        <w:bottom w:val="none" w:sz="0" w:space="0" w:color="auto"/>
        <w:right w:val="none" w:sz="0" w:space="0" w:color="auto"/>
      </w:divBdr>
    </w:div>
    <w:div w:id="812911003">
      <w:bodyDiv w:val="1"/>
      <w:marLeft w:val="0"/>
      <w:marRight w:val="0"/>
      <w:marTop w:val="0"/>
      <w:marBottom w:val="0"/>
      <w:divBdr>
        <w:top w:val="none" w:sz="0" w:space="0" w:color="auto"/>
        <w:left w:val="none" w:sz="0" w:space="0" w:color="auto"/>
        <w:bottom w:val="none" w:sz="0" w:space="0" w:color="auto"/>
        <w:right w:val="none" w:sz="0" w:space="0" w:color="auto"/>
      </w:divBdr>
    </w:div>
    <w:div w:id="822697607">
      <w:bodyDiv w:val="1"/>
      <w:marLeft w:val="0"/>
      <w:marRight w:val="0"/>
      <w:marTop w:val="0"/>
      <w:marBottom w:val="0"/>
      <w:divBdr>
        <w:top w:val="none" w:sz="0" w:space="0" w:color="auto"/>
        <w:left w:val="none" w:sz="0" w:space="0" w:color="auto"/>
        <w:bottom w:val="none" w:sz="0" w:space="0" w:color="auto"/>
        <w:right w:val="none" w:sz="0" w:space="0" w:color="auto"/>
      </w:divBdr>
    </w:div>
    <w:div w:id="827285978">
      <w:bodyDiv w:val="1"/>
      <w:marLeft w:val="0"/>
      <w:marRight w:val="0"/>
      <w:marTop w:val="0"/>
      <w:marBottom w:val="0"/>
      <w:divBdr>
        <w:top w:val="none" w:sz="0" w:space="0" w:color="auto"/>
        <w:left w:val="none" w:sz="0" w:space="0" w:color="auto"/>
        <w:bottom w:val="none" w:sz="0" w:space="0" w:color="auto"/>
        <w:right w:val="none" w:sz="0" w:space="0" w:color="auto"/>
      </w:divBdr>
    </w:div>
    <w:div w:id="837157161">
      <w:bodyDiv w:val="1"/>
      <w:marLeft w:val="0"/>
      <w:marRight w:val="0"/>
      <w:marTop w:val="0"/>
      <w:marBottom w:val="0"/>
      <w:divBdr>
        <w:top w:val="none" w:sz="0" w:space="0" w:color="auto"/>
        <w:left w:val="none" w:sz="0" w:space="0" w:color="auto"/>
        <w:bottom w:val="none" w:sz="0" w:space="0" w:color="auto"/>
        <w:right w:val="none" w:sz="0" w:space="0" w:color="auto"/>
      </w:divBdr>
    </w:div>
    <w:div w:id="848060676">
      <w:bodyDiv w:val="1"/>
      <w:marLeft w:val="0"/>
      <w:marRight w:val="0"/>
      <w:marTop w:val="0"/>
      <w:marBottom w:val="0"/>
      <w:divBdr>
        <w:top w:val="none" w:sz="0" w:space="0" w:color="auto"/>
        <w:left w:val="none" w:sz="0" w:space="0" w:color="auto"/>
        <w:bottom w:val="none" w:sz="0" w:space="0" w:color="auto"/>
        <w:right w:val="none" w:sz="0" w:space="0" w:color="auto"/>
      </w:divBdr>
    </w:div>
    <w:div w:id="872421815">
      <w:bodyDiv w:val="1"/>
      <w:marLeft w:val="0"/>
      <w:marRight w:val="0"/>
      <w:marTop w:val="0"/>
      <w:marBottom w:val="0"/>
      <w:divBdr>
        <w:top w:val="none" w:sz="0" w:space="0" w:color="auto"/>
        <w:left w:val="none" w:sz="0" w:space="0" w:color="auto"/>
        <w:bottom w:val="none" w:sz="0" w:space="0" w:color="auto"/>
        <w:right w:val="none" w:sz="0" w:space="0" w:color="auto"/>
      </w:divBdr>
    </w:div>
    <w:div w:id="893346848">
      <w:bodyDiv w:val="1"/>
      <w:marLeft w:val="0"/>
      <w:marRight w:val="0"/>
      <w:marTop w:val="0"/>
      <w:marBottom w:val="0"/>
      <w:divBdr>
        <w:top w:val="none" w:sz="0" w:space="0" w:color="auto"/>
        <w:left w:val="none" w:sz="0" w:space="0" w:color="auto"/>
        <w:bottom w:val="none" w:sz="0" w:space="0" w:color="auto"/>
        <w:right w:val="none" w:sz="0" w:space="0" w:color="auto"/>
      </w:divBdr>
    </w:div>
    <w:div w:id="923077181">
      <w:bodyDiv w:val="1"/>
      <w:marLeft w:val="0"/>
      <w:marRight w:val="0"/>
      <w:marTop w:val="0"/>
      <w:marBottom w:val="0"/>
      <w:divBdr>
        <w:top w:val="none" w:sz="0" w:space="0" w:color="auto"/>
        <w:left w:val="none" w:sz="0" w:space="0" w:color="auto"/>
        <w:bottom w:val="none" w:sz="0" w:space="0" w:color="auto"/>
        <w:right w:val="none" w:sz="0" w:space="0" w:color="auto"/>
      </w:divBdr>
    </w:div>
    <w:div w:id="963731639">
      <w:bodyDiv w:val="1"/>
      <w:marLeft w:val="0"/>
      <w:marRight w:val="0"/>
      <w:marTop w:val="0"/>
      <w:marBottom w:val="0"/>
      <w:divBdr>
        <w:top w:val="none" w:sz="0" w:space="0" w:color="auto"/>
        <w:left w:val="none" w:sz="0" w:space="0" w:color="auto"/>
        <w:bottom w:val="none" w:sz="0" w:space="0" w:color="auto"/>
        <w:right w:val="none" w:sz="0" w:space="0" w:color="auto"/>
      </w:divBdr>
      <w:divsChild>
        <w:div w:id="1175876762">
          <w:marLeft w:val="0"/>
          <w:marRight w:val="0"/>
          <w:marTop w:val="0"/>
          <w:marBottom w:val="0"/>
          <w:divBdr>
            <w:top w:val="none" w:sz="0" w:space="0" w:color="auto"/>
            <w:left w:val="none" w:sz="0" w:space="0" w:color="auto"/>
            <w:bottom w:val="none" w:sz="0" w:space="0" w:color="auto"/>
            <w:right w:val="none" w:sz="0" w:space="0" w:color="auto"/>
          </w:divBdr>
        </w:div>
        <w:div w:id="1404334273">
          <w:marLeft w:val="0"/>
          <w:marRight w:val="0"/>
          <w:marTop w:val="0"/>
          <w:marBottom w:val="0"/>
          <w:divBdr>
            <w:top w:val="none" w:sz="0" w:space="0" w:color="auto"/>
            <w:left w:val="none" w:sz="0" w:space="0" w:color="auto"/>
            <w:bottom w:val="none" w:sz="0" w:space="0" w:color="auto"/>
            <w:right w:val="none" w:sz="0" w:space="0" w:color="auto"/>
          </w:divBdr>
        </w:div>
      </w:divsChild>
    </w:div>
    <w:div w:id="971979115">
      <w:bodyDiv w:val="1"/>
      <w:marLeft w:val="0"/>
      <w:marRight w:val="0"/>
      <w:marTop w:val="0"/>
      <w:marBottom w:val="0"/>
      <w:divBdr>
        <w:top w:val="none" w:sz="0" w:space="0" w:color="auto"/>
        <w:left w:val="none" w:sz="0" w:space="0" w:color="auto"/>
        <w:bottom w:val="none" w:sz="0" w:space="0" w:color="auto"/>
        <w:right w:val="none" w:sz="0" w:space="0" w:color="auto"/>
      </w:divBdr>
    </w:div>
    <w:div w:id="1081024494">
      <w:bodyDiv w:val="1"/>
      <w:marLeft w:val="0"/>
      <w:marRight w:val="0"/>
      <w:marTop w:val="0"/>
      <w:marBottom w:val="0"/>
      <w:divBdr>
        <w:top w:val="none" w:sz="0" w:space="0" w:color="auto"/>
        <w:left w:val="none" w:sz="0" w:space="0" w:color="auto"/>
        <w:bottom w:val="none" w:sz="0" w:space="0" w:color="auto"/>
        <w:right w:val="none" w:sz="0" w:space="0" w:color="auto"/>
      </w:divBdr>
    </w:div>
    <w:div w:id="1154108260">
      <w:bodyDiv w:val="1"/>
      <w:marLeft w:val="0"/>
      <w:marRight w:val="0"/>
      <w:marTop w:val="0"/>
      <w:marBottom w:val="0"/>
      <w:divBdr>
        <w:top w:val="none" w:sz="0" w:space="0" w:color="auto"/>
        <w:left w:val="none" w:sz="0" w:space="0" w:color="auto"/>
        <w:bottom w:val="none" w:sz="0" w:space="0" w:color="auto"/>
        <w:right w:val="none" w:sz="0" w:space="0" w:color="auto"/>
      </w:divBdr>
    </w:div>
    <w:div w:id="1158037824">
      <w:bodyDiv w:val="1"/>
      <w:marLeft w:val="0"/>
      <w:marRight w:val="0"/>
      <w:marTop w:val="0"/>
      <w:marBottom w:val="0"/>
      <w:divBdr>
        <w:top w:val="none" w:sz="0" w:space="0" w:color="auto"/>
        <w:left w:val="none" w:sz="0" w:space="0" w:color="auto"/>
        <w:bottom w:val="none" w:sz="0" w:space="0" w:color="auto"/>
        <w:right w:val="none" w:sz="0" w:space="0" w:color="auto"/>
      </w:divBdr>
    </w:div>
    <w:div w:id="1200046395">
      <w:bodyDiv w:val="1"/>
      <w:marLeft w:val="0"/>
      <w:marRight w:val="0"/>
      <w:marTop w:val="0"/>
      <w:marBottom w:val="0"/>
      <w:divBdr>
        <w:top w:val="none" w:sz="0" w:space="0" w:color="auto"/>
        <w:left w:val="none" w:sz="0" w:space="0" w:color="auto"/>
        <w:bottom w:val="none" w:sz="0" w:space="0" w:color="auto"/>
        <w:right w:val="none" w:sz="0" w:space="0" w:color="auto"/>
      </w:divBdr>
    </w:div>
    <w:div w:id="1283994562">
      <w:bodyDiv w:val="1"/>
      <w:marLeft w:val="0"/>
      <w:marRight w:val="0"/>
      <w:marTop w:val="0"/>
      <w:marBottom w:val="0"/>
      <w:divBdr>
        <w:top w:val="none" w:sz="0" w:space="0" w:color="auto"/>
        <w:left w:val="none" w:sz="0" w:space="0" w:color="auto"/>
        <w:bottom w:val="none" w:sz="0" w:space="0" w:color="auto"/>
        <w:right w:val="none" w:sz="0" w:space="0" w:color="auto"/>
      </w:divBdr>
    </w:div>
    <w:div w:id="1289430988">
      <w:bodyDiv w:val="1"/>
      <w:marLeft w:val="0"/>
      <w:marRight w:val="0"/>
      <w:marTop w:val="0"/>
      <w:marBottom w:val="0"/>
      <w:divBdr>
        <w:top w:val="none" w:sz="0" w:space="0" w:color="auto"/>
        <w:left w:val="none" w:sz="0" w:space="0" w:color="auto"/>
        <w:bottom w:val="none" w:sz="0" w:space="0" w:color="auto"/>
        <w:right w:val="none" w:sz="0" w:space="0" w:color="auto"/>
      </w:divBdr>
    </w:div>
    <w:div w:id="1308434646">
      <w:bodyDiv w:val="1"/>
      <w:marLeft w:val="0"/>
      <w:marRight w:val="0"/>
      <w:marTop w:val="0"/>
      <w:marBottom w:val="0"/>
      <w:divBdr>
        <w:top w:val="none" w:sz="0" w:space="0" w:color="auto"/>
        <w:left w:val="none" w:sz="0" w:space="0" w:color="auto"/>
        <w:bottom w:val="none" w:sz="0" w:space="0" w:color="auto"/>
        <w:right w:val="none" w:sz="0" w:space="0" w:color="auto"/>
      </w:divBdr>
    </w:div>
    <w:div w:id="1339507765">
      <w:bodyDiv w:val="1"/>
      <w:marLeft w:val="0"/>
      <w:marRight w:val="0"/>
      <w:marTop w:val="0"/>
      <w:marBottom w:val="0"/>
      <w:divBdr>
        <w:top w:val="none" w:sz="0" w:space="0" w:color="auto"/>
        <w:left w:val="none" w:sz="0" w:space="0" w:color="auto"/>
        <w:bottom w:val="none" w:sz="0" w:space="0" w:color="auto"/>
        <w:right w:val="none" w:sz="0" w:space="0" w:color="auto"/>
      </w:divBdr>
    </w:div>
    <w:div w:id="1368290794">
      <w:bodyDiv w:val="1"/>
      <w:marLeft w:val="0"/>
      <w:marRight w:val="0"/>
      <w:marTop w:val="0"/>
      <w:marBottom w:val="0"/>
      <w:divBdr>
        <w:top w:val="none" w:sz="0" w:space="0" w:color="auto"/>
        <w:left w:val="none" w:sz="0" w:space="0" w:color="auto"/>
        <w:bottom w:val="none" w:sz="0" w:space="0" w:color="auto"/>
        <w:right w:val="none" w:sz="0" w:space="0" w:color="auto"/>
      </w:divBdr>
    </w:div>
    <w:div w:id="1391807059">
      <w:bodyDiv w:val="1"/>
      <w:marLeft w:val="0"/>
      <w:marRight w:val="0"/>
      <w:marTop w:val="0"/>
      <w:marBottom w:val="0"/>
      <w:divBdr>
        <w:top w:val="none" w:sz="0" w:space="0" w:color="auto"/>
        <w:left w:val="none" w:sz="0" w:space="0" w:color="auto"/>
        <w:bottom w:val="none" w:sz="0" w:space="0" w:color="auto"/>
        <w:right w:val="none" w:sz="0" w:space="0" w:color="auto"/>
      </w:divBdr>
    </w:div>
    <w:div w:id="1411005311">
      <w:bodyDiv w:val="1"/>
      <w:marLeft w:val="0"/>
      <w:marRight w:val="0"/>
      <w:marTop w:val="0"/>
      <w:marBottom w:val="0"/>
      <w:divBdr>
        <w:top w:val="none" w:sz="0" w:space="0" w:color="auto"/>
        <w:left w:val="none" w:sz="0" w:space="0" w:color="auto"/>
        <w:bottom w:val="none" w:sz="0" w:space="0" w:color="auto"/>
        <w:right w:val="none" w:sz="0" w:space="0" w:color="auto"/>
      </w:divBdr>
    </w:div>
    <w:div w:id="1439105161">
      <w:bodyDiv w:val="1"/>
      <w:marLeft w:val="0"/>
      <w:marRight w:val="0"/>
      <w:marTop w:val="0"/>
      <w:marBottom w:val="0"/>
      <w:divBdr>
        <w:top w:val="none" w:sz="0" w:space="0" w:color="auto"/>
        <w:left w:val="none" w:sz="0" w:space="0" w:color="auto"/>
        <w:bottom w:val="none" w:sz="0" w:space="0" w:color="auto"/>
        <w:right w:val="none" w:sz="0" w:space="0" w:color="auto"/>
      </w:divBdr>
    </w:div>
    <w:div w:id="1444038453">
      <w:bodyDiv w:val="1"/>
      <w:marLeft w:val="0"/>
      <w:marRight w:val="0"/>
      <w:marTop w:val="0"/>
      <w:marBottom w:val="0"/>
      <w:divBdr>
        <w:top w:val="none" w:sz="0" w:space="0" w:color="auto"/>
        <w:left w:val="none" w:sz="0" w:space="0" w:color="auto"/>
        <w:bottom w:val="none" w:sz="0" w:space="0" w:color="auto"/>
        <w:right w:val="none" w:sz="0" w:space="0" w:color="auto"/>
      </w:divBdr>
    </w:div>
    <w:div w:id="1451246967">
      <w:bodyDiv w:val="1"/>
      <w:marLeft w:val="0"/>
      <w:marRight w:val="0"/>
      <w:marTop w:val="0"/>
      <w:marBottom w:val="0"/>
      <w:divBdr>
        <w:top w:val="none" w:sz="0" w:space="0" w:color="auto"/>
        <w:left w:val="none" w:sz="0" w:space="0" w:color="auto"/>
        <w:bottom w:val="none" w:sz="0" w:space="0" w:color="auto"/>
        <w:right w:val="none" w:sz="0" w:space="0" w:color="auto"/>
      </w:divBdr>
    </w:div>
    <w:div w:id="1453674192">
      <w:bodyDiv w:val="1"/>
      <w:marLeft w:val="0"/>
      <w:marRight w:val="0"/>
      <w:marTop w:val="0"/>
      <w:marBottom w:val="0"/>
      <w:divBdr>
        <w:top w:val="none" w:sz="0" w:space="0" w:color="auto"/>
        <w:left w:val="none" w:sz="0" w:space="0" w:color="auto"/>
        <w:bottom w:val="none" w:sz="0" w:space="0" w:color="auto"/>
        <w:right w:val="none" w:sz="0" w:space="0" w:color="auto"/>
      </w:divBdr>
    </w:div>
    <w:div w:id="1508667999">
      <w:bodyDiv w:val="1"/>
      <w:marLeft w:val="0"/>
      <w:marRight w:val="0"/>
      <w:marTop w:val="0"/>
      <w:marBottom w:val="0"/>
      <w:divBdr>
        <w:top w:val="none" w:sz="0" w:space="0" w:color="auto"/>
        <w:left w:val="none" w:sz="0" w:space="0" w:color="auto"/>
        <w:bottom w:val="none" w:sz="0" w:space="0" w:color="auto"/>
        <w:right w:val="none" w:sz="0" w:space="0" w:color="auto"/>
      </w:divBdr>
    </w:div>
    <w:div w:id="1512525096">
      <w:bodyDiv w:val="1"/>
      <w:marLeft w:val="0"/>
      <w:marRight w:val="0"/>
      <w:marTop w:val="0"/>
      <w:marBottom w:val="0"/>
      <w:divBdr>
        <w:top w:val="none" w:sz="0" w:space="0" w:color="auto"/>
        <w:left w:val="none" w:sz="0" w:space="0" w:color="auto"/>
        <w:bottom w:val="none" w:sz="0" w:space="0" w:color="auto"/>
        <w:right w:val="none" w:sz="0" w:space="0" w:color="auto"/>
      </w:divBdr>
    </w:div>
    <w:div w:id="1535271870">
      <w:bodyDiv w:val="1"/>
      <w:marLeft w:val="0"/>
      <w:marRight w:val="0"/>
      <w:marTop w:val="0"/>
      <w:marBottom w:val="0"/>
      <w:divBdr>
        <w:top w:val="none" w:sz="0" w:space="0" w:color="auto"/>
        <w:left w:val="none" w:sz="0" w:space="0" w:color="auto"/>
        <w:bottom w:val="none" w:sz="0" w:space="0" w:color="auto"/>
        <w:right w:val="none" w:sz="0" w:space="0" w:color="auto"/>
      </w:divBdr>
    </w:div>
    <w:div w:id="1606376753">
      <w:bodyDiv w:val="1"/>
      <w:marLeft w:val="0"/>
      <w:marRight w:val="0"/>
      <w:marTop w:val="0"/>
      <w:marBottom w:val="0"/>
      <w:divBdr>
        <w:top w:val="none" w:sz="0" w:space="0" w:color="auto"/>
        <w:left w:val="none" w:sz="0" w:space="0" w:color="auto"/>
        <w:bottom w:val="none" w:sz="0" w:space="0" w:color="auto"/>
        <w:right w:val="none" w:sz="0" w:space="0" w:color="auto"/>
      </w:divBdr>
    </w:div>
    <w:div w:id="1650791130">
      <w:bodyDiv w:val="1"/>
      <w:marLeft w:val="0"/>
      <w:marRight w:val="0"/>
      <w:marTop w:val="0"/>
      <w:marBottom w:val="0"/>
      <w:divBdr>
        <w:top w:val="none" w:sz="0" w:space="0" w:color="auto"/>
        <w:left w:val="none" w:sz="0" w:space="0" w:color="auto"/>
        <w:bottom w:val="none" w:sz="0" w:space="0" w:color="auto"/>
        <w:right w:val="none" w:sz="0" w:space="0" w:color="auto"/>
      </w:divBdr>
    </w:div>
    <w:div w:id="1691104066">
      <w:bodyDiv w:val="1"/>
      <w:marLeft w:val="0"/>
      <w:marRight w:val="0"/>
      <w:marTop w:val="0"/>
      <w:marBottom w:val="0"/>
      <w:divBdr>
        <w:top w:val="none" w:sz="0" w:space="0" w:color="auto"/>
        <w:left w:val="none" w:sz="0" w:space="0" w:color="auto"/>
        <w:bottom w:val="none" w:sz="0" w:space="0" w:color="auto"/>
        <w:right w:val="none" w:sz="0" w:space="0" w:color="auto"/>
      </w:divBdr>
    </w:div>
    <w:div w:id="1706171151">
      <w:bodyDiv w:val="1"/>
      <w:marLeft w:val="0"/>
      <w:marRight w:val="0"/>
      <w:marTop w:val="0"/>
      <w:marBottom w:val="0"/>
      <w:divBdr>
        <w:top w:val="none" w:sz="0" w:space="0" w:color="auto"/>
        <w:left w:val="none" w:sz="0" w:space="0" w:color="auto"/>
        <w:bottom w:val="none" w:sz="0" w:space="0" w:color="auto"/>
        <w:right w:val="none" w:sz="0" w:space="0" w:color="auto"/>
      </w:divBdr>
    </w:div>
    <w:div w:id="1732339648">
      <w:bodyDiv w:val="1"/>
      <w:marLeft w:val="0"/>
      <w:marRight w:val="0"/>
      <w:marTop w:val="0"/>
      <w:marBottom w:val="0"/>
      <w:divBdr>
        <w:top w:val="none" w:sz="0" w:space="0" w:color="auto"/>
        <w:left w:val="none" w:sz="0" w:space="0" w:color="auto"/>
        <w:bottom w:val="none" w:sz="0" w:space="0" w:color="auto"/>
        <w:right w:val="none" w:sz="0" w:space="0" w:color="auto"/>
      </w:divBdr>
    </w:div>
    <w:div w:id="1755711306">
      <w:bodyDiv w:val="1"/>
      <w:marLeft w:val="0"/>
      <w:marRight w:val="0"/>
      <w:marTop w:val="0"/>
      <w:marBottom w:val="0"/>
      <w:divBdr>
        <w:top w:val="none" w:sz="0" w:space="0" w:color="auto"/>
        <w:left w:val="none" w:sz="0" w:space="0" w:color="auto"/>
        <w:bottom w:val="none" w:sz="0" w:space="0" w:color="auto"/>
        <w:right w:val="none" w:sz="0" w:space="0" w:color="auto"/>
      </w:divBdr>
    </w:div>
    <w:div w:id="1786774969">
      <w:bodyDiv w:val="1"/>
      <w:marLeft w:val="0"/>
      <w:marRight w:val="0"/>
      <w:marTop w:val="0"/>
      <w:marBottom w:val="0"/>
      <w:divBdr>
        <w:top w:val="none" w:sz="0" w:space="0" w:color="auto"/>
        <w:left w:val="none" w:sz="0" w:space="0" w:color="auto"/>
        <w:bottom w:val="none" w:sz="0" w:space="0" w:color="auto"/>
        <w:right w:val="none" w:sz="0" w:space="0" w:color="auto"/>
      </w:divBdr>
    </w:div>
    <w:div w:id="1790277802">
      <w:bodyDiv w:val="1"/>
      <w:marLeft w:val="0"/>
      <w:marRight w:val="0"/>
      <w:marTop w:val="0"/>
      <w:marBottom w:val="0"/>
      <w:divBdr>
        <w:top w:val="none" w:sz="0" w:space="0" w:color="auto"/>
        <w:left w:val="none" w:sz="0" w:space="0" w:color="auto"/>
        <w:bottom w:val="none" w:sz="0" w:space="0" w:color="auto"/>
        <w:right w:val="none" w:sz="0" w:space="0" w:color="auto"/>
      </w:divBdr>
    </w:div>
    <w:div w:id="1805148832">
      <w:bodyDiv w:val="1"/>
      <w:marLeft w:val="0"/>
      <w:marRight w:val="0"/>
      <w:marTop w:val="0"/>
      <w:marBottom w:val="0"/>
      <w:divBdr>
        <w:top w:val="none" w:sz="0" w:space="0" w:color="auto"/>
        <w:left w:val="none" w:sz="0" w:space="0" w:color="auto"/>
        <w:bottom w:val="none" w:sz="0" w:space="0" w:color="auto"/>
        <w:right w:val="none" w:sz="0" w:space="0" w:color="auto"/>
      </w:divBdr>
    </w:div>
    <w:div w:id="1811291508">
      <w:bodyDiv w:val="1"/>
      <w:marLeft w:val="0"/>
      <w:marRight w:val="0"/>
      <w:marTop w:val="0"/>
      <w:marBottom w:val="0"/>
      <w:divBdr>
        <w:top w:val="none" w:sz="0" w:space="0" w:color="auto"/>
        <w:left w:val="none" w:sz="0" w:space="0" w:color="auto"/>
        <w:bottom w:val="none" w:sz="0" w:space="0" w:color="auto"/>
        <w:right w:val="none" w:sz="0" w:space="0" w:color="auto"/>
      </w:divBdr>
    </w:div>
    <w:div w:id="1816530140">
      <w:bodyDiv w:val="1"/>
      <w:marLeft w:val="0"/>
      <w:marRight w:val="0"/>
      <w:marTop w:val="0"/>
      <w:marBottom w:val="0"/>
      <w:divBdr>
        <w:top w:val="none" w:sz="0" w:space="0" w:color="auto"/>
        <w:left w:val="none" w:sz="0" w:space="0" w:color="auto"/>
        <w:bottom w:val="none" w:sz="0" w:space="0" w:color="auto"/>
        <w:right w:val="none" w:sz="0" w:space="0" w:color="auto"/>
      </w:divBdr>
    </w:div>
    <w:div w:id="1863475262">
      <w:bodyDiv w:val="1"/>
      <w:marLeft w:val="0"/>
      <w:marRight w:val="0"/>
      <w:marTop w:val="0"/>
      <w:marBottom w:val="0"/>
      <w:divBdr>
        <w:top w:val="none" w:sz="0" w:space="0" w:color="auto"/>
        <w:left w:val="none" w:sz="0" w:space="0" w:color="auto"/>
        <w:bottom w:val="none" w:sz="0" w:space="0" w:color="auto"/>
        <w:right w:val="none" w:sz="0" w:space="0" w:color="auto"/>
      </w:divBdr>
    </w:div>
    <w:div w:id="1872719908">
      <w:bodyDiv w:val="1"/>
      <w:marLeft w:val="0"/>
      <w:marRight w:val="0"/>
      <w:marTop w:val="0"/>
      <w:marBottom w:val="0"/>
      <w:divBdr>
        <w:top w:val="none" w:sz="0" w:space="0" w:color="auto"/>
        <w:left w:val="none" w:sz="0" w:space="0" w:color="auto"/>
        <w:bottom w:val="none" w:sz="0" w:space="0" w:color="auto"/>
        <w:right w:val="none" w:sz="0" w:space="0" w:color="auto"/>
      </w:divBdr>
    </w:div>
    <w:div w:id="1893539915">
      <w:bodyDiv w:val="1"/>
      <w:marLeft w:val="0"/>
      <w:marRight w:val="0"/>
      <w:marTop w:val="0"/>
      <w:marBottom w:val="0"/>
      <w:divBdr>
        <w:top w:val="none" w:sz="0" w:space="0" w:color="auto"/>
        <w:left w:val="none" w:sz="0" w:space="0" w:color="auto"/>
        <w:bottom w:val="none" w:sz="0" w:space="0" w:color="auto"/>
        <w:right w:val="none" w:sz="0" w:space="0" w:color="auto"/>
      </w:divBdr>
    </w:div>
    <w:div w:id="1933931554">
      <w:bodyDiv w:val="1"/>
      <w:marLeft w:val="0"/>
      <w:marRight w:val="0"/>
      <w:marTop w:val="0"/>
      <w:marBottom w:val="0"/>
      <w:divBdr>
        <w:top w:val="none" w:sz="0" w:space="0" w:color="auto"/>
        <w:left w:val="none" w:sz="0" w:space="0" w:color="auto"/>
        <w:bottom w:val="none" w:sz="0" w:space="0" w:color="auto"/>
        <w:right w:val="none" w:sz="0" w:space="0" w:color="auto"/>
      </w:divBdr>
    </w:div>
    <w:div w:id="1948535438">
      <w:bodyDiv w:val="1"/>
      <w:marLeft w:val="0"/>
      <w:marRight w:val="0"/>
      <w:marTop w:val="0"/>
      <w:marBottom w:val="0"/>
      <w:divBdr>
        <w:top w:val="none" w:sz="0" w:space="0" w:color="auto"/>
        <w:left w:val="none" w:sz="0" w:space="0" w:color="auto"/>
        <w:bottom w:val="none" w:sz="0" w:space="0" w:color="auto"/>
        <w:right w:val="none" w:sz="0" w:space="0" w:color="auto"/>
      </w:divBdr>
    </w:div>
    <w:div w:id="1948584525">
      <w:bodyDiv w:val="1"/>
      <w:marLeft w:val="0"/>
      <w:marRight w:val="0"/>
      <w:marTop w:val="0"/>
      <w:marBottom w:val="0"/>
      <w:divBdr>
        <w:top w:val="none" w:sz="0" w:space="0" w:color="auto"/>
        <w:left w:val="none" w:sz="0" w:space="0" w:color="auto"/>
        <w:bottom w:val="none" w:sz="0" w:space="0" w:color="auto"/>
        <w:right w:val="none" w:sz="0" w:space="0" w:color="auto"/>
      </w:divBdr>
    </w:div>
    <w:div w:id="2039574400">
      <w:bodyDiv w:val="1"/>
      <w:marLeft w:val="0"/>
      <w:marRight w:val="0"/>
      <w:marTop w:val="0"/>
      <w:marBottom w:val="0"/>
      <w:divBdr>
        <w:top w:val="none" w:sz="0" w:space="0" w:color="auto"/>
        <w:left w:val="none" w:sz="0" w:space="0" w:color="auto"/>
        <w:bottom w:val="none" w:sz="0" w:space="0" w:color="auto"/>
        <w:right w:val="none" w:sz="0" w:space="0" w:color="auto"/>
      </w:divBdr>
    </w:div>
    <w:div w:id="2041274986">
      <w:bodyDiv w:val="1"/>
      <w:marLeft w:val="0"/>
      <w:marRight w:val="0"/>
      <w:marTop w:val="0"/>
      <w:marBottom w:val="0"/>
      <w:divBdr>
        <w:top w:val="none" w:sz="0" w:space="0" w:color="auto"/>
        <w:left w:val="none" w:sz="0" w:space="0" w:color="auto"/>
        <w:bottom w:val="none" w:sz="0" w:space="0" w:color="auto"/>
        <w:right w:val="none" w:sz="0" w:space="0" w:color="auto"/>
      </w:divBdr>
    </w:div>
    <w:div w:id="207847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f10.vcaa.vic.edu.au/capabilities/intercultural-capability/introduction"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settings" Target="settings.xml" Id="rId7" /><Relationship Type="http://schemas.openxmlformats.org/officeDocument/2006/relationships/hyperlink" Target="https://f10.vcaa.vic.edu.au/capabilities/critical-and-creative-thinking/introduction"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2.education.vic.gov.au/pal/languages-education/guidance/what-makes-quality-language-program" TargetMode="External" Id="rId11" /><Relationship Type="http://schemas.openxmlformats.org/officeDocument/2006/relationships/numbering" Target="numbering.xml" Id="rId5" /><Relationship Type="http://schemas.openxmlformats.org/officeDocument/2006/relationships/hyperlink" Target="https://f10.vcaa.vic.edu.au/cross-curriculum-priorities/asia-and-australias-engagement-with-asia/introduction" TargetMode="External"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f10.vcaa.vic.edu.au/capabilities/personal-and-social-capability/introduction" TargetMode="External" Id="rId14" /><Relationship Type="http://schemas.openxmlformats.org/officeDocument/2006/relationships/theme" Target="theme/theme1.xml" Id="rId22" /></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718268E53F45C8AEB78BD09C62D7F7"/>
        <w:category>
          <w:name w:val="General"/>
          <w:gallery w:val="placeholder"/>
        </w:category>
        <w:types>
          <w:type w:val="bbPlcHdr"/>
        </w:types>
        <w:behaviors>
          <w:behavior w:val="content"/>
        </w:behaviors>
        <w:guid w:val="{EFEE7AD2-9CBD-4D40-9F7C-FEE8BF625657}"/>
      </w:docPartPr>
      <w:docPartBody>
        <w:p w:rsidR="00516115" w:rsidP="004D5469" w:rsidRDefault="004D5469">
          <w:pPr>
            <w:pStyle w:val="03718268E53F45C8AEB78BD09C62D7F7"/>
          </w:pPr>
          <w:r w:rsidRPr="00600B2D">
            <w:rPr>
              <w:rStyle w:val="PlaceholderText"/>
            </w:rPr>
            <w:t>Click or tap here to enter text.</w:t>
          </w:r>
        </w:p>
      </w:docPartBody>
    </w:docPart>
    <w:docPart>
      <w:docPartPr>
        <w:name w:val="F17327154EFE4EF9A3C8409A6FC19D9E"/>
        <w:category>
          <w:name w:val="General"/>
          <w:gallery w:val="placeholder"/>
        </w:category>
        <w:types>
          <w:type w:val="bbPlcHdr"/>
        </w:types>
        <w:behaviors>
          <w:behavior w:val="content"/>
        </w:behaviors>
        <w:guid w:val="{82DEB67A-0982-4911-8C7D-DCCF9C43E024}"/>
      </w:docPartPr>
      <w:docPartBody>
        <w:p w:rsidR="00516115" w:rsidP="004D5469" w:rsidRDefault="004D5469">
          <w:pPr>
            <w:pStyle w:val="F17327154EFE4EF9A3C8409A6FC19D9E"/>
          </w:pPr>
          <w:r w:rsidRPr="00600B2D">
            <w:rPr>
              <w:rStyle w:val="PlaceholderText"/>
            </w:rPr>
            <w:t>Click or tap here to enter text.</w:t>
          </w:r>
        </w:p>
      </w:docPartBody>
    </w:docPart>
    <w:docPart>
      <w:docPartPr>
        <w:name w:val="34C38CC062B748ABAAE8F2E4248AD611"/>
        <w:category>
          <w:name w:val="General"/>
          <w:gallery w:val="placeholder"/>
        </w:category>
        <w:types>
          <w:type w:val="bbPlcHdr"/>
        </w:types>
        <w:behaviors>
          <w:behavior w:val="content"/>
        </w:behaviors>
        <w:guid w:val="{56D1D48B-B119-4E15-87EA-4ACAB46FA5BE}"/>
      </w:docPartPr>
      <w:docPartBody>
        <w:p w:rsidR="00516115" w:rsidP="004D5469" w:rsidRDefault="004D5469">
          <w:pPr>
            <w:pStyle w:val="34C38CC062B748ABAAE8F2E4248AD611"/>
          </w:pPr>
          <w:r w:rsidRPr="00600B2D">
            <w:rPr>
              <w:rStyle w:val="PlaceholderText"/>
            </w:rPr>
            <w:t>Click or tap here to enter text.</w:t>
          </w:r>
        </w:p>
      </w:docPartBody>
    </w:docPart>
    <w:docPart>
      <w:docPartPr>
        <w:name w:val="60E6E84867F34A478B8B8505AF20F0E4"/>
        <w:category>
          <w:name w:val="General"/>
          <w:gallery w:val="placeholder"/>
        </w:category>
        <w:types>
          <w:type w:val="bbPlcHdr"/>
        </w:types>
        <w:behaviors>
          <w:behavior w:val="content"/>
        </w:behaviors>
        <w:guid w:val="{9E31832C-21D1-44A5-BD82-989F3D280865}"/>
      </w:docPartPr>
      <w:docPartBody>
        <w:p w:rsidR="00516115" w:rsidP="004D5469" w:rsidRDefault="004D5469">
          <w:pPr>
            <w:pStyle w:val="60E6E84867F34A478B8B8505AF20F0E4"/>
          </w:pPr>
          <w:r w:rsidRPr="00F82DEC">
            <w:rPr>
              <w:rStyle w:val="PlaceholderText"/>
            </w:rPr>
            <w:t>[Title]</w:t>
          </w:r>
        </w:p>
      </w:docPartBody>
    </w:docPart>
    <w:docPart>
      <w:docPartPr>
        <w:name w:val="02BB3DF4CB634D6CAF5D5C680759631F"/>
        <w:category>
          <w:name w:val="General"/>
          <w:gallery w:val="placeholder"/>
        </w:category>
        <w:types>
          <w:type w:val="bbPlcHdr"/>
        </w:types>
        <w:behaviors>
          <w:behavior w:val="content"/>
        </w:behaviors>
        <w:guid w:val="{5DDF86DD-AE2C-4255-9D99-45627BB8FA0E}"/>
      </w:docPartPr>
      <w:docPartBody>
        <w:p w:rsidR="00D345F3" w:rsidP="00CA6D57" w:rsidRDefault="00CA6D57">
          <w:pPr>
            <w:pStyle w:val="02BB3DF4CB634D6CAF5D5C680759631F"/>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14F59"/>
    <w:rsid w:val="000568F5"/>
    <w:rsid w:val="000C1CDC"/>
    <w:rsid w:val="000D2C86"/>
    <w:rsid w:val="000D4171"/>
    <w:rsid w:val="000F1A6E"/>
    <w:rsid w:val="00122055"/>
    <w:rsid w:val="00173B48"/>
    <w:rsid w:val="002E2ADC"/>
    <w:rsid w:val="002F7B33"/>
    <w:rsid w:val="003621FF"/>
    <w:rsid w:val="00394540"/>
    <w:rsid w:val="003A2F3E"/>
    <w:rsid w:val="00414C76"/>
    <w:rsid w:val="00417CDA"/>
    <w:rsid w:val="00430F3B"/>
    <w:rsid w:val="00445013"/>
    <w:rsid w:val="0044641F"/>
    <w:rsid w:val="004B61B3"/>
    <w:rsid w:val="004D5469"/>
    <w:rsid w:val="004D7DE4"/>
    <w:rsid w:val="004E5251"/>
    <w:rsid w:val="004E6E48"/>
    <w:rsid w:val="00516115"/>
    <w:rsid w:val="00577F51"/>
    <w:rsid w:val="005A711B"/>
    <w:rsid w:val="005B01B1"/>
    <w:rsid w:val="005B63AE"/>
    <w:rsid w:val="0060491A"/>
    <w:rsid w:val="00647679"/>
    <w:rsid w:val="0069514B"/>
    <w:rsid w:val="006A766C"/>
    <w:rsid w:val="00705037"/>
    <w:rsid w:val="00767BC6"/>
    <w:rsid w:val="007D180B"/>
    <w:rsid w:val="007D5616"/>
    <w:rsid w:val="00820B53"/>
    <w:rsid w:val="00846691"/>
    <w:rsid w:val="00865D41"/>
    <w:rsid w:val="008B4D9A"/>
    <w:rsid w:val="008C047C"/>
    <w:rsid w:val="008C2EB8"/>
    <w:rsid w:val="008D35DF"/>
    <w:rsid w:val="008D6A35"/>
    <w:rsid w:val="008E5ECC"/>
    <w:rsid w:val="00913401"/>
    <w:rsid w:val="009325D2"/>
    <w:rsid w:val="0099488D"/>
    <w:rsid w:val="009E53F6"/>
    <w:rsid w:val="00AA263D"/>
    <w:rsid w:val="00AB23A0"/>
    <w:rsid w:val="00AE0449"/>
    <w:rsid w:val="00AE12DD"/>
    <w:rsid w:val="00BA59A4"/>
    <w:rsid w:val="00BC688A"/>
    <w:rsid w:val="00BF2CA4"/>
    <w:rsid w:val="00C050D3"/>
    <w:rsid w:val="00C25F6A"/>
    <w:rsid w:val="00C3287D"/>
    <w:rsid w:val="00C57667"/>
    <w:rsid w:val="00CA6D57"/>
    <w:rsid w:val="00CF67C4"/>
    <w:rsid w:val="00D011DC"/>
    <w:rsid w:val="00D1607B"/>
    <w:rsid w:val="00D30E22"/>
    <w:rsid w:val="00D345F3"/>
    <w:rsid w:val="00D46CB8"/>
    <w:rsid w:val="00DA3C5A"/>
    <w:rsid w:val="00E51C3B"/>
    <w:rsid w:val="00EA5429"/>
    <w:rsid w:val="00EC2168"/>
    <w:rsid w:val="00F933E8"/>
    <w:rsid w:val="00FB6C4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7DE4"/>
    <w:rPr>
      <w:color w:val="808080"/>
    </w:rPr>
  </w:style>
  <w:style w:type="paragraph" w:customStyle="1" w:styleId="03718268E53F45C8AEB78BD09C62D7F7">
    <w:name w:val="03718268E53F45C8AEB78BD09C62D7F7"/>
    <w:rsid w:val="004D5469"/>
    <w:pPr>
      <w:spacing w:after="160" w:line="259" w:lineRule="auto"/>
    </w:pPr>
    <w:rPr>
      <w:sz w:val="22"/>
      <w:szCs w:val="22"/>
      <w:lang w:eastAsia="en-AU"/>
    </w:rPr>
  </w:style>
  <w:style w:type="paragraph" w:customStyle="1" w:styleId="F17327154EFE4EF9A3C8409A6FC19D9E">
    <w:name w:val="F17327154EFE4EF9A3C8409A6FC19D9E"/>
    <w:rsid w:val="004D5469"/>
    <w:pPr>
      <w:spacing w:after="160" w:line="259" w:lineRule="auto"/>
    </w:pPr>
    <w:rPr>
      <w:sz w:val="22"/>
      <w:szCs w:val="22"/>
      <w:lang w:eastAsia="en-AU"/>
    </w:rPr>
  </w:style>
  <w:style w:type="paragraph" w:customStyle="1" w:styleId="34C38CC062B748ABAAE8F2E4248AD611">
    <w:name w:val="34C38CC062B748ABAAE8F2E4248AD611"/>
    <w:rsid w:val="004D5469"/>
    <w:pPr>
      <w:spacing w:after="160" w:line="259" w:lineRule="auto"/>
    </w:pPr>
    <w:rPr>
      <w:sz w:val="22"/>
      <w:szCs w:val="22"/>
      <w:lang w:eastAsia="en-AU"/>
    </w:rPr>
  </w:style>
  <w:style w:type="paragraph" w:customStyle="1" w:styleId="60E6E84867F34A478B8B8505AF20F0E4">
    <w:name w:val="60E6E84867F34A478B8B8505AF20F0E4"/>
    <w:rsid w:val="004D5469"/>
    <w:pPr>
      <w:spacing w:after="160" w:line="259" w:lineRule="auto"/>
    </w:pPr>
    <w:rPr>
      <w:sz w:val="22"/>
      <w:szCs w:val="22"/>
      <w:lang w:eastAsia="en-AU"/>
    </w:rPr>
  </w:style>
  <w:style w:type="paragraph" w:customStyle="1" w:styleId="02BB3DF4CB634D6CAF5D5C680759631F">
    <w:name w:val="02BB3DF4CB634D6CAF5D5C680759631F"/>
    <w:rsid w:val="00CA6D57"/>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Versioncontrol_x0028_docholder_x0029_ xmlns="67e1db73-ac97-4842-acda-8d436d9fa6ab" xsi:nil="true"/>
    <Versioncontrol xmlns="67e1db73-ac97-4842-acda-8d436d9fa6ab" xsi:nil="true"/>
    <Status xmlns="67e1db73-ac97-4842-acda-8d436d9fa6ab" xsi:nil="true"/>
    <_Flow_SignoffStatus xmlns="67e1db73-ac97-4842-acda-8d436d9fa6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329b29a8e56ab3627160dcb1b264400b">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ce188dbb911e741f47a5b4c7885de217"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848B5-61E6-45CE-88A6-73FD729D8E9B}">
  <ds:schemaRefs>
    <ds:schemaRef ds:uri="http://purl.org/dc/dcmitype/"/>
    <ds:schemaRef ds:uri="http://purl.org/dc/elements/1.1/"/>
    <ds:schemaRef ds:uri="http://schemas.microsoft.com/office/2006/documentManagement/types"/>
    <ds:schemaRef ds:uri="67e1db73-ac97-4842-acda-8d436d9fa6ab"/>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21907e44-c885-4190-82ed-bb8a63b8a28a"/>
    <ds:schemaRef ds:uri="http://purl.org/dc/terms/"/>
  </ds:schemaRefs>
</ds:datastoreItem>
</file>

<file path=customXml/itemProps2.xml><?xml version="1.0" encoding="utf-8"?>
<ds:datastoreItem xmlns:ds="http://schemas.openxmlformats.org/officeDocument/2006/customXml" ds:itemID="{984A46FC-9CCB-4FB2-B999-E1F5DC42F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659BE48E-3F4D-A04A-BD45-6A291FB5786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Victorian Curriculum and Assessment Authority</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Example teaching and learning unit: 8.8 Let’s eat: Role-play</dc:title>
  <dc:subject/>
  <dc:creator>Derek Tolan</dc:creator>
  <keywords>Chinese, template, teaching and learning unit</keywords>
  <dc:description>18 January 2026</dc:description>
  <lastModifiedBy>Lauren Perkins</lastModifiedBy>
  <revision>24</revision>
  <lastPrinted>2015-05-15T02:36:00.0000000Z</lastPrinted>
  <dcterms:created xsi:type="dcterms:W3CDTF">2025-12-06T00:00:00.0000000Z</dcterms:created>
  <dcterms:modified xsi:type="dcterms:W3CDTF">2026-01-28T22:33:17.6648306Z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