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98032631" w:displacedByCustomXml="next"/>
    <w:bookmarkStart w:id="1" w:name="_Toc398032444" w:displacedByCustomXml="next"/>
    <w:bookmarkStart w:id="2" w:name="doc_title" w:displacedByCustomXml="next"/>
    <w:sdt>
      <w:sdtPr>
        <w:id w:val="-426587749"/>
        <w:lock w:val="contentLocked"/>
        <w:placeholder>
          <w:docPart w:val="DefaultPlaceholder_-1854013440"/>
        </w:placeholder>
        <w:group/>
      </w:sdtPr>
      <w:sdtEndPr/>
      <w:sdtContent>
        <w:p w14:paraId="68C5BDC5" w14:textId="314820DE" w:rsidR="004A22BC" w:rsidRPr="004A22BC" w:rsidRDefault="00E519B8" w:rsidP="002402F1">
          <w:pPr>
            <w:pStyle w:val="VCAADocumenttitle"/>
            <w:ind w:right="2693"/>
          </w:pPr>
          <w:sdt>
            <w:sdtPr>
              <w:alias w:val="Title"/>
              <w:tag w:val=""/>
              <w:id w:val="1621577399"/>
              <w:placeholder>
                <w:docPart w:val="F70DB39189B24E6D8A58E176BEBE7A13"/>
              </w:placeholder>
              <w:dataBinding w:prefixMappings="xmlns:ns0='http://purl.org/dc/elements/1.1/' xmlns:ns1='http://schemas.openxmlformats.org/package/2006/metadata/core-properties' " w:xpath="/ns1:coreProperties[1]/ns0:title[1]" w:storeItemID="{6C3C8BC8-F283-45AE-878A-BAB7291924A1}"/>
              <w:text/>
            </w:sdtPr>
            <w:sdtEndPr/>
            <w:sdtContent>
              <w:r w:rsidR="00FB3A3C">
                <w:t>Capabilities Guidance Resource – Primary</w:t>
              </w:r>
            </w:sdtContent>
          </w:sdt>
        </w:p>
      </w:sdtContent>
    </w:sdt>
    <w:bookmarkEnd w:id="2"/>
    <w:bookmarkEnd w:id="1"/>
    <w:bookmarkEnd w:id="0"/>
    <w:p w14:paraId="1D2883FC" w14:textId="6AA40607" w:rsidR="00A325B4" w:rsidRPr="004A22BC" w:rsidRDefault="00A325B4" w:rsidP="00A325B4">
      <w:pPr>
        <w:pStyle w:val="VCAADocumentsubtitle"/>
        <w:ind w:right="3543"/>
      </w:pPr>
      <w:r w:rsidRPr="004A22BC">
        <w:drawing>
          <wp:anchor distT="0" distB="0" distL="114300" distR="114300" simplePos="0" relativeHeight="251658240" behindDoc="1" locked="1" layoutInCell="0" allowOverlap="0" wp14:anchorId="365C1524" wp14:editId="05A3E192">
            <wp:simplePos x="0" y="0"/>
            <wp:positionH relativeFrom="page">
              <wp:posOffset>0</wp:posOffset>
            </wp:positionH>
            <wp:positionV relativeFrom="page">
              <wp:posOffset>28575</wp:posOffset>
            </wp:positionV>
            <wp:extent cx="7552055" cy="10666095"/>
            <wp:effectExtent l="0" t="0" r="4445" b="190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icrosoft-word-templates.jpg"/>
                    <pic:cNvPicPr/>
                  </pic:nvPicPr>
                  <pic:blipFill>
                    <a:blip r:embed="rId11"/>
                    <a:stretch>
                      <a:fillRect/>
                    </a:stretch>
                  </pic:blipFill>
                  <pic:spPr>
                    <a:xfrm>
                      <a:off x="0" y="0"/>
                      <a:ext cx="7552055" cy="10666095"/>
                    </a:xfrm>
                    <a:prstGeom prst="rect">
                      <a:avLst/>
                    </a:prstGeom>
                  </pic:spPr>
                </pic:pic>
              </a:graphicData>
            </a:graphic>
            <wp14:sizeRelH relativeFrom="page">
              <wp14:pctWidth>0</wp14:pctWidth>
            </wp14:sizeRelH>
            <wp14:sizeRelV relativeFrom="page">
              <wp14:pctHeight>0</wp14:pctHeight>
            </wp14:sizeRelV>
          </wp:anchor>
        </w:drawing>
      </w:r>
      <w:r w:rsidR="00144245">
        <w:t xml:space="preserve">Implementing the </w:t>
      </w:r>
      <w:r>
        <w:t xml:space="preserve">Victorian Curriculum </w:t>
      </w:r>
      <w:r w:rsidR="00144245">
        <w:t>F</w:t>
      </w:r>
      <w:r w:rsidR="00144245">
        <w:rPr>
          <w:rFonts w:ascii="Symbol" w:eastAsia="Symbol" w:hAnsi="Symbol" w:cs="Symbol"/>
        </w:rPr>
        <w:t>-</w:t>
      </w:r>
      <w:r w:rsidR="00144245">
        <w:t xml:space="preserve">10 </w:t>
      </w:r>
      <w:r>
        <w:t xml:space="preserve">Version 2.0 </w:t>
      </w:r>
      <w:r w:rsidR="00144245">
        <w:t>Capabilities</w:t>
      </w:r>
    </w:p>
    <w:p w14:paraId="0A96EF31" w14:textId="77777777" w:rsidR="00C73F9D" w:rsidRPr="00210AB7" w:rsidRDefault="00C73F9D" w:rsidP="00490726">
      <w:pPr>
        <w:jc w:val="center"/>
        <w:rPr>
          <w:lang w:val="en-AU"/>
        </w:rPr>
        <w:sectPr w:rsidR="00C73F9D" w:rsidRPr="00210AB7" w:rsidSect="003D421C">
          <w:headerReference w:type="default" r:id="rId12"/>
          <w:headerReference w:type="first" r:id="rId13"/>
          <w:footerReference w:type="first" r:id="rId14"/>
          <w:pgSz w:w="11907" w:h="16840" w:code="9"/>
          <w:pgMar w:top="0" w:right="567" w:bottom="567" w:left="567" w:header="794" w:footer="686" w:gutter="0"/>
          <w:cols w:space="708"/>
          <w:titlePg/>
          <w:docGrid w:linePitch="360"/>
        </w:sectPr>
      </w:pPr>
    </w:p>
    <w:p w14:paraId="458F8444" w14:textId="77777777" w:rsidR="000768C9" w:rsidRPr="00D10161" w:rsidRDefault="000768C9" w:rsidP="000768C9">
      <w:pPr>
        <w:pStyle w:val="VCAAtrademarkinfo"/>
        <w:spacing w:before="6600"/>
        <w:rPr>
          <w:b/>
          <w:bCs/>
          <w:sz w:val="18"/>
          <w:szCs w:val="18"/>
          <w:lang w:val="en-AU"/>
        </w:rPr>
      </w:pPr>
      <w:bookmarkStart w:id="3" w:name="_Hlk168405089"/>
      <w:r w:rsidRPr="00D10161">
        <w:rPr>
          <w:b/>
          <w:bCs/>
          <w:sz w:val="18"/>
          <w:szCs w:val="18"/>
          <w:lang w:val="en-AU"/>
        </w:rPr>
        <w:lastRenderedPageBreak/>
        <w:t>Acknowledgement</w:t>
      </w:r>
    </w:p>
    <w:p w14:paraId="2DD2042A" w14:textId="77777777" w:rsidR="000768C9" w:rsidRPr="00D10161" w:rsidRDefault="000768C9" w:rsidP="000768C9">
      <w:pPr>
        <w:pStyle w:val="VCAAtrademarkinfo"/>
        <w:spacing w:line="288" w:lineRule="auto"/>
        <w:rPr>
          <w:sz w:val="18"/>
          <w:szCs w:val="18"/>
          <w:lang w:val="en-AU"/>
        </w:rPr>
      </w:pPr>
      <w:r w:rsidRPr="00D10161">
        <w:rPr>
          <w:sz w:val="18"/>
          <w:szCs w:val="18"/>
          <w:lang w:val="en-AU"/>
        </w:rPr>
        <w:t xml:space="preserve">The Victorian Curriculum and Assessment Authority proudly </w:t>
      </w:r>
      <w:proofErr w:type="gramStart"/>
      <w:r w:rsidRPr="00D10161">
        <w:rPr>
          <w:sz w:val="18"/>
          <w:szCs w:val="18"/>
          <w:lang w:val="en-AU"/>
        </w:rPr>
        <w:t>acknowledges</w:t>
      </w:r>
      <w:proofErr w:type="gramEnd"/>
      <w:r w:rsidRPr="00D10161">
        <w:rPr>
          <w:sz w:val="18"/>
          <w:szCs w:val="18"/>
          <w:lang w:val="en-AU"/>
        </w:rPr>
        <w:t xml:space="preserve"> and pays respect to Victoria’s Aboriginal and Torres Strait Islander communities and their rich and enduring cultures.</w:t>
      </w:r>
    </w:p>
    <w:p w14:paraId="6CF68277" w14:textId="7420899B" w:rsidR="000768C9" w:rsidRPr="00D10161" w:rsidRDefault="000768C9" w:rsidP="000768C9">
      <w:pPr>
        <w:pStyle w:val="VCAAtrademarkinfo"/>
        <w:spacing w:line="288" w:lineRule="auto"/>
        <w:rPr>
          <w:sz w:val="18"/>
          <w:szCs w:val="18"/>
          <w:lang w:val="en-AU"/>
        </w:rPr>
      </w:pPr>
      <w:r w:rsidRPr="00D10161">
        <w:rPr>
          <w:sz w:val="18"/>
          <w:szCs w:val="18"/>
          <w:lang w:val="en-AU"/>
        </w:rPr>
        <w:t xml:space="preserve">We acknowledge Aboriginal and Torres Strait Islander </w:t>
      </w:r>
      <w:r w:rsidR="00E82200">
        <w:rPr>
          <w:sz w:val="18"/>
          <w:szCs w:val="18"/>
          <w:lang w:val="en-AU"/>
        </w:rPr>
        <w:t>P</w:t>
      </w:r>
      <w:r w:rsidRPr="00D10161">
        <w:rPr>
          <w:sz w:val="18"/>
          <w:szCs w:val="18"/>
          <w:lang w:val="en-AU"/>
        </w:rPr>
        <w:t>eople</w:t>
      </w:r>
      <w:r w:rsidR="00E82200">
        <w:rPr>
          <w:sz w:val="18"/>
          <w:szCs w:val="18"/>
          <w:lang w:val="en-AU"/>
        </w:rPr>
        <w:t>s</w:t>
      </w:r>
      <w:r w:rsidRPr="00D10161">
        <w:rPr>
          <w:sz w:val="18"/>
          <w:szCs w:val="18"/>
          <w:lang w:val="en-AU"/>
        </w:rPr>
        <w:t xml:space="preserve"> as Australia’s first peoples and as the Traditional Owners and custodians of the lands and waters on which we rely. We pay respect to Elders past and present of the lands where we conduct our work and recognise their ongoing contributions as the first educators on the land now known as Victoria.</w:t>
      </w:r>
    </w:p>
    <w:bookmarkEnd w:id="3"/>
    <w:p w14:paraId="47F80CCF" w14:textId="77777777" w:rsidR="000768C9" w:rsidRPr="00D10161" w:rsidRDefault="000768C9" w:rsidP="000768C9">
      <w:pPr>
        <w:pStyle w:val="VCAAtrademarkinfo"/>
        <w:spacing w:before="600"/>
        <w:rPr>
          <w:lang w:val="en-AU"/>
        </w:rPr>
      </w:pPr>
      <w:r w:rsidRPr="00D10161">
        <w:rPr>
          <w:lang w:val="en-AU"/>
        </w:rPr>
        <w:t>Authorised and published by the Victorian Curriculum and Assessment Authority</w:t>
      </w:r>
      <w:r w:rsidRPr="00D10161">
        <w:rPr>
          <w:lang w:val="en-AU"/>
        </w:rPr>
        <w:br/>
        <w:t>Level 7, 200 Victoria Parade</w:t>
      </w:r>
      <w:r w:rsidRPr="00D10161">
        <w:rPr>
          <w:lang w:val="en-AU"/>
        </w:rPr>
        <w:br/>
        <w:t>East Melbourne VIC 3002</w:t>
      </w:r>
    </w:p>
    <w:p w14:paraId="162E23DB" w14:textId="167DFF04" w:rsidR="000768C9" w:rsidRPr="00D10161" w:rsidRDefault="000768C9" w:rsidP="000768C9">
      <w:pPr>
        <w:pStyle w:val="VCAAtrademarkinfo"/>
        <w:rPr>
          <w:lang w:val="en-AU"/>
        </w:rPr>
      </w:pPr>
      <w:r w:rsidRPr="00D10161">
        <w:rPr>
          <w:lang w:val="en-AU"/>
        </w:rPr>
        <w:t>© Victorian Curriculum and Assessment Authority 2026</w:t>
      </w:r>
    </w:p>
    <w:p w14:paraId="032249AD" w14:textId="77777777" w:rsidR="000768C9" w:rsidRPr="00D10161" w:rsidRDefault="000768C9" w:rsidP="000768C9">
      <w:pPr>
        <w:pStyle w:val="VCAAtrademarkinfo"/>
        <w:spacing w:before="360"/>
        <w:rPr>
          <w:lang w:val="en-AU"/>
        </w:rPr>
      </w:pPr>
      <w:r w:rsidRPr="00D10161">
        <w:rPr>
          <w:lang w:val="en-AU"/>
        </w:rPr>
        <w:t xml:space="preserve">No part of this publication may be reproduced except as specified under the </w:t>
      </w:r>
      <w:r w:rsidRPr="00D10161">
        <w:rPr>
          <w:i/>
          <w:lang w:val="en-AU"/>
        </w:rPr>
        <w:t>Copyright Act 1968</w:t>
      </w:r>
      <w:r w:rsidRPr="00D10161">
        <w:rPr>
          <w:lang w:val="en-AU"/>
        </w:rPr>
        <w:t xml:space="preserve"> or by permission from the VCAA. Excepting third-party elements, schools may use this resource in accordance with the </w:t>
      </w:r>
      <w:r w:rsidRPr="00D10161">
        <w:rPr>
          <w:b/>
          <w:bCs/>
          <w:color w:val="282828"/>
          <w:lang w:val="en-AU"/>
        </w:rPr>
        <w:t>VCAA educational allowance</w:t>
      </w:r>
      <w:r w:rsidRPr="00D10161">
        <w:rPr>
          <w:lang w:val="en-AU"/>
        </w:rPr>
        <w:t xml:space="preserve">. For more information go to </w:t>
      </w:r>
      <w:hyperlink r:id="rId15" w:history="1">
        <w:r w:rsidRPr="00D10161">
          <w:rPr>
            <w:rStyle w:val="Hyperlink"/>
            <w:lang w:val="en-AU"/>
          </w:rPr>
          <w:t>vcaa.vic.edu.au/footer/copyright</w:t>
        </w:r>
      </w:hyperlink>
    </w:p>
    <w:p w14:paraId="55711F67" w14:textId="77777777" w:rsidR="000768C9" w:rsidRPr="00D10161" w:rsidRDefault="000768C9" w:rsidP="000768C9">
      <w:pPr>
        <w:pStyle w:val="VCAAtrademarkinfo"/>
        <w:rPr>
          <w:lang w:val="en-AU"/>
        </w:rPr>
      </w:pPr>
      <w:r w:rsidRPr="00D10161">
        <w:rPr>
          <w:lang w:val="en-AU"/>
        </w:rPr>
        <w:t xml:space="preserve">The VCAA provides the only official, up-to-date versions of VCAA publications. Details of updates can be found on the VCAA website at </w:t>
      </w:r>
      <w:hyperlink r:id="rId16" w:history="1">
        <w:r w:rsidRPr="00D10161">
          <w:rPr>
            <w:rStyle w:val="Hyperlink"/>
            <w:lang w:val="en-AU"/>
          </w:rPr>
          <w:t>vcaa.vic.edu.au</w:t>
        </w:r>
      </w:hyperlink>
    </w:p>
    <w:p w14:paraId="6FCE9D0A" w14:textId="77777777" w:rsidR="000768C9" w:rsidRPr="00D10161" w:rsidRDefault="000768C9" w:rsidP="000768C9">
      <w:pPr>
        <w:pStyle w:val="VCAAtrademarkinfo"/>
        <w:rPr>
          <w:lang w:val="en-AU"/>
        </w:rPr>
      </w:pPr>
      <w:r w:rsidRPr="00D10161">
        <w:rPr>
          <w:lang w:val="en-AU"/>
        </w:rPr>
        <w:t xml:space="preserve">This publication may contain copyright material belonging to a third party. If you believe that material in this publication is an infringement of your copyright, please email the Copyright Officer </w:t>
      </w:r>
      <w:hyperlink r:id="rId17" w:history="1">
        <w:r w:rsidRPr="00D10161">
          <w:rPr>
            <w:rStyle w:val="Hyperlink"/>
            <w:lang w:val="en-AU"/>
          </w:rPr>
          <w:t>vcaa.copyright@education.vic.gov.au</w:t>
        </w:r>
      </w:hyperlink>
    </w:p>
    <w:p w14:paraId="646B8BAE" w14:textId="77777777" w:rsidR="000768C9" w:rsidRPr="00D10161" w:rsidRDefault="000768C9" w:rsidP="000768C9">
      <w:pPr>
        <w:pStyle w:val="VCAAtrademarkinfo"/>
        <w:rPr>
          <w:lang w:val="en-AU"/>
        </w:rPr>
      </w:pPr>
      <w:r w:rsidRPr="00D10161">
        <w:rPr>
          <w:lang w:val="en-AU"/>
        </w:rPr>
        <w:t xml:space="preserve">Copyright in materials appearing at any sites linked to this document rests with the copyright owner/s of those </w:t>
      </w:r>
      <w:proofErr w:type="gramStart"/>
      <w:r w:rsidRPr="00D10161">
        <w:rPr>
          <w:lang w:val="en-AU"/>
        </w:rPr>
        <w:t>materials, and</w:t>
      </w:r>
      <w:proofErr w:type="gramEnd"/>
      <w:r w:rsidRPr="00D10161">
        <w:rPr>
          <w:lang w:val="en-AU"/>
        </w:rPr>
        <w:t xml:space="preserve"> is subject to the Copyright Act. The VCAA recommends you refer to copyright statements at linked sites before using such materials.</w:t>
      </w:r>
    </w:p>
    <w:p w14:paraId="0CDA8694" w14:textId="77777777" w:rsidR="000768C9" w:rsidRPr="00D10161" w:rsidRDefault="000768C9" w:rsidP="000768C9">
      <w:pPr>
        <w:pStyle w:val="VCAAtrademarkinfo"/>
        <w:rPr>
          <w:lang w:val="en-AU"/>
        </w:rPr>
      </w:pPr>
      <w:r w:rsidRPr="00D10161">
        <w:rPr>
          <w:lang w:val="en-AU"/>
        </w:rPr>
        <w:t>The VCAA logo is a registered trademark of the Victorian Curriculum and Assessment Authority.</w:t>
      </w:r>
    </w:p>
    <w:p w14:paraId="3669929D" w14:textId="77777777" w:rsidR="000768C9" w:rsidRPr="00D10161" w:rsidRDefault="000768C9" w:rsidP="000768C9">
      <w:pPr>
        <w:pStyle w:val="VCAAtrademarkinfo"/>
        <w:rPr>
          <w:lang w:val="en-AU"/>
        </w:rPr>
      </w:pPr>
    </w:p>
    <w:tbl>
      <w:tblPr>
        <w:tblStyle w:val="TableGrid"/>
        <w:tblW w:w="0" w:type="auto"/>
        <w:tblLook w:val="04A0" w:firstRow="1" w:lastRow="0" w:firstColumn="1" w:lastColumn="0" w:noHBand="0" w:noVBand="1"/>
      </w:tblPr>
      <w:tblGrid>
        <w:gridCol w:w="9629"/>
      </w:tblGrid>
      <w:tr w:rsidR="000768C9" w:rsidRPr="00A06B65" w14:paraId="6AA990EF" w14:textId="77777777" w:rsidTr="00FB5E5D">
        <w:trPr>
          <w:trHeight w:val="794"/>
        </w:trPr>
        <w:tc>
          <w:tcPr>
            <w:tcW w:w="9855" w:type="dxa"/>
          </w:tcPr>
          <w:p w14:paraId="0B2A6961" w14:textId="77777777" w:rsidR="000768C9" w:rsidRPr="00A06B65" w:rsidRDefault="000768C9" w:rsidP="00FB5E5D">
            <w:pPr>
              <w:pStyle w:val="VCAAtrademarkinfo"/>
              <w:rPr>
                <w:lang w:val="en-AU"/>
              </w:rPr>
            </w:pPr>
            <w:r w:rsidRPr="00A06B65">
              <w:rPr>
                <w:lang w:val="en-AU"/>
              </w:rPr>
              <w:t>Contact us if you need this information in an accessible format</w:t>
            </w:r>
            <w:r>
              <w:rPr>
                <w:lang w:val="en-AU"/>
              </w:rPr>
              <w:t xml:space="preserve">, </w:t>
            </w:r>
            <w:r w:rsidRPr="00A06B65">
              <w:rPr>
                <w:lang w:val="en-AU"/>
              </w:rPr>
              <w:t>for example, large print or audio.</w:t>
            </w:r>
          </w:p>
          <w:p w14:paraId="751967A1" w14:textId="77777777" w:rsidR="000768C9" w:rsidRPr="00A06B65" w:rsidRDefault="000768C9" w:rsidP="00FB5E5D">
            <w:pPr>
              <w:pStyle w:val="VCAAtrademarkinfo"/>
              <w:rPr>
                <w:lang w:val="en-AU"/>
              </w:rPr>
            </w:pPr>
            <w:r w:rsidRPr="00A06B65">
              <w:rPr>
                <w:lang w:val="en-AU"/>
              </w:rPr>
              <w:t xml:space="preserve">Telephone (03) 9032 </w:t>
            </w:r>
            <w:r>
              <w:rPr>
                <w:lang w:val="en-AU"/>
              </w:rPr>
              <w:t>1629</w:t>
            </w:r>
            <w:r w:rsidRPr="00A06B65">
              <w:rPr>
                <w:lang w:val="en-AU"/>
              </w:rPr>
              <w:t xml:space="preserve"> or email </w:t>
            </w:r>
            <w:hyperlink r:id="rId18" w:history="1">
              <w:r w:rsidRPr="009E2E25">
                <w:rPr>
                  <w:rStyle w:val="Hyperlink"/>
                </w:rPr>
                <w:t>vcaa.publications@education.vic.gov.au</w:t>
              </w:r>
            </w:hyperlink>
          </w:p>
        </w:tc>
      </w:tr>
    </w:tbl>
    <w:p w14:paraId="7BA93138" w14:textId="77777777" w:rsidR="0091624E" w:rsidRPr="00210AB7" w:rsidRDefault="0091624E" w:rsidP="006A2E04">
      <w:pPr>
        <w:pStyle w:val="VCAAbody"/>
        <w:rPr>
          <w:lang w:val="en-AU"/>
        </w:rPr>
        <w:sectPr w:rsidR="0091624E" w:rsidRPr="00210AB7" w:rsidSect="00916D5D">
          <w:headerReference w:type="first" r:id="rId19"/>
          <w:footerReference w:type="first" r:id="rId20"/>
          <w:pgSz w:w="11907" w:h="16840" w:code="9"/>
          <w:pgMar w:top="1644" w:right="1134" w:bottom="238" w:left="1134" w:header="709" w:footer="567" w:gutter="0"/>
          <w:cols w:space="708"/>
          <w:titlePg/>
          <w:docGrid w:linePitch="360"/>
        </w:sectPr>
      </w:pPr>
    </w:p>
    <w:p w14:paraId="24D22E40" w14:textId="77777777" w:rsidR="00322123" w:rsidRPr="00F903BF" w:rsidRDefault="00322123" w:rsidP="00F903BF">
      <w:pPr>
        <w:pStyle w:val="Heading1TOC"/>
      </w:pPr>
      <w:bookmarkStart w:id="4" w:name="_Toc229758706"/>
      <w:bookmarkStart w:id="5" w:name="_Toc229808443"/>
      <w:bookmarkStart w:id="6" w:name="_Toc233797238"/>
      <w:r w:rsidRPr="00F903BF">
        <w:lastRenderedPageBreak/>
        <w:t>Contents</w:t>
      </w:r>
      <w:bookmarkEnd w:id="4"/>
      <w:bookmarkEnd w:id="5"/>
      <w:bookmarkEnd w:id="6"/>
    </w:p>
    <w:p w14:paraId="0868606E" w14:textId="2B6DA719" w:rsidR="00EF4350" w:rsidRDefault="00F903BF">
      <w:pPr>
        <w:pStyle w:val="TOC1"/>
        <w:rPr>
          <w:rFonts w:asciiTheme="minorHAnsi" w:eastAsiaTheme="minorEastAsia" w:hAnsiTheme="minorHAnsi" w:cstheme="minorBidi"/>
          <w:b w:val="0"/>
          <w:bCs w:val="0"/>
          <w:kern w:val="2"/>
          <w:sz w:val="24"/>
          <w14:ligatures w14:val="standardContextual"/>
        </w:rPr>
      </w:pPr>
      <w:r>
        <w:fldChar w:fldCharType="begin"/>
      </w:r>
      <w:r>
        <w:instrText xml:space="preserve"> TOC \h \z \t "Heading 1,1,Heading 2,2,Heading 3,3,VCAA Heading 1,1,VCAA Heading 2,2,VCAA Heading 3,3" </w:instrText>
      </w:r>
      <w:r>
        <w:fldChar w:fldCharType="separate"/>
      </w:r>
      <w:hyperlink w:anchor="_Toc235005230" w:history="1">
        <w:r w:rsidR="00EF4350" w:rsidRPr="007578F2">
          <w:rPr>
            <w:rStyle w:val="Hyperlink"/>
          </w:rPr>
          <w:t>Overview</w:t>
        </w:r>
        <w:r w:rsidR="00EF4350">
          <w:rPr>
            <w:webHidden/>
          </w:rPr>
          <w:tab/>
        </w:r>
        <w:r w:rsidR="00EF4350">
          <w:rPr>
            <w:webHidden/>
          </w:rPr>
          <w:fldChar w:fldCharType="begin"/>
        </w:r>
        <w:r w:rsidR="00EF4350">
          <w:rPr>
            <w:webHidden/>
          </w:rPr>
          <w:instrText xml:space="preserve"> PAGEREF _Toc235005230 \h </w:instrText>
        </w:r>
        <w:r w:rsidR="00EF4350">
          <w:rPr>
            <w:webHidden/>
          </w:rPr>
        </w:r>
        <w:r w:rsidR="00EF4350">
          <w:rPr>
            <w:webHidden/>
          </w:rPr>
          <w:fldChar w:fldCharType="separate"/>
        </w:r>
        <w:r w:rsidR="00EF4350">
          <w:rPr>
            <w:webHidden/>
          </w:rPr>
          <w:t>1</w:t>
        </w:r>
        <w:r w:rsidR="00EF4350">
          <w:rPr>
            <w:webHidden/>
          </w:rPr>
          <w:fldChar w:fldCharType="end"/>
        </w:r>
      </w:hyperlink>
    </w:p>
    <w:p w14:paraId="274807CC" w14:textId="0C13B2F4" w:rsidR="00EF4350" w:rsidRDefault="00EF4350">
      <w:pPr>
        <w:pStyle w:val="TOC2"/>
        <w:rPr>
          <w:rFonts w:asciiTheme="minorHAnsi" w:eastAsiaTheme="minorEastAsia" w:hAnsiTheme="minorHAnsi" w:cstheme="minorBidi"/>
          <w:kern w:val="2"/>
          <w:sz w:val="24"/>
          <w14:ligatures w14:val="standardContextual"/>
        </w:rPr>
      </w:pPr>
      <w:hyperlink w:anchor="_Toc235005231" w:history="1">
        <w:r w:rsidRPr="007578F2">
          <w:rPr>
            <w:rStyle w:val="Hyperlink"/>
          </w:rPr>
          <w:t>Plan and implement the capabilities</w:t>
        </w:r>
        <w:r>
          <w:rPr>
            <w:webHidden/>
          </w:rPr>
          <w:tab/>
        </w:r>
        <w:r>
          <w:rPr>
            <w:webHidden/>
          </w:rPr>
          <w:fldChar w:fldCharType="begin"/>
        </w:r>
        <w:r>
          <w:rPr>
            <w:webHidden/>
          </w:rPr>
          <w:instrText xml:space="preserve"> PAGEREF _Toc235005231 \h </w:instrText>
        </w:r>
        <w:r>
          <w:rPr>
            <w:webHidden/>
          </w:rPr>
        </w:r>
        <w:r>
          <w:rPr>
            <w:webHidden/>
          </w:rPr>
          <w:fldChar w:fldCharType="separate"/>
        </w:r>
        <w:r>
          <w:rPr>
            <w:webHidden/>
          </w:rPr>
          <w:t>1</w:t>
        </w:r>
        <w:r>
          <w:rPr>
            <w:webHidden/>
          </w:rPr>
          <w:fldChar w:fldCharType="end"/>
        </w:r>
      </w:hyperlink>
    </w:p>
    <w:p w14:paraId="115FDA8E" w14:textId="22488B8B" w:rsidR="00EF4350" w:rsidRDefault="00EF4350">
      <w:pPr>
        <w:pStyle w:val="TOC3"/>
        <w:rPr>
          <w:rFonts w:eastAsiaTheme="minorEastAsia"/>
          <w:kern w:val="2"/>
          <w:sz w:val="24"/>
          <w:szCs w:val="24"/>
          <w:lang w:val="en-AU" w:eastAsia="en-AU"/>
          <w14:ligatures w14:val="standardContextual"/>
        </w:rPr>
      </w:pPr>
      <w:hyperlink w:anchor="_Toc235005232" w:history="1">
        <w:r w:rsidRPr="007578F2">
          <w:rPr>
            <w:rStyle w:val="Hyperlink"/>
          </w:rPr>
          <w:t>Step 1: Establish deep familiarity with the capabilities curriculum</w:t>
        </w:r>
        <w:r>
          <w:rPr>
            <w:webHidden/>
          </w:rPr>
          <w:tab/>
        </w:r>
        <w:r>
          <w:rPr>
            <w:webHidden/>
          </w:rPr>
          <w:fldChar w:fldCharType="begin"/>
        </w:r>
        <w:r>
          <w:rPr>
            <w:webHidden/>
          </w:rPr>
          <w:instrText xml:space="preserve"> PAGEREF _Toc235005232 \h </w:instrText>
        </w:r>
        <w:r>
          <w:rPr>
            <w:webHidden/>
          </w:rPr>
        </w:r>
        <w:r>
          <w:rPr>
            <w:webHidden/>
          </w:rPr>
          <w:fldChar w:fldCharType="separate"/>
        </w:r>
        <w:r>
          <w:rPr>
            <w:webHidden/>
          </w:rPr>
          <w:t>1</w:t>
        </w:r>
        <w:r>
          <w:rPr>
            <w:webHidden/>
          </w:rPr>
          <w:fldChar w:fldCharType="end"/>
        </w:r>
      </w:hyperlink>
    </w:p>
    <w:p w14:paraId="25502AF7" w14:textId="2217AC70" w:rsidR="00EF4350" w:rsidRDefault="00EF4350">
      <w:pPr>
        <w:pStyle w:val="TOC3"/>
        <w:rPr>
          <w:rFonts w:eastAsiaTheme="minorEastAsia"/>
          <w:kern w:val="2"/>
          <w:sz w:val="24"/>
          <w:szCs w:val="24"/>
          <w:lang w:val="en-AU" w:eastAsia="en-AU"/>
          <w14:ligatures w14:val="standardContextual"/>
        </w:rPr>
      </w:pPr>
      <w:hyperlink w:anchor="_Toc235005233" w:history="1">
        <w:r w:rsidRPr="007578F2">
          <w:rPr>
            <w:rStyle w:val="Hyperlink"/>
          </w:rPr>
          <w:t>Step 2: Undertake whole-school curriculum planning to embed the capabilities</w:t>
        </w:r>
        <w:r>
          <w:rPr>
            <w:webHidden/>
          </w:rPr>
          <w:tab/>
        </w:r>
        <w:r>
          <w:rPr>
            <w:webHidden/>
          </w:rPr>
          <w:fldChar w:fldCharType="begin"/>
        </w:r>
        <w:r>
          <w:rPr>
            <w:webHidden/>
          </w:rPr>
          <w:instrText xml:space="preserve"> PAGEREF _Toc235005233 \h </w:instrText>
        </w:r>
        <w:r>
          <w:rPr>
            <w:webHidden/>
          </w:rPr>
        </w:r>
        <w:r>
          <w:rPr>
            <w:webHidden/>
          </w:rPr>
          <w:fldChar w:fldCharType="separate"/>
        </w:r>
        <w:r>
          <w:rPr>
            <w:webHidden/>
          </w:rPr>
          <w:t>1</w:t>
        </w:r>
        <w:r>
          <w:rPr>
            <w:webHidden/>
          </w:rPr>
          <w:fldChar w:fldCharType="end"/>
        </w:r>
      </w:hyperlink>
    </w:p>
    <w:p w14:paraId="0F8D141C" w14:textId="69B75E6D" w:rsidR="00EF4350" w:rsidRDefault="00EF4350">
      <w:pPr>
        <w:pStyle w:val="TOC3"/>
        <w:rPr>
          <w:rFonts w:eastAsiaTheme="minorEastAsia"/>
          <w:kern w:val="2"/>
          <w:sz w:val="24"/>
          <w:szCs w:val="24"/>
          <w:lang w:val="en-AU" w:eastAsia="en-AU"/>
          <w14:ligatures w14:val="standardContextual"/>
        </w:rPr>
      </w:pPr>
      <w:hyperlink w:anchor="_Toc235005234" w:history="1">
        <w:r w:rsidRPr="007578F2">
          <w:rPr>
            <w:rStyle w:val="Hyperlink"/>
          </w:rPr>
          <w:t>Step 3: Embed the capabilities in teaching and learning</w:t>
        </w:r>
        <w:r>
          <w:rPr>
            <w:webHidden/>
          </w:rPr>
          <w:tab/>
        </w:r>
        <w:r>
          <w:rPr>
            <w:webHidden/>
          </w:rPr>
          <w:fldChar w:fldCharType="begin"/>
        </w:r>
        <w:r>
          <w:rPr>
            <w:webHidden/>
          </w:rPr>
          <w:instrText xml:space="preserve"> PAGEREF _Toc235005234 \h </w:instrText>
        </w:r>
        <w:r>
          <w:rPr>
            <w:webHidden/>
          </w:rPr>
        </w:r>
        <w:r>
          <w:rPr>
            <w:webHidden/>
          </w:rPr>
          <w:fldChar w:fldCharType="separate"/>
        </w:r>
        <w:r>
          <w:rPr>
            <w:webHidden/>
          </w:rPr>
          <w:t>2</w:t>
        </w:r>
        <w:r>
          <w:rPr>
            <w:webHidden/>
          </w:rPr>
          <w:fldChar w:fldCharType="end"/>
        </w:r>
      </w:hyperlink>
    </w:p>
    <w:p w14:paraId="32492980" w14:textId="4EC5732A" w:rsidR="00EF4350" w:rsidRDefault="00EF4350">
      <w:pPr>
        <w:pStyle w:val="TOC1"/>
        <w:rPr>
          <w:rFonts w:asciiTheme="minorHAnsi" w:eastAsiaTheme="minorEastAsia" w:hAnsiTheme="minorHAnsi" w:cstheme="minorBidi"/>
          <w:b w:val="0"/>
          <w:bCs w:val="0"/>
          <w:kern w:val="2"/>
          <w:sz w:val="24"/>
          <w14:ligatures w14:val="standardContextual"/>
        </w:rPr>
      </w:pPr>
      <w:hyperlink w:anchor="_Toc235005235" w:history="1">
        <w:r w:rsidRPr="007578F2">
          <w:rPr>
            <w:rStyle w:val="Hyperlink"/>
          </w:rPr>
          <w:t>Examples at Levels 3 and 4</w:t>
        </w:r>
        <w:r>
          <w:rPr>
            <w:webHidden/>
          </w:rPr>
          <w:tab/>
        </w:r>
        <w:r>
          <w:rPr>
            <w:webHidden/>
          </w:rPr>
          <w:fldChar w:fldCharType="begin"/>
        </w:r>
        <w:r>
          <w:rPr>
            <w:webHidden/>
          </w:rPr>
          <w:instrText xml:space="preserve"> PAGEREF _Toc235005235 \h </w:instrText>
        </w:r>
        <w:r>
          <w:rPr>
            <w:webHidden/>
          </w:rPr>
        </w:r>
        <w:r>
          <w:rPr>
            <w:webHidden/>
          </w:rPr>
          <w:fldChar w:fldCharType="separate"/>
        </w:r>
        <w:r>
          <w:rPr>
            <w:webHidden/>
          </w:rPr>
          <w:t>3</w:t>
        </w:r>
        <w:r>
          <w:rPr>
            <w:webHidden/>
          </w:rPr>
          <w:fldChar w:fldCharType="end"/>
        </w:r>
      </w:hyperlink>
    </w:p>
    <w:p w14:paraId="3BC9D73C" w14:textId="37094EE1" w:rsidR="00EF4350" w:rsidRDefault="00EF4350">
      <w:pPr>
        <w:pStyle w:val="TOC2"/>
        <w:rPr>
          <w:rFonts w:asciiTheme="minorHAnsi" w:eastAsiaTheme="minorEastAsia" w:hAnsiTheme="minorHAnsi" w:cstheme="minorBidi"/>
          <w:kern w:val="2"/>
          <w:sz w:val="24"/>
          <w14:ligatures w14:val="standardContextual"/>
        </w:rPr>
      </w:pPr>
      <w:hyperlink w:anchor="_Toc235005236" w:history="1">
        <w:r w:rsidRPr="007578F2">
          <w:rPr>
            <w:rStyle w:val="Hyperlink"/>
          </w:rPr>
          <w:t>Guidance on the use of these examples</w:t>
        </w:r>
        <w:r>
          <w:rPr>
            <w:webHidden/>
          </w:rPr>
          <w:tab/>
        </w:r>
        <w:r>
          <w:rPr>
            <w:webHidden/>
          </w:rPr>
          <w:fldChar w:fldCharType="begin"/>
        </w:r>
        <w:r>
          <w:rPr>
            <w:webHidden/>
          </w:rPr>
          <w:instrText xml:space="preserve"> PAGEREF _Toc235005236 \h </w:instrText>
        </w:r>
        <w:r>
          <w:rPr>
            <w:webHidden/>
          </w:rPr>
        </w:r>
        <w:r>
          <w:rPr>
            <w:webHidden/>
          </w:rPr>
          <w:fldChar w:fldCharType="separate"/>
        </w:r>
        <w:r>
          <w:rPr>
            <w:webHidden/>
          </w:rPr>
          <w:t>3</w:t>
        </w:r>
        <w:r>
          <w:rPr>
            <w:webHidden/>
          </w:rPr>
          <w:fldChar w:fldCharType="end"/>
        </w:r>
      </w:hyperlink>
    </w:p>
    <w:p w14:paraId="4952FA6E" w14:textId="2C77BEEE" w:rsidR="00EF4350" w:rsidRDefault="00EF4350">
      <w:pPr>
        <w:pStyle w:val="TOC2"/>
        <w:rPr>
          <w:rFonts w:asciiTheme="minorHAnsi" w:eastAsiaTheme="minorEastAsia" w:hAnsiTheme="minorHAnsi" w:cstheme="minorBidi"/>
          <w:kern w:val="2"/>
          <w:sz w:val="24"/>
          <w14:ligatures w14:val="standardContextual"/>
        </w:rPr>
      </w:pPr>
      <w:hyperlink w:anchor="_Toc235005237" w:history="1">
        <w:r w:rsidRPr="007578F2">
          <w:rPr>
            <w:rStyle w:val="Hyperlink"/>
          </w:rPr>
          <w:t>Example 1: History/Design and Technologies (Food specialisations) – History of your favourite traditional or family meal</w:t>
        </w:r>
        <w:r>
          <w:rPr>
            <w:webHidden/>
          </w:rPr>
          <w:tab/>
        </w:r>
        <w:r>
          <w:rPr>
            <w:webHidden/>
          </w:rPr>
          <w:fldChar w:fldCharType="begin"/>
        </w:r>
        <w:r>
          <w:rPr>
            <w:webHidden/>
          </w:rPr>
          <w:instrText xml:space="preserve"> PAGEREF _Toc235005237 \h </w:instrText>
        </w:r>
        <w:r>
          <w:rPr>
            <w:webHidden/>
          </w:rPr>
        </w:r>
        <w:r>
          <w:rPr>
            <w:webHidden/>
          </w:rPr>
          <w:fldChar w:fldCharType="separate"/>
        </w:r>
        <w:r>
          <w:rPr>
            <w:webHidden/>
          </w:rPr>
          <w:t>4</w:t>
        </w:r>
        <w:r>
          <w:rPr>
            <w:webHidden/>
          </w:rPr>
          <w:fldChar w:fldCharType="end"/>
        </w:r>
      </w:hyperlink>
    </w:p>
    <w:p w14:paraId="0F5E1B71" w14:textId="3F532368" w:rsidR="00EF4350" w:rsidRDefault="00EF4350">
      <w:pPr>
        <w:pStyle w:val="TOC3"/>
        <w:rPr>
          <w:rFonts w:eastAsiaTheme="minorEastAsia"/>
          <w:kern w:val="2"/>
          <w:sz w:val="24"/>
          <w:szCs w:val="24"/>
          <w:lang w:val="en-AU" w:eastAsia="en-AU"/>
          <w14:ligatures w14:val="standardContextual"/>
        </w:rPr>
      </w:pPr>
      <w:hyperlink w:anchor="_Toc235005238" w:history="1">
        <w:r w:rsidRPr="007578F2">
          <w:rPr>
            <w:rStyle w:val="Hyperlink"/>
          </w:rPr>
          <w:t>Curriculum links</w:t>
        </w:r>
        <w:r>
          <w:rPr>
            <w:webHidden/>
          </w:rPr>
          <w:tab/>
        </w:r>
        <w:r>
          <w:rPr>
            <w:webHidden/>
          </w:rPr>
          <w:fldChar w:fldCharType="begin"/>
        </w:r>
        <w:r>
          <w:rPr>
            <w:webHidden/>
          </w:rPr>
          <w:instrText xml:space="preserve"> PAGEREF _Toc235005238 \h </w:instrText>
        </w:r>
        <w:r>
          <w:rPr>
            <w:webHidden/>
          </w:rPr>
        </w:r>
        <w:r>
          <w:rPr>
            <w:webHidden/>
          </w:rPr>
          <w:fldChar w:fldCharType="separate"/>
        </w:r>
        <w:r>
          <w:rPr>
            <w:webHidden/>
          </w:rPr>
          <w:t>4</w:t>
        </w:r>
        <w:r>
          <w:rPr>
            <w:webHidden/>
          </w:rPr>
          <w:fldChar w:fldCharType="end"/>
        </w:r>
      </w:hyperlink>
    </w:p>
    <w:p w14:paraId="284F6A7C" w14:textId="651B9BE5" w:rsidR="00EF4350" w:rsidRDefault="00EF4350">
      <w:pPr>
        <w:pStyle w:val="TOC3"/>
        <w:rPr>
          <w:rFonts w:eastAsiaTheme="minorEastAsia"/>
          <w:kern w:val="2"/>
          <w:sz w:val="24"/>
          <w:szCs w:val="24"/>
          <w:lang w:val="en-AU" w:eastAsia="en-AU"/>
          <w14:ligatures w14:val="standardContextual"/>
        </w:rPr>
      </w:pPr>
      <w:hyperlink w:anchor="_Toc235005239" w:history="1">
        <w:r w:rsidRPr="007578F2">
          <w:rPr>
            <w:rStyle w:val="Hyperlink"/>
          </w:rPr>
          <w:t>Student tasks: Our favourite meals</w:t>
        </w:r>
        <w:r>
          <w:rPr>
            <w:webHidden/>
          </w:rPr>
          <w:tab/>
        </w:r>
        <w:r>
          <w:rPr>
            <w:webHidden/>
          </w:rPr>
          <w:fldChar w:fldCharType="begin"/>
        </w:r>
        <w:r>
          <w:rPr>
            <w:webHidden/>
          </w:rPr>
          <w:instrText xml:space="preserve"> PAGEREF _Toc235005239 \h </w:instrText>
        </w:r>
        <w:r>
          <w:rPr>
            <w:webHidden/>
          </w:rPr>
        </w:r>
        <w:r>
          <w:rPr>
            <w:webHidden/>
          </w:rPr>
          <w:fldChar w:fldCharType="separate"/>
        </w:r>
        <w:r>
          <w:rPr>
            <w:webHidden/>
          </w:rPr>
          <w:t>6</w:t>
        </w:r>
        <w:r>
          <w:rPr>
            <w:webHidden/>
          </w:rPr>
          <w:fldChar w:fldCharType="end"/>
        </w:r>
      </w:hyperlink>
    </w:p>
    <w:p w14:paraId="09B4E5E0" w14:textId="6732399B" w:rsidR="00EF4350" w:rsidRDefault="00EF4350">
      <w:pPr>
        <w:pStyle w:val="TOC2"/>
        <w:rPr>
          <w:rFonts w:asciiTheme="minorHAnsi" w:eastAsiaTheme="minorEastAsia" w:hAnsiTheme="minorHAnsi" w:cstheme="minorBidi"/>
          <w:kern w:val="2"/>
          <w:sz w:val="24"/>
          <w14:ligatures w14:val="standardContextual"/>
        </w:rPr>
      </w:pPr>
      <w:hyperlink w:anchor="_Toc235005240" w:history="1">
        <w:r w:rsidRPr="007578F2">
          <w:rPr>
            <w:rStyle w:val="Hyperlink"/>
          </w:rPr>
          <w:t>Example 2: Design and Technologies (Materials and technologies specialisations) – Accessible schools</w:t>
        </w:r>
        <w:r>
          <w:rPr>
            <w:webHidden/>
          </w:rPr>
          <w:tab/>
        </w:r>
        <w:r>
          <w:rPr>
            <w:webHidden/>
          </w:rPr>
          <w:fldChar w:fldCharType="begin"/>
        </w:r>
        <w:r>
          <w:rPr>
            <w:webHidden/>
          </w:rPr>
          <w:instrText xml:space="preserve"> PAGEREF _Toc235005240 \h </w:instrText>
        </w:r>
        <w:r>
          <w:rPr>
            <w:webHidden/>
          </w:rPr>
        </w:r>
        <w:r>
          <w:rPr>
            <w:webHidden/>
          </w:rPr>
          <w:fldChar w:fldCharType="separate"/>
        </w:r>
        <w:r>
          <w:rPr>
            <w:webHidden/>
          </w:rPr>
          <w:t>8</w:t>
        </w:r>
        <w:r>
          <w:rPr>
            <w:webHidden/>
          </w:rPr>
          <w:fldChar w:fldCharType="end"/>
        </w:r>
      </w:hyperlink>
    </w:p>
    <w:p w14:paraId="7BE37925" w14:textId="7901CAEA" w:rsidR="00EF4350" w:rsidRDefault="00EF4350">
      <w:pPr>
        <w:pStyle w:val="TOC3"/>
        <w:rPr>
          <w:rFonts w:eastAsiaTheme="minorEastAsia"/>
          <w:kern w:val="2"/>
          <w:sz w:val="24"/>
          <w:szCs w:val="24"/>
          <w:lang w:val="en-AU" w:eastAsia="en-AU"/>
          <w14:ligatures w14:val="standardContextual"/>
        </w:rPr>
      </w:pPr>
      <w:hyperlink w:anchor="_Toc235005241" w:history="1">
        <w:r w:rsidRPr="007578F2">
          <w:rPr>
            <w:rStyle w:val="Hyperlink"/>
          </w:rPr>
          <w:t>Curriculum links</w:t>
        </w:r>
        <w:r>
          <w:rPr>
            <w:webHidden/>
          </w:rPr>
          <w:tab/>
        </w:r>
        <w:r>
          <w:rPr>
            <w:webHidden/>
          </w:rPr>
          <w:fldChar w:fldCharType="begin"/>
        </w:r>
        <w:r>
          <w:rPr>
            <w:webHidden/>
          </w:rPr>
          <w:instrText xml:space="preserve"> PAGEREF _Toc235005241 \h </w:instrText>
        </w:r>
        <w:r>
          <w:rPr>
            <w:webHidden/>
          </w:rPr>
        </w:r>
        <w:r>
          <w:rPr>
            <w:webHidden/>
          </w:rPr>
          <w:fldChar w:fldCharType="separate"/>
        </w:r>
        <w:r>
          <w:rPr>
            <w:webHidden/>
          </w:rPr>
          <w:t>8</w:t>
        </w:r>
        <w:r>
          <w:rPr>
            <w:webHidden/>
          </w:rPr>
          <w:fldChar w:fldCharType="end"/>
        </w:r>
      </w:hyperlink>
    </w:p>
    <w:p w14:paraId="60AB782D" w14:textId="27C5F9F0" w:rsidR="00EF4350" w:rsidRDefault="00EF4350">
      <w:pPr>
        <w:pStyle w:val="TOC3"/>
        <w:rPr>
          <w:rFonts w:eastAsiaTheme="minorEastAsia"/>
          <w:kern w:val="2"/>
          <w:sz w:val="24"/>
          <w:szCs w:val="24"/>
          <w:lang w:val="en-AU" w:eastAsia="en-AU"/>
          <w14:ligatures w14:val="standardContextual"/>
        </w:rPr>
      </w:pPr>
      <w:hyperlink w:anchor="_Toc235005242" w:history="1">
        <w:r w:rsidRPr="007578F2">
          <w:rPr>
            <w:rStyle w:val="Hyperlink"/>
          </w:rPr>
          <w:t>Student tasks: Accessibility in schools</w:t>
        </w:r>
        <w:r>
          <w:rPr>
            <w:webHidden/>
          </w:rPr>
          <w:tab/>
        </w:r>
        <w:r>
          <w:rPr>
            <w:webHidden/>
          </w:rPr>
          <w:fldChar w:fldCharType="begin"/>
        </w:r>
        <w:r>
          <w:rPr>
            <w:webHidden/>
          </w:rPr>
          <w:instrText xml:space="preserve"> PAGEREF _Toc235005242 \h </w:instrText>
        </w:r>
        <w:r>
          <w:rPr>
            <w:webHidden/>
          </w:rPr>
        </w:r>
        <w:r>
          <w:rPr>
            <w:webHidden/>
          </w:rPr>
          <w:fldChar w:fldCharType="separate"/>
        </w:r>
        <w:r>
          <w:rPr>
            <w:webHidden/>
          </w:rPr>
          <w:t>11</w:t>
        </w:r>
        <w:r>
          <w:rPr>
            <w:webHidden/>
          </w:rPr>
          <w:fldChar w:fldCharType="end"/>
        </w:r>
      </w:hyperlink>
    </w:p>
    <w:p w14:paraId="2D2E3A61" w14:textId="6004E68A" w:rsidR="00EF4350" w:rsidRDefault="00EF4350">
      <w:pPr>
        <w:pStyle w:val="TOC2"/>
        <w:rPr>
          <w:rFonts w:asciiTheme="minorHAnsi" w:eastAsiaTheme="minorEastAsia" w:hAnsiTheme="minorHAnsi" w:cstheme="minorBidi"/>
          <w:kern w:val="2"/>
          <w:sz w:val="24"/>
          <w14:ligatures w14:val="standardContextual"/>
        </w:rPr>
      </w:pPr>
      <w:hyperlink w:anchor="_Toc235005243" w:history="1">
        <w:r w:rsidRPr="007578F2">
          <w:rPr>
            <w:rStyle w:val="Hyperlink"/>
          </w:rPr>
          <w:t>Example 3: Mathematics – Measurement: estimating and measuring distances</w:t>
        </w:r>
        <w:r>
          <w:rPr>
            <w:webHidden/>
          </w:rPr>
          <w:tab/>
        </w:r>
        <w:r>
          <w:rPr>
            <w:webHidden/>
          </w:rPr>
          <w:fldChar w:fldCharType="begin"/>
        </w:r>
        <w:r>
          <w:rPr>
            <w:webHidden/>
          </w:rPr>
          <w:instrText xml:space="preserve"> PAGEREF _Toc235005243 \h </w:instrText>
        </w:r>
        <w:r>
          <w:rPr>
            <w:webHidden/>
          </w:rPr>
        </w:r>
        <w:r>
          <w:rPr>
            <w:webHidden/>
          </w:rPr>
          <w:fldChar w:fldCharType="separate"/>
        </w:r>
        <w:r>
          <w:rPr>
            <w:webHidden/>
          </w:rPr>
          <w:t>13</w:t>
        </w:r>
        <w:r>
          <w:rPr>
            <w:webHidden/>
          </w:rPr>
          <w:fldChar w:fldCharType="end"/>
        </w:r>
      </w:hyperlink>
    </w:p>
    <w:p w14:paraId="61826185" w14:textId="0E94A62A" w:rsidR="00EF4350" w:rsidRDefault="00EF4350">
      <w:pPr>
        <w:pStyle w:val="TOC3"/>
        <w:rPr>
          <w:rFonts w:eastAsiaTheme="minorEastAsia"/>
          <w:kern w:val="2"/>
          <w:sz w:val="24"/>
          <w:szCs w:val="24"/>
          <w:lang w:val="en-AU" w:eastAsia="en-AU"/>
          <w14:ligatures w14:val="standardContextual"/>
        </w:rPr>
      </w:pPr>
      <w:hyperlink w:anchor="_Toc235005244" w:history="1">
        <w:r w:rsidRPr="007578F2">
          <w:rPr>
            <w:rStyle w:val="Hyperlink"/>
          </w:rPr>
          <w:t>Curriculum links</w:t>
        </w:r>
        <w:r>
          <w:rPr>
            <w:webHidden/>
          </w:rPr>
          <w:tab/>
        </w:r>
        <w:r>
          <w:rPr>
            <w:webHidden/>
          </w:rPr>
          <w:fldChar w:fldCharType="begin"/>
        </w:r>
        <w:r>
          <w:rPr>
            <w:webHidden/>
          </w:rPr>
          <w:instrText xml:space="preserve"> PAGEREF _Toc235005244 \h </w:instrText>
        </w:r>
        <w:r>
          <w:rPr>
            <w:webHidden/>
          </w:rPr>
        </w:r>
        <w:r>
          <w:rPr>
            <w:webHidden/>
          </w:rPr>
          <w:fldChar w:fldCharType="separate"/>
        </w:r>
        <w:r>
          <w:rPr>
            <w:webHidden/>
          </w:rPr>
          <w:t>13</w:t>
        </w:r>
        <w:r>
          <w:rPr>
            <w:webHidden/>
          </w:rPr>
          <w:fldChar w:fldCharType="end"/>
        </w:r>
      </w:hyperlink>
    </w:p>
    <w:p w14:paraId="61E413B1" w14:textId="4D9A5EE2" w:rsidR="00EF4350" w:rsidRDefault="00EF4350">
      <w:pPr>
        <w:pStyle w:val="TOC3"/>
        <w:rPr>
          <w:rFonts w:eastAsiaTheme="minorEastAsia"/>
          <w:kern w:val="2"/>
          <w:sz w:val="24"/>
          <w:szCs w:val="24"/>
          <w:lang w:val="en-AU" w:eastAsia="en-AU"/>
          <w14:ligatures w14:val="standardContextual"/>
        </w:rPr>
      </w:pPr>
      <w:hyperlink w:anchor="_Toc235005245" w:history="1">
        <w:r w:rsidRPr="007578F2">
          <w:rPr>
            <w:rStyle w:val="Hyperlink"/>
          </w:rPr>
          <w:t>Student tasks: Estimating and measuring distances</w:t>
        </w:r>
        <w:r>
          <w:rPr>
            <w:webHidden/>
          </w:rPr>
          <w:tab/>
        </w:r>
        <w:r>
          <w:rPr>
            <w:webHidden/>
          </w:rPr>
          <w:fldChar w:fldCharType="begin"/>
        </w:r>
        <w:r>
          <w:rPr>
            <w:webHidden/>
          </w:rPr>
          <w:instrText xml:space="preserve"> PAGEREF _Toc235005245 \h </w:instrText>
        </w:r>
        <w:r>
          <w:rPr>
            <w:webHidden/>
          </w:rPr>
        </w:r>
        <w:r>
          <w:rPr>
            <w:webHidden/>
          </w:rPr>
          <w:fldChar w:fldCharType="separate"/>
        </w:r>
        <w:r>
          <w:rPr>
            <w:webHidden/>
          </w:rPr>
          <w:t>14</w:t>
        </w:r>
        <w:r>
          <w:rPr>
            <w:webHidden/>
          </w:rPr>
          <w:fldChar w:fldCharType="end"/>
        </w:r>
      </w:hyperlink>
    </w:p>
    <w:p w14:paraId="05D4481E" w14:textId="7254B390" w:rsidR="00EF4350" w:rsidRDefault="00EF4350">
      <w:pPr>
        <w:pStyle w:val="TOC2"/>
        <w:rPr>
          <w:rFonts w:asciiTheme="minorHAnsi" w:eastAsiaTheme="minorEastAsia" w:hAnsiTheme="minorHAnsi" w:cstheme="minorBidi"/>
          <w:kern w:val="2"/>
          <w:sz w:val="24"/>
          <w14:ligatures w14:val="standardContextual"/>
        </w:rPr>
      </w:pPr>
      <w:hyperlink w:anchor="_Toc235005246" w:history="1">
        <w:r w:rsidRPr="007578F2">
          <w:rPr>
            <w:rStyle w:val="Hyperlink"/>
          </w:rPr>
          <w:t>Example 4: Design and Technologies (Engineering principles and systems) – Why are games fun?</w:t>
        </w:r>
        <w:r>
          <w:rPr>
            <w:webHidden/>
          </w:rPr>
          <w:tab/>
        </w:r>
        <w:r>
          <w:rPr>
            <w:webHidden/>
          </w:rPr>
          <w:fldChar w:fldCharType="begin"/>
        </w:r>
        <w:r>
          <w:rPr>
            <w:webHidden/>
          </w:rPr>
          <w:instrText xml:space="preserve"> PAGEREF _Toc235005246 \h </w:instrText>
        </w:r>
        <w:r>
          <w:rPr>
            <w:webHidden/>
          </w:rPr>
        </w:r>
        <w:r>
          <w:rPr>
            <w:webHidden/>
          </w:rPr>
          <w:fldChar w:fldCharType="separate"/>
        </w:r>
        <w:r>
          <w:rPr>
            <w:webHidden/>
          </w:rPr>
          <w:t>16</w:t>
        </w:r>
        <w:r>
          <w:rPr>
            <w:webHidden/>
          </w:rPr>
          <w:fldChar w:fldCharType="end"/>
        </w:r>
      </w:hyperlink>
    </w:p>
    <w:p w14:paraId="3BDF6012" w14:textId="730220AE" w:rsidR="00EF4350" w:rsidRDefault="00EF4350">
      <w:pPr>
        <w:pStyle w:val="TOC3"/>
        <w:rPr>
          <w:rFonts w:eastAsiaTheme="minorEastAsia"/>
          <w:kern w:val="2"/>
          <w:sz w:val="24"/>
          <w:szCs w:val="24"/>
          <w:lang w:val="en-AU" w:eastAsia="en-AU"/>
          <w14:ligatures w14:val="standardContextual"/>
        </w:rPr>
      </w:pPr>
      <w:hyperlink w:anchor="_Toc235005247" w:history="1">
        <w:r w:rsidRPr="007578F2">
          <w:rPr>
            <w:rStyle w:val="Hyperlink"/>
          </w:rPr>
          <w:t>Curriculum links</w:t>
        </w:r>
        <w:r>
          <w:rPr>
            <w:webHidden/>
          </w:rPr>
          <w:tab/>
        </w:r>
        <w:r>
          <w:rPr>
            <w:webHidden/>
          </w:rPr>
          <w:fldChar w:fldCharType="begin"/>
        </w:r>
        <w:r>
          <w:rPr>
            <w:webHidden/>
          </w:rPr>
          <w:instrText xml:space="preserve"> PAGEREF _Toc235005247 \h </w:instrText>
        </w:r>
        <w:r>
          <w:rPr>
            <w:webHidden/>
          </w:rPr>
        </w:r>
        <w:r>
          <w:rPr>
            <w:webHidden/>
          </w:rPr>
          <w:fldChar w:fldCharType="separate"/>
        </w:r>
        <w:r>
          <w:rPr>
            <w:webHidden/>
          </w:rPr>
          <w:t>16</w:t>
        </w:r>
        <w:r>
          <w:rPr>
            <w:webHidden/>
          </w:rPr>
          <w:fldChar w:fldCharType="end"/>
        </w:r>
      </w:hyperlink>
    </w:p>
    <w:p w14:paraId="03755CB9" w14:textId="009A3BA5" w:rsidR="00EF4350" w:rsidRDefault="00EF4350">
      <w:pPr>
        <w:pStyle w:val="TOC3"/>
        <w:rPr>
          <w:rFonts w:eastAsiaTheme="minorEastAsia"/>
          <w:kern w:val="2"/>
          <w:sz w:val="24"/>
          <w:szCs w:val="24"/>
          <w:lang w:val="en-AU" w:eastAsia="en-AU"/>
          <w14:ligatures w14:val="standardContextual"/>
        </w:rPr>
      </w:pPr>
      <w:hyperlink w:anchor="_Toc235005248" w:history="1">
        <w:r w:rsidRPr="007578F2">
          <w:rPr>
            <w:rStyle w:val="Hyperlink"/>
          </w:rPr>
          <w:t>Student tasks: Why do you play games?</w:t>
        </w:r>
        <w:r>
          <w:rPr>
            <w:webHidden/>
          </w:rPr>
          <w:tab/>
        </w:r>
        <w:r>
          <w:rPr>
            <w:webHidden/>
          </w:rPr>
          <w:fldChar w:fldCharType="begin"/>
        </w:r>
        <w:r>
          <w:rPr>
            <w:webHidden/>
          </w:rPr>
          <w:instrText xml:space="preserve"> PAGEREF _Toc235005248 \h </w:instrText>
        </w:r>
        <w:r>
          <w:rPr>
            <w:webHidden/>
          </w:rPr>
        </w:r>
        <w:r>
          <w:rPr>
            <w:webHidden/>
          </w:rPr>
          <w:fldChar w:fldCharType="separate"/>
        </w:r>
        <w:r>
          <w:rPr>
            <w:webHidden/>
          </w:rPr>
          <w:t>18</w:t>
        </w:r>
        <w:r>
          <w:rPr>
            <w:webHidden/>
          </w:rPr>
          <w:fldChar w:fldCharType="end"/>
        </w:r>
      </w:hyperlink>
    </w:p>
    <w:p w14:paraId="4872D1F0" w14:textId="6142E9C7" w:rsidR="00EF4350" w:rsidRDefault="00EF4350">
      <w:pPr>
        <w:pStyle w:val="TOC2"/>
        <w:rPr>
          <w:rFonts w:asciiTheme="minorHAnsi" w:eastAsiaTheme="minorEastAsia" w:hAnsiTheme="minorHAnsi" w:cstheme="minorBidi"/>
          <w:kern w:val="2"/>
          <w:sz w:val="24"/>
          <w14:ligatures w14:val="standardContextual"/>
        </w:rPr>
      </w:pPr>
      <w:hyperlink w:anchor="_Toc235005249" w:history="1">
        <w:r w:rsidRPr="007578F2">
          <w:rPr>
            <w:rStyle w:val="Hyperlink"/>
          </w:rPr>
          <w:t>Example 5: Science – Weather: European and Eastern Kulin seasons</w:t>
        </w:r>
        <w:r>
          <w:rPr>
            <w:webHidden/>
          </w:rPr>
          <w:tab/>
        </w:r>
        <w:r>
          <w:rPr>
            <w:webHidden/>
          </w:rPr>
          <w:fldChar w:fldCharType="begin"/>
        </w:r>
        <w:r>
          <w:rPr>
            <w:webHidden/>
          </w:rPr>
          <w:instrText xml:space="preserve"> PAGEREF _Toc235005249 \h </w:instrText>
        </w:r>
        <w:r>
          <w:rPr>
            <w:webHidden/>
          </w:rPr>
        </w:r>
        <w:r>
          <w:rPr>
            <w:webHidden/>
          </w:rPr>
          <w:fldChar w:fldCharType="separate"/>
        </w:r>
        <w:r>
          <w:rPr>
            <w:webHidden/>
          </w:rPr>
          <w:t>19</w:t>
        </w:r>
        <w:r>
          <w:rPr>
            <w:webHidden/>
          </w:rPr>
          <w:fldChar w:fldCharType="end"/>
        </w:r>
      </w:hyperlink>
    </w:p>
    <w:p w14:paraId="77ECCEE2" w14:textId="698018D5" w:rsidR="00EF4350" w:rsidRDefault="00EF4350">
      <w:pPr>
        <w:pStyle w:val="TOC3"/>
        <w:rPr>
          <w:rFonts w:eastAsiaTheme="minorEastAsia"/>
          <w:kern w:val="2"/>
          <w:sz w:val="24"/>
          <w:szCs w:val="24"/>
          <w:lang w:val="en-AU" w:eastAsia="en-AU"/>
          <w14:ligatures w14:val="standardContextual"/>
        </w:rPr>
      </w:pPr>
      <w:hyperlink w:anchor="_Toc235005250" w:history="1">
        <w:r w:rsidRPr="007578F2">
          <w:rPr>
            <w:rStyle w:val="Hyperlink"/>
          </w:rPr>
          <w:t>Curriculum links</w:t>
        </w:r>
        <w:r>
          <w:rPr>
            <w:webHidden/>
          </w:rPr>
          <w:tab/>
        </w:r>
        <w:r>
          <w:rPr>
            <w:webHidden/>
          </w:rPr>
          <w:fldChar w:fldCharType="begin"/>
        </w:r>
        <w:r>
          <w:rPr>
            <w:webHidden/>
          </w:rPr>
          <w:instrText xml:space="preserve"> PAGEREF _Toc235005250 \h </w:instrText>
        </w:r>
        <w:r>
          <w:rPr>
            <w:webHidden/>
          </w:rPr>
        </w:r>
        <w:r>
          <w:rPr>
            <w:webHidden/>
          </w:rPr>
          <w:fldChar w:fldCharType="separate"/>
        </w:r>
        <w:r>
          <w:rPr>
            <w:webHidden/>
          </w:rPr>
          <w:t>19</w:t>
        </w:r>
        <w:r>
          <w:rPr>
            <w:webHidden/>
          </w:rPr>
          <w:fldChar w:fldCharType="end"/>
        </w:r>
      </w:hyperlink>
    </w:p>
    <w:p w14:paraId="52C9A71E" w14:textId="71B5FE6C" w:rsidR="00EF4350" w:rsidRDefault="00EF4350">
      <w:pPr>
        <w:pStyle w:val="TOC3"/>
        <w:rPr>
          <w:rFonts w:eastAsiaTheme="minorEastAsia"/>
          <w:kern w:val="2"/>
          <w:sz w:val="24"/>
          <w:szCs w:val="24"/>
          <w:lang w:val="en-AU" w:eastAsia="en-AU"/>
          <w14:ligatures w14:val="standardContextual"/>
        </w:rPr>
      </w:pPr>
      <w:hyperlink w:anchor="_Toc235005251" w:history="1">
        <w:r w:rsidRPr="007578F2">
          <w:rPr>
            <w:rStyle w:val="Hyperlink"/>
          </w:rPr>
          <w:t>Student tasks: Making observations</w:t>
        </w:r>
        <w:r>
          <w:rPr>
            <w:webHidden/>
          </w:rPr>
          <w:tab/>
        </w:r>
        <w:r>
          <w:rPr>
            <w:webHidden/>
          </w:rPr>
          <w:fldChar w:fldCharType="begin"/>
        </w:r>
        <w:r>
          <w:rPr>
            <w:webHidden/>
          </w:rPr>
          <w:instrText xml:space="preserve"> PAGEREF _Toc235005251 \h </w:instrText>
        </w:r>
        <w:r>
          <w:rPr>
            <w:webHidden/>
          </w:rPr>
        </w:r>
        <w:r>
          <w:rPr>
            <w:webHidden/>
          </w:rPr>
          <w:fldChar w:fldCharType="separate"/>
        </w:r>
        <w:r>
          <w:rPr>
            <w:webHidden/>
          </w:rPr>
          <w:t>21</w:t>
        </w:r>
        <w:r>
          <w:rPr>
            <w:webHidden/>
          </w:rPr>
          <w:fldChar w:fldCharType="end"/>
        </w:r>
      </w:hyperlink>
    </w:p>
    <w:p w14:paraId="1D1CFCD9" w14:textId="6FA9209B" w:rsidR="00EF4350" w:rsidRDefault="00EF4350">
      <w:pPr>
        <w:pStyle w:val="TOC2"/>
        <w:rPr>
          <w:rFonts w:asciiTheme="minorHAnsi" w:eastAsiaTheme="minorEastAsia" w:hAnsiTheme="minorHAnsi" w:cstheme="minorBidi"/>
          <w:kern w:val="2"/>
          <w:sz w:val="24"/>
          <w14:ligatures w14:val="standardContextual"/>
        </w:rPr>
      </w:pPr>
      <w:hyperlink w:anchor="_Toc235005252" w:history="1">
        <w:r w:rsidRPr="007578F2">
          <w:rPr>
            <w:rStyle w:val="Hyperlink"/>
          </w:rPr>
          <w:t>Example 6: English – Judging characters’ choices</w:t>
        </w:r>
        <w:r>
          <w:rPr>
            <w:webHidden/>
          </w:rPr>
          <w:tab/>
        </w:r>
        <w:r>
          <w:rPr>
            <w:webHidden/>
          </w:rPr>
          <w:fldChar w:fldCharType="begin"/>
        </w:r>
        <w:r>
          <w:rPr>
            <w:webHidden/>
          </w:rPr>
          <w:instrText xml:space="preserve"> PAGEREF _Toc235005252 \h </w:instrText>
        </w:r>
        <w:r>
          <w:rPr>
            <w:webHidden/>
          </w:rPr>
        </w:r>
        <w:r>
          <w:rPr>
            <w:webHidden/>
          </w:rPr>
          <w:fldChar w:fldCharType="separate"/>
        </w:r>
        <w:r>
          <w:rPr>
            <w:webHidden/>
          </w:rPr>
          <w:t>25</w:t>
        </w:r>
        <w:r>
          <w:rPr>
            <w:webHidden/>
          </w:rPr>
          <w:fldChar w:fldCharType="end"/>
        </w:r>
      </w:hyperlink>
    </w:p>
    <w:p w14:paraId="7C1CC73A" w14:textId="3D41C884" w:rsidR="00EF4350" w:rsidRDefault="00EF4350">
      <w:pPr>
        <w:pStyle w:val="TOC3"/>
        <w:rPr>
          <w:rFonts w:eastAsiaTheme="minorEastAsia"/>
          <w:kern w:val="2"/>
          <w:sz w:val="24"/>
          <w:szCs w:val="24"/>
          <w:lang w:val="en-AU" w:eastAsia="en-AU"/>
          <w14:ligatures w14:val="standardContextual"/>
        </w:rPr>
      </w:pPr>
      <w:hyperlink w:anchor="_Toc235005253" w:history="1">
        <w:r w:rsidRPr="007578F2">
          <w:rPr>
            <w:rStyle w:val="Hyperlink"/>
          </w:rPr>
          <w:t>Curriculum links</w:t>
        </w:r>
        <w:r>
          <w:rPr>
            <w:webHidden/>
          </w:rPr>
          <w:tab/>
        </w:r>
        <w:r>
          <w:rPr>
            <w:webHidden/>
          </w:rPr>
          <w:fldChar w:fldCharType="begin"/>
        </w:r>
        <w:r>
          <w:rPr>
            <w:webHidden/>
          </w:rPr>
          <w:instrText xml:space="preserve"> PAGEREF _Toc235005253 \h </w:instrText>
        </w:r>
        <w:r>
          <w:rPr>
            <w:webHidden/>
          </w:rPr>
        </w:r>
        <w:r>
          <w:rPr>
            <w:webHidden/>
          </w:rPr>
          <w:fldChar w:fldCharType="separate"/>
        </w:r>
        <w:r>
          <w:rPr>
            <w:webHidden/>
          </w:rPr>
          <w:t>25</w:t>
        </w:r>
        <w:r>
          <w:rPr>
            <w:webHidden/>
          </w:rPr>
          <w:fldChar w:fldCharType="end"/>
        </w:r>
      </w:hyperlink>
    </w:p>
    <w:p w14:paraId="7713F753" w14:textId="2BB60AE6" w:rsidR="00EF4350" w:rsidRDefault="00EF4350">
      <w:pPr>
        <w:pStyle w:val="TOC3"/>
        <w:rPr>
          <w:rFonts w:eastAsiaTheme="minorEastAsia"/>
          <w:kern w:val="2"/>
          <w:sz w:val="24"/>
          <w:szCs w:val="24"/>
          <w:lang w:val="en-AU" w:eastAsia="en-AU"/>
          <w14:ligatures w14:val="standardContextual"/>
        </w:rPr>
      </w:pPr>
      <w:hyperlink w:anchor="_Toc235005254" w:history="1">
        <w:r w:rsidRPr="007578F2">
          <w:rPr>
            <w:rStyle w:val="Hyperlink"/>
          </w:rPr>
          <w:t>Student tasks: Making choices</w:t>
        </w:r>
        <w:r>
          <w:rPr>
            <w:webHidden/>
          </w:rPr>
          <w:tab/>
        </w:r>
        <w:r>
          <w:rPr>
            <w:webHidden/>
          </w:rPr>
          <w:fldChar w:fldCharType="begin"/>
        </w:r>
        <w:r>
          <w:rPr>
            <w:webHidden/>
          </w:rPr>
          <w:instrText xml:space="preserve"> PAGEREF _Toc235005254 \h </w:instrText>
        </w:r>
        <w:r>
          <w:rPr>
            <w:webHidden/>
          </w:rPr>
        </w:r>
        <w:r>
          <w:rPr>
            <w:webHidden/>
          </w:rPr>
          <w:fldChar w:fldCharType="separate"/>
        </w:r>
        <w:r>
          <w:rPr>
            <w:webHidden/>
          </w:rPr>
          <w:t>28</w:t>
        </w:r>
        <w:r>
          <w:rPr>
            <w:webHidden/>
          </w:rPr>
          <w:fldChar w:fldCharType="end"/>
        </w:r>
      </w:hyperlink>
    </w:p>
    <w:p w14:paraId="540423B6" w14:textId="2C66351A" w:rsidR="00EF4350" w:rsidRDefault="00EF4350">
      <w:pPr>
        <w:pStyle w:val="TOC1"/>
        <w:rPr>
          <w:rFonts w:asciiTheme="minorHAnsi" w:eastAsiaTheme="minorEastAsia" w:hAnsiTheme="minorHAnsi" w:cstheme="minorBidi"/>
          <w:b w:val="0"/>
          <w:bCs w:val="0"/>
          <w:kern w:val="2"/>
          <w:sz w:val="24"/>
          <w14:ligatures w14:val="standardContextual"/>
        </w:rPr>
      </w:pPr>
      <w:hyperlink w:anchor="_Toc235005255" w:history="1">
        <w:r w:rsidRPr="007578F2">
          <w:rPr>
            <w:rStyle w:val="Hyperlink"/>
          </w:rPr>
          <w:t>Planning to embed capabilities in teaching and learning</w:t>
        </w:r>
        <w:r>
          <w:rPr>
            <w:webHidden/>
          </w:rPr>
          <w:tab/>
        </w:r>
        <w:r>
          <w:rPr>
            <w:webHidden/>
          </w:rPr>
          <w:fldChar w:fldCharType="begin"/>
        </w:r>
        <w:r>
          <w:rPr>
            <w:webHidden/>
          </w:rPr>
          <w:instrText xml:space="preserve"> PAGEREF _Toc235005255 \h </w:instrText>
        </w:r>
        <w:r>
          <w:rPr>
            <w:webHidden/>
          </w:rPr>
        </w:r>
        <w:r>
          <w:rPr>
            <w:webHidden/>
          </w:rPr>
          <w:fldChar w:fldCharType="separate"/>
        </w:r>
        <w:r>
          <w:rPr>
            <w:webHidden/>
          </w:rPr>
          <w:t>31</w:t>
        </w:r>
        <w:r>
          <w:rPr>
            <w:webHidden/>
          </w:rPr>
          <w:fldChar w:fldCharType="end"/>
        </w:r>
      </w:hyperlink>
    </w:p>
    <w:p w14:paraId="390561F6" w14:textId="58154331" w:rsidR="007270FB" w:rsidRPr="00580312" w:rsidRDefault="00F903BF" w:rsidP="004B4BD6">
      <w:pPr>
        <w:pStyle w:val="VCAAbody"/>
        <w:rPr>
          <w:lang w:val="en-AU" w:eastAsia="en-AU"/>
        </w:rPr>
      </w:pPr>
      <w:r>
        <w:rPr>
          <w:rFonts w:ascii="Arial" w:eastAsia="Times New Roman" w:hAnsi="Arial"/>
          <w:noProof/>
          <w:color w:val="auto"/>
          <w:szCs w:val="24"/>
          <w:lang w:val="en-AU" w:eastAsia="en-AU"/>
        </w:rPr>
        <w:fldChar w:fldCharType="end"/>
      </w:r>
    </w:p>
    <w:p w14:paraId="1E8BFB1A" w14:textId="77777777" w:rsidR="00DB1C96" w:rsidRPr="00580312" w:rsidRDefault="00DB1C96" w:rsidP="004B4BD6">
      <w:pPr>
        <w:pStyle w:val="VCAAbody"/>
      </w:pPr>
    </w:p>
    <w:p w14:paraId="7B2CDB06" w14:textId="77777777" w:rsidR="00365D51" w:rsidRPr="00580312" w:rsidRDefault="00365D51" w:rsidP="00365D51">
      <w:pPr>
        <w:rPr>
          <w:lang w:val="en-AU" w:eastAsia="en-AU"/>
        </w:rPr>
        <w:sectPr w:rsidR="00365D51" w:rsidRPr="00580312" w:rsidSect="0091624E">
          <w:headerReference w:type="first" r:id="rId21"/>
          <w:footerReference w:type="first" r:id="rId22"/>
          <w:type w:val="oddPage"/>
          <w:pgSz w:w="11907" w:h="16840" w:code="9"/>
          <w:pgMar w:top="1644" w:right="1134" w:bottom="238" w:left="1134" w:header="709" w:footer="567" w:gutter="0"/>
          <w:pgNumType w:fmt="lowerRoman" w:start="1"/>
          <w:cols w:space="708"/>
          <w:titlePg/>
          <w:docGrid w:linePitch="360"/>
        </w:sectPr>
      </w:pPr>
    </w:p>
    <w:p w14:paraId="322F14E8" w14:textId="2B87F3B1" w:rsidR="00A325B4" w:rsidRPr="00FE52C4" w:rsidRDefault="00A325B4" w:rsidP="004D203B">
      <w:pPr>
        <w:pStyle w:val="Heading1"/>
      </w:pPr>
      <w:bookmarkStart w:id="7" w:name="_Toc193974882"/>
      <w:bookmarkStart w:id="8" w:name="_Toc229758707"/>
      <w:bookmarkStart w:id="9" w:name="_Toc229808444"/>
      <w:bookmarkStart w:id="10" w:name="_Toc235005230"/>
      <w:r w:rsidRPr="00D43B30">
        <w:lastRenderedPageBreak/>
        <w:t>Overview</w:t>
      </w:r>
      <w:bookmarkEnd w:id="7"/>
      <w:bookmarkEnd w:id="8"/>
      <w:bookmarkEnd w:id="9"/>
      <w:bookmarkEnd w:id="10"/>
    </w:p>
    <w:p w14:paraId="5341CCB1" w14:textId="0D2AC8BF" w:rsidR="00A325B4" w:rsidRPr="00F16FB5" w:rsidRDefault="00A325B4" w:rsidP="00C44383">
      <w:pPr>
        <w:pStyle w:val="VCAAbody"/>
        <w:rPr>
          <w:lang w:val="en-AU"/>
        </w:rPr>
      </w:pPr>
      <w:r w:rsidRPr="00F16FB5">
        <w:rPr>
          <w:lang w:val="en-AU"/>
        </w:rPr>
        <w:t>This</w:t>
      </w:r>
      <w:r w:rsidRPr="00F16FB5">
        <w:rPr>
          <w:rStyle w:val="VCAAitalic"/>
          <w:lang w:val="en-AU"/>
        </w:rPr>
        <w:t xml:space="preserve"> Capabilities Guidance Resource – Primary</w:t>
      </w:r>
      <w:r w:rsidRPr="00F16FB5">
        <w:rPr>
          <w:lang w:val="en-AU"/>
        </w:rPr>
        <w:t xml:space="preserve"> provides information to support Victorian educators to plan, implement</w:t>
      </w:r>
      <w:r w:rsidR="007209DB" w:rsidRPr="00F16FB5">
        <w:rPr>
          <w:lang w:val="en-AU"/>
        </w:rPr>
        <w:t xml:space="preserve"> and</w:t>
      </w:r>
      <w:r w:rsidRPr="00F16FB5">
        <w:rPr>
          <w:lang w:val="en-AU"/>
        </w:rPr>
        <w:t xml:space="preserve"> embed the </w:t>
      </w:r>
      <w:r w:rsidR="00B3502C" w:rsidRPr="00F16FB5">
        <w:rPr>
          <w:lang w:val="en-AU"/>
        </w:rPr>
        <w:t>c</w:t>
      </w:r>
      <w:r w:rsidRPr="00F16FB5">
        <w:rPr>
          <w:lang w:val="en-AU"/>
        </w:rPr>
        <w:t xml:space="preserve">apabilities in and through the learning areas. It outlines this across </w:t>
      </w:r>
      <w:r w:rsidR="00FA7CA5" w:rsidRPr="00F16FB5">
        <w:rPr>
          <w:lang w:val="en-AU"/>
        </w:rPr>
        <w:t xml:space="preserve">3 </w:t>
      </w:r>
      <w:r w:rsidRPr="00F16FB5">
        <w:rPr>
          <w:lang w:val="en-AU"/>
        </w:rPr>
        <w:t xml:space="preserve">steps. Examples are provided to illustrate the connections between a </w:t>
      </w:r>
      <w:r w:rsidR="00A6043D" w:rsidRPr="00F16FB5">
        <w:rPr>
          <w:lang w:val="en-AU"/>
        </w:rPr>
        <w:t>c</w:t>
      </w:r>
      <w:r w:rsidRPr="00F16FB5">
        <w:rPr>
          <w:lang w:val="en-AU"/>
        </w:rPr>
        <w:t>urriculum</w:t>
      </w:r>
      <w:r w:rsidR="00007079" w:rsidRPr="00F16FB5">
        <w:rPr>
          <w:lang w:val="en-AU"/>
        </w:rPr>
        <w:t xml:space="preserve"> </w:t>
      </w:r>
      <w:r w:rsidR="00A6043D" w:rsidRPr="00F16FB5">
        <w:rPr>
          <w:lang w:val="en-AU"/>
        </w:rPr>
        <w:t>a</w:t>
      </w:r>
      <w:r w:rsidR="00007079" w:rsidRPr="00F16FB5">
        <w:rPr>
          <w:lang w:val="en-AU"/>
        </w:rPr>
        <w:t>rea</w:t>
      </w:r>
      <w:r w:rsidRPr="00F16FB5">
        <w:rPr>
          <w:lang w:val="en-AU"/>
        </w:rPr>
        <w:t xml:space="preserve"> </w:t>
      </w:r>
      <w:r w:rsidR="00A6043D" w:rsidRPr="00F16FB5">
        <w:rPr>
          <w:lang w:val="en-AU"/>
        </w:rPr>
        <w:t>p</w:t>
      </w:r>
      <w:r w:rsidRPr="00F16FB5">
        <w:rPr>
          <w:lang w:val="en-AU"/>
        </w:rPr>
        <w:t xml:space="preserve">lan, an associated </w:t>
      </w:r>
      <w:r w:rsidR="00A6043D" w:rsidRPr="00F16FB5">
        <w:rPr>
          <w:lang w:val="en-AU"/>
        </w:rPr>
        <w:t>c</w:t>
      </w:r>
      <w:r w:rsidRPr="00F16FB5">
        <w:rPr>
          <w:lang w:val="en-AU"/>
        </w:rPr>
        <w:t xml:space="preserve">urriculum </w:t>
      </w:r>
      <w:r w:rsidR="00A6043D" w:rsidRPr="00F16FB5">
        <w:rPr>
          <w:lang w:val="en-AU"/>
        </w:rPr>
        <w:t>a</w:t>
      </w:r>
      <w:r w:rsidR="00007079" w:rsidRPr="00F16FB5">
        <w:rPr>
          <w:lang w:val="en-AU"/>
        </w:rPr>
        <w:t xml:space="preserve">rea </w:t>
      </w:r>
      <w:r w:rsidR="00A6043D" w:rsidRPr="00F16FB5">
        <w:rPr>
          <w:lang w:val="en-AU"/>
        </w:rPr>
        <w:t>m</w:t>
      </w:r>
      <w:r w:rsidRPr="00F16FB5">
        <w:rPr>
          <w:lang w:val="en-AU"/>
        </w:rPr>
        <w:t>ap</w:t>
      </w:r>
      <w:r w:rsidR="00E324E0" w:rsidRPr="00F16FB5">
        <w:rPr>
          <w:lang w:val="en-AU"/>
        </w:rPr>
        <w:t>,</w:t>
      </w:r>
      <w:r w:rsidRPr="00F16FB5">
        <w:rPr>
          <w:lang w:val="en-AU"/>
        </w:rPr>
        <w:t xml:space="preserve"> and teaching and learning activities.</w:t>
      </w:r>
    </w:p>
    <w:p w14:paraId="1E5675EC" w14:textId="77777777" w:rsidR="00A325B4" w:rsidRPr="00F16FB5" w:rsidRDefault="00A325B4" w:rsidP="00C44383">
      <w:pPr>
        <w:pStyle w:val="VCAAbody"/>
        <w:rPr>
          <w:lang w:val="en-AU"/>
        </w:rPr>
      </w:pPr>
      <w:r w:rsidRPr="00F16FB5">
        <w:rPr>
          <w:lang w:val="en-AU"/>
        </w:rPr>
        <w:t>The 4 capabilities in the Victorian Curriculum are:</w:t>
      </w:r>
    </w:p>
    <w:p w14:paraId="75F6AD7B" w14:textId="77777777" w:rsidR="00A325B4" w:rsidRPr="00F16FB5" w:rsidRDefault="00A325B4" w:rsidP="00C44383">
      <w:pPr>
        <w:pStyle w:val="VCAAbullet"/>
        <w:rPr>
          <w:lang w:val="en-AU"/>
        </w:rPr>
      </w:pPr>
      <w:r w:rsidRPr="00F16FB5">
        <w:rPr>
          <w:lang w:val="en-AU"/>
        </w:rPr>
        <w:t>Critical and Creative Thinking</w:t>
      </w:r>
    </w:p>
    <w:p w14:paraId="136A4438" w14:textId="77777777" w:rsidR="00A325B4" w:rsidRPr="00F16FB5" w:rsidRDefault="00A325B4" w:rsidP="00C44383">
      <w:pPr>
        <w:pStyle w:val="VCAAbullet"/>
        <w:rPr>
          <w:lang w:val="en-AU"/>
        </w:rPr>
      </w:pPr>
      <w:r w:rsidRPr="00F16FB5">
        <w:rPr>
          <w:lang w:val="en-AU"/>
        </w:rPr>
        <w:t xml:space="preserve">Ethical Capability </w:t>
      </w:r>
    </w:p>
    <w:p w14:paraId="6EC7C79F" w14:textId="77777777" w:rsidR="00A325B4" w:rsidRPr="00F16FB5" w:rsidRDefault="00A325B4" w:rsidP="00C44383">
      <w:pPr>
        <w:pStyle w:val="VCAAbullet"/>
        <w:rPr>
          <w:lang w:val="en-AU"/>
        </w:rPr>
      </w:pPr>
      <w:r w:rsidRPr="00F16FB5">
        <w:rPr>
          <w:lang w:val="en-AU"/>
        </w:rPr>
        <w:t>Intercultural Capability</w:t>
      </w:r>
    </w:p>
    <w:p w14:paraId="01421035" w14:textId="7AA68FA8" w:rsidR="00A325B4" w:rsidRPr="00F16FB5" w:rsidRDefault="00A325B4" w:rsidP="00C44383">
      <w:pPr>
        <w:pStyle w:val="VCAAbullet"/>
        <w:rPr>
          <w:lang w:val="en-AU"/>
        </w:rPr>
      </w:pPr>
      <w:r w:rsidRPr="00F16FB5">
        <w:rPr>
          <w:lang w:val="en-AU"/>
        </w:rPr>
        <w:t>Personal and Social Capability</w:t>
      </w:r>
      <w:r w:rsidR="004A69AC" w:rsidRPr="00F16FB5">
        <w:rPr>
          <w:lang w:val="en-AU"/>
        </w:rPr>
        <w:t>.</w:t>
      </w:r>
    </w:p>
    <w:p w14:paraId="5E747507" w14:textId="3CA04920" w:rsidR="00A325B4" w:rsidRPr="00F16FB5" w:rsidRDefault="00A325B4" w:rsidP="00C44383">
      <w:pPr>
        <w:pStyle w:val="VCAAbody"/>
        <w:rPr>
          <w:lang w:val="en-AU"/>
        </w:rPr>
      </w:pPr>
      <w:r w:rsidRPr="00F16FB5">
        <w:rPr>
          <w:lang w:val="en-AU"/>
        </w:rPr>
        <w:t>Each capabilit</w:t>
      </w:r>
      <w:r w:rsidR="009771DC" w:rsidRPr="00F16FB5">
        <w:rPr>
          <w:lang w:val="en-AU"/>
        </w:rPr>
        <w:t>y</w:t>
      </w:r>
      <w:r w:rsidRPr="00F16FB5">
        <w:rPr>
          <w:lang w:val="en-AU"/>
        </w:rPr>
        <w:t xml:space="preserve"> </w:t>
      </w:r>
      <w:r w:rsidR="009771DC" w:rsidRPr="00F16FB5">
        <w:rPr>
          <w:lang w:val="en-AU"/>
        </w:rPr>
        <w:t xml:space="preserve">is </w:t>
      </w:r>
      <w:r w:rsidRPr="00F16FB5">
        <w:rPr>
          <w:lang w:val="en-AU"/>
        </w:rPr>
        <w:t xml:space="preserve">designed to be explicitly taught in and through the 8 learning areas, where the </w:t>
      </w:r>
      <w:r w:rsidR="00B3502C" w:rsidRPr="00F16FB5">
        <w:rPr>
          <w:lang w:val="en-AU"/>
        </w:rPr>
        <w:t>c</w:t>
      </w:r>
      <w:r w:rsidRPr="00F16FB5">
        <w:rPr>
          <w:lang w:val="en-AU"/>
        </w:rPr>
        <w:t>apabilities and learning area curriculums should mutually enhance and enrich each other.</w:t>
      </w:r>
    </w:p>
    <w:p w14:paraId="7110F5B9" w14:textId="6C2220CC" w:rsidR="00A325B4" w:rsidRPr="00F16FB5" w:rsidRDefault="00A325B4" w:rsidP="004D203B">
      <w:pPr>
        <w:pStyle w:val="Heading2"/>
      </w:pPr>
      <w:bookmarkStart w:id="11" w:name="_Toc193974883"/>
      <w:bookmarkStart w:id="12" w:name="_Toc229758708"/>
      <w:bookmarkStart w:id="13" w:name="_Toc229808445"/>
      <w:bookmarkStart w:id="14" w:name="_Toc235005231"/>
      <w:r w:rsidRPr="00F16FB5">
        <w:t xml:space="preserve">Plan and implement the </w:t>
      </w:r>
      <w:r w:rsidR="00B3502C" w:rsidRPr="00F16FB5">
        <w:t>c</w:t>
      </w:r>
      <w:r w:rsidRPr="00F16FB5">
        <w:t>apabilities</w:t>
      </w:r>
      <w:bookmarkEnd w:id="11"/>
      <w:bookmarkEnd w:id="12"/>
      <w:bookmarkEnd w:id="13"/>
      <w:bookmarkEnd w:id="14"/>
      <w:r w:rsidRPr="00F16FB5">
        <w:t xml:space="preserve"> </w:t>
      </w:r>
    </w:p>
    <w:p w14:paraId="32AFA847" w14:textId="0EA87DB7" w:rsidR="00A325B4" w:rsidRPr="00F16FB5" w:rsidRDefault="00A325B4" w:rsidP="00C44383">
      <w:pPr>
        <w:pStyle w:val="VCAAbody"/>
        <w:rPr>
          <w:lang w:val="en-AU"/>
        </w:rPr>
      </w:pPr>
      <w:r w:rsidRPr="00F16FB5">
        <w:rPr>
          <w:lang w:val="en-AU"/>
        </w:rPr>
        <w:t xml:space="preserve">There are a range of key considerations when planning and implementing the </w:t>
      </w:r>
      <w:r w:rsidR="00B3502C" w:rsidRPr="00F16FB5">
        <w:rPr>
          <w:lang w:val="en-AU"/>
        </w:rPr>
        <w:t>c</w:t>
      </w:r>
      <w:r w:rsidRPr="00F16FB5">
        <w:rPr>
          <w:lang w:val="en-AU"/>
        </w:rPr>
        <w:t xml:space="preserve">apabilities in and through the learning areas. These can be outlined in </w:t>
      </w:r>
      <w:r w:rsidR="00FA7CA5" w:rsidRPr="00F16FB5">
        <w:rPr>
          <w:lang w:val="en-AU"/>
        </w:rPr>
        <w:t xml:space="preserve">3 </w:t>
      </w:r>
      <w:r w:rsidRPr="00F16FB5">
        <w:rPr>
          <w:lang w:val="en-AU"/>
        </w:rPr>
        <w:t>steps</w:t>
      </w:r>
      <w:r w:rsidR="00FA7CA5" w:rsidRPr="00F16FB5">
        <w:rPr>
          <w:lang w:val="en-AU"/>
        </w:rPr>
        <w:t>.</w:t>
      </w:r>
    </w:p>
    <w:p w14:paraId="17D77F31" w14:textId="5AAC824B" w:rsidR="00A325B4" w:rsidRPr="00F16FB5" w:rsidRDefault="00A325B4" w:rsidP="004D203B">
      <w:pPr>
        <w:pStyle w:val="Heading3"/>
      </w:pPr>
      <w:bookmarkStart w:id="15" w:name="_Toc229758709"/>
      <w:bookmarkStart w:id="16" w:name="_Toc229808446"/>
      <w:bookmarkStart w:id="17" w:name="_Toc235005232"/>
      <w:r w:rsidRPr="00F16FB5">
        <w:t>Step 1</w:t>
      </w:r>
      <w:r w:rsidR="000B617B" w:rsidRPr="00F16FB5">
        <w:t>:</w:t>
      </w:r>
      <w:r w:rsidRPr="00F16FB5">
        <w:t xml:space="preserve"> Establish deep familiarity with the </w:t>
      </w:r>
      <w:proofErr w:type="gramStart"/>
      <w:r w:rsidR="00B3502C" w:rsidRPr="00F16FB5">
        <w:t>c</w:t>
      </w:r>
      <w:r w:rsidRPr="00F16FB5">
        <w:t>apabilities</w:t>
      </w:r>
      <w:proofErr w:type="gramEnd"/>
      <w:r w:rsidRPr="00F16FB5">
        <w:t xml:space="preserve"> </w:t>
      </w:r>
      <w:r w:rsidR="00B3502C" w:rsidRPr="00F16FB5">
        <w:t>c</w:t>
      </w:r>
      <w:r w:rsidRPr="00F16FB5">
        <w:t>urriculum</w:t>
      </w:r>
      <w:bookmarkEnd w:id="15"/>
      <w:bookmarkEnd w:id="16"/>
      <w:bookmarkEnd w:id="17"/>
    </w:p>
    <w:p w14:paraId="4EAC7653" w14:textId="77777777" w:rsidR="00A325B4" w:rsidRPr="00F16FB5" w:rsidRDefault="00A325B4" w:rsidP="00C44383">
      <w:pPr>
        <w:pStyle w:val="VCAAbody"/>
        <w:rPr>
          <w:lang w:val="en-AU"/>
        </w:rPr>
      </w:pPr>
      <w:r w:rsidRPr="00F16FB5">
        <w:rPr>
          <w:lang w:val="en-AU"/>
        </w:rPr>
        <w:t xml:space="preserve">To support teachers in implementing the capabilities curriculums in and through learning areas, it is important that they have deep familiarity with the </w:t>
      </w:r>
      <w:proofErr w:type="gramStart"/>
      <w:r w:rsidRPr="00F16FB5">
        <w:rPr>
          <w:lang w:val="en-AU"/>
        </w:rPr>
        <w:t>capabilities</w:t>
      </w:r>
      <w:proofErr w:type="gramEnd"/>
      <w:r w:rsidRPr="00F16FB5">
        <w:rPr>
          <w:lang w:val="en-AU"/>
        </w:rPr>
        <w:t xml:space="preserve"> curriculums, including the aims and structure, and are confident in strategies to assess the capabilities in line with the achievement standards.</w:t>
      </w:r>
    </w:p>
    <w:p w14:paraId="49443C5F" w14:textId="7E03DB91" w:rsidR="00A325B4" w:rsidRPr="00F16FB5" w:rsidRDefault="00303FDA" w:rsidP="70B9DC3D">
      <w:pPr>
        <w:pStyle w:val="VCAAbody"/>
        <w:rPr>
          <w:lang w:val="en-AU"/>
        </w:rPr>
      </w:pPr>
      <w:r w:rsidRPr="00F16FB5">
        <w:rPr>
          <w:lang w:val="en-AU"/>
        </w:rPr>
        <w:t xml:space="preserve">Use the </w:t>
      </w:r>
      <w:r w:rsidR="00DB62DB" w:rsidRPr="00F16FB5">
        <w:rPr>
          <w:lang w:val="en-AU"/>
        </w:rPr>
        <w:t>‘</w:t>
      </w:r>
      <w:r w:rsidRPr="00F16FB5">
        <w:rPr>
          <w:lang w:val="en-AU"/>
        </w:rPr>
        <w:t>Know and understand</w:t>
      </w:r>
      <w:r w:rsidR="00DB62DB" w:rsidRPr="00F16FB5">
        <w:rPr>
          <w:lang w:val="en-AU"/>
        </w:rPr>
        <w:t>’</w:t>
      </w:r>
      <w:r w:rsidRPr="00F16FB5">
        <w:rPr>
          <w:lang w:val="en-AU"/>
        </w:rPr>
        <w:t xml:space="preserve"> section of the </w:t>
      </w:r>
      <w:hyperlink r:id="rId23" w:history="1">
        <w:r w:rsidRPr="00F16FB5">
          <w:rPr>
            <w:rStyle w:val="Hyperlink"/>
            <w:i/>
            <w:iCs/>
            <w:lang w:val="en-AU"/>
          </w:rPr>
          <w:t xml:space="preserve">Teacher and </w:t>
        </w:r>
        <w:r w:rsidR="00580DF3" w:rsidRPr="00F16FB5">
          <w:rPr>
            <w:rStyle w:val="Hyperlink"/>
            <w:i/>
            <w:iCs/>
            <w:lang w:val="en-AU"/>
          </w:rPr>
          <w:t>l</w:t>
        </w:r>
        <w:r w:rsidRPr="00F16FB5">
          <w:rPr>
            <w:rStyle w:val="Hyperlink"/>
            <w:i/>
            <w:iCs/>
            <w:lang w:val="en-AU"/>
          </w:rPr>
          <w:t xml:space="preserve">eader </w:t>
        </w:r>
        <w:r w:rsidR="00580DF3" w:rsidRPr="00F16FB5">
          <w:rPr>
            <w:rStyle w:val="Hyperlink"/>
            <w:i/>
            <w:iCs/>
            <w:lang w:val="en-AU"/>
          </w:rPr>
          <w:t>g</w:t>
        </w:r>
        <w:r w:rsidRPr="00F16FB5">
          <w:rPr>
            <w:rStyle w:val="Hyperlink"/>
            <w:i/>
            <w:iCs/>
            <w:lang w:val="en-AU"/>
          </w:rPr>
          <w:t>uide</w:t>
        </w:r>
      </w:hyperlink>
      <w:r w:rsidR="00FF3F31">
        <w:rPr>
          <w:rStyle w:val="Hyperlink"/>
          <w:i/>
          <w:iCs/>
          <w:lang w:val="en-AU"/>
        </w:rPr>
        <w:t xml:space="preserve"> – Victorian Curriculum F</w:t>
      </w:r>
      <w:r w:rsidR="00376E2B">
        <w:rPr>
          <w:rStyle w:val="Hyperlink"/>
          <w:rFonts w:ascii="Symbol" w:eastAsia="Symbol" w:hAnsi="Symbol" w:cs="Symbol"/>
          <w:i/>
          <w:iCs/>
          <w:lang w:val="en-AU"/>
        </w:rPr>
        <w:t>-</w:t>
      </w:r>
      <w:r w:rsidR="00FF3F31">
        <w:rPr>
          <w:rStyle w:val="Hyperlink"/>
          <w:i/>
          <w:iCs/>
          <w:lang w:val="en-AU"/>
        </w:rPr>
        <w:t>1</w:t>
      </w:r>
      <w:r w:rsidR="00923C5E">
        <w:rPr>
          <w:rStyle w:val="Hyperlink"/>
          <w:i/>
          <w:iCs/>
          <w:lang w:val="en-AU"/>
        </w:rPr>
        <w:t>0 Version 2.</w:t>
      </w:r>
      <w:r w:rsidR="00FF3F31">
        <w:rPr>
          <w:rStyle w:val="Hyperlink"/>
          <w:i/>
          <w:iCs/>
          <w:lang w:val="en-AU"/>
        </w:rPr>
        <w:t>0</w:t>
      </w:r>
      <w:r w:rsidRPr="00F16FB5">
        <w:rPr>
          <w:lang w:val="en-AU"/>
        </w:rPr>
        <w:t xml:space="preserve"> to e</w:t>
      </w:r>
      <w:r w:rsidR="00A325B4" w:rsidRPr="00F16FB5">
        <w:rPr>
          <w:lang w:val="en-AU"/>
        </w:rPr>
        <w:t xml:space="preserve">xplore the </w:t>
      </w:r>
      <w:r w:rsidR="00DB62DB" w:rsidRPr="00F16FB5">
        <w:rPr>
          <w:lang w:val="en-AU"/>
        </w:rPr>
        <w:t>‘</w:t>
      </w:r>
      <w:r w:rsidRPr="00F16FB5">
        <w:rPr>
          <w:lang w:val="en-AU"/>
        </w:rPr>
        <w:t>Rationale</w:t>
      </w:r>
      <w:r w:rsidR="00DB62DB" w:rsidRPr="00F16FB5">
        <w:rPr>
          <w:lang w:val="en-AU"/>
        </w:rPr>
        <w:t>’</w:t>
      </w:r>
      <w:r w:rsidRPr="00F16FB5">
        <w:rPr>
          <w:lang w:val="en-AU"/>
        </w:rPr>
        <w:t>,</w:t>
      </w:r>
      <w:r w:rsidR="006E24E2" w:rsidRPr="00F16FB5">
        <w:rPr>
          <w:lang w:val="en-AU"/>
        </w:rPr>
        <w:t xml:space="preserve"> </w:t>
      </w:r>
      <w:r w:rsidR="00DB62DB" w:rsidRPr="00F16FB5">
        <w:rPr>
          <w:lang w:val="en-AU"/>
        </w:rPr>
        <w:t>‘</w:t>
      </w:r>
      <w:r w:rsidRPr="00F16FB5">
        <w:rPr>
          <w:lang w:val="en-AU"/>
        </w:rPr>
        <w:t>Aims</w:t>
      </w:r>
      <w:r w:rsidR="00DB62DB" w:rsidRPr="00F16FB5">
        <w:rPr>
          <w:lang w:val="en-AU"/>
        </w:rPr>
        <w:t>’</w:t>
      </w:r>
      <w:r w:rsidRPr="00F16FB5">
        <w:rPr>
          <w:lang w:val="en-AU"/>
        </w:rPr>
        <w:t xml:space="preserve"> and </w:t>
      </w:r>
      <w:r w:rsidR="00DB62DB" w:rsidRPr="00F16FB5">
        <w:rPr>
          <w:lang w:val="en-AU"/>
        </w:rPr>
        <w:t>‘</w:t>
      </w:r>
      <w:r w:rsidRPr="00F16FB5">
        <w:rPr>
          <w:lang w:val="en-AU"/>
        </w:rPr>
        <w:t>S</w:t>
      </w:r>
      <w:r w:rsidR="00A325B4" w:rsidRPr="00F16FB5">
        <w:rPr>
          <w:lang w:val="en-AU"/>
        </w:rPr>
        <w:t>tr</w:t>
      </w:r>
      <w:r w:rsidRPr="00F16FB5">
        <w:rPr>
          <w:lang w:val="en-AU"/>
        </w:rPr>
        <w:t>ucture</w:t>
      </w:r>
      <w:r w:rsidR="00DB62DB" w:rsidRPr="00F16FB5">
        <w:rPr>
          <w:lang w:val="en-AU"/>
        </w:rPr>
        <w:t>’</w:t>
      </w:r>
      <w:r w:rsidRPr="00F16FB5">
        <w:rPr>
          <w:lang w:val="en-AU"/>
        </w:rPr>
        <w:t xml:space="preserve"> </w:t>
      </w:r>
      <w:r w:rsidR="006E24E2" w:rsidRPr="00F16FB5">
        <w:rPr>
          <w:lang w:val="en-AU"/>
        </w:rPr>
        <w:t xml:space="preserve">of the </w:t>
      </w:r>
      <w:r w:rsidR="00FA7CA5" w:rsidRPr="00F16FB5">
        <w:rPr>
          <w:lang w:val="en-AU"/>
        </w:rPr>
        <w:t>4</w:t>
      </w:r>
      <w:r w:rsidR="006E24E2" w:rsidRPr="00F16FB5">
        <w:rPr>
          <w:lang w:val="en-AU"/>
        </w:rPr>
        <w:t xml:space="preserve"> </w:t>
      </w:r>
      <w:r w:rsidR="00B3502C" w:rsidRPr="00F16FB5">
        <w:rPr>
          <w:lang w:val="en-AU"/>
        </w:rPr>
        <w:t>c</w:t>
      </w:r>
      <w:r w:rsidR="006E24E2" w:rsidRPr="00F16FB5">
        <w:rPr>
          <w:lang w:val="en-AU"/>
        </w:rPr>
        <w:t>apabil</w:t>
      </w:r>
      <w:r w:rsidR="000E2D65" w:rsidRPr="00F16FB5">
        <w:rPr>
          <w:lang w:val="en-AU"/>
        </w:rPr>
        <w:t>i</w:t>
      </w:r>
      <w:r w:rsidR="006E24E2" w:rsidRPr="00F16FB5">
        <w:rPr>
          <w:lang w:val="en-AU"/>
        </w:rPr>
        <w:t xml:space="preserve">ties </w:t>
      </w:r>
      <w:r w:rsidRPr="00F16FB5">
        <w:rPr>
          <w:lang w:val="en-AU"/>
        </w:rPr>
        <w:t>more deeply</w:t>
      </w:r>
      <w:r w:rsidR="00513286" w:rsidRPr="00F16FB5">
        <w:rPr>
          <w:lang w:val="en-AU"/>
        </w:rPr>
        <w:t>:</w:t>
      </w:r>
    </w:p>
    <w:p w14:paraId="59CCE9C4" w14:textId="77777777" w:rsidR="00A325B4" w:rsidRPr="00F16FB5" w:rsidRDefault="00A325B4" w:rsidP="00CB7576">
      <w:pPr>
        <w:pStyle w:val="VCAAbullet"/>
        <w:rPr>
          <w:lang w:val="en-AU"/>
        </w:rPr>
      </w:pPr>
      <w:hyperlink r:id="rId24" w:history="1">
        <w:r w:rsidRPr="00F16FB5">
          <w:rPr>
            <w:rStyle w:val="Hyperlink"/>
            <w:lang w:val="en-AU"/>
          </w:rPr>
          <w:t>Critical and Creative Thinking</w:t>
        </w:r>
      </w:hyperlink>
    </w:p>
    <w:p w14:paraId="2530FB91" w14:textId="77777777" w:rsidR="00A325B4" w:rsidRPr="00F16FB5" w:rsidRDefault="00A325B4" w:rsidP="00CB7576">
      <w:pPr>
        <w:pStyle w:val="VCAAbullet"/>
        <w:rPr>
          <w:lang w:val="en-AU"/>
        </w:rPr>
      </w:pPr>
      <w:hyperlink r:id="rId25" w:history="1">
        <w:r w:rsidRPr="00F16FB5">
          <w:rPr>
            <w:rStyle w:val="Hyperlink"/>
            <w:lang w:val="en-AU"/>
          </w:rPr>
          <w:t>Ethical Capability</w:t>
        </w:r>
      </w:hyperlink>
    </w:p>
    <w:p w14:paraId="632FAAB6" w14:textId="77777777" w:rsidR="00A325B4" w:rsidRPr="00F16FB5" w:rsidRDefault="00A325B4" w:rsidP="00CB7576">
      <w:pPr>
        <w:pStyle w:val="VCAAbullet"/>
        <w:rPr>
          <w:lang w:val="en-AU"/>
        </w:rPr>
      </w:pPr>
      <w:hyperlink r:id="rId26" w:history="1">
        <w:r w:rsidRPr="00F16FB5">
          <w:rPr>
            <w:rStyle w:val="Hyperlink"/>
            <w:lang w:val="en-AU"/>
          </w:rPr>
          <w:t>Intercultural Capability</w:t>
        </w:r>
      </w:hyperlink>
    </w:p>
    <w:p w14:paraId="6D744232" w14:textId="5107CBCA" w:rsidR="003A2899" w:rsidRPr="00F16FB5" w:rsidRDefault="00A325B4" w:rsidP="00CB7576">
      <w:pPr>
        <w:pStyle w:val="VCAAbullet"/>
        <w:rPr>
          <w:lang w:val="en-AU"/>
        </w:rPr>
      </w:pPr>
      <w:hyperlink r:id="rId27">
        <w:r w:rsidRPr="00F16FB5">
          <w:rPr>
            <w:rStyle w:val="Hyperlink"/>
            <w:lang w:val="en-AU"/>
          </w:rPr>
          <w:t>Personal and Social Capability</w:t>
        </w:r>
      </w:hyperlink>
      <w:r w:rsidR="00513286" w:rsidRPr="00F16FB5">
        <w:rPr>
          <w:lang w:val="en-AU"/>
        </w:rPr>
        <w:t>.</w:t>
      </w:r>
    </w:p>
    <w:p w14:paraId="28FB7A10" w14:textId="2F246547" w:rsidR="00A325B4" w:rsidRPr="00F16FB5" w:rsidRDefault="00A325B4" w:rsidP="004D203B">
      <w:pPr>
        <w:pStyle w:val="Heading3"/>
      </w:pPr>
      <w:bookmarkStart w:id="18" w:name="_Toc229758710"/>
      <w:bookmarkStart w:id="19" w:name="_Toc229808447"/>
      <w:bookmarkStart w:id="20" w:name="_Toc235005233"/>
      <w:r w:rsidRPr="00F16FB5">
        <w:t>Step 2</w:t>
      </w:r>
      <w:r w:rsidR="000B617B" w:rsidRPr="00F16FB5">
        <w:t>:</w:t>
      </w:r>
      <w:r w:rsidRPr="00F16FB5">
        <w:t xml:space="preserve"> </w:t>
      </w:r>
      <w:r w:rsidR="007438B7" w:rsidRPr="00F16FB5">
        <w:t>Undertake whole</w:t>
      </w:r>
      <w:r w:rsidR="00513286" w:rsidRPr="00F16FB5">
        <w:t>-</w:t>
      </w:r>
      <w:r w:rsidRPr="00F16FB5">
        <w:t>school curriculum planning to embed the capabilities</w:t>
      </w:r>
      <w:bookmarkEnd w:id="18"/>
      <w:bookmarkEnd w:id="19"/>
      <w:bookmarkEnd w:id="20"/>
    </w:p>
    <w:p w14:paraId="0FA8642E" w14:textId="0D3C05F8" w:rsidR="00A325B4" w:rsidRPr="00F16FB5" w:rsidRDefault="00771D0F" w:rsidP="00C44383">
      <w:pPr>
        <w:pStyle w:val="VCAAbody"/>
        <w:rPr>
          <w:lang w:val="en-AU"/>
        </w:rPr>
      </w:pPr>
      <w:r w:rsidRPr="00F16FB5">
        <w:rPr>
          <w:lang w:val="en-AU"/>
        </w:rPr>
        <w:t>S</w:t>
      </w:r>
      <w:r w:rsidR="00A325B4" w:rsidRPr="00F16FB5">
        <w:rPr>
          <w:lang w:val="en-AU"/>
        </w:rPr>
        <w:t>trategically incorporat</w:t>
      </w:r>
      <w:r w:rsidRPr="00F16FB5">
        <w:rPr>
          <w:lang w:val="en-AU"/>
        </w:rPr>
        <w:t>ing</w:t>
      </w:r>
      <w:r w:rsidR="00A325B4" w:rsidRPr="00F16FB5">
        <w:rPr>
          <w:lang w:val="en-AU"/>
        </w:rPr>
        <w:t xml:space="preserve"> the </w:t>
      </w:r>
      <w:r w:rsidR="00B3502C" w:rsidRPr="00F16FB5">
        <w:rPr>
          <w:lang w:val="en-AU"/>
        </w:rPr>
        <w:t>c</w:t>
      </w:r>
      <w:r w:rsidR="00A325B4" w:rsidRPr="00F16FB5">
        <w:rPr>
          <w:lang w:val="en-AU"/>
        </w:rPr>
        <w:t>apabilities in and through learning areas</w:t>
      </w:r>
      <w:r w:rsidRPr="00F16FB5">
        <w:rPr>
          <w:lang w:val="en-AU"/>
        </w:rPr>
        <w:t xml:space="preserve"> as part of whole-school curriculum planning helps </w:t>
      </w:r>
      <w:r w:rsidR="00A325B4" w:rsidRPr="00F16FB5">
        <w:rPr>
          <w:lang w:val="en-AU"/>
        </w:rPr>
        <w:t xml:space="preserve">teachers better identify the relevant </w:t>
      </w:r>
      <w:r w:rsidR="00697402" w:rsidRPr="00F16FB5">
        <w:rPr>
          <w:lang w:val="en-AU"/>
        </w:rPr>
        <w:t xml:space="preserve">achievement standards </w:t>
      </w:r>
      <w:r w:rsidR="00697402">
        <w:rPr>
          <w:lang w:val="en-AU"/>
        </w:rPr>
        <w:t xml:space="preserve">and </w:t>
      </w:r>
      <w:r w:rsidR="00A325B4" w:rsidRPr="00F16FB5">
        <w:rPr>
          <w:lang w:val="en-AU"/>
        </w:rPr>
        <w:t xml:space="preserve">content descriptions from a learning area and the </w:t>
      </w:r>
      <w:r w:rsidR="00B3502C" w:rsidRPr="00F16FB5">
        <w:rPr>
          <w:lang w:val="en-AU"/>
        </w:rPr>
        <w:t>c</w:t>
      </w:r>
      <w:r w:rsidR="00A325B4" w:rsidRPr="00F16FB5">
        <w:rPr>
          <w:lang w:val="en-AU"/>
        </w:rPr>
        <w:t>apabilities that support learning of both. When undertaking whole</w:t>
      </w:r>
      <w:r w:rsidR="003719E5" w:rsidRPr="00F16FB5">
        <w:rPr>
          <w:lang w:val="en-AU"/>
        </w:rPr>
        <w:t>-</w:t>
      </w:r>
      <w:r w:rsidR="00A325B4" w:rsidRPr="00F16FB5">
        <w:rPr>
          <w:lang w:val="en-AU"/>
        </w:rPr>
        <w:t xml:space="preserve">school curriculum planning, </w:t>
      </w:r>
      <w:r w:rsidR="00697402">
        <w:rPr>
          <w:lang w:val="en-AU"/>
        </w:rPr>
        <w:t xml:space="preserve">teachers and </w:t>
      </w:r>
      <w:r w:rsidR="00A325B4" w:rsidRPr="00F16FB5">
        <w:rPr>
          <w:lang w:val="en-AU"/>
        </w:rPr>
        <w:t xml:space="preserve">school leaders should consider where the capabilities most meaningfully connect with specific learning </w:t>
      </w:r>
      <w:r w:rsidR="2553F652" w:rsidRPr="00F16FB5">
        <w:rPr>
          <w:lang w:val="en-AU"/>
        </w:rPr>
        <w:t xml:space="preserve">areas, </w:t>
      </w:r>
      <w:r w:rsidR="007D0C1E" w:rsidRPr="00F16FB5">
        <w:rPr>
          <w:lang w:val="en-AU"/>
        </w:rPr>
        <w:t xml:space="preserve">with </w:t>
      </w:r>
      <w:r w:rsidR="2553F652" w:rsidRPr="00F16FB5">
        <w:rPr>
          <w:lang w:val="en-AU"/>
        </w:rPr>
        <w:t>associated</w:t>
      </w:r>
      <w:r w:rsidR="00A325B4" w:rsidRPr="00F16FB5">
        <w:rPr>
          <w:lang w:val="en-AU"/>
        </w:rPr>
        <w:t xml:space="preserve"> programs and across the whole</w:t>
      </w:r>
      <w:r w:rsidR="007E7308" w:rsidRPr="00F16FB5">
        <w:rPr>
          <w:lang w:val="en-AU"/>
        </w:rPr>
        <w:t>-</w:t>
      </w:r>
      <w:r w:rsidR="00A325B4" w:rsidRPr="00F16FB5">
        <w:rPr>
          <w:lang w:val="en-AU"/>
        </w:rPr>
        <w:t xml:space="preserve">school curriculum plan. This is to ensure appropriate coverage and engagement with each of the capabilities in and through the learning areas, and to allow </w:t>
      </w:r>
      <w:r w:rsidR="00A325B4" w:rsidRPr="00F16FB5">
        <w:rPr>
          <w:lang w:val="en-AU"/>
        </w:rPr>
        <w:lastRenderedPageBreak/>
        <w:t xml:space="preserve">meaningful transfer of </w:t>
      </w:r>
      <w:r w:rsidR="007D4929" w:rsidRPr="00F16FB5">
        <w:rPr>
          <w:lang w:val="en-AU"/>
        </w:rPr>
        <w:t>learned skills</w:t>
      </w:r>
      <w:r w:rsidR="00A325B4" w:rsidRPr="00F16FB5">
        <w:rPr>
          <w:lang w:val="en-AU"/>
        </w:rPr>
        <w:t xml:space="preserve"> from the capabilities. The learning areas provide </w:t>
      </w:r>
      <w:r w:rsidR="53CF107C" w:rsidRPr="00F16FB5">
        <w:rPr>
          <w:lang w:val="en-AU"/>
        </w:rPr>
        <w:t>a range of</w:t>
      </w:r>
      <w:r w:rsidR="00A325B4" w:rsidRPr="00F16FB5">
        <w:rPr>
          <w:lang w:val="en-AU"/>
        </w:rPr>
        <w:t xml:space="preserve"> contexts to develop and apply the knowledge and skills specified in the capabilities. At the same time, the development of learning area knowledge and skills can be enriched through explicit teaching of linked capabilities.</w:t>
      </w:r>
    </w:p>
    <w:p w14:paraId="4A17ED03" w14:textId="694C29FB" w:rsidR="00A325B4" w:rsidRPr="00F16FB5" w:rsidRDefault="00A325B4" w:rsidP="00C44383">
      <w:pPr>
        <w:pStyle w:val="VCAAbody"/>
        <w:rPr>
          <w:rFonts w:cstheme="majorBidi"/>
          <w:lang w:val="en-AU"/>
        </w:rPr>
      </w:pPr>
      <w:r w:rsidRPr="00F16FB5">
        <w:rPr>
          <w:rFonts w:cstheme="majorBidi"/>
          <w:lang w:val="en-AU"/>
        </w:rPr>
        <w:t>The achievement standards describe the progression of skills, while the content descriptions outline the knowledge required to develop those skills</w:t>
      </w:r>
      <w:r w:rsidR="1F4558A3" w:rsidRPr="00F16FB5">
        <w:rPr>
          <w:rFonts w:cstheme="majorBidi"/>
          <w:lang w:val="en-AU"/>
        </w:rPr>
        <w:t xml:space="preserve">, with learning areas developing </w:t>
      </w:r>
      <w:r w:rsidR="73EC438E" w:rsidRPr="00F16FB5">
        <w:rPr>
          <w:rFonts w:cstheme="majorBidi"/>
          <w:lang w:val="en-AU"/>
        </w:rPr>
        <w:t>understandings</w:t>
      </w:r>
      <w:r w:rsidR="1F4558A3" w:rsidRPr="00F16FB5">
        <w:rPr>
          <w:rFonts w:cstheme="majorBidi"/>
          <w:lang w:val="en-AU"/>
        </w:rPr>
        <w:t xml:space="preserve"> </w:t>
      </w:r>
      <w:r w:rsidR="0F68809F" w:rsidRPr="00F16FB5">
        <w:rPr>
          <w:rFonts w:cstheme="majorBidi"/>
          <w:lang w:val="en-AU"/>
        </w:rPr>
        <w:t>essential to</w:t>
      </w:r>
      <w:r w:rsidR="0955425E" w:rsidRPr="00F16FB5">
        <w:rPr>
          <w:rFonts w:cstheme="majorBidi"/>
          <w:lang w:val="en-AU"/>
        </w:rPr>
        <w:t xml:space="preserve"> applying and further developing those skills in a particular</w:t>
      </w:r>
      <w:r w:rsidR="37ACE452" w:rsidRPr="00F16FB5">
        <w:rPr>
          <w:rFonts w:cstheme="majorBidi"/>
          <w:lang w:val="en-AU"/>
        </w:rPr>
        <w:t xml:space="preserve"> </w:t>
      </w:r>
      <w:r w:rsidR="1F4558A3" w:rsidRPr="00F16FB5">
        <w:rPr>
          <w:rFonts w:cstheme="majorBidi"/>
          <w:lang w:val="en-AU"/>
        </w:rPr>
        <w:t>c</w:t>
      </w:r>
      <w:r w:rsidR="7BB14D07" w:rsidRPr="00F16FB5">
        <w:rPr>
          <w:rFonts w:cstheme="majorBidi"/>
          <w:lang w:val="en-AU"/>
        </w:rPr>
        <w:t>ontext</w:t>
      </w:r>
      <w:r w:rsidRPr="00F16FB5">
        <w:rPr>
          <w:rFonts w:cstheme="majorBidi"/>
          <w:lang w:val="en-AU"/>
        </w:rPr>
        <w:t>. Effective teaching and learning should ensure that student activities progressively build complexity towards the relevant achievement standard while maintaining an appropriate cognitive load based on student needs.</w:t>
      </w:r>
    </w:p>
    <w:p w14:paraId="12EC5DB1" w14:textId="1F4C07AE" w:rsidR="00A325B4" w:rsidRPr="00F16FB5" w:rsidRDefault="4049C01C" w:rsidP="00C44383">
      <w:pPr>
        <w:pStyle w:val="VCAAbody"/>
        <w:rPr>
          <w:lang w:val="en-AU"/>
        </w:rPr>
      </w:pPr>
      <w:r w:rsidRPr="00F16FB5">
        <w:rPr>
          <w:lang w:val="en-AU"/>
        </w:rPr>
        <w:t xml:space="preserve">Once deeply familiar with the </w:t>
      </w:r>
      <w:proofErr w:type="gramStart"/>
      <w:r w:rsidRPr="00F16FB5">
        <w:rPr>
          <w:lang w:val="en-AU"/>
        </w:rPr>
        <w:t>capabilities</w:t>
      </w:r>
      <w:proofErr w:type="gramEnd"/>
      <w:r w:rsidRPr="00F16FB5">
        <w:rPr>
          <w:lang w:val="en-AU"/>
        </w:rPr>
        <w:t xml:space="preserve"> curriculum, educators can undertake whole</w:t>
      </w:r>
      <w:r w:rsidR="21B027BC" w:rsidRPr="00F16FB5">
        <w:rPr>
          <w:lang w:val="en-AU"/>
        </w:rPr>
        <w:t>-</w:t>
      </w:r>
      <w:r w:rsidRPr="00F16FB5">
        <w:rPr>
          <w:lang w:val="en-AU"/>
        </w:rPr>
        <w:t xml:space="preserve">school </w:t>
      </w:r>
      <w:r w:rsidR="20280DA2" w:rsidRPr="00F16FB5">
        <w:rPr>
          <w:lang w:val="en-AU"/>
        </w:rPr>
        <w:t xml:space="preserve">curriculum </w:t>
      </w:r>
      <w:r w:rsidR="77020862" w:rsidRPr="00F16FB5">
        <w:rPr>
          <w:lang w:val="en-AU"/>
        </w:rPr>
        <w:t>planning</w:t>
      </w:r>
      <w:r w:rsidR="04F81285" w:rsidRPr="00F16FB5">
        <w:rPr>
          <w:lang w:val="en-AU"/>
        </w:rPr>
        <w:t xml:space="preserve"> to embed the capabilities</w:t>
      </w:r>
      <w:r w:rsidR="77020862" w:rsidRPr="00F16FB5">
        <w:rPr>
          <w:lang w:val="en-AU"/>
        </w:rPr>
        <w:t xml:space="preserve"> by</w:t>
      </w:r>
      <w:r w:rsidR="007D0C1E" w:rsidRPr="00F16FB5">
        <w:rPr>
          <w:lang w:val="en-AU"/>
        </w:rPr>
        <w:t xml:space="preserve"> doing the following.</w:t>
      </w:r>
    </w:p>
    <w:p w14:paraId="10D2FB5D" w14:textId="72C7336D" w:rsidR="00A325B4" w:rsidRPr="00F16FB5" w:rsidRDefault="007D0C1E" w:rsidP="00C44383">
      <w:pPr>
        <w:pStyle w:val="VCAAbullet"/>
        <w:rPr>
          <w:lang w:val="en-AU"/>
        </w:rPr>
      </w:pPr>
      <w:r w:rsidRPr="00F16FB5">
        <w:rPr>
          <w:lang w:val="en-AU"/>
        </w:rPr>
        <w:t>I</w:t>
      </w:r>
      <w:r w:rsidR="00A325B4" w:rsidRPr="00F16FB5">
        <w:rPr>
          <w:lang w:val="en-AU"/>
        </w:rPr>
        <w:t>dentify relevant curriculum connections between learning areas and the capabilities in collaboration with school leadership and teachers, reflective of the setting</w:t>
      </w:r>
      <w:r w:rsidR="00E23409" w:rsidRPr="00F16FB5">
        <w:rPr>
          <w:lang w:val="en-AU"/>
        </w:rPr>
        <w:t xml:space="preserve"> (e.g. </w:t>
      </w:r>
      <w:r w:rsidR="00A325B4" w:rsidRPr="00F16FB5">
        <w:rPr>
          <w:lang w:val="en-AU"/>
        </w:rPr>
        <w:t>year</w:t>
      </w:r>
      <w:r w:rsidR="002C3C5D" w:rsidRPr="00F16FB5">
        <w:rPr>
          <w:lang w:val="en-AU"/>
        </w:rPr>
        <w:t>-</w:t>
      </w:r>
      <w:r w:rsidR="00A325B4" w:rsidRPr="00F16FB5">
        <w:rPr>
          <w:lang w:val="en-AU"/>
        </w:rPr>
        <w:t>level and specialist teams</w:t>
      </w:r>
      <w:r w:rsidR="00E23409" w:rsidRPr="00F16FB5">
        <w:rPr>
          <w:lang w:val="en-AU"/>
        </w:rPr>
        <w:t>)</w:t>
      </w:r>
      <w:r w:rsidR="00A325B4" w:rsidRPr="00F16FB5">
        <w:rPr>
          <w:lang w:val="en-AU"/>
        </w:rPr>
        <w:t>.</w:t>
      </w:r>
    </w:p>
    <w:p w14:paraId="0901CAC6" w14:textId="650066A3" w:rsidR="00A325B4" w:rsidRPr="00F16FB5" w:rsidRDefault="007D0C1E" w:rsidP="00C44383">
      <w:pPr>
        <w:pStyle w:val="VCAAbullet"/>
        <w:rPr>
          <w:lang w:val="en-AU"/>
        </w:rPr>
      </w:pPr>
      <w:r w:rsidRPr="00F16FB5">
        <w:rPr>
          <w:lang w:val="en-AU"/>
        </w:rPr>
        <w:t>M</w:t>
      </w:r>
      <w:r w:rsidR="00A325B4" w:rsidRPr="00F16FB5">
        <w:rPr>
          <w:lang w:val="en-AU"/>
        </w:rPr>
        <w:t>ap and plan for curriculum coverage, including assessment and reporting. This mapping requires collaboration across programs.</w:t>
      </w:r>
      <w:r w:rsidR="00154A6A" w:rsidRPr="00F16FB5">
        <w:rPr>
          <w:lang w:val="en-AU"/>
        </w:rPr>
        <w:t xml:space="preserve"> See the</w:t>
      </w:r>
      <w:r w:rsidR="00697402">
        <w:rPr>
          <w:lang w:val="en-AU"/>
        </w:rPr>
        <w:t xml:space="preserve"> Plan and Implement section of the</w:t>
      </w:r>
      <w:r w:rsidR="00154A6A" w:rsidRPr="00F16FB5">
        <w:rPr>
          <w:lang w:val="en-AU"/>
        </w:rPr>
        <w:t xml:space="preserve"> </w:t>
      </w:r>
      <w:hyperlink r:id="rId28" w:history="1">
        <w:r w:rsidR="00154A6A" w:rsidRPr="004D203B">
          <w:rPr>
            <w:rStyle w:val="Hyperlink"/>
            <w:i/>
            <w:iCs/>
            <w:lang w:val="en-AU"/>
          </w:rPr>
          <w:t xml:space="preserve">Teacher and leader guide </w:t>
        </w:r>
        <w:r w:rsidR="00E934CA" w:rsidRPr="004D203B">
          <w:rPr>
            <w:rStyle w:val="Hyperlink"/>
            <w:i/>
            <w:iCs/>
            <w:lang w:val="en-AU"/>
          </w:rPr>
          <w:t>–</w:t>
        </w:r>
        <w:r w:rsidR="00154A6A" w:rsidRPr="004D203B">
          <w:rPr>
            <w:rStyle w:val="Hyperlink"/>
            <w:i/>
            <w:iCs/>
            <w:lang w:val="en-AU"/>
          </w:rPr>
          <w:t xml:space="preserve"> Victorian Curriculum F</w:t>
        </w:r>
        <w:r w:rsidR="00376E2B">
          <w:rPr>
            <w:rStyle w:val="Hyperlink"/>
            <w:rFonts w:ascii="Symbol" w:eastAsia="Symbol" w:hAnsi="Symbol" w:cs="Symbol"/>
            <w:i/>
            <w:iCs/>
            <w:lang w:val="en-AU"/>
          </w:rPr>
          <w:t>-</w:t>
        </w:r>
        <w:r w:rsidR="00154A6A" w:rsidRPr="004D203B">
          <w:rPr>
            <w:rStyle w:val="Hyperlink"/>
            <w:i/>
            <w:iCs/>
            <w:lang w:val="en-AU"/>
          </w:rPr>
          <w:t>1</w:t>
        </w:r>
        <w:r w:rsidR="00923C5E">
          <w:rPr>
            <w:rStyle w:val="Hyperlink"/>
            <w:i/>
            <w:iCs/>
            <w:lang w:val="en-AU"/>
          </w:rPr>
          <w:t>0 Version 2.</w:t>
        </w:r>
        <w:r w:rsidR="00154A6A" w:rsidRPr="004D203B">
          <w:rPr>
            <w:rStyle w:val="Hyperlink"/>
            <w:i/>
            <w:iCs/>
            <w:lang w:val="en-AU"/>
          </w:rPr>
          <w:t>0</w:t>
        </w:r>
      </w:hyperlink>
      <w:r w:rsidR="00154A6A" w:rsidRPr="00F16FB5">
        <w:rPr>
          <w:lang w:val="en-AU"/>
        </w:rPr>
        <w:t xml:space="preserve"> for more.</w:t>
      </w:r>
    </w:p>
    <w:p w14:paraId="24CCB2F2" w14:textId="7D32615C" w:rsidR="00A325B4" w:rsidRPr="00F16FB5" w:rsidRDefault="007D0C1E" w:rsidP="00C44383">
      <w:pPr>
        <w:pStyle w:val="VCAAbullet"/>
        <w:rPr>
          <w:lang w:val="en-AU"/>
        </w:rPr>
      </w:pPr>
      <w:r w:rsidRPr="00F16FB5">
        <w:rPr>
          <w:lang w:val="en-AU"/>
        </w:rPr>
        <w:t>C</w:t>
      </w:r>
      <w:r w:rsidR="00A325B4" w:rsidRPr="00F16FB5">
        <w:rPr>
          <w:lang w:val="en-AU"/>
        </w:rPr>
        <w:t xml:space="preserve">onsider how </w:t>
      </w:r>
      <w:r w:rsidR="00512075" w:rsidRPr="00F16FB5">
        <w:rPr>
          <w:lang w:val="en-AU"/>
        </w:rPr>
        <w:t xml:space="preserve">the </w:t>
      </w:r>
      <w:r w:rsidR="00A325B4" w:rsidRPr="00F16FB5">
        <w:rPr>
          <w:lang w:val="en-AU"/>
        </w:rPr>
        <w:t xml:space="preserve">skills and knowledge </w:t>
      </w:r>
      <w:r w:rsidR="00624E0D" w:rsidRPr="00F16FB5">
        <w:rPr>
          <w:lang w:val="en-AU"/>
        </w:rPr>
        <w:t xml:space="preserve">in </w:t>
      </w:r>
      <w:r w:rsidR="00512075" w:rsidRPr="00F16FB5">
        <w:rPr>
          <w:lang w:val="en-AU"/>
        </w:rPr>
        <w:t xml:space="preserve">the capabilities </w:t>
      </w:r>
      <w:r w:rsidR="00A325B4" w:rsidRPr="00F16FB5">
        <w:rPr>
          <w:lang w:val="en-AU"/>
        </w:rPr>
        <w:t>can transfer across the learning areas to support and enhance students</w:t>
      </w:r>
      <w:r w:rsidR="00490475" w:rsidRPr="00F16FB5">
        <w:rPr>
          <w:lang w:val="en-AU"/>
        </w:rPr>
        <w:t>’</w:t>
      </w:r>
      <w:r w:rsidR="00A325B4" w:rsidRPr="00F16FB5">
        <w:rPr>
          <w:lang w:val="en-AU"/>
        </w:rPr>
        <w:t xml:space="preserve"> development. To do this, teachers will need to draw on their deep familiarity with the relevant achievement standard(s) and the aligned content descriptions for each capability</w:t>
      </w:r>
      <w:r w:rsidR="78FD45BA" w:rsidRPr="00F16FB5">
        <w:rPr>
          <w:lang w:val="en-AU"/>
        </w:rPr>
        <w:t xml:space="preserve"> and link this to the identified curriculum connections</w:t>
      </w:r>
      <w:r w:rsidR="00A325B4" w:rsidRPr="00F16FB5">
        <w:rPr>
          <w:lang w:val="en-AU"/>
        </w:rPr>
        <w:t>.</w:t>
      </w:r>
    </w:p>
    <w:p w14:paraId="16E45AA3" w14:textId="126850C4" w:rsidR="00A325B4" w:rsidRPr="00F16FB5" w:rsidRDefault="00A325B4" w:rsidP="004D203B">
      <w:pPr>
        <w:pStyle w:val="Heading3"/>
      </w:pPr>
      <w:bookmarkStart w:id="21" w:name="_Toc229758711"/>
      <w:bookmarkStart w:id="22" w:name="_Toc229808448"/>
      <w:bookmarkStart w:id="23" w:name="_Toc235005234"/>
      <w:r w:rsidRPr="00F16FB5">
        <w:t>Step 3</w:t>
      </w:r>
      <w:r w:rsidR="000B617B" w:rsidRPr="00F16FB5">
        <w:t>:</w:t>
      </w:r>
      <w:r w:rsidRPr="00F16FB5">
        <w:t xml:space="preserve"> Embed the capabilities in teaching and learning</w:t>
      </w:r>
      <w:bookmarkEnd w:id="21"/>
      <w:bookmarkEnd w:id="22"/>
      <w:bookmarkEnd w:id="23"/>
    </w:p>
    <w:p w14:paraId="5175CB7F" w14:textId="60D2F7FB" w:rsidR="00A325B4" w:rsidRPr="00F16FB5" w:rsidRDefault="00A325B4" w:rsidP="00C44383">
      <w:pPr>
        <w:pStyle w:val="VCAAbody"/>
        <w:rPr>
          <w:lang w:val="en-AU"/>
        </w:rPr>
      </w:pPr>
      <w:r w:rsidRPr="00F16FB5">
        <w:rPr>
          <w:lang w:val="en-AU"/>
        </w:rPr>
        <w:t>When teachers collaborate on curriculum planning</w:t>
      </w:r>
      <w:r w:rsidR="004B7E7A" w:rsidRPr="00F16FB5">
        <w:rPr>
          <w:lang w:val="en-AU"/>
        </w:rPr>
        <w:t xml:space="preserve"> across learning areas, </w:t>
      </w:r>
      <w:r w:rsidRPr="00F16FB5">
        <w:rPr>
          <w:lang w:val="en-AU"/>
        </w:rPr>
        <w:t xml:space="preserve">meaningful transfer of learning from the capabilities is enabled to support further teaching and learning of content from the learning areas. </w:t>
      </w:r>
    </w:p>
    <w:p w14:paraId="2F0CAE64" w14:textId="31E9EC69" w:rsidR="00A325B4" w:rsidRPr="00F16FB5" w:rsidRDefault="00624E0D" w:rsidP="00CB7576">
      <w:pPr>
        <w:pStyle w:val="VCAAbody"/>
        <w:rPr>
          <w:lang w:val="en-AU"/>
        </w:rPr>
      </w:pPr>
      <w:r w:rsidRPr="00F16FB5">
        <w:rPr>
          <w:lang w:val="en-AU"/>
        </w:rPr>
        <w:t>Educators b</w:t>
      </w:r>
      <w:r w:rsidR="1B6985C3" w:rsidRPr="00F16FB5">
        <w:rPr>
          <w:lang w:val="en-AU"/>
        </w:rPr>
        <w:t>uild</w:t>
      </w:r>
      <w:r w:rsidR="3C0597B3" w:rsidRPr="00F16FB5">
        <w:rPr>
          <w:lang w:val="en-AU"/>
        </w:rPr>
        <w:t xml:space="preserve"> on the curriculum planning undertak</w:t>
      </w:r>
      <w:r w:rsidRPr="00F16FB5">
        <w:rPr>
          <w:lang w:val="en-AU"/>
        </w:rPr>
        <w:t>en</w:t>
      </w:r>
      <w:r w:rsidR="3C0597B3" w:rsidRPr="00F16FB5">
        <w:rPr>
          <w:lang w:val="en-AU"/>
        </w:rPr>
        <w:t xml:space="preserve"> in Step 2</w:t>
      </w:r>
      <w:r w:rsidRPr="00F16FB5">
        <w:rPr>
          <w:lang w:val="en-AU"/>
        </w:rPr>
        <w:t xml:space="preserve"> through the following.</w:t>
      </w:r>
    </w:p>
    <w:p w14:paraId="148AF159" w14:textId="5E7705DD" w:rsidR="00A325B4" w:rsidRPr="00F16FB5" w:rsidRDefault="00A325B4" w:rsidP="00C44383">
      <w:pPr>
        <w:pStyle w:val="VCAAbullet"/>
        <w:rPr>
          <w:lang w:val="en-AU"/>
        </w:rPr>
      </w:pPr>
      <w:r w:rsidRPr="00F16FB5">
        <w:rPr>
          <w:lang w:val="en-AU"/>
        </w:rPr>
        <w:t>Collaboratively identify lessons, units and assessments (for example) that best align with embedding the relevant capability, considering the specific focus of each sub-strand.</w:t>
      </w:r>
    </w:p>
    <w:p w14:paraId="31598D98" w14:textId="0ADE2E7C" w:rsidR="00A325B4" w:rsidRPr="00F16FB5" w:rsidRDefault="00A325B4" w:rsidP="00C44383">
      <w:pPr>
        <w:pStyle w:val="VCAAbullet"/>
        <w:rPr>
          <w:lang w:val="en-AU"/>
        </w:rPr>
      </w:pPr>
      <w:r w:rsidRPr="00F16FB5">
        <w:rPr>
          <w:lang w:val="en-AU"/>
        </w:rPr>
        <w:t xml:space="preserve">Document the teaching and learning </w:t>
      </w:r>
      <w:r w:rsidR="5A9A1025" w:rsidRPr="00F16FB5">
        <w:rPr>
          <w:lang w:val="en-AU"/>
        </w:rPr>
        <w:t>decisions so</w:t>
      </w:r>
      <w:r w:rsidR="0E9B648B" w:rsidRPr="00F16FB5">
        <w:rPr>
          <w:lang w:val="en-AU"/>
        </w:rPr>
        <w:t xml:space="preserve"> that</w:t>
      </w:r>
      <w:r w:rsidR="7FB8B81D" w:rsidRPr="00F16FB5">
        <w:rPr>
          <w:lang w:val="en-AU"/>
        </w:rPr>
        <w:t xml:space="preserve"> curriculum coverage </w:t>
      </w:r>
      <w:r w:rsidR="332F4F35" w:rsidRPr="00F16FB5">
        <w:rPr>
          <w:lang w:val="en-AU"/>
        </w:rPr>
        <w:t xml:space="preserve">can be readily understood </w:t>
      </w:r>
      <w:r w:rsidR="001E556B" w:rsidRPr="00F16FB5">
        <w:rPr>
          <w:lang w:val="en-AU"/>
        </w:rPr>
        <w:t xml:space="preserve">from </w:t>
      </w:r>
      <w:r w:rsidR="7FB8B81D" w:rsidRPr="00F16FB5">
        <w:rPr>
          <w:lang w:val="en-AU"/>
        </w:rPr>
        <w:t xml:space="preserve">the whole-school level to the </w:t>
      </w:r>
      <w:r w:rsidR="28D12765" w:rsidRPr="00F16FB5">
        <w:rPr>
          <w:lang w:val="en-AU"/>
        </w:rPr>
        <w:t>unit level</w:t>
      </w:r>
      <w:r w:rsidR="00512075" w:rsidRPr="00F16FB5">
        <w:rPr>
          <w:lang w:val="en-AU"/>
        </w:rPr>
        <w:t>.</w:t>
      </w:r>
    </w:p>
    <w:p w14:paraId="5399C4C7" w14:textId="4BB899D8" w:rsidR="00A325B4" w:rsidRPr="00F16FB5" w:rsidRDefault="00512075" w:rsidP="00C44383">
      <w:pPr>
        <w:pStyle w:val="VCAAbulletlevel2"/>
        <w:rPr>
          <w:lang w:val="en-AU"/>
        </w:rPr>
      </w:pPr>
      <w:r w:rsidRPr="00F16FB5">
        <w:rPr>
          <w:lang w:val="en-AU"/>
        </w:rPr>
        <w:t>C</w:t>
      </w:r>
      <w:r w:rsidR="00A325B4" w:rsidRPr="00F16FB5">
        <w:rPr>
          <w:lang w:val="en-AU"/>
        </w:rPr>
        <w:t xml:space="preserve">urriculum </w:t>
      </w:r>
      <w:r w:rsidR="00A6043D" w:rsidRPr="00F16FB5">
        <w:rPr>
          <w:lang w:val="en-AU"/>
        </w:rPr>
        <w:t>a</w:t>
      </w:r>
      <w:r w:rsidR="00A325B4" w:rsidRPr="00F16FB5">
        <w:rPr>
          <w:lang w:val="en-AU"/>
        </w:rPr>
        <w:t xml:space="preserve">rea </w:t>
      </w:r>
      <w:r w:rsidR="00A6043D" w:rsidRPr="00F16FB5">
        <w:rPr>
          <w:lang w:val="en-AU"/>
        </w:rPr>
        <w:t>m</w:t>
      </w:r>
      <w:r w:rsidR="00A325B4" w:rsidRPr="00F16FB5">
        <w:rPr>
          <w:lang w:val="en-AU"/>
        </w:rPr>
        <w:t xml:space="preserve">aps </w:t>
      </w:r>
      <w:r w:rsidR="6FA385A7" w:rsidRPr="00F16FB5">
        <w:rPr>
          <w:lang w:val="en-AU"/>
        </w:rPr>
        <w:t xml:space="preserve">enable </w:t>
      </w:r>
      <w:r w:rsidR="00A325B4" w:rsidRPr="00F16FB5">
        <w:rPr>
          <w:lang w:val="en-AU"/>
        </w:rPr>
        <w:t>map</w:t>
      </w:r>
      <w:r w:rsidR="18511CC9" w:rsidRPr="00F16FB5">
        <w:rPr>
          <w:lang w:val="en-AU"/>
        </w:rPr>
        <w:t>ping of</w:t>
      </w:r>
      <w:r w:rsidR="00A325B4" w:rsidRPr="00F16FB5">
        <w:rPr>
          <w:lang w:val="en-AU"/>
        </w:rPr>
        <w:t xml:space="preserve"> </w:t>
      </w:r>
      <w:r w:rsidR="00697402" w:rsidRPr="00F16FB5">
        <w:rPr>
          <w:lang w:val="en-AU"/>
        </w:rPr>
        <w:t xml:space="preserve">achievement standards and </w:t>
      </w:r>
      <w:r w:rsidR="00A325B4" w:rsidRPr="00F16FB5">
        <w:rPr>
          <w:lang w:val="en-AU"/>
        </w:rPr>
        <w:t>content descriptions across teaching and learning units to gain a picture of curriculum coverage</w:t>
      </w:r>
      <w:r w:rsidR="34EBA6AA" w:rsidRPr="00F16FB5">
        <w:rPr>
          <w:lang w:val="en-AU"/>
        </w:rPr>
        <w:t xml:space="preserve"> in a band</w:t>
      </w:r>
      <w:r w:rsidRPr="00F16FB5">
        <w:rPr>
          <w:lang w:val="en-AU"/>
        </w:rPr>
        <w:t>.</w:t>
      </w:r>
    </w:p>
    <w:p w14:paraId="4D1EE7D9" w14:textId="41E2CFC5" w:rsidR="00A325B4" w:rsidRPr="00F16FB5" w:rsidRDefault="00512075" w:rsidP="00C44383">
      <w:pPr>
        <w:pStyle w:val="VCAAbulletlevel2"/>
        <w:rPr>
          <w:lang w:val="en-AU"/>
        </w:rPr>
      </w:pPr>
      <w:r w:rsidRPr="00F16FB5">
        <w:rPr>
          <w:lang w:val="en-AU"/>
        </w:rPr>
        <w:t>C</w:t>
      </w:r>
      <w:r w:rsidR="00A325B4" w:rsidRPr="00F16FB5">
        <w:rPr>
          <w:lang w:val="en-AU"/>
        </w:rPr>
        <w:t xml:space="preserve">urriculum </w:t>
      </w:r>
      <w:r w:rsidR="00A6043D" w:rsidRPr="00F16FB5">
        <w:rPr>
          <w:lang w:val="en-AU"/>
        </w:rPr>
        <w:t>a</w:t>
      </w:r>
      <w:r w:rsidR="00A325B4" w:rsidRPr="00F16FB5">
        <w:rPr>
          <w:lang w:val="en-AU"/>
        </w:rPr>
        <w:t xml:space="preserve">rea </w:t>
      </w:r>
      <w:r w:rsidR="00A6043D" w:rsidRPr="00F16FB5">
        <w:rPr>
          <w:lang w:val="en-AU"/>
        </w:rPr>
        <w:t>p</w:t>
      </w:r>
      <w:r w:rsidR="00A325B4" w:rsidRPr="00F16FB5">
        <w:rPr>
          <w:lang w:val="en-AU"/>
        </w:rPr>
        <w:t>lan</w:t>
      </w:r>
      <w:r w:rsidR="006F3301" w:rsidRPr="00F16FB5">
        <w:rPr>
          <w:lang w:val="en-AU"/>
        </w:rPr>
        <w:t>s</w:t>
      </w:r>
      <w:r w:rsidR="00A325B4" w:rsidRPr="00F16FB5">
        <w:rPr>
          <w:lang w:val="en-AU"/>
        </w:rPr>
        <w:t xml:space="preserve"> demonstrat</w:t>
      </w:r>
      <w:r w:rsidR="006F3301" w:rsidRPr="00F16FB5">
        <w:rPr>
          <w:lang w:val="en-AU"/>
        </w:rPr>
        <w:t xml:space="preserve">e </w:t>
      </w:r>
      <w:r w:rsidR="00A325B4" w:rsidRPr="00F16FB5">
        <w:rPr>
          <w:lang w:val="en-AU"/>
        </w:rPr>
        <w:t>the development and sequence of related topics across year levels</w:t>
      </w:r>
      <w:r w:rsidR="79BE916C" w:rsidRPr="00F16FB5">
        <w:rPr>
          <w:lang w:val="en-AU"/>
        </w:rPr>
        <w:t xml:space="preserve"> at the strand level</w:t>
      </w:r>
      <w:r w:rsidR="006F3301" w:rsidRPr="00F16FB5">
        <w:rPr>
          <w:lang w:val="en-AU"/>
        </w:rPr>
        <w:t>.</w:t>
      </w:r>
    </w:p>
    <w:p w14:paraId="35B15CB4" w14:textId="2E93E772" w:rsidR="00A325B4" w:rsidRPr="00F16FB5" w:rsidRDefault="00512075" w:rsidP="00C44383">
      <w:pPr>
        <w:pStyle w:val="VCAAbulletlevel2"/>
        <w:rPr>
          <w:lang w:val="en-AU"/>
        </w:rPr>
      </w:pPr>
      <w:r w:rsidRPr="00F16FB5">
        <w:rPr>
          <w:lang w:val="en-AU"/>
        </w:rPr>
        <w:t>T</w:t>
      </w:r>
      <w:r w:rsidR="00A325B4" w:rsidRPr="00F16FB5">
        <w:rPr>
          <w:lang w:val="en-AU"/>
        </w:rPr>
        <w:t xml:space="preserve">eaching and </w:t>
      </w:r>
      <w:r w:rsidR="00A6043D" w:rsidRPr="00F16FB5">
        <w:rPr>
          <w:lang w:val="en-AU"/>
        </w:rPr>
        <w:t>l</w:t>
      </w:r>
      <w:r w:rsidR="00A325B4" w:rsidRPr="00F16FB5">
        <w:rPr>
          <w:lang w:val="en-AU"/>
        </w:rPr>
        <w:t xml:space="preserve">earning </w:t>
      </w:r>
      <w:r w:rsidR="00A6043D" w:rsidRPr="00F16FB5">
        <w:rPr>
          <w:lang w:val="en-AU"/>
        </w:rPr>
        <w:t>u</w:t>
      </w:r>
      <w:r w:rsidR="00A325B4" w:rsidRPr="00F16FB5">
        <w:rPr>
          <w:lang w:val="en-AU"/>
        </w:rPr>
        <w:t>nits implement the curriculum within a given context or setting.</w:t>
      </w:r>
    </w:p>
    <w:p w14:paraId="534AF79F" w14:textId="42ACE164" w:rsidR="00FB7218" w:rsidRPr="00F16FB5" w:rsidRDefault="00A325B4" w:rsidP="00CB7576">
      <w:pPr>
        <w:pStyle w:val="VCAAbody"/>
        <w:rPr>
          <w:lang w:val="en-AU"/>
        </w:rPr>
      </w:pPr>
      <w:r w:rsidRPr="00F16FB5">
        <w:rPr>
          <w:lang w:val="en-AU"/>
        </w:rPr>
        <w:t xml:space="preserve">The </w:t>
      </w:r>
      <w:r w:rsidR="02B7DD00" w:rsidRPr="00F16FB5">
        <w:rPr>
          <w:lang w:val="en-AU"/>
        </w:rPr>
        <w:t>following</w:t>
      </w:r>
      <w:r w:rsidRPr="00F16FB5">
        <w:rPr>
          <w:lang w:val="en-AU"/>
        </w:rPr>
        <w:t xml:space="preserve"> examples of teaching and learning activities provided in </w:t>
      </w:r>
      <w:r w:rsidRPr="00697402">
        <w:rPr>
          <w:lang w:val="en-AU"/>
        </w:rPr>
        <w:t xml:space="preserve">this </w:t>
      </w:r>
      <w:r w:rsidR="00697402">
        <w:rPr>
          <w:lang w:val="en-AU"/>
        </w:rPr>
        <w:t>g</w:t>
      </w:r>
      <w:r w:rsidR="00697402" w:rsidRPr="00697402">
        <w:rPr>
          <w:lang w:val="en-AU"/>
        </w:rPr>
        <w:t xml:space="preserve">uidance </w:t>
      </w:r>
      <w:r w:rsidR="00697402">
        <w:rPr>
          <w:lang w:val="en-AU"/>
        </w:rPr>
        <w:t>r</w:t>
      </w:r>
      <w:r w:rsidR="00697402" w:rsidRPr="00697402">
        <w:rPr>
          <w:lang w:val="en-AU"/>
        </w:rPr>
        <w:t>esource</w:t>
      </w:r>
      <w:r w:rsidRPr="00F16FB5">
        <w:rPr>
          <w:lang w:val="en-AU"/>
        </w:rPr>
        <w:t xml:space="preserve"> complement the </w:t>
      </w:r>
      <w:r w:rsidR="00A6043D" w:rsidRPr="00F16FB5">
        <w:rPr>
          <w:lang w:val="en-AU"/>
        </w:rPr>
        <w:t>c</w:t>
      </w:r>
      <w:r w:rsidRPr="00F16FB5">
        <w:rPr>
          <w:lang w:val="en-AU"/>
        </w:rPr>
        <w:t xml:space="preserve">urriculum </w:t>
      </w:r>
      <w:r w:rsidR="00A6043D" w:rsidRPr="00F16FB5">
        <w:rPr>
          <w:lang w:val="en-AU"/>
        </w:rPr>
        <w:t>a</w:t>
      </w:r>
      <w:r w:rsidRPr="00F16FB5">
        <w:rPr>
          <w:lang w:val="en-AU"/>
        </w:rPr>
        <w:t xml:space="preserve">rea </w:t>
      </w:r>
      <w:r w:rsidR="00A6043D" w:rsidRPr="00F16FB5">
        <w:rPr>
          <w:lang w:val="en-AU"/>
        </w:rPr>
        <w:t>m</w:t>
      </w:r>
      <w:r w:rsidRPr="00F16FB5">
        <w:rPr>
          <w:lang w:val="en-AU"/>
        </w:rPr>
        <w:t xml:space="preserve">ap and </w:t>
      </w:r>
      <w:r w:rsidR="00A6043D" w:rsidRPr="00F16FB5">
        <w:rPr>
          <w:lang w:val="en-AU"/>
        </w:rPr>
        <w:t>c</w:t>
      </w:r>
      <w:r w:rsidRPr="00F16FB5">
        <w:rPr>
          <w:lang w:val="en-AU"/>
        </w:rPr>
        <w:t xml:space="preserve">urriculum </w:t>
      </w:r>
      <w:r w:rsidR="00A6043D" w:rsidRPr="00F16FB5">
        <w:rPr>
          <w:lang w:val="en-AU"/>
        </w:rPr>
        <w:t>a</w:t>
      </w:r>
      <w:r w:rsidRPr="00F16FB5">
        <w:rPr>
          <w:lang w:val="en-AU"/>
        </w:rPr>
        <w:t xml:space="preserve">rea </w:t>
      </w:r>
      <w:r w:rsidR="00A6043D" w:rsidRPr="00F16FB5">
        <w:rPr>
          <w:lang w:val="en-AU"/>
        </w:rPr>
        <w:t>p</w:t>
      </w:r>
      <w:r w:rsidRPr="00F16FB5">
        <w:rPr>
          <w:lang w:val="en-AU"/>
        </w:rPr>
        <w:t xml:space="preserve">lan resources. They illustrate how programs on the </w:t>
      </w:r>
      <w:r w:rsidR="00A6043D" w:rsidRPr="00F16FB5">
        <w:rPr>
          <w:lang w:val="en-AU"/>
        </w:rPr>
        <w:t>c</w:t>
      </w:r>
      <w:r w:rsidRPr="00F16FB5">
        <w:rPr>
          <w:lang w:val="en-AU"/>
        </w:rPr>
        <w:t xml:space="preserve">urriculum </w:t>
      </w:r>
      <w:r w:rsidR="00A6043D" w:rsidRPr="00F16FB5">
        <w:rPr>
          <w:lang w:val="en-AU"/>
        </w:rPr>
        <w:t>a</w:t>
      </w:r>
      <w:r w:rsidRPr="00F16FB5">
        <w:rPr>
          <w:lang w:val="en-AU"/>
        </w:rPr>
        <w:t xml:space="preserve">rea </w:t>
      </w:r>
      <w:r w:rsidR="00A6043D" w:rsidRPr="00F16FB5">
        <w:rPr>
          <w:lang w:val="en-AU"/>
        </w:rPr>
        <w:t>m</w:t>
      </w:r>
      <w:r w:rsidRPr="00F16FB5">
        <w:rPr>
          <w:lang w:val="en-AU"/>
        </w:rPr>
        <w:t xml:space="preserve">ap can be delivered through teaching and learning </w:t>
      </w:r>
      <w:proofErr w:type="gramStart"/>
      <w:r w:rsidRPr="00F16FB5">
        <w:rPr>
          <w:lang w:val="en-AU"/>
        </w:rPr>
        <w:t>activities, and</w:t>
      </w:r>
      <w:proofErr w:type="gramEnd"/>
      <w:r w:rsidRPr="00F16FB5">
        <w:rPr>
          <w:lang w:val="en-AU"/>
        </w:rPr>
        <w:t xml:space="preserve"> show how they are also linked to the relevant </w:t>
      </w:r>
      <w:r w:rsidR="00A6043D" w:rsidRPr="00F16FB5">
        <w:rPr>
          <w:lang w:val="en-AU"/>
        </w:rPr>
        <w:t>c</w:t>
      </w:r>
      <w:r w:rsidRPr="00F16FB5">
        <w:rPr>
          <w:lang w:val="en-AU"/>
        </w:rPr>
        <w:t xml:space="preserve">urriculum </w:t>
      </w:r>
      <w:r w:rsidR="00A6043D" w:rsidRPr="00F16FB5">
        <w:rPr>
          <w:lang w:val="en-AU"/>
        </w:rPr>
        <w:t>a</w:t>
      </w:r>
      <w:r w:rsidRPr="00F16FB5">
        <w:rPr>
          <w:lang w:val="en-AU"/>
        </w:rPr>
        <w:t xml:space="preserve">rea </w:t>
      </w:r>
      <w:r w:rsidR="00A6043D" w:rsidRPr="00F16FB5">
        <w:rPr>
          <w:lang w:val="en-AU"/>
        </w:rPr>
        <w:t>p</w:t>
      </w:r>
      <w:r w:rsidRPr="00F16FB5">
        <w:rPr>
          <w:lang w:val="en-AU"/>
        </w:rPr>
        <w:t xml:space="preserve">lan. These </w:t>
      </w:r>
      <w:r w:rsidR="00FA7CA5" w:rsidRPr="00F16FB5">
        <w:rPr>
          <w:lang w:val="en-AU"/>
        </w:rPr>
        <w:t xml:space="preserve">3 </w:t>
      </w:r>
      <w:r w:rsidRPr="00F16FB5">
        <w:rPr>
          <w:lang w:val="en-AU"/>
        </w:rPr>
        <w:t>resources</w:t>
      </w:r>
      <w:r w:rsidR="001E556B" w:rsidRPr="00F16FB5">
        <w:rPr>
          <w:lang w:val="en-AU"/>
        </w:rPr>
        <w:t xml:space="preserve"> – </w:t>
      </w:r>
      <w:r w:rsidRPr="00F16FB5">
        <w:rPr>
          <w:lang w:val="en-AU"/>
        </w:rPr>
        <w:t xml:space="preserve">the </w:t>
      </w:r>
      <w:r w:rsidR="00A6043D" w:rsidRPr="00F16FB5">
        <w:rPr>
          <w:lang w:val="en-AU"/>
        </w:rPr>
        <w:t>c</w:t>
      </w:r>
      <w:r w:rsidRPr="00F16FB5">
        <w:rPr>
          <w:lang w:val="en-AU"/>
        </w:rPr>
        <w:t xml:space="preserve">urriculum </w:t>
      </w:r>
      <w:r w:rsidR="00A6043D" w:rsidRPr="00F16FB5">
        <w:rPr>
          <w:lang w:val="en-AU"/>
        </w:rPr>
        <w:t>a</w:t>
      </w:r>
      <w:r w:rsidRPr="00F16FB5">
        <w:rPr>
          <w:lang w:val="en-AU"/>
        </w:rPr>
        <w:t xml:space="preserve">rea </w:t>
      </w:r>
      <w:r w:rsidR="00A6043D" w:rsidRPr="00F16FB5">
        <w:rPr>
          <w:lang w:val="en-AU"/>
        </w:rPr>
        <w:t>m</w:t>
      </w:r>
      <w:r w:rsidRPr="00F16FB5">
        <w:rPr>
          <w:lang w:val="en-AU"/>
        </w:rPr>
        <w:t>ap</w:t>
      </w:r>
      <w:r w:rsidR="000D32E5" w:rsidRPr="00F16FB5">
        <w:rPr>
          <w:lang w:val="en-AU"/>
        </w:rPr>
        <w:t>s</w:t>
      </w:r>
      <w:r w:rsidRPr="00F16FB5">
        <w:rPr>
          <w:lang w:val="en-AU"/>
        </w:rPr>
        <w:t xml:space="preserve">, </w:t>
      </w:r>
      <w:r w:rsidR="00A6043D" w:rsidRPr="00F16FB5">
        <w:rPr>
          <w:lang w:val="en-AU"/>
        </w:rPr>
        <w:t>c</w:t>
      </w:r>
      <w:r w:rsidRPr="00F16FB5">
        <w:rPr>
          <w:lang w:val="en-AU"/>
        </w:rPr>
        <w:t xml:space="preserve">urriculum </w:t>
      </w:r>
      <w:r w:rsidR="00A6043D" w:rsidRPr="00F16FB5">
        <w:rPr>
          <w:lang w:val="en-AU"/>
        </w:rPr>
        <w:t>a</w:t>
      </w:r>
      <w:r w:rsidRPr="00F16FB5">
        <w:rPr>
          <w:lang w:val="en-AU"/>
        </w:rPr>
        <w:t xml:space="preserve">rea </w:t>
      </w:r>
      <w:r w:rsidR="00A6043D" w:rsidRPr="00F16FB5">
        <w:rPr>
          <w:lang w:val="en-AU"/>
        </w:rPr>
        <w:t>p</w:t>
      </w:r>
      <w:r w:rsidRPr="00F16FB5">
        <w:rPr>
          <w:lang w:val="en-AU"/>
        </w:rPr>
        <w:t>lan and this</w:t>
      </w:r>
      <w:r w:rsidR="00697402">
        <w:rPr>
          <w:lang w:val="en-AU"/>
        </w:rPr>
        <w:t xml:space="preserve"> guidance</w:t>
      </w:r>
      <w:r w:rsidRPr="00F16FB5">
        <w:rPr>
          <w:lang w:val="en-AU"/>
        </w:rPr>
        <w:t xml:space="preserve"> resource </w:t>
      </w:r>
      <w:r w:rsidR="001E556B" w:rsidRPr="00F16FB5">
        <w:rPr>
          <w:lang w:val="en-AU"/>
        </w:rPr>
        <w:t xml:space="preserve">– combine to </w:t>
      </w:r>
      <w:r w:rsidRPr="00F16FB5">
        <w:rPr>
          <w:lang w:val="en-AU"/>
        </w:rPr>
        <w:t xml:space="preserve">illustrate the </w:t>
      </w:r>
      <w:r w:rsidR="00FA7CA5" w:rsidRPr="00F16FB5">
        <w:rPr>
          <w:lang w:val="en-AU"/>
        </w:rPr>
        <w:t xml:space="preserve">3 </w:t>
      </w:r>
      <w:r w:rsidRPr="00F16FB5">
        <w:rPr>
          <w:lang w:val="en-AU"/>
        </w:rPr>
        <w:t xml:space="preserve">steps </w:t>
      </w:r>
      <w:r w:rsidR="001E556B" w:rsidRPr="00F16FB5">
        <w:rPr>
          <w:lang w:val="en-AU"/>
        </w:rPr>
        <w:t>just described</w:t>
      </w:r>
      <w:r w:rsidRPr="00F16FB5">
        <w:rPr>
          <w:lang w:val="en-AU"/>
        </w:rPr>
        <w:t xml:space="preserve">. </w:t>
      </w:r>
      <w:r w:rsidR="00FB7218" w:rsidRPr="00F16FB5">
        <w:rPr>
          <w:lang w:val="en-AU"/>
        </w:rPr>
        <w:br w:type="page"/>
      </w:r>
    </w:p>
    <w:p w14:paraId="045674FF" w14:textId="16F8CA0B" w:rsidR="00C94643" w:rsidRPr="00F16FB5" w:rsidRDefault="00C94643" w:rsidP="004D203B">
      <w:pPr>
        <w:pStyle w:val="Heading1"/>
      </w:pPr>
      <w:bookmarkStart w:id="24" w:name="_Toc229758712"/>
      <w:bookmarkStart w:id="25" w:name="_Toc229808449"/>
      <w:bookmarkStart w:id="26" w:name="_Toc235005235"/>
      <w:r w:rsidRPr="00F16FB5">
        <w:lastRenderedPageBreak/>
        <w:t>Examples at Levels 3 and 4</w:t>
      </w:r>
      <w:bookmarkEnd w:id="24"/>
      <w:bookmarkEnd w:id="25"/>
      <w:bookmarkEnd w:id="26"/>
    </w:p>
    <w:p w14:paraId="03927DDA" w14:textId="56158AE0" w:rsidR="00C94643" w:rsidRPr="00F16FB5" w:rsidRDefault="00C94643" w:rsidP="004D203B">
      <w:pPr>
        <w:pStyle w:val="Heading2"/>
      </w:pPr>
      <w:bookmarkStart w:id="27" w:name="_Toc229758713"/>
      <w:bookmarkStart w:id="28" w:name="_Toc229808450"/>
      <w:bookmarkStart w:id="29" w:name="_Toc235005236"/>
      <w:r w:rsidRPr="00F16FB5">
        <w:t xml:space="preserve">Guidance on the </w:t>
      </w:r>
      <w:r w:rsidR="0027597F" w:rsidRPr="00F16FB5">
        <w:t>u</w:t>
      </w:r>
      <w:r w:rsidRPr="00F16FB5">
        <w:t xml:space="preserve">se of </w:t>
      </w:r>
      <w:r w:rsidR="0027597F" w:rsidRPr="00F16FB5">
        <w:t>t</w:t>
      </w:r>
      <w:r w:rsidRPr="00F16FB5">
        <w:t xml:space="preserve">hese </w:t>
      </w:r>
      <w:r w:rsidR="0027597F" w:rsidRPr="00F16FB5">
        <w:t>e</w:t>
      </w:r>
      <w:r w:rsidRPr="00F16FB5">
        <w:t>xamples</w:t>
      </w:r>
      <w:bookmarkEnd w:id="27"/>
      <w:bookmarkEnd w:id="28"/>
      <w:bookmarkEnd w:id="29"/>
    </w:p>
    <w:p w14:paraId="25F2B7F0" w14:textId="53844F49" w:rsidR="00C94643" w:rsidRPr="00F16FB5" w:rsidRDefault="00C94643" w:rsidP="00A90B93">
      <w:pPr>
        <w:pStyle w:val="VCAAbody"/>
        <w:rPr>
          <w:lang w:val="en-AU"/>
        </w:rPr>
      </w:pPr>
      <w:r w:rsidRPr="00F16FB5">
        <w:rPr>
          <w:lang w:val="en-AU"/>
        </w:rPr>
        <w:t xml:space="preserve">The following are examples of teaching and learning activities designed to support the explicit development of </w:t>
      </w:r>
      <w:r w:rsidR="00B3502C" w:rsidRPr="00F16FB5">
        <w:rPr>
          <w:lang w:val="en-AU"/>
        </w:rPr>
        <w:t>t</w:t>
      </w:r>
      <w:r w:rsidRPr="00F16FB5">
        <w:rPr>
          <w:lang w:val="en-AU"/>
        </w:rPr>
        <w:t xml:space="preserve">he </w:t>
      </w:r>
      <w:r w:rsidR="00B3502C" w:rsidRPr="00F16FB5">
        <w:rPr>
          <w:lang w:val="en-AU"/>
        </w:rPr>
        <w:t>c</w:t>
      </w:r>
      <w:r w:rsidRPr="00F16FB5">
        <w:rPr>
          <w:lang w:val="en-AU"/>
        </w:rPr>
        <w:t xml:space="preserve">apabilities within the curriculum. They are provided as illustrations of the connection between relevant curriculum resources within the </w:t>
      </w:r>
      <w:r w:rsidR="00FA7CA5" w:rsidRPr="00F16FB5">
        <w:rPr>
          <w:lang w:val="en-AU"/>
        </w:rPr>
        <w:t xml:space="preserve">3 </w:t>
      </w:r>
      <w:r w:rsidRPr="00F16FB5">
        <w:rPr>
          <w:lang w:val="en-AU"/>
        </w:rPr>
        <w:t xml:space="preserve">steps outlined </w:t>
      </w:r>
      <w:r w:rsidR="00D95B8A" w:rsidRPr="00F16FB5">
        <w:rPr>
          <w:lang w:val="en-AU"/>
        </w:rPr>
        <w:t xml:space="preserve">earlier under </w:t>
      </w:r>
      <w:r w:rsidR="00DB62DB" w:rsidRPr="00F16FB5">
        <w:rPr>
          <w:lang w:val="en-AU"/>
        </w:rPr>
        <w:t>‘</w:t>
      </w:r>
      <w:r w:rsidRPr="00F16FB5">
        <w:rPr>
          <w:lang w:val="en-AU"/>
        </w:rPr>
        <w:t xml:space="preserve">Plan and implement the </w:t>
      </w:r>
      <w:proofErr w:type="gramStart"/>
      <w:r w:rsidR="00DB62DB" w:rsidRPr="00F16FB5">
        <w:rPr>
          <w:lang w:val="en-AU"/>
        </w:rPr>
        <w:t>c</w:t>
      </w:r>
      <w:r w:rsidRPr="00F16FB5">
        <w:rPr>
          <w:lang w:val="en-AU"/>
        </w:rPr>
        <w:t>apabilities</w:t>
      </w:r>
      <w:r w:rsidR="00DB62DB" w:rsidRPr="00F16FB5">
        <w:rPr>
          <w:lang w:val="en-AU"/>
        </w:rPr>
        <w:t>’</w:t>
      </w:r>
      <w:proofErr w:type="gramEnd"/>
      <w:r w:rsidRPr="00F16FB5">
        <w:rPr>
          <w:lang w:val="en-AU"/>
        </w:rPr>
        <w:t>.</w:t>
      </w:r>
    </w:p>
    <w:p w14:paraId="3E6E71E2" w14:textId="77777777" w:rsidR="00C94643" w:rsidRPr="00F16FB5" w:rsidRDefault="00C94643" w:rsidP="00A90B93">
      <w:pPr>
        <w:pStyle w:val="VCAAbody"/>
        <w:rPr>
          <w:lang w:val="en-AU"/>
        </w:rPr>
      </w:pPr>
      <w:r w:rsidRPr="00F16FB5">
        <w:rPr>
          <w:lang w:val="en-AU"/>
        </w:rPr>
        <w:t xml:space="preserve">These activities are designed to support progression towards </w:t>
      </w:r>
      <w:r w:rsidRPr="00F16FB5">
        <w:rPr>
          <w:b/>
          <w:bCs/>
          <w:lang w:val="en-AU"/>
        </w:rPr>
        <w:t>Levels 3 and 4</w:t>
      </w:r>
      <w:r w:rsidRPr="004D203B">
        <w:rPr>
          <w:lang w:val="en-AU"/>
        </w:rPr>
        <w:t>,</w:t>
      </w:r>
      <w:r w:rsidRPr="00F16FB5">
        <w:rPr>
          <w:lang w:val="en-AU"/>
        </w:rPr>
        <w:t xml:space="preserve"> as indicated in the following tables. However, they are adaptable and can be modified to suit progression towards Foundation to Level 2 or Levels 5 and 6, depending on the learning context and student readiness.</w:t>
      </w:r>
    </w:p>
    <w:p w14:paraId="4571BA80" w14:textId="3B932EBF" w:rsidR="00C94643" w:rsidRPr="00F16FB5" w:rsidRDefault="00C94643" w:rsidP="00A90B93">
      <w:pPr>
        <w:pStyle w:val="VCAAbody"/>
        <w:rPr>
          <w:lang w:val="en-AU"/>
        </w:rPr>
      </w:pPr>
      <w:r w:rsidRPr="00F16FB5">
        <w:rPr>
          <w:lang w:val="en-AU"/>
        </w:rPr>
        <w:t xml:space="preserve">The curriculum links provided for each strand were selected based on their strongest alignment with the task, </w:t>
      </w:r>
      <w:r w:rsidR="008405A7" w:rsidRPr="00F16FB5">
        <w:rPr>
          <w:lang w:val="en-AU"/>
        </w:rPr>
        <w:t xml:space="preserve">although </w:t>
      </w:r>
      <w:r w:rsidRPr="00F16FB5">
        <w:rPr>
          <w:lang w:val="en-AU"/>
        </w:rPr>
        <w:t xml:space="preserve">other </w:t>
      </w:r>
      <w:r w:rsidR="00B3502C" w:rsidRPr="00F16FB5">
        <w:rPr>
          <w:lang w:val="en-AU"/>
        </w:rPr>
        <w:t>c</w:t>
      </w:r>
      <w:r w:rsidRPr="00F16FB5">
        <w:rPr>
          <w:lang w:val="en-AU"/>
        </w:rPr>
        <w:t>apabilities, strands</w:t>
      </w:r>
      <w:r w:rsidR="007209DB" w:rsidRPr="00F16FB5">
        <w:rPr>
          <w:lang w:val="en-AU"/>
        </w:rPr>
        <w:t xml:space="preserve"> and</w:t>
      </w:r>
      <w:r w:rsidRPr="00F16FB5">
        <w:rPr>
          <w:lang w:val="en-AU"/>
        </w:rPr>
        <w:t xml:space="preserve"> sub-strands may also be relevant. With minimal adaptations, </w:t>
      </w:r>
      <w:r w:rsidR="008405A7" w:rsidRPr="00F16FB5">
        <w:rPr>
          <w:lang w:val="en-AU"/>
        </w:rPr>
        <w:t xml:space="preserve">the </w:t>
      </w:r>
      <w:r w:rsidRPr="00F16FB5">
        <w:rPr>
          <w:lang w:val="en-AU"/>
        </w:rPr>
        <w:t>activities</w:t>
      </w:r>
      <w:r w:rsidR="69714185" w:rsidRPr="00F16FB5">
        <w:rPr>
          <w:lang w:val="en-AU"/>
        </w:rPr>
        <w:t xml:space="preserve"> included in each example</w:t>
      </w:r>
      <w:r w:rsidRPr="00F16FB5">
        <w:rPr>
          <w:lang w:val="en-AU"/>
        </w:rPr>
        <w:t xml:space="preserve"> could also address additional curriculum connections.</w:t>
      </w:r>
    </w:p>
    <w:p w14:paraId="32F99DE0" w14:textId="77777777" w:rsidR="00F82786" w:rsidRPr="00F16FB5" w:rsidRDefault="00C94643" w:rsidP="00A90B93">
      <w:pPr>
        <w:pStyle w:val="VCAAbody"/>
        <w:rPr>
          <w:lang w:val="en-AU"/>
        </w:rPr>
      </w:pPr>
      <w:r w:rsidRPr="00F16FB5">
        <w:rPr>
          <w:lang w:val="en-AU"/>
        </w:rPr>
        <w:t xml:space="preserve">These examples demonstrate ways of </w:t>
      </w:r>
      <w:r w:rsidR="00A90B93" w:rsidRPr="00F16FB5">
        <w:rPr>
          <w:lang w:val="en-AU"/>
        </w:rPr>
        <w:t xml:space="preserve">embedding </w:t>
      </w:r>
      <w:r w:rsidRPr="00F16FB5">
        <w:rPr>
          <w:lang w:val="en-AU"/>
        </w:rPr>
        <w:t>the capabilities across a breadth of learning areas. However, each setting can determine the best way to integrate the capabilities based on their unique context and needs.</w:t>
      </w:r>
    </w:p>
    <w:p w14:paraId="59D11B20" w14:textId="38AB47CD" w:rsidR="00C94643" w:rsidRPr="00F16FB5" w:rsidRDefault="00A90B93" w:rsidP="00A90B93">
      <w:pPr>
        <w:pStyle w:val="VCAAbody"/>
        <w:rPr>
          <w:lang w:val="en-AU"/>
        </w:rPr>
      </w:pPr>
      <w:r w:rsidRPr="00F16FB5">
        <w:rPr>
          <w:lang w:val="en-AU"/>
        </w:rPr>
        <w:t>The</w:t>
      </w:r>
      <w:r w:rsidR="00F82786" w:rsidRPr="00F16FB5">
        <w:rPr>
          <w:lang w:val="en-AU"/>
        </w:rPr>
        <w:t>se examples</w:t>
      </w:r>
      <w:r w:rsidRPr="00F16FB5">
        <w:rPr>
          <w:lang w:val="en-AU"/>
        </w:rPr>
        <w:t xml:space="preserve"> </w:t>
      </w:r>
      <w:r w:rsidR="00C94643" w:rsidRPr="00F16FB5">
        <w:rPr>
          <w:lang w:val="en-AU"/>
        </w:rPr>
        <w:t>use written communication as one way for students to demonstrate their understanding and skills development in the capabilities. However, this is just one approach. Students can demonstrate their knowledge and skills in various ways, including through actions, verbal explanations, visual representations</w:t>
      </w:r>
      <w:r w:rsidR="007209DB" w:rsidRPr="00F16FB5">
        <w:rPr>
          <w:lang w:val="en-AU"/>
        </w:rPr>
        <w:t xml:space="preserve"> or</w:t>
      </w:r>
      <w:r w:rsidR="00C94643" w:rsidRPr="00F16FB5">
        <w:rPr>
          <w:lang w:val="en-AU"/>
        </w:rPr>
        <w:t xml:space="preserve"> practical demonstrations. </w:t>
      </w:r>
    </w:p>
    <w:p w14:paraId="383DA009" w14:textId="77777777" w:rsidR="00C94643" w:rsidRPr="00F16FB5" w:rsidRDefault="00C94643" w:rsidP="00C94643">
      <w:pPr>
        <w:rPr>
          <w:lang w:val="en-AU"/>
        </w:rPr>
      </w:pPr>
      <w:bookmarkStart w:id="30" w:name="CCTMathematics"/>
    </w:p>
    <w:p w14:paraId="2F313909" w14:textId="77777777" w:rsidR="00C94643" w:rsidRPr="00F16FB5" w:rsidRDefault="00C94643" w:rsidP="00C94643">
      <w:pPr>
        <w:rPr>
          <w:lang w:val="en-AU"/>
        </w:rPr>
      </w:pPr>
      <w:r w:rsidRPr="00F16FB5">
        <w:rPr>
          <w:lang w:val="en-AU"/>
        </w:rPr>
        <w:br w:type="page"/>
      </w:r>
    </w:p>
    <w:p w14:paraId="70726596" w14:textId="1856887D" w:rsidR="006A7893" w:rsidRPr="00F16FB5" w:rsidRDefault="006A7893" w:rsidP="006A7893">
      <w:pPr>
        <w:pStyle w:val="Heading2"/>
      </w:pPr>
      <w:bookmarkStart w:id="31" w:name="_Toc229758720"/>
      <w:bookmarkStart w:id="32" w:name="_Toc229808457"/>
      <w:bookmarkStart w:id="33" w:name="_Toc235005237"/>
      <w:bookmarkStart w:id="34" w:name="_Toc229758714"/>
      <w:bookmarkStart w:id="35" w:name="_Toc229808451"/>
      <w:r w:rsidRPr="00F16FB5">
        <w:lastRenderedPageBreak/>
        <w:t xml:space="preserve">Example </w:t>
      </w:r>
      <w:r>
        <w:t>1</w:t>
      </w:r>
      <w:r w:rsidRPr="00F16FB5">
        <w:t>: History/Design and Technologies (Food specialisations) – History of your favourite traditional or family meal</w:t>
      </w:r>
      <w:bookmarkEnd w:id="31"/>
      <w:bookmarkEnd w:id="32"/>
      <w:bookmarkEnd w:id="33"/>
    </w:p>
    <w:p w14:paraId="6FB021A7" w14:textId="42CF682A" w:rsidR="006A7893" w:rsidRPr="00F16FB5" w:rsidRDefault="006A7893" w:rsidP="006A7893">
      <w:pPr>
        <w:pStyle w:val="VCAAbody"/>
        <w:rPr>
          <w:lang w:val="en-AU"/>
        </w:rPr>
      </w:pPr>
      <w:r w:rsidRPr="00F16FB5">
        <w:rPr>
          <w:lang w:val="en-AU"/>
        </w:rPr>
        <w:t xml:space="preserve">The following tasks embed the Intercultural Capability into the History and Design and Technologies Learning Areas at Levels 3 and 4. The </w:t>
      </w:r>
      <w:r>
        <w:rPr>
          <w:lang w:val="en-AU"/>
        </w:rPr>
        <w:t xml:space="preserve">following </w:t>
      </w:r>
      <w:r w:rsidRPr="00F16FB5">
        <w:rPr>
          <w:lang w:val="en-AU"/>
        </w:rPr>
        <w:t>tables of curriculum content demonstrate where relevant curriculum connections between learning areas and the capabilities have been identified through whole-school curriculum planning and on the curriculum area map.</w:t>
      </w:r>
    </w:p>
    <w:p w14:paraId="5307EEBD" w14:textId="77777777" w:rsidR="006A7893" w:rsidRPr="00F16FB5" w:rsidRDefault="006A7893" w:rsidP="006A7893">
      <w:pPr>
        <w:pStyle w:val="Heading3"/>
      </w:pPr>
      <w:bookmarkStart w:id="36" w:name="_Toc229758721"/>
      <w:bookmarkStart w:id="37" w:name="_Toc229808458"/>
      <w:bookmarkStart w:id="38" w:name="_Toc235005238"/>
      <w:r w:rsidRPr="00F16FB5">
        <w:t>Curriculum links</w:t>
      </w:r>
      <w:bookmarkEnd w:id="36"/>
      <w:bookmarkEnd w:id="37"/>
      <w:bookmarkEnd w:id="38"/>
      <w:r w:rsidRPr="00F16FB5">
        <w:t xml:space="preserve"> </w:t>
      </w:r>
    </w:p>
    <w:p w14:paraId="725EB83A" w14:textId="77777777" w:rsidR="006A7893" w:rsidRPr="00F16FB5" w:rsidRDefault="006A7893" w:rsidP="006A7893">
      <w:pPr>
        <w:pStyle w:val="Heading4"/>
        <w:rPr>
          <w:b/>
          <w:bCs/>
        </w:rPr>
      </w:pPr>
      <w:r w:rsidRPr="00F16FB5">
        <w:t>Intercultural Capability: Culture, Identity and Belonging</w:t>
      </w:r>
    </w:p>
    <w:tbl>
      <w:tblPr>
        <w:tblStyle w:val="VCAAclosedtable"/>
        <w:tblW w:w="8803" w:type="dxa"/>
        <w:tblLayout w:type="fixed"/>
        <w:tblLook w:val="06A0" w:firstRow="1" w:lastRow="0" w:firstColumn="1" w:lastColumn="0" w:noHBand="1" w:noVBand="1"/>
        <w:tblCaption w:val="Table for curriculum links between example 3 and Intercultural Capability: Culture, Identity and Belonging"/>
      </w:tblPr>
      <w:tblGrid>
        <w:gridCol w:w="1357"/>
        <w:gridCol w:w="2482"/>
        <w:gridCol w:w="2482"/>
        <w:gridCol w:w="2482"/>
      </w:tblGrid>
      <w:tr w:rsidR="006A7893" w:rsidRPr="00F16FB5" w14:paraId="35263060" w14:textId="77777777" w:rsidTr="001B325E">
        <w:trPr>
          <w:cnfStyle w:val="100000000000" w:firstRow="1" w:lastRow="0" w:firstColumn="0" w:lastColumn="0" w:oddVBand="0" w:evenVBand="0" w:oddHBand="0" w:evenHBand="0" w:firstRowFirstColumn="0" w:firstRowLastColumn="0" w:lastRowFirstColumn="0" w:lastRowLastColumn="0"/>
          <w:trHeight w:val="299"/>
        </w:trPr>
        <w:tc>
          <w:tcPr>
            <w:tcW w:w="1357" w:type="dxa"/>
            <w:tcBorders>
              <w:top w:val="nil"/>
              <w:left w:val="nil"/>
              <w:right w:val="single" w:sz="4" w:space="0" w:color="auto"/>
            </w:tcBorders>
            <w:shd w:val="clear" w:color="auto" w:fill="FFFFFF" w:themeFill="background1"/>
          </w:tcPr>
          <w:p w14:paraId="36CE74AB" w14:textId="77777777" w:rsidR="006A7893" w:rsidRPr="00F16FB5" w:rsidRDefault="006A7893" w:rsidP="001B325E">
            <w:pPr>
              <w:pStyle w:val="VCAAtablecondensed"/>
              <w:rPr>
                <w:lang w:val="en-AU"/>
              </w:rPr>
            </w:pPr>
          </w:p>
        </w:tc>
        <w:tc>
          <w:tcPr>
            <w:tcW w:w="2482" w:type="dxa"/>
            <w:tcBorders>
              <w:left w:val="single" w:sz="4" w:space="0" w:color="auto"/>
            </w:tcBorders>
            <w:shd w:val="clear" w:color="auto" w:fill="0072AA"/>
          </w:tcPr>
          <w:p w14:paraId="295E97AB" w14:textId="77777777" w:rsidR="006A7893" w:rsidRPr="00F16FB5" w:rsidRDefault="006A7893" w:rsidP="005E5875">
            <w:pPr>
              <w:pStyle w:val="VCAAtablecondensedheading"/>
              <w:rPr>
                <w:lang w:val="en-AU"/>
              </w:rPr>
            </w:pPr>
            <w:r w:rsidRPr="00F16FB5">
              <w:rPr>
                <w:lang w:val="en-AU"/>
              </w:rPr>
              <w:t>Foundation to Level 2 (band before focus)</w:t>
            </w:r>
          </w:p>
        </w:tc>
        <w:tc>
          <w:tcPr>
            <w:tcW w:w="2482" w:type="dxa"/>
            <w:tcBorders>
              <w:left w:val="single" w:sz="4" w:space="0" w:color="auto"/>
            </w:tcBorders>
            <w:shd w:val="clear" w:color="auto" w:fill="0072AA"/>
          </w:tcPr>
          <w:p w14:paraId="2CED42E7" w14:textId="77777777" w:rsidR="006A7893" w:rsidRPr="00F16FB5" w:rsidRDefault="006A7893" w:rsidP="005E5875">
            <w:pPr>
              <w:pStyle w:val="VCAAtablecondensedheading"/>
              <w:rPr>
                <w:b w:val="0"/>
                <w:lang w:val="en-AU"/>
              </w:rPr>
            </w:pPr>
            <w:r w:rsidRPr="00F16FB5">
              <w:rPr>
                <w:lang w:val="en-AU"/>
              </w:rPr>
              <w:t>Levels 3 and 4</w:t>
            </w:r>
            <w:r w:rsidRPr="00F16FB5">
              <w:rPr>
                <w:bCs/>
                <w:lang w:val="en-AU"/>
              </w:rPr>
              <w:t xml:space="preserve"> (focus band)</w:t>
            </w:r>
          </w:p>
        </w:tc>
        <w:tc>
          <w:tcPr>
            <w:tcW w:w="2482" w:type="dxa"/>
            <w:tcBorders>
              <w:left w:val="single" w:sz="4" w:space="0" w:color="auto"/>
            </w:tcBorders>
            <w:shd w:val="clear" w:color="auto" w:fill="0072AA"/>
          </w:tcPr>
          <w:p w14:paraId="252C7235" w14:textId="77777777" w:rsidR="006A7893" w:rsidRPr="00F16FB5" w:rsidRDefault="006A7893" w:rsidP="005E5875">
            <w:pPr>
              <w:pStyle w:val="VCAAtablecondensedheading"/>
              <w:rPr>
                <w:lang w:val="en-AU"/>
              </w:rPr>
            </w:pPr>
            <w:r w:rsidRPr="00F16FB5">
              <w:rPr>
                <w:lang w:val="en-AU"/>
              </w:rPr>
              <w:t>Levels 5 and 6 (band after focus)</w:t>
            </w:r>
          </w:p>
        </w:tc>
      </w:tr>
      <w:tr w:rsidR="00697402" w:rsidRPr="00F16FB5" w14:paraId="7CF05283" w14:textId="77777777" w:rsidTr="001B325E">
        <w:trPr>
          <w:trHeight w:val="1928"/>
        </w:trPr>
        <w:tc>
          <w:tcPr>
            <w:tcW w:w="1357" w:type="dxa"/>
            <w:vMerge w:val="restart"/>
          </w:tcPr>
          <w:p w14:paraId="151A938B" w14:textId="559A0713" w:rsidR="00697402" w:rsidRPr="00F16FB5" w:rsidRDefault="00697402" w:rsidP="00697402">
            <w:pPr>
              <w:pStyle w:val="VCAAtablecondensed"/>
              <w:rPr>
                <w:b/>
                <w:bCs/>
                <w:lang w:val="en-AU"/>
              </w:rPr>
            </w:pPr>
            <w:r w:rsidRPr="00F16FB5">
              <w:rPr>
                <w:b/>
                <w:bCs/>
                <w:lang w:val="en-AU"/>
              </w:rPr>
              <w:t>Achievement standard extract(s)</w:t>
            </w:r>
          </w:p>
        </w:tc>
        <w:tc>
          <w:tcPr>
            <w:tcW w:w="2482" w:type="dxa"/>
            <w:shd w:val="clear" w:color="auto" w:fill="F2F2F2" w:themeFill="background1" w:themeFillShade="F2"/>
          </w:tcPr>
          <w:p w14:paraId="314D4F0C" w14:textId="6F17CD9B" w:rsidR="00697402" w:rsidRPr="00F16FB5" w:rsidRDefault="00697402" w:rsidP="00697402">
            <w:pPr>
              <w:pStyle w:val="VCAAtablecondensed"/>
              <w:rPr>
                <w:szCs w:val="20"/>
                <w:lang w:val="en-AU"/>
              </w:rPr>
            </w:pPr>
            <w:r w:rsidRPr="00F16FB5">
              <w:rPr>
                <w:szCs w:val="20"/>
                <w:lang w:val="en-AU"/>
              </w:rPr>
              <w:t>… students identify and describe ways in which culturally and worldview diverse individuals and families live. </w:t>
            </w:r>
          </w:p>
        </w:tc>
        <w:tc>
          <w:tcPr>
            <w:tcW w:w="2482" w:type="dxa"/>
            <w:shd w:val="clear" w:color="auto" w:fill="FFFFFF" w:themeFill="background1"/>
          </w:tcPr>
          <w:p w14:paraId="530E6DDC" w14:textId="7F379DC7" w:rsidR="00697402" w:rsidRPr="00F16FB5" w:rsidRDefault="00697402" w:rsidP="005E5875">
            <w:pPr>
              <w:pStyle w:val="VCAAtablecondensed"/>
              <w:rPr>
                <w:szCs w:val="20"/>
                <w:lang w:val="en-AU"/>
              </w:rPr>
            </w:pPr>
            <w:r w:rsidRPr="00F16FB5">
              <w:rPr>
                <w:lang w:val="en-AU"/>
              </w:rPr>
              <w:t xml:space="preserve">… students describe similarities and differences among diverse cultures and describe </w:t>
            </w:r>
            <w:r w:rsidRPr="005E5875">
              <w:t>ways</w:t>
            </w:r>
            <w:r w:rsidRPr="00F16FB5">
              <w:rPr>
                <w:lang w:val="en-AU"/>
              </w:rPr>
              <w:t xml:space="preserve"> in which diverse cultural and worldview communities foster a sense of belonging and inclusion. </w:t>
            </w:r>
          </w:p>
        </w:tc>
        <w:tc>
          <w:tcPr>
            <w:tcW w:w="2482" w:type="dxa"/>
            <w:vMerge w:val="restart"/>
            <w:shd w:val="clear" w:color="auto" w:fill="F2F2F2" w:themeFill="background1" w:themeFillShade="F2"/>
          </w:tcPr>
          <w:p w14:paraId="4CCA0360" w14:textId="13ACDFD8" w:rsidR="00697402" w:rsidRPr="00F16FB5" w:rsidRDefault="00697402" w:rsidP="00697402">
            <w:pPr>
              <w:pStyle w:val="VCAAtablecondensed"/>
              <w:rPr>
                <w:lang w:val="en-AU"/>
              </w:rPr>
            </w:pPr>
            <w:r w:rsidRPr="00F16FB5">
              <w:rPr>
                <w:szCs w:val="20"/>
                <w:lang w:val="en-AU"/>
              </w:rPr>
              <w:t>… students explain cultural influences on identity and explain how attitudes, beliefs and behaviours can influence intercultural experiences positively and negatively.</w:t>
            </w:r>
          </w:p>
        </w:tc>
      </w:tr>
      <w:tr w:rsidR="00697402" w:rsidRPr="00F16FB5" w14:paraId="50CC26BA" w14:textId="77777777" w:rsidTr="00697402">
        <w:trPr>
          <w:trHeight w:val="1758"/>
        </w:trPr>
        <w:tc>
          <w:tcPr>
            <w:tcW w:w="1357" w:type="dxa"/>
            <w:vMerge/>
          </w:tcPr>
          <w:p w14:paraId="2A9A6739" w14:textId="77777777" w:rsidR="00697402" w:rsidRPr="00F16FB5" w:rsidRDefault="00697402" w:rsidP="00697402">
            <w:pPr>
              <w:pStyle w:val="VCAAtablecondensed"/>
              <w:rPr>
                <w:b/>
                <w:bCs/>
                <w:lang w:val="en-AU"/>
              </w:rPr>
            </w:pPr>
          </w:p>
        </w:tc>
        <w:tc>
          <w:tcPr>
            <w:tcW w:w="2482" w:type="dxa"/>
            <w:shd w:val="clear" w:color="auto" w:fill="F2F2F2" w:themeFill="background1" w:themeFillShade="F2"/>
          </w:tcPr>
          <w:p w14:paraId="3F16A5FB" w14:textId="4F4652BB" w:rsidR="00697402" w:rsidRPr="00F16FB5" w:rsidDel="00B3412F" w:rsidRDefault="00697402" w:rsidP="00697402">
            <w:pPr>
              <w:pStyle w:val="VCAAtablecondensed"/>
              <w:rPr>
                <w:szCs w:val="20"/>
                <w:lang w:val="en-AU"/>
              </w:rPr>
            </w:pPr>
            <w:r w:rsidRPr="00F16FB5">
              <w:rPr>
                <w:szCs w:val="20"/>
                <w:lang w:val="en-AU"/>
              </w:rPr>
              <w:t>They identify and describe a range of ways to be respectful in intercultural experiences and identify and describe cultural diversity in familiar places.</w:t>
            </w:r>
          </w:p>
        </w:tc>
        <w:tc>
          <w:tcPr>
            <w:tcW w:w="2482" w:type="dxa"/>
          </w:tcPr>
          <w:p w14:paraId="53105D98" w14:textId="57E0B5FC" w:rsidR="00697402" w:rsidRPr="00F16FB5" w:rsidRDefault="00697402" w:rsidP="00697402">
            <w:pPr>
              <w:pStyle w:val="VCAAtablecondensed"/>
              <w:rPr>
                <w:szCs w:val="20"/>
                <w:lang w:val="en-AU"/>
              </w:rPr>
            </w:pPr>
            <w:r w:rsidRPr="00F16FB5">
              <w:rPr>
                <w:lang w:val="en-AU"/>
              </w:rPr>
              <w:t>They explain what they can learn about themselves and others from intercultural experiences …</w:t>
            </w:r>
          </w:p>
        </w:tc>
        <w:tc>
          <w:tcPr>
            <w:tcW w:w="2482" w:type="dxa"/>
            <w:vMerge/>
            <w:shd w:val="clear" w:color="auto" w:fill="F2F2F2" w:themeFill="background1" w:themeFillShade="F2"/>
          </w:tcPr>
          <w:p w14:paraId="7467E514" w14:textId="644FBE47" w:rsidR="00697402" w:rsidRPr="00F16FB5" w:rsidRDefault="00697402" w:rsidP="00697402">
            <w:pPr>
              <w:pStyle w:val="VCAAtablecondensed"/>
              <w:rPr>
                <w:szCs w:val="20"/>
                <w:lang w:val="en-AU"/>
              </w:rPr>
            </w:pPr>
          </w:p>
        </w:tc>
      </w:tr>
      <w:tr w:rsidR="00697402" w:rsidRPr="00F16FB5" w14:paraId="4A3FD1A1" w14:textId="77777777" w:rsidTr="001B325E">
        <w:trPr>
          <w:trHeight w:val="1838"/>
        </w:trPr>
        <w:tc>
          <w:tcPr>
            <w:tcW w:w="1357" w:type="dxa"/>
            <w:vMerge w:val="restart"/>
          </w:tcPr>
          <w:p w14:paraId="42F68E27" w14:textId="110E40D1" w:rsidR="00697402" w:rsidRPr="00F16FB5" w:rsidRDefault="00697402" w:rsidP="00697402">
            <w:pPr>
              <w:pStyle w:val="VCAAtablecondensed"/>
              <w:rPr>
                <w:b/>
                <w:bCs/>
                <w:lang w:val="en-AU"/>
              </w:rPr>
            </w:pPr>
            <w:r w:rsidRPr="00F16FB5">
              <w:rPr>
                <w:b/>
                <w:bCs/>
                <w:lang w:val="en-AU"/>
              </w:rPr>
              <w:t>Content description(s)</w:t>
            </w:r>
          </w:p>
        </w:tc>
        <w:tc>
          <w:tcPr>
            <w:tcW w:w="2482" w:type="dxa"/>
            <w:shd w:val="clear" w:color="auto" w:fill="F2F2F2" w:themeFill="background1" w:themeFillShade="F2"/>
          </w:tcPr>
          <w:p w14:paraId="0C34BAD3" w14:textId="77777777" w:rsidR="00697402" w:rsidRPr="00F16FB5" w:rsidRDefault="00697402" w:rsidP="00697402">
            <w:pPr>
              <w:pStyle w:val="VCAAtablecondensed"/>
              <w:rPr>
                <w:szCs w:val="20"/>
                <w:lang w:val="en-AU"/>
              </w:rPr>
            </w:pPr>
            <w:r w:rsidRPr="00F16FB5">
              <w:rPr>
                <w:szCs w:val="20"/>
                <w:lang w:val="en-AU"/>
              </w:rPr>
              <w:t>ways in which culturally diverse individuals and families live, including their own family</w:t>
            </w:r>
          </w:p>
          <w:p w14:paraId="5DEFDA16" w14:textId="77777777" w:rsidR="00697402" w:rsidRPr="00F16FB5" w:rsidRDefault="00697402" w:rsidP="00697402">
            <w:pPr>
              <w:pStyle w:val="VCAAtablecondensed"/>
              <w:rPr>
                <w:szCs w:val="20"/>
                <w:lang w:val="en-AU"/>
              </w:rPr>
            </w:pPr>
            <w:r w:rsidRPr="00F16FB5">
              <w:rPr>
                <w:szCs w:val="20"/>
                <w:lang w:val="en-AU"/>
              </w:rPr>
              <w:t>VC2CI2C01</w:t>
            </w:r>
          </w:p>
          <w:p w14:paraId="07B84D2E" w14:textId="176CFA11" w:rsidR="00697402" w:rsidRPr="00F16FB5" w:rsidRDefault="00697402" w:rsidP="00697402">
            <w:pPr>
              <w:pStyle w:val="VCAAtablecondensed"/>
              <w:rPr>
                <w:lang w:val="en-AU"/>
              </w:rPr>
            </w:pPr>
          </w:p>
        </w:tc>
        <w:tc>
          <w:tcPr>
            <w:tcW w:w="2482" w:type="dxa"/>
            <w:shd w:val="clear" w:color="auto" w:fill="FFFFFF" w:themeFill="background1"/>
          </w:tcPr>
          <w:p w14:paraId="558E68FD" w14:textId="77777777" w:rsidR="00697402" w:rsidRPr="00F16FB5" w:rsidRDefault="00697402" w:rsidP="005E5875">
            <w:pPr>
              <w:pStyle w:val="VCAAtablecondensed"/>
              <w:rPr>
                <w:lang w:val="en-AU"/>
              </w:rPr>
            </w:pPr>
            <w:r w:rsidRPr="00F16FB5">
              <w:rPr>
                <w:lang w:val="en-AU"/>
              </w:rPr>
              <w:t xml:space="preserve">similarities and differences among diverse cultures, including their own, and how cultural communities </w:t>
            </w:r>
            <w:r w:rsidRPr="005E5875">
              <w:t>foster</w:t>
            </w:r>
            <w:r w:rsidRPr="00F16FB5">
              <w:rPr>
                <w:lang w:val="en-AU"/>
              </w:rPr>
              <w:t xml:space="preserve"> a sense of belonging and inclusion</w:t>
            </w:r>
          </w:p>
          <w:p w14:paraId="44759D7A" w14:textId="535E9A6F" w:rsidR="00697402" w:rsidRPr="00F16FB5" w:rsidRDefault="00697402" w:rsidP="005E5875">
            <w:pPr>
              <w:pStyle w:val="VCAAtablecondensed"/>
              <w:rPr>
                <w:lang w:val="en-AU"/>
              </w:rPr>
            </w:pPr>
            <w:r w:rsidRPr="005E5875">
              <w:t>VC2CI4C01</w:t>
            </w:r>
          </w:p>
        </w:tc>
        <w:tc>
          <w:tcPr>
            <w:tcW w:w="2482" w:type="dxa"/>
            <w:shd w:val="clear" w:color="auto" w:fill="F2F2F2" w:themeFill="background1" w:themeFillShade="F2"/>
          </w:tcPr>
          <w:p w14:paraId="6F577D12" w14:textId="77777777" w:rsidR="00697402" w:rsidRPr="00F16FB5" w:rsidRDefault="00697402" w:rsidP="00697402">
            <w:pPr>
              <w:pStyle w:val="VCAAtablecondensed"/>
              <w:rPr>
                <w:szCs w:val="20"/>
                <w:lang w:val="en-AU"/>
              </w:rPr>
            </w:pPr>
            <w:r w:rsidRPr="00F16FB5">
              <w:rPr>
                <w:szCs w:val="20"/>
                <w:lang w:val="en-AU"/>
              </w:rPr>
              <w:t>how identity can be influenced by one or more cultures</w:t>
            </w:r>
          </w:p>
          <w:p w14:paraId="0A661933" w14:textId="77777777" w:rsidR="00697402" w:rsidRPr="00F16FB5" w:rsidRDefault="00697402" w:rsidP="00697402">
            <w:pPr>
              <w:pStyle w:val="VCAAtablecondensed"/>
              <w:rPr>
                <w:szCs w:val="20"/>
                <w:lang w:val="en-AU"/>
              </w:rPr>
            </w:pPr>
            <w:r w:rsidRPr="00F16FB5">
              <w:rPr>
                <w:szCs w:val="20"/>
                <w:lang w:val="en-AU"/>
              </w:rPr>
              <w:t>VC2CI6C01</w:t>
            </w:r>
          </w:p>
          <w:p w14:paraId="6F271AE6" w14:textId="685A44AF" w:rsidR="00697402" w:rsidRPr="00F16FB5" w:rsidRDefault="00697402" w:rsidP="00697402">
            <w:pPr>
              <w:pStyle w:val="VCAAtablecondensed"/>
              <w:rPr>
                <w:szCs w:val="20"/>
                <w:lang w:val="en-AU"/>
              </w:rPr>
            </w:pPr>
          </w:p>
        </w:tc>
      </w:tr>
      <w:tr w:rsidR="00697402" w:rsidRPr="00F16FB5" w14:paraId="240E851A" w14:textId="77777777" w:rsidTr="001B325E">
        <w:trPr>
          <w:trHeight w:val="1837"/>
        </w:trPr>
        <w:tc>
          <w:tcPr>
            <w:tcW w:w="1357" w:type="dxa"/>
            <w:vMerge/>
          </w:tcPr>
          <w:p w14:paraId="0D59F2DF" w14:textId="77777777" w:rsidR="00697402" w:rsidRPr="00F16FB5" w:rsidRDefault="00697402" w:rsidP="00697402">
            <w:pPr>
              <w:pStyle w:val="VCAAtablecondensed"/>
              <w:rPr>
                <w:b/>
                <w:bCs/>
                <w:lang w:val="en-AU"/>
              </w:rPr>
            </w:pPr>
          </w:p>
        </w:tc>
        <w:tc>
          <w:tcPr>
            <w:tcW w:w="2482" w:type="dxa"/>
            <w:shd w:val="clear" w:color="auto" w:fill="F2F2F2" w:themeFill="background1" w:themeFillShade="F2"/>
          </w:tcPr>
          <w:p w14:paraId="09E15E2C" w14:textId="77777777" w:rsidR="00697402" w:rsidRPr="00F16FB5" w:rsidRDefault="00697402" w:rsidP="00697402">
            <w:pPr>
              <w:pStyle w:val="VCAAtablecondensed"/>
              <w:rPr>
                <w:szCs w:val="20"/>
                <w:lang w:val="en-AU"/>
              </w:rPr>
            </w:pPr>
            <w:r w:rsidRPr="00F16FB5">
              <w:rPr>
                <w:szCs w:val="20"/>
                <w:lang w:val="en-AU"/>
              </w:rPr>
              <w:t>verbal and non-verbal ways to engage respectfully with people from diverse cultures</w:t>
            </w:r>
          </w:p>
          <w:p w14:paraId="25E66AA5" w14:textId="77777777" w:rsidR="00697402" w:rsidRPr="00F16FB5" w:rsidRDefault="00697402" w:rsidP="00697402">
            <w:pPr>
              <w:pStyle w:val="VCAAtablecondensed"/>
              <w:rPr>
                <w:szCs w:val="20"/>
                <w:lang w:val="en-AU"/>
              </w:rPr>
            </w:pPr>
            <w:r w:rsidRPr="00F16FB5">
              <w:rPr>
                <w:szCs w:val="20"/>
                <w:lang w:val="en-AU"/>
              </w:rPr>
              <w:t>VC2CI2C02</w:t>
            </w:r>
          </w:p>
          <w:p w14:paraId="4EC6FF45" w14:textId="1314DADE" w:rsidR="00697402" w:rsidRPr="00F16FB5" w:rsidRDefault="00697402" w:rsidP="00697402">
            <w:pPr>
              <w:pStyle w:val="VCAAtablecondensed"/>
              <w:rPr>
                <w:szCs w:val="20"/>
                <w:lang w:val="en-AU"/>
              </w:rPr>
            </w:pPr>
          </w:p>
        </w:tc>
        <w:tc>
          <w:tcPr>
            <w:tcW w:w="2482" w:type="dxa"/>
            <w:shd w:val="clear" w:color="auto" w:fill="FFFFFF" w:themeFill="background1"/>
          </w:tcPr>
          <w:p w14:paraId="1395F950" w14:textId="77777777" w:rsidR="00697402" w:rsidRPr="00F16FB5" w:rsidRDefault="00697402" w:rsidP="00697402">
            <w:pPr>
              <w:pStyle w:val="VCAAtablecondensed"/>
              <w:rPr>
                <w:szCs w:val="20"/>
                <w:lang w:val="en-AU"/>
              </w:rPr>
            </w:pPr>
            <w:r w:rsidRPr="00F16FB5">
              <w:rPr>
                <w:szCs w:val="20"/>
                <w:lang w:val="en-AU"/>
              </w:rPr>
              <w:t>understandings that can be gained from intercultural experiences, including a critical perspective on, and respect for, diverse cultures, including their own</w:t>
            </w:r>
          </w:p>
          <w:p w14:paraId="433BE4FD" w14:textId="7B8A1C78" w:rsidR="00697402" w:rsidRPr="00F16FB5" w:rsidRDefault="00697402" w:rsidP="005E5875">
            <w:pPr>
              <w:pStyle w:val="VCAAtablecondensed"/>
              <w:rPr>
                <w:lang w:val="en-AU"/>
              </w:rPr>
            </w:pPr>
            <w:r w:rsidRPr="005E5875">
              <w:t>VC2CI4C02</w:t>
            </w:r>
          </w:p>
        </w:tc>
        <w:tc>
          <w:tcPr>
            <w:tcW w:w="2482" w:type="dxa"/>
            <w:shd w:val="clear" w:color="auto" w:fill="F2F2F2" w:themeFill="background1" w:themeFillShade="F2"/>
          </w:tcPr>
          <w:p w14:paraId="7C732073" w14:textId="77777777" w:rsidR="00697402" w:rsidRPr="00F16FB5" w:rsidRDefault="00697402" w:rsidP="00697402">
            <w:pPr>
              <w:pStyle w:val="VCAAtablecondensed"/>
              <w:rPr>
                <w:szCs w:val="20"/>
                <w:lang w:val="en-AU"/>
              </w:rPr>
            </w:pPr>
            <w:r w:rsidRPr="00F16FB5">
              <w:rPr>
                <w:szCs w:val="20"/>
                <w:lang w:val="en-AU"/>
              </w:rPr>
              <w:t>how attitudes, beliefs and behaviours can affect intercultural experiences positively or negatively, considering empathy and inclusion, discrimination and stereotyping</w:t>
            </w:r>
          </w:p>
          <w:p w14:paraId="6BCC9F77" w14:textId="67B0DB87" w:rsidR="00697402" w:rsidRPr="00F16FB5" w:rsidDel="0055320E" w:rsidRDefault="00697402" w:rsidP="00697402">
            <w:pPr>
              <w:pStyle w:val="VCAAtablecondensed"/>
              <w:rPr>
                <w:lang w:val="en-AU"/>
              </w:rPr>
            </w:pPr>
            <w:r w:rsidRPr="00F16FB5">
              <w:rPr>
                <w:szCs w:val="20"/>
                <w:lang w:val="en-AU"/>
              </w:rPr>
              <w:t>VC2CI6C02</w:t>
            </w:r>
          </w:p>
        </w:tc>
      </w:tr>
    </w:tbl>
    <w:p w14:paraId="5C150D70" w14:textId="77777777" w:rsidR="006A7893" w:rsidRPr="00F16FB5" w:rsidRDefault="006A7893" w:rsidP="006A7893">
      <w:pPr>
        <w:pStyle w:val="Heading4"/>
        <w:rPr>
          <w:b/>
          <w:bCs/>
        </w:rPr>
      </w:pPr>
      <w:r w:rsidRPr="00F16FB5">
        <w:lastRenderedPageBreak/>
        <w:t>History: Historical Knowledge and Understanding (Personal histories; Community, remembrance and celebrations; Australia [1800–1900])</w:t>
      </w:r>
    </w:p>
    <w:tbl>
      <w:tblPr>
        <w:tblStyle w:val="VCAAclosedtable"/>
        <w:tblW w:w="8886" w:type="dxa"/>
        <w:tblLayout w:type="fixed"/>
        <w:tblLook w:val="06A0" w:firstRow="1" w:lastRow="0" w:firstColumn="1" w:lastColumn="0" w:noHBand="1" w:noVBand="1"/>
        <w:tblCaption w:val="Table for curriculum links between example 3 and History: Historical Knowledge and Understanding"/>
      </w:tblPr>
      <w:tblGrid>
        <w:gridCol w:w="1370"/>
        <w:gridCol w:w="2505"/>
        <w:gridCol w:w="2505"/>
        <w:gridCol w:w="2506"/>
      </w:tblGrid>
      <w:tr w:rsidR="006A7893" w:rsidRPr="00F16FB5" w14:paraId="7041B637" w14:textId="77777777" w:rsidTr="001B325E">
        <w:trPr>
          <w:cnfStyle w:val="100000000000" w:firstRow="1" w:lastRow="0" w:firstColumn="0" w:lastColumn="0" w:oddVBand="0" w:evenVBand="0" w:oddHBand="0" w:evenHBand="0" w:firstRowFirstColumn="0" w:firstRowLastColumn="0" w:lastRowFirstColumn="0" w:lastRowLastColumn="0"/>
          <w:trHeight w:val="303"/>
        </w:trPr>
        <w:tc>
          <w:tcPr>
            <w:tcW w:w="1370" w:type="dxa"/>
            <w:tcBorders>
              <w:top w:val="nil"/>
              <w:left w:val="nil"/>
              <w:right w:val="single" w:sz="4" w:space="0" w:color="auto"/>
            </w:tcBorders>
            <w:shd w:val="clear" w:color="auto" w:fill="FFFFFF" w:themeFill="background1"/>
          </w:tcPr>
          <w:p w14:paraId="2EB1571B" w14:textId="77777777" w:rsidR="006A7893" w:rsidRPr="00F16FB5" w:rsidRDefault="006A7893" w:rsidP="001B325E">
            <w:pPr>
              <w:pStyle w:val="VCAAtablecondensed"/>
              <w:rPr>
                <w:lang w:val="en-AU"/>
              </w:rPr>
            </w:pPr>
          </w:p>
        </w:tc>
        <w:tc>
          <w:tcPr>
            <w:tcW w:w="2505" w:type="dxa"/>
            <w:tcBorders>
              <w:left w:val="single" w:sz="4" w:space="0" w:color="auto"/>
            </w:tcBorders>
            <w:shd w:val="clear" w:color="auto" w:fill="0072AA"/>
          </w:tcPr>
          <w:p w14:paraId="64678358" w14:textId="77777777" w:rsidR="006A7893" w:rsidRPr="00F16FB5" w:rsidRDefault="006A7893" w:rsidP="007C2588">
            <w:pPr>
              <w:pStyle w:val="VCAAtablecondensedheading"/>
              <w:rPr>
                <w:lang w:val="en-AU"/>
              </w:rPr>
            </w:pPr>
            <w:r w:rsidRPr="00F16FB5">
              <w:rPr>
                <w:lang w:val="en-AU"/>
              </w:rPr>
              <w:t>Foundation to Level 2 (band before focus)</w:t>
            </w:r>
          </w:p>
        </w:tc>
        <w:tc>
          <w:tcPr>
            <w:tcW w:w="2505" w:type="dxa"/>
            <w:tcBorders>
              <w:left w:val="single" w:sz="4" w:space="0" w:color="auto"/>
            </w:tcBorders>
            <w:shd w:val="clear" w:color="auto" w:fill="0072AA"/>
          </w:tcPr>
          <w:p w14:paraId="7226AD51" w14:textId="77777777" w:rsidR="006A7893" w:rsidRPr="00F16FB5" w:rsidRDefault="006A7893" w:rsidP="007C2588">
            <w:pPr>
              <w:pStyle w:val="VCAAtablecondensedheading"/>
              <w:rPr>
                <w:b w:val="0"/>
                <w:lang w:val="en-AU"/>
              </w:rPr>
            </w:pPr>
            <w:r w:rsidRPr="00F16FB5">
              <w:rPr>
                <w:lang w:val="en-AU"/>
              </w:rPr>
              <w:t>Levels 3 and 4</w:t>
            </w:r>
            <w:r w:rsidRPr="00F16FB5">
              <w:rPr>
                <w:bCs/>
                <w:lang w:val="en-AU"/>
              </w:rPr>
              <w:t xml:space="preserve"> (focus band)</w:t>
            </w:r>
          </w:p>
        </w:tc>
        <w:tc>
          <w:tcPr>
            <w:tcW w:w="2506" w:type="dxa"/>
            <w:tcBorders>
              <w:left w:val="single" w:sz="4" w:space="0" w:color="auto"/>
            </w:tcBorders>
            <w:shd w:val="clear" w:color="auto" w:fill="0072AA"/>
          </w:tcPr>
          <w:p w14:paraId="50D40146" w14:textId="77777777" w:rsidR="006A7893" w:rsidRPr="00F16FB5" w:rsidRDefault="006A7893" w:rsidP="007C2588">
            <w:pPr>
              <w:pStyle w:val="VCAAtablecondensedheading"/>
              <w:rPr>
                <w:lang w:val="en-AU"/>
              </w:rPr>
            </w:pPr>
            <w:r w:rsidRPr="00F16FB5">
              <w:rPr>
                <w:lang w:val="en-AU"/>
              </w:rPr>
              <w:t>Levels 5 and 6 (band after focus)</w:t>
            </w:r>
          </w:p>
        </w:tc>
      </w:tr>
      <w:tr w:rsidR="00697402" w:rsidRPr="00F16FB5" w14:paraId="28908D8D" w14:textId="77777777" w:rsidTr="001B325E">
        <w:trPr>
          <w:trHeight w:val="303"/>
        </w:trPr>
        <w:tc>
          <w:tcPr>
            <w:tcW w:w="1370" w:type="dxa"/>
          </w:tcPr>
          <w:p w14:paraId="23F84961" w14:textId="65D83999" w:rsidR="00697402" w:rsidRPr="00F16FB5" w:rsidRDefault="00697402" w:rsidP="00697402">
            <w:pPr>
              <w:pStyle w:val="VCAAtablecondensed"/>
              <w:rPr>
                <w:b/>
                <w:bCs/>
                <w:lang w:val="en-AU"/>
              </w:rPr>
            </w:pPr>
            <w:r w:rsidRPr="00F16FB5">
              <w:rPr>
                <w:b/>
                <w:bCs/>
                <w:lang w:val="en-AU"/>
              </w:rPr>
              <w:t>Achievement standard extract(s)</w:t>
            </w:r>
          </w:p>
        </w:tc>
        <w:tc>
          <w:tcPr>
            <w:tcW w:w="2505" w:type="dxa"/>
            <w:shd w:val="clear" w:color="auto" w:fill="F2F2F2" w:themeFill="background1" w:themeFillShade="F2"/>
          </w:tcPr>
          <w:p w14:paraId="02EACE39" w14:textId="33268D82" w:rsidR="00697402" w:rsidRPr="00F16FB5" w:rsidRDefault="00697402" w:rsidP="00697402">
            <w:pPr>
              <w:pStyle w:val="VCAAtablecondensed"/>
              <w:rPr>
                <w:lang w:val="en-AU"/>
              </w:rPr>
            </w:pPr>
            <w:r w:rsidRPr="00F16FB5">
              <w:rPr>
                <w:lang w:val="en-AU"/>
              </w:rPr>
              <w:t>They describe significant aspects of personal and family life, and of an individual, a site or an event in their community.</w:t>
            </w:r>
          </w:p>
        </w:tc>
        <w:tc>
          <w:tcPr>
            <w:tcW w:w="2505" w:type="dxa"/>
            <w:shd w:val="clear" w:color="auto" w:fill="FFFFFF" w:themeFill="background1"/>
          </w:tcPr>
          <w:p w14:paraId="70DB5073" w14:textId="690F7D48" w:rsidR="00697402" w:rsidRPr="00F16FB5" w:rsidDel="003A4638" w:rsidRDefault="00697402" w:rsidP="00697402">
            <w:pPr>
              <w:pStyle w:val="VCAAtablecondensed"/>
              <w:rPr>
                <w:lang w:val="en-AU"/>
              </w:rPr>
            </w:pPr>
            <w:r w:rsidRPr="00F16FB5">
              <w:rPr>
                <w:lang w:val="en-AU"/>
              </w:rPr>
              <w:t>… students describe continuity and change in their community and the significance of events, symbols and emblems in the celebration of Australia’s identity and diversity. </w:t>
            </w:r>
          </w:p>
        </w:tc>
        <w:tc>
          <w:tcPr>
            <w:tcW w:w="2506" w:type="dxa"/>
            <w:shd w:val="clear" w:color="auto" w:fill="F2F2F2" w:themeFill="background1" w:themeFillShade="F2"/>
          </w:tcPr>
          <w:p w14:paraId="287EEE81" w14:textId="124610D2" w:rsidR="00697402" w:rsidRPr="00F16FB5" w:rsidRDefault="00697402" w:rsidP="00697402">
            <w:pPr>
              <w:pStyle w:val="VCAAtablecondensed"/>
              <w:rPr>
                <w:lang w:val="en-AU"/>
              </w:rPr>
            </w:pPr>
            <w:r w:rsidRPr="00F16FB5">
              <w:rPr>
                <w:lang w:val="en-AU"/>
              </w:rPr>
              <w:t>They describe the perspectives, beliefs, values and attitudes of people and groups in Australia’s past using evidence from primary sources.</w:t>
            </w:r>
          </w:p>
        </w:tc>
      </w:tr>
      <w:tr w:rsidR="00697402" w:rsidRPr="00F16FB5" w14:paraId="6721DD8E" w14:textId="77777777" w:rsidTr="001B325E">
        <w:trPr>
          <w:trHeight w:val="303"/>
        </w:trPr>
        <w:tc>
          <w:tcPr>
            <w:tcW w:w="1370" w:type="dxa"/>
          </w:tcPr>
          <w:p w14:paraId="4C932706" w14:textId="4BD40101" w:rsidR="00697402" w:rsidRPr="00F16FB5" w:rsidRDefault="00697402" w:rsidP="00697402">
            <w:pPr>
              <w:pStyle w:val="VCAAtablecondensed"/>
              <w:rPr>
                <w:b/>
                <w:bCs/>
                <w:lang w:val="en-AU"/>
              </w:rPr>
            </w:pPr>
            <w:r w:rsidRPr="00F16FB5">
              <w:rPr>
                <w:b/>
                <w:bCs/>
                <w:lang w:val="en-AU"/>
              </w:rPr>
              <w:t>Content description(s)</w:t>
            </w:r>
          </w:p>
        </w:tc>
        <w:tc>
          <w:tcPr>
            <w:tcW w:w="2505" w:type="dxa"/>
            <w:shd w:val="clear" w:color="auto" w:fill="F2F2F2" w:themeFill="background1" w:themeFillShade="F2"/>
          </w:tcPr>
          <w:p w14:paraId="1F377089" w14:textId="77777777" w:rsidR="00697402" w:rsidRPr="00F16FB5" w:rsidRDefault="00697402" w:rsidP="00697402">
            <w:pPr>
              <w:pStyle w:val="VCAAtablecondensed"/>
              <w:rPr>
                <w:lang w:val="en-AU"/>
              </w:rPr>
            </w:pPr>
            <w:r w:rsidRPr="00F16FB5">
              <w:rPr>
                <w:lang w:val="en-AU"/>
              </w:rPr>
              <w:t>the stories of family and close connections, where they were born and raised, and how they are related to each other</w:t>
            </w:r>
          </w:p>
          <w:p w14:paraId="444CF1FD" w14:textId="2CE50433" w:rsidR="00697402" w:rsidRPr="00F16FB5" w:rsidRDefault="00697402" w:rsidP="00697402">
            <w:pPr>
              <w:pStyle w:val="VCAAtablecondensed"/>
              <w:rPr>
                <w:lang w:val="en-AU"/>
              </w:rPr>
            </w:pPr>
            <w:r w:rsidRPr="00F16FB5">
              <w:rPr>
                <w:lang w:val="en-AU"/>
              </w:rPr>
              <w:t>VC2HH2K01</w:t>
            </w:r>
          </w:p>
        </w:tc>
        <w:tc>
          <w:tcPr>
            <w:tcW w:w="2505" w:type="dxa"/>
            <w:shd w:val="clear" w:color="auto" w:fill="FFFFFF" w:themeFill="background1"/>
          </w:tcPr>
          <w:p w14:paraId="68DED67E" w14:textId="77777777" w:rsidR="00697402" w:rsidRPr="00F16FB5" w:rsidRDefault="00697402" w:rsidP="00697402">
            <w:pPr>
              <w:pStyle w:val="VCAAtablecondensed"/>
              <w:rPr>
                <w:lang w:val="en-AU"/>
              </w:rPr>
            </w:pPr>
            <w:r w:rsidRPr="00F16FB5">
              <w:rPr>
                <w:lang w:val="en-AU"/>
              </w:rPr>
              <w:t>causes and consequences of changes in a local community and the contributions and experiences of people from diverse backgrounds to a local community</w:t>
            </w:r>
          </w:p>
          <w:p w14:paraId="56EC4476" w14:textId="47D781EE" w:rsidR="00697402" w:rsidRPr="00F16FB5" w:rsidRDefault="00697402" w:rsidP="00697402">
            <w:pPr>
              <w:pStyle w:val="VCAAtablecondensed"/>
              <w:rPr>
                <w:lang w:val="en-AU"/>
              </w:rPr>
            </w:pPr>
            <w:r w:rsidRPr="00F16FB5">
              <w:rPr>
                <w:lang w:val="en-AU"/>
              </w:rPr>
              <w:t>VC2HH4K02</w:t>
            </w:r>
          </w:p>
        </w:tc>
        <w:tc>
          <w:tcPr>
            <w:tcW w:w="2506" w:type="dxa"/>
            <w:shd w:val="clear" w:color="auto" w:fill="F2F2F2" w:themeFill="background1" w:themeFillShade="F2"/>
          </w:tcPr>
          <w:p w14:paraId="31A05F5A" w14:textId="77777777" w:rsidR="00697402" w:rsidRPr="00F16FB5" w:rsidRDefault="00697402" w:rsidP="00697402">
            <w:pPr>
              <w:pStyle w:val="VCAAtablecondensed"/>
              <w:rPr>
                <w:lang w:val="en-AU"/>
              </w:rPr>
            </w:pPr>
            <w:r w:rsidRPr="00F16FB5">
              <w:rPr>
                <w:lang w:val="en-AU"/>
              </w:rPr>
              <w:t>the causes and consequences of people migrating to a colony from Europe and Asia and the perspectives, experiences and contributions of a particular migrant group within a colony</w:t>
            </w:r>
            <w:r w:rsidRPr="00F16FB5" w:rsidDel="003A4638">
              <w:rPr>
                <w:lang w:val="en-AU"/>
              </w:rPr>
              <w:t xml:space="preserve"> </w:t>
            </w:r>
          </w:p>
          <w:p w14:paraId="410B3CA2" w14:textId="7076DC01" w:rsidR="00697402" w:rsidRPr="00F16FB5" w:rsidRDefault="00697402" w:rsidP="00697402">
            <w:pPr>
              <w:pStyle w:val="VCAAtablecondensed"/>
              <w:rPr>
                <w:lang w:val="en-AU"/>
              </w:rPr>
            </w:pPr>
            <w:r w:rsidRPr="00F16FB5">
              <w:rPr>
                <w:lang w:val="en-AU"/>
              </w:rPr>
              <w:t>VC2HH6K04</w:t>
            </w:r>
          </w:p>
        </w:tc>
      </w:tr>
    </w:tbl>
    <w:p w14:paraId="193D6E19" w14:textId="77777777" w:rsidR="006A7893" w:rsidRPr="00F16FB5" w:rsidRDefault="006A7893" w:rsidP="006A7893">
      <w:pPr>
        <w:pStyle w:val="Heading4"/>
        <w:rPr>
          <w:b/>
          <w:bCs/>
        </w:rPr>
      </w:pPr>
      <w:r w:rsidRPr="00F16FB5">
        <w:t>History: Historical Concepts and Skills (Historical questions)</w:t>
      </w:r>
    </w:p>
    <w:tbl>
      <w:tblPr>
        <w:tblStyle w:val="VCAAclosedtable"/>
        <w:tblW w:w="8906" w:type="dxa"/>
        <w:tblLayout w:type="fixed"/>
        <w:tblLook w:val="06A0" w:firstRow="1" w:lastRow="0" w:firstColumn="1" w:lastColumn="0" w:noHBand="1" w:noVBand="1"/>
        <w:tblCaption w:val="Table for curriculum links between example 3 and History: Historical Concepts and Skills"/>
      </w:tblPr>
      <w:tblGrid>
        <w:gridCol w:w="1373"/>
        <w:gridCol w:w="2511"/>
        <w:gridCol w:w="2511"/>
        <w:gridCol w:w="2511"/>
      </w:tblGrid>
      <w:tr w:rsidR="006A7893" w:rsidRPr="00F16FB5" w14:paraId="34085655" w14:textId="77777777" w:rsidTr="001B325E">
        <w:trPr>
          <w:cnfStyle w:val="100000000000" w:firstRow="1" w:lastRow="0" w:firstColumn="0" w:lastColumn="0" w:oddVBand="0" w:evenVBand="0" w:oddHBand="0" w:evenHBand="0" w:firstRowFirstColumn="0" w:firstRowLastColumn="0" w:lastRowFirstColumn="0" w:lastRowLastColumn="0"/>
          <w:trHeight w:val="305"/>
        </w:trPr>
        <w:tc>
          <w:tcPr>
            <w:tcW w:w="1373" w:type="dxa"/>
            <w:tcBorders>
              <w:top w:val="nil"/>
              <w:left w:val="nil"/>
              <w:right w:val="single" w:sz="4" w:space="0" w:color="auto"/>
            </w:tcBorders>
            <w:shd w:val="clear" w:color="auto" w:fill="FFFFFF" w:themeFill="background1"/>
          </w:tcPr>
          <w:p w14:paraId="64B582EE" w14:textId="77777777" w:rsidR="006A7893" w:rsidRPr="00F16FB5" w:rsidRDefault="006A7893" w:rsidP="001B325E">
            <w:pPr>
              <w:pStyle w:val="VCAAtablecondensed"/>
              <w:rPr>
                <w:lang w:val="en-AU"/>
              </w:rPr>
            </w:pPr>
          </w:p>
        </w:tc>
        <w:tc>
          <w:tcPr>
            <w:tcW w:w="2511" w:type="dxa"/>
            <w:tcBorders>
              <w:left w:val="single" w:sz="4" w:space="0" w:color="auto"/>
            </w:tcBorders>
            <w:shd w:val="clear" w:color="auto" w:fill="0072AA"/>
          </w:tcPr>
          <w:p w14:paraId="226CDA1A" w14:textId="77777777" w:rsidR="006A7893" w:rsidRPr="007C2588" w:rsidRDefault="006A7893" w:rsidP="007C2588">
            <w:pPr>
              <w:pStyle w:val="VCAAtablecondensedheading"/>
            </w:pPr>
            <w:r w:rsidRPr="007C2588">
              <w:t>Foundation to Level 2 (band before focus)</w:t>
            </w:r>
          </w:p>
        </w:tc>
        <w:tc>
          <w:tcPr>
            <w:tcW w:w="2511" w:type="dxa"/>
            <w:tcBorders>
              <w:left w:val="single" w:sz="4" w:space="0" w:color="auto"/>
            </w:tcBorders>
            <w:shd w:val="clear" w:color="auto" w:fill="0072AA"/>
          </w:tcPr>
          <w:p w14:paraId="44F7D1AA" w14:textId="77777777" w:rsidR="006A7893" w:rsidRPr="007C2588" w:rsidRDefault="006A7893" w:rsidP="007C2588">
            <w:pPr>
              <w:pStyle w:val="VCAAtablecondensedheading"/>
            </w:pPr>
            <w:r w:rsidRPr="007C2588">
              <w:t>Levels 3 and 4 (focus band)</w:t>
            </w:r>
          </w:p>
        </w:tc>
        <w:tc>
          <w:tcPr>
            <w:tcW w:w="2511" w:type="dxa"/>
            <w:tcBorders>
              <w:left w:val="single" w:sz="4" w:space="0" w:color="auto"/>
            </w:tcBorders>
            <w:shd w:val="clear" w:color="auto" w:fill="0072AA"/>
          </w:tcPr>
          <w:p w14:paraId="723345C4" w14:textId="77777777" w:rsidR="006A7893" w:rsidRPr="007C2588" w:rsidRDefault="006A7893" w:rsidP="007C2588">
            <w:pPr>
              <w:pStyle w:val="VCAAtablecondensedheading"/>
            </w:pPr>
            <w:r w:rsidRPr="007C2588">
              <w:t>Levels 5 and 6 (band after focus)</w:t>
            </w:r>
          </w:p>
        </w:tc>
      </w:tr>
      <w:tr w:rsidR="00697402" w:rsidRPr="00F16FB5" w14:paraId="2292F969" w14:textId="77777777" w:rsidTr="001B325E">
        <w:trPr>
          <w:trHeight w:val="305"/>
        </w:trPr>
        <w:tc>
          <w:tcPr>
            <w:tcW w:w="1373" w:type="dxa"/>
          </w:tcPr>
          <w:p w14:paraId="3EE4C489" w14:textId="1741A69D" w:rsidR="00697402" w:rsidRPr="00F16FB5" w:rsidRDefault="00697402" w:rsidP="00697402">
            <w:pPr>
              <w:pStyle w:val="VCAAtablecondensed"/>
              <w:rPr>
                <w:b/>
                <w:bCs/>
                <w:lang w:val="en-AU"/>
              </w:rPr>
            </w:pPr>
            <w:r w:rsidRPr="00F16FB5">
              <w:rPr>
                <w:b/>
                <w:bCs/>
                <w:lang w:val="en-AU"/>
              </w:rPr>
              <w:t>Achievement standard extract(s)</w:t>
            </w:r>
          </w:p>
        </w:tc>
        <w:tc>
          <w:tcPr>
            <w:tcW w:w="2511" w:type="dxa"/>
            <w:shd w:val="clear" w:color="auto" w:fill="F2F2F2" w:themeFill="background1" w:themeFillShade="F2"/>
          </w:tcPr>
          <w:p w14:paraId="6A6A10F5" w14:textId="4CA193F9" w:rsidR="00697402" w:rsidRPr="007C2588" w:rsidRDefault="00697402" w:rsidP="007C2588">
            <w:pPr>
              <w:pStyle w:val="VCAAtablecondensed"/>
              <w:rPr>
                <w:rStyle w:val="normaltextrun"/>
              </w:rPr>
            </w:pPr>
            <w:r w:rsidRPr="007C2588">
              <w:t xml:space="preserve">Students ask historical questions to investigate the past and sequence significant events in the past and in their lives in chronological order. </w:t>
            </w:r>
          </w:p>
        </w:tc>
        <w:tc>
          <w:tcPr>
            <w:tcW w:w="2511" w:type="dxa"/>
            <w:shd w:val="clear" w:color="auto" w:fill="FFFFFF" w:themeFill="background1"/>
          </w:tcPr>
          <w:p w14:paraId="26064937" w14:textId="6DB6A779" w:rsidR="00697402" w:rsidRPr="007C2588" w:rsidRDefault="00697402" w:rsidP="007C2588">
            <w:pPr>
              <w:pStyle w:val="VCAAtablecondensed"/>
              <w:rPr>
                <w:rStyle w:val="normaltextrun"/>
              </w:rPr>
            </w:pPr>
            <w:r w:rsidRPr="007C2588">
              <w:t>Students ask a range of historical questions to identify evidence of the experiences of people in the past. </w:t>
            </w:r>
          </w:p>
        </w:tc>
        <w:tc>
          <w:tcPr>
            <w:tcW w:w="2511" w:type="dxa"/>
            <w:shd w:val="clear" w:color="auto" w:fill="F2F2F2" w:themeFill="background1" w:themeFillShade="F2"/>
          </w:tcPr>
          <w:p w14:paraId="071743DC" w14:textId="1343BC01" w:rsidR="00697402" w:rsidRPr="007C2588" w:rsidRDefault="00697402" w:rsidP="007C2588">
            <w:pPr>
              <w:pStyle w:val="VCAAtablecondensed"/>
              <w:rPr>
                <w:rStyle w:val="normaltextrun"/>
              </w:rPr>
            </w:pPr>
            <w:r w:rsidRPr="007C2588">
              <w:t>Students develop and ask questions to assist their investigation into continuity and change in Australian history between 1800 and 2000. </w:t>
            </w:r>
          </w:p>
        </w:tc>
      </w:tr>
      <w:tr w:rsidR="00697402" w:rsidRPr="00F16FB5" w14:paraId="5AE3228D" w14:textId="77777777" w:rsidTr="001B325E">
        <w:trPr>
          <w:trHeight w:val="305"/>
        </w:trPr>
        <w:tc>
          <w:tcPr>
            <w:tcW w:w="1373" w:type="dxa"/>
          </w:tcPr>
          <w:p w14:paraId="7B76E43E" w14:textId="666EBB6A" w:rsidR="00697402" w:rsidRPr="00F16FB5" w:rsidRDefault="00697402" w:rsidP="00697402">
            <w:pPr>
              <w:pStyle w:val="VCAAtablecondensed"/>
              <w:rPr>
                <w:b/>
                <w:bCs/>
                <w:lang w:val="en-AU"/>
              </w:rPr>
            </w:pPr>
            <w:r w:rsidRPr="00F16FB5">
              <w:rPr>
                <w:b/>
                <w:bCs/>
                <w:lang w:val="en-AU"/>
              </w:rPr>
              <w:t>Content description(s)</w:t>
            </w:r>
          </w:p>
        </w:tc>
        <w:tc>
          <w:tcPr>
            <w:tcW w:w="2511" w:type="dxa"/>
            <w:shd w:val="clear" w:color="auto" w:fill="F2F2F2" w:themeFill="background1" w:themeFillShade="F2"/>
          </w:tcPr>
          <w:p w14:paraId="4118C858" w14:textId="77777777" w:rsidR="00697402" w:rsidRPr="007C2588" w:rsidRDefault="00697402" w:rsidP="007C2588">
            <w:pPr>
              <w:pStyle w:val="VCAAtablecondensed"/>
            </w:pPr>
            <w:r w:rsidRPr="007C2588">
              <w:t>ask historical questions about objects, people, places and events in the past and present</w:t>
            </w:r>
          </w:p>
          <w:p w14:paraId="1B1F1A15" w14:textId="6ECAB4F4" w:rsidR="00697402" w:rsidRPr="007C2588" w:rsidRDefault="00697402" w:rsidP="007C2588">
            <w:pPr>
              <w:pStyle w:val="VCAAtablecondensed"/>
            </w:pPr>
            <w:r w:rsidRPr="007C2588">
              <w:t>VC2HH2S01</w:t>
            </w:r>
          </w:p>
        </w:tc>
        <w:tc>
          <w:tcPr>
            <w:tcW w:w="2511" w:type="dxa"/>
            <w:shd w:val="clear" w:color="auto" w:fill="FFFFFF" w:themeFill="background1"/>
          </w:tcPr>
          <w:p w14:paraId="718CDE70" w14:textId="77777777" w:rsidR="00697402" w:rsidRPr="007C2588" w:rsidRDefault="00697402" w:rsidP="007C2588">
            <w:pPr>
              <w:pStyle w:val="VCAAtablecondensed"/>
            </w:pPr>
            <w:r w:rsidRPr="007C2588">
              <w:t>ask a range of historical questions to identify evidence of the experiences of people in the past</w:t>
            </w:r>
          </w:p>
          <w:p w14:paraId="13385F57" w14:textId="443E5ACF" w:rsidR="00697402" w:rsidRPr="007C2588" w:rsidRDefault="00697402" w:rsidP="007C2588">
            <w:pPr>
              <w:pStyle w:val="VCAAtablecondensed"/>
            </w:pPr>
            <w:r w:rsidRPr="007C2588">
              <w:t>VC2HH4S01</w:t>
            </w:r>
          </w:p>
        </w:tc>
        <w:tc>
          <w:tcPr>
            <w:tcW w:w="2511" w:type="dxa"/>
            <w:shd w:val="clear" w:color="auto" w:fill="F2F2F2" w:themeFill="background1" w:themeFillShade="F2"/>
          </w:tcPr>
          <w:p w14:paraId="272E953C" w14:textId="77777777" w:rsidR="00697402" w:rsidRPr="007C2588" w:rsidRDefault="00697402" w:rsidP="007C2588">
            <w:pPr>
              <w:pStyle w:val="VCAAtablecondensed"/>
            </w:pPr>
            <w:r w:rsidRPr="007C2588">
              <w:t>ask and develop historical questions to direct historical investigations</w:t>
            </w:r>
          </w:p>
          <w:p w14:paraId="74AE398F" w14:textId="411FF710" w:rsidR="00697402" w:rsidRPr="007C2588" w:rsidRDefault="00697402" w:rsidP="007C2588">
            <w:pPr>
              <w:pStyle w:val="VCAAtablecondensed"/>
            </w:pPr>
            <w:r w:rsidRPr="007C2588">
              <w:t>VC2HH6S01</w:t>
            </w:r>
          </w:p>
        </w:tc>
      </w:tr>
    </w:tbl>
    <w:p w14:paraId="720CD31C" w14:textId="77777777" w:rsidR="007C2588" w:rsidRDefault="007C2588" w:rsidP="006A7893">
      <w:pPr>
        <w:pStyle w:val="Heading4"/>
      </w:pPr>
      <w:r>
        <w:br w:type="page"/>
      </w:r>
    </w:p>
    <w:p w14:paraId="56B161F3" w14:textId="3B637859" w:rsidR="006A7893" w:rsidRPr="00F16FB5" w:rsidRDefault="006A7893" w:rsidP="006A7893">
      <w:pPr>
        <w:pStyle w:val="Heading4"/>
        <w:rPr>
          <w:b/>
        </w:rPr>
      </w:pPr>
      <w:r w:rsidRPr="00F16FB5">
        <w:lastRenderedPageBreak/>
        <w:t>Design and Technologies: Technologies Contexts (Food specialisations)</w:t>
      </w:r>
    </w:p>
    <w:tbl>
      <w:tblPr>
        <w:tblStyle w:val="VCAAclosedtable"/>
        <w:tblW w:w="8945" w:type="dxa"/>
        <w:tblLayout w:type="fixed"/>
        <w:tblLook w:val="06A0" w:firstRow="1" w:lastRow="0" w:firstColumn="1" w:lastColumn="0" w:noHBand="1" w:noVBand="1"/>
        <w:tblCaption w:val="Table for curriculum links between example 3 and Design and Technologies: Technologies Contexts"/>
      </w:tblPr>
      <w:tblGrid>
        <w:gridCol w:w="1379"/>
        <w:gridCol w:w="2522"/>
        <w:gridCol w:w="2522"/>
        <w:gridCol w:w="2522"/>
      </w:tblGrid>
      <w:tr w:rsidR="006A7893" w:rsidRPr="00F16FB5" w14:paraId="4DDAD29D" w14:textId="77777777" w:rsidTr="001B325E">
        <w:trPr>
          <w:cnfStyle w:val="100000000000" w:firstRow="1" w:lastRow="0" w:firstColumn="0" w:lastColumn="0" w:oddVBand="0" w:evenVBand="0" w:oddHBand="0" w:evenHBand="0" w:firstRowFirstColumn="0" w:firstRowLastColumn="0" w:lastRowFirstColumn="0" w:lastRowLastColumn="0"/>
          <w:trHeight w:val="307"/>
        </w:trPr>
        <w:tc>
          <w:tcPr>
            <w:tcW w:w="1379" w:type="dxa"/>
            <w:tcBorders>
              <w:top w:val="nil"/>
              <w:left w:val="nil"/>
              <w:right w:val="single" w:sz="4" w:space="0" w:color="auto"/>
            </w:tcBorders>
            <w:shd w:val="clear" w:color="auto" w:fill="FFFFFF" w:themeFill="background1"/>
          </w:tcPr>
          <w:p w14:paraId="6E07823D" w14:textId="77777777" w:rsidR="006A7893" w:rsidRPr="00F16FB5" w:rsidRDefault="006A7893" w:rsidP="001B325E">
            <w:pPr>
              <w:pStyle w:val="VCAAtablecondensed"/>
              <w:rPr>
                <w:lang w:val="en-AU"/>
              </w:rPr>
            </w:pPr>
          </w:p>
        </w:tc>
        <w:tc>
          <w:tcPr>
            <w:tcW w:w="2522" w:type="dxa"/>
            <w:tcBorders>
              <w:left w:val="single" w:sz="4" w:space="0" w:color="auto"/>
            </w:tcBorders>
            <w:shd w:val="clear" w:color="auto" w:fill="0072AA" w:themeFill="accent1" w:themeFillShade="BF"/>
          </w:tcPr>
          <w:p w14:paraId="311C4BA2" w14:textId="77777777" w:rsidR="006A7893" w:rsidRPr="007C2588" w:rsidRDefault="006A7893" w:rsidP="007C2588">
            <w:pPr>
              <w:pStyle w:val="VCAAtablecondensedheading"/>
            </w:pPr>
            <w:r w:rsidRPr="007C2588">
              <w:t>Foundation to Level 2 (band before focus)</w:t>
            </w:r>
          </w:p>
        </w:tc>
        <w:tc>
          <w:tcPr>
            <w:tcW w:w="2522" w:type="dxa"/>
            <w:tcBorders>
              <w:left w:val="single" w:sz="4" w:space="0" w:color="auto"/>
            </w:tcBorders>
            <w:shd w:val="clear" w:color="auto" w:fill="0072AA" w:themeFill="accent1" w:themeFillShade="BF"/>
          </w:tcPr>
          <w:p w14:paraId="258E47DE" w14:textId="77777777" w:rsidR="006A7893" w:rsidRPr="007C2588" w:rsidRDefault="006A7893" w:rsidP="007C2588">
            <w:pPr>
              <w:pStyle w:val="VCAAtablecondensedheading"/>
            </w:pPr>
            <w:r w:rsidRPr="007C2588">
              <w:t>Levels 3 and 4 (focus band)</w:t>
            </w:r>
          </w:p>
        </w:tc>
        <w:tc>
          <w:tcPr>
            <w:tcW w:w="2522" w:type="dxa"/>
            <w:tcBorders>
              <w:left w:val="single" w:sz="4" w:space="0" w:color="auto"/>
            </w:tcBorders>
            <w:shd w:val="clear" w:color="auto" w:fill="0072AA" w:themeFill="accent1" w:themeFillShade="BF"/>
          </w:tcPr>
          <w:p w14:paraId="5E67C419" w14:textId="77777777" w:rsidR="006A7893" w:rsidRPr="007C2588" w:rsidRDefault="006A7893" w:rsidP="007C2588">
            <w:pPr>
              <w:pStyle w:val="VCAAtablecondensedheading"/>
            </w:pPr>
            <w:r w:rsidRPr="007C2588">
              <w:t>Levels 5 and 6 (band after focus)</w:t>
            </w:r>
          </w:p>
        </w:tc>
      </w:tr>
      <w:tr w:rsidR="00697402" w:rsidRPr="00F16FB5" w14:paraId="7F43C819" w14:textId="77777777" w:rsidTr="001B325E">
        <w:trPr>
          <w:trHeight w:val="307"/>
        </w:trPr>
        <w:tc>
          <w:tcPr>
            <w:tcW w:w="1379" w:type="dxa"/>
          </w:tcPr>
          <w:p w14:paraId="5ECEC193" w14:textId="7A2CCC87" w:rsidR="00697402" w:rsidRPr="00F16FB5" w:rsidRDefault="00697402" w:rsidP="00697402">
            <w:pPr>
              <w:pStyle w:val="VCAAtablecondensed"/>
              <w:rPr>
                <w:b/>
                <w:bCs/>
                <w:lang w:val="en-AU"/>
              </w:rPr>
            </w:pPr>
            <w:r w:rsidRPr="00F16FB5">
              <w:rPr>
                <w:b/>
                <w:bCs/>
                <w:lang w:val="en-AU"/>
              </w:rPr>
              <w:t>Achievement standard extract(s)</w:t>
            </w:r>
          </w:p>
        </w:tc>
        <w:tc>
          <w:tcPr>
            <w:tcW w:w="2522" w:type="dxa"/>
            <w:shd w:val="clear" w:color="auto" w:fill="F2F2F2" w:themeFill="background1" w:themeFillShade="F2"/>
          </w:tcPr>
          <w:p w14:paraId="63A87F69" w14:textId="23AF4916" w:rsidR="00697402" w:rsidRPr="007C2588" w:rsidRDefault="00697402" w:rsidP="007C2588">
            <w:pPr>
              <w:pStyle w:val="VCAAtablecondensed"/>
            </w:pPr>
            <w:r w:rsidRPr="007C2588">
              <w:t xml:space="preserve">For [Food </w:t>
            </w:r>
            <w:proofErr w:type="spellStart"/>
            <w:r w:rsidRPr="007C2588">
              <w:t>specialisations</w:t>
            </w:r>
            <w:proofErr w:type="spellEnd"/>
            <w:r w:rsidRPr="007C2588">
              <w:t>], they identify the features and uses of technologies and create designed solutions.</w:t>
            </w:r>
          </w:p>
        </w:tc>
        <w:tc>
          <w:tcPr>
            <w:tcW w:w="2522" w:type="dxa"/>
            <w:shd w:val="clear" w:color="auto" w:fill="FFFFFF" w:themeFill="background1"/>
          </w:tcPr>
          <w:p w14:paraId="4CC726EC" w14:textId="16939627" w:rsidR="00697402" w:rsidRPr="007C2588" w:rsidRDefault="00697402" w:rsidP="007C2588">
            <w:pPr>
              <w:pStyle w:val="VCAAtablecondensed"/>
            </w:pPr>
            <w:r w:rsidRPr="007C2588">
              <w:t xml:space="preserve">For [Food </w:t>
            </w:r>
            <w:proofErr w:type="spellStart"/>
            <w:r w:rsidRPr="007C2588">
              <w:t>specialisations</w:t>
            </w:r>
            <w:proofErr w:type="spellEnd"/>
            <w:r w:rsidRPr="007C2588">
              <w:t xml:space="preserve">], they describe the features and uses of </w:t>
            </w:r>
            <w:proofErr w:type="gramStart"/>
            <w:r w:rsidRPr="007C2588">
              <w:t>technologies, and</w:t>
            </w:r>
            <w:proofErr w:type="gramEnd"/>
            <w:r w:rsidRPr="007C2588">
              <w:t xml:space="preserve"> create designed solutions.</w:t>
            </w:r>
          </w:p>
        </w:tc>
        <w:tc>
          <w:tcPr>
            <w:tcW w:w="2522" w:type="dxa"/>
            <w:shd w:val="clear" w:color="auto" w:fill="F2F2F2" w:themeFill="background1" w:themeFillShade="F2"/>
          </w:tcPr>
          <w:p w14:paraId="4C05380A" w14:textId="36F422BF" w:rsidR="00697402" w:rsidRPr="007C2588" w:rsidRDefault="00697402" w:rsidP="007C2588">
            <w:pPr>
              <w:pStyle w:val="VCAAtablecondensed"/>
            </w:pPr>
            <w:r w:rsidRPr="007C2588">
              <w:t xml:space="preserve">For [Food </w:t>
            </w:r>
            <w:proofErr w:type="spellStart"/>
            <w:r w:rsidRPr="007C2588">
              <w:t>specialisations</w:t>
            </w:r>
            <w:proofErr w:type="spellEnd"/>
            <w:r w:rsidRPr="007C2588">
              <w:t>], they explain how the features of technologies impact on design decisions …</w:t>
            </w:r>
          </w:p>
        </w:tc>
      </w:tr>
      <w:tr w:rsidR="00697402" w:rsidRPr="00F16FB5" w14:paraId="273D0BC5" w14:textId="77777777" w:rsidTr="001B325E">
        <w:trPr>
          <w:trHeight w:val="307"/>
        </w:trPr>
        <w:tc>
          <w:tcPr>
            <w:tcW w:w="1379" w:type="dxa"/>
          </w:tcPr>
          <w:p w14:paraId="66605992" w14:textId="1B82B7EB" w:rsidR="00697402" w:rsidRPr="00F16FB5" w:rsidRDefault="00697402" w:rsidP="00697402">
            <w:pPr>
              <w:pStyle w:val="VCAAtablecondensed"/>
              <w:rPr>
                <w:b/>
                <w:bCs/>
                <w:lang w:val="en-AU"/>
              </w:rPr>
            </w:pPr>
            <w:r w:rsidRPr="00F16FB5">
              <w:rPr>
                <w:b/>
                <w:bCs/>
                <w:lang w:val="en-AU"/>
              </w:rPr>
              <w:t>Content description(s)</w:t>
            </w:r>
          </w:p>
        </w:tc>
        <w:tc>
          <w:tcPr>
            <w:tcW w:w="2522" w:type="dxa"/>
            <w:shd w:val="clear" w:color="auto" w:fill="F2F2F2" w:themeFill="background1" w:themeFillShade="F2"/>
          </w:tcPr>
          <w:p w14:paraId="00D67270" w14:textId="77777777" w:rsidR="00697402" w:rsidRPr="007C2588" w:rsidRDefault="00697402" w:rsidP="007C2588">
            <w:pPr>
              <w:pStyle w:val="VCAAtablecondensed"/>
            </w:pPr>
            <w:r w:rsidRPr="007C2588">
              <w:t>explore how food can be selected and prepared for healthy eating</w:t>
            </w:r>
          </w:p>
          <w:p w14:paraId="195924DC" w14:textId="40FF594F" w:rsidR="00697402" w:rsidRPr="007C2588" w:rsidDel="00E730E9" w:rsidRDefault="00697402" w:rsidP="007C2588">
            <w:pPr>
              <w:pStyle w:val="VCAAtablecondensed"/>
            </w:pPr>
            <w:r w:rsidRPr="007C2588">
              <w:t>VC2TDE2C03</w:t>
            </w:r>
          </w:p>
        </w:tc>
        <w:tc>
          <w:tcPr>
            <w:tcW w:w="2522" w:type="dxa"/>
            <w:shd w:val="clear" w:color="auto" w:fill="FFFFFF" w:themeFill="background1"/>
          </w:tcPr>
          <w:p w14:paraId="5F7836E2" w14:textId="77777777" w:rsidR="00697402" w:rsidRPr="007C2588" w:rsidRDefault="00697402" w:rsidP="007C2588">
            <w:pPr>
              <w:pStyle w:val="VCAAtablecondensed"/>
            </w:pPr>
            <w:proofErr w:type="gramStart"/>
            <w:r w:rsidRPr="007C2588">
              <w:t>describe</w:t>
            </w:r>
            <w:proofErr w:type="gramEnd"/>
            <w:r w:rsidRPr="007C2588">
              <w:t xml:space="preserve"> the ways food can be selected and prepared for healthy eating</w:t>
            </w:r>
          </w:p>
          <w:p w14:paraId="0BE7D834" w14:textId="0E7887D3" w:rsidR="00697402" w:rsidRPr="007C2588" w:rsidRDefault="00697402" w:rsidP="007C2588">
            <w:pPr>
              <w:pStyle w:val="VCAAtablecondensed"/>
            </w:pPr>
            <w:r w:rsidRPr="007C2588">
              <w:t>VC2TDE4C03</w:t>
            </w:r>
          </w:p>
        </w:tc>
        <w:tc>
          <w:tcPr>
            <w:tcW w:w="2522" w:type="dxa"/>
            <w:shd w:val="clear" w:color="auto" w:fill="F2F2F2" w:themeFill="background1" w:themeFillShade="F2"/>
          </w:tcPr>
          <w:p w14:paraId="585DF2EB" w14:textId="5452CC74" w:rsidR="00697402" w:rsidRPr="007C2588" w:rsidRDefault="00697402" w:rsidP="007C2588">
            <w:pPr>
              <w:pStyle w:val="VCAAtablecondensed"/>
            </w:pPr>
            <w:r w:rsidRPr="007C2588">
              <w:t>explain how the properties of foods influence selection and preparation for healthy eating VC2TDE6C03</w:t>
            </w:r>
          </w:p>
        </w:tc>
      </w:tr>
    </w:tbl>
    <w:p w14:paraId="6BF95BB5" w14:textId="67F03215" w:rsidR="006A7893" w:rsidRPr="00F16FB5" w:rsidRDefault="006A7893" w:rsidP="006A7893">
      <w:pPr>
        <w:pStyle w:val="Heading3"/>
      </w:pPr>
      <w:bookmarkStart w:id="39" w:name="_Toc229758722"/>
      <w:bookmarkStart w:id="40" w:name="_Toc229808459"/>
      <w:bookmarkStart w:id="41" w:name="_Toc235005239"/>
      <w:r w:rsidRPr="00F16FB5">
        <w:t xml:space="preserve">Student tasks: </w:t>
      </w:r>
      <w:r>
        <w:t>Our</w:t>
      </w:r>
      <w:r w:rsidRPr="00F16FB5">
        <w:t xml:space="preserve"> favourite meal</w:t>
      </w:r>
      <w:bookmarkEnd w:id="39"/>
      <w:bookmarkEnd w:id="40"/>
      <w:r>
        <w:t>s</w:t>
      </w:r>
      <w:bookmarkEnd w:id="41"/>
    </w:p>
    <w:p w14:paraId="5840121C" w14:textId="04BE3CE1" w:rsidR="006A7893" w:rsidRPr="00F16FB5" w:rsidRDefault="006A7893" w:rsidP="006A7893">
      <w:pPr>
        <w:pStyle w:val="VCAAbody"/>
        <w:rPr>
          <w:lang w:val="en-AU"/>
        </w:rPr>
      </w:pPr>
      <w:r w:rsidRPr="00F16FB5">
        <w:rPr>
          <w:lang w:val="en-AU"/>
        </w:rPr>
        <w:t xml:space="preserve">Learn about the cultural history </w:t>
      </w:r>
      <w:r>
        <w:rPr>
          <w:lang w:val="en-AU"/>
        </w:rPr>
        <w:t xml:space="preserve">and importance </w:t>
      </w:r>
      <w:r w:rsidRPr="00F16FB5">
        <w:rPr>
          <w:lang w:val="en-AU"/>
        </w:rPr>
        <w:t>of your favourite traditional or family meal or dish and</w:t>
      </w:r>
      <w:r>
        <w:rPr>
          <w:lang w:val="en-AU"/>
        </w:rPr>
        <w:t xml:space="preserve"> those of others</w:t>
      </w:r>
      <w:r w:rsidRPr="00F16FB5">
        <w:rPr>
          <w:lang w:val="en-AU"/>
        </w:rPr>
        <w:t>.</w:t>
      </w:r>
    </w:p>
    <w:p w14:paraId="2D03909E" w14:textId="77777777" w:rsidR="006A7893" w:rsidRPr="00F16FB5" w:rsidRDefault="006A7893" w:rsidP="0087007D">
      <w:pPr>
        <w:pStyle w:val="Heading4"/>
      </w:pPr>
      <w:r w:rsidRPr="0092526E">
        <w:t>Task 1: Historical details</w:t>
      </w:r>
    </w:p>
    <w:p w14:paraId="7CCFCC12" w14:textId="4D85D5C6" w:rsidR="006A7893" w:rsidRPr="00F16FB5" w:rsidRDefault="006A7893" w:rsidP="006A7893">
      <w:pPr>
        <w:pStyle w:val="VCAAbody"/>
        <w:rPr>
          <w:lang w:val="en-AU"/>
        </w:rPr>
      </w:pPr>
      <w:r w:rsidRPr="00F16FB5">
        <w:rPr>
          <w:lang w:val="en-AU"/>
        </w:rPr>
        <w:t xml:space="preserve">Choose your favourite traditional or family meal or dish. Draw and label it below. In your picture, label the </w:t>
      </w:r>
      <w:r>
        <w:rPr>
          <w:lang w:val="en-AU"/>
        </w:rPr>
        <w:t>main</w:t>
      </w:r>
      <w:r w:rsidRPr="00F16FB5">
        <w:rPr>
          <w:lang w:val="en-AU"/>
        </w:rPr>
        <w:t xml:space="preserve"> ingredients and what is used to eat it. </w:t>
      </w:r>
    </w:p>
    <w:tbl>
      <w:tblPr>
        <w:tblStyle w:val="TableGrid"/>
        <w:tblW w:w="9017" w:type="dxa"/>
        <w:tblLook w:val="04A0" w:firstRow="1" w:lastRow="0" w:firstColumn="1" w:lastColumn="0" w:noHBand="0" w:noVBand="1"/>
      </w:tblPr>
      <w:tblGrid>
        <w:gridCol w:w="9017"/>
      </w:tblGrid>
      <w:tr w:rsidR="006A7893" w:rsidRPr="00F16FB5" w14:paraId="5F73F322" w14:textId="77777777" w:rsidTr="001B325E">
        <w:trPr>
          <w:trHeight w:val="4099"/>
        </w:trPr>
        <w:tc>
          <w:tcPr>
            <w:tcW w:w="9017" w:type="dxa"/>
          </w:tcPr>
          <w:p w14:paraId="4AD4C41A" w14:textId="77777777" w:rsidR="006A7893" w:rsidRPr="00F16FB5" w:rsidRDefault="006A7893" w:rsidP="001B325E">
            <w:pPr>
              <w:pStyle w:val="VCAAbody"/>
              <w:rPr>
                <w:lang w:val="en-AU"/>
              </w:rPr>
            </w:pPr>
          </w:p>
        </w:tc>
      </w:tr>
    </w:tbl>
    <w:p w14:paraId="7E434972" w14:textId="61FD563C" w:rsidR="006A7893" w:rsidRPr="00F16FB5" w:rsidRDefault="006A7893" w:rsidP="006A7893">
      <w:pPr>
        <w:pStyle w:val="VCAAbody"/>
        <w:rPr>
          <w:lang w:val="en-AU"/>
        </w:rPr>
      </w:pPr>
      <w:r w:rsidRPr="00F16FB5">
        <w:rPr>
          <w:lang w:val="en-AU"/>
        </w:rPr>
        <w:t xml:space="preserve">Describe the colour, aroma, sound, texture and taste of the </w:t>
      </w:r>
      <w:r>
        <w:rPr>
          <w:lang w:val="en-AU"/>
        </w:rPr>
        <w:t>main</w:t>
      </w:r>
      <w:r w:rsidRPr="00F16FB5">
        <w:rPr>
          <w:lang w:val="en-AU"/>
        </w:rPr>
        <w:t xml:space="preserve"> ingredients and how the meal or dish is eaten.</w:t>
      </w:r>
    </w:p>
    <w:p w14:paraId="0D417D82" w14:textId="1AD65A91" w:rsidR="006A7893" w:rsidRPr="00F16FB5" w:rsidRDefault="006A7893" w:rsidP="006A7893">
      <w:pPr>
        <w:pStyle w:val="VCAAbody"/>
        <w:rPr>
          <w:lang w:val="en-AU"/>
        </w:rPr>
      </w:pPr>
      <w:r w:rsidRPr="00F16FB5">
        <w:rPr>
          <w:lang w:val="en-AU"/>
        </w:rPr>
        <w:t>Use books</w:t>
      </w:r>
      <w:r w:rsidR="00D42210">
        <w:rPr>
          <w:lang w:val="en-AU"/>
        </w:rPr>
        <w:t>,</w:t>
      </w:r>
      <w:r w:rsidRPr="00F16FB5">
        <w:rPr>
          <w:lang w:val="en-AU"/>
        </w:rPr>
        <w:t xml:space="preserve"> websites or speak to family members to answer the following questions.</w:t>
      </w:r>
    </w:p>
    <w:p w14:paraId="24788F8A" w14:textId="77777777" w:rsidR="006A7893" w:rsidRPr="00F16FB5" w:rsidRDefault="006A7893" w:rsidP="006A7893">
      <w:pPr>
        <w:pStyle w:val="VCAAnumbers"/>
        <w:numPr>
          <w:ilvl w:val="0"/>
          <w:numId w:val="18"/>
        </w:numPr>
        <w:rPr>
          <w:lang w:val="en-AU"/>
        </w:rPr>
      </w:pPr>
      <w:r w:rsidRPr="00F16FB5">
        <w:rPr>
          <w:lang w:val="en-AU"/>
        </w:rPr>
        <w:t>Where does this meal come from?</w:t>
      </w:r>
    </w:p>
    <w:p w14:paraId="40275429" w14:textId="77777777" w:rsidR="006A7893" w:rsidRPr="00F16FB5" w:rsidRDefault="006A7893" w:rsidP="006A7893">
      <w:pPr>
        <w:pStyle w:val="VCAAnumbers"/>
        <w:rPr>
          <w:lang w:val="en-AU"/>
        </w:rPr>
      </w:pPr>
      <w:r w:rsidRPr="00F16FB5">
        <w:rPr>
          <w:lang w:val="en-AU"/>
        </w:rPr>
        <w:t>When was this meal first eaten? How far does it date back?</w:t>
      </w:r>
    </w:p>
    <w:p w14:paraId="3FD4771F" w14:textId="77777777" w:rsidR="006A7893" w:rsidRPr="00F16FB5" w:rsidRDefault="006A7893" w:rsidP="006A7893">
      <w:pPr>
        <w:pStyle w:val="VCAAnumbers"/>
        <w:rPr>
          <w:lang w:val="en-AU"/>
        </w:rPr>
      </w:pPr>
      <w:r w:rsidRPr="00F16FB5">
        <w:rPr>
          <w:lang w:val="en-AU"/>
        </w:rPr>
        <w:t>Who traditionally made or ate this meal?</w:t>
      </w:r>
    </w:p>
    <w:p w14:paraId="54EAAC03" w14:textId="77777777" w:rsidR="006A7893" w:rsidRPr="00F16FB5" w:rsidRDefault="006A7893" w:rsidP="006A7893">
      <w:pPr>
        <w:pStyle w:val="VCAAnumbers"/>
        <w:rPr>
          <w:lang w:val="en-AU"/>
        </w:rPr>
      </w:pPr>
      <w:r w:rsidRPr="00F16FB5">
        <w:rPr>
          <w:lang w:val="en-AU"/>
        </w:rPr>
        <w:t>Are there any interesting historical events or family stories linked to this dish?</w:t>
      </w:r>
    </w:p>
    <w:p w14:paraId="49D5E16E" w14:textId="77777777" w:rsidR="006A7893" w:rsidRPr="0087007D" w:rsidRDefault="006A7893" w:rsidP="00BE141F">
      <w:pPr>
        <w:pStyle w:val="Heading4"/>
      </w:pPr>
      <w:r w:rsidRPr="0087007D">
        <w:lastRenderedPageBreak/>
        <w:t>Task 2: Cultural practices</w:t>
      </w:r>
    </w:p>
    <w:p w14:paraId="2D3619D8" w14:textId="2FF7745B" w:rsidR="006A7893" w:rsidRPr="00F16FB5" w:rsidRDefault="006A7893" w:rsidP="006A7893">
      <w:pPr>
        <w:pStyle w:val="VCAAbody"/>
        <w:rPr>
          <w:lang w:val="en-AU"/>
        </w:rPr>
      </w:pPr>
      <w:r w:rsidRPr="00F16FB5">
        <w:rPr>
          <w:lang w:val="en-AU"/>
        </w:rPr>
        <w:t>Use books</w:t>
      </w:r>
      <w:r w:rsidR="00D42210">
        <w:rPr>
          <w:lang w:val="en-AU"/>
        </w:rPr>
        <w:t>,</w:t>
      </w:r>
      <w:r w:rsidRPr="00F16FB5">
        <w:rPr>
          <w:lang w:val="en-AU"/>
        </w:rPr>
        <w:t xml:space="preserve"> websites or speak to family members to answer the following questions.</w:t>
      </w:r>
    </w:p>
    <w:p w14:paraId="0F8A47FE" w14:textId="77777777" w:rsidR="006A7893" w:rsidRPr="00F16FB5" w:rsidRDefault="006A7893" w:rsidP="006A7893">
      <w:pPr>
        <w:pStyle w:val="VCAAnumbers"/>
        <w:numPr>
          <w:ilvl w:val="0"/>
          <w:numId w:val="19"/>
        </w:numPr>
        <w:rPr>
          <w:lang w:val="en-AU"/>
        </w:rPr>
      </w:pPr>
      <w:r w:rsidRPr="00F16FB5">
        <w:rPr>
          <w:lang w:val="en-AU"/>
        </w:rPr>
        <w:t xml:space="preserve">Are there any ingredients or cooking methods that are unique, special or culturally important? </w:t>
      </w:r>
    </w:p>
    <w:p w14:paraId="46F88A8E" w14:textId="4EE229DE" w:rsidR="006A7893" w:rsidRPr="00F16FB5" w:rsidRDefault="006A7893" w:rsidP="006A7893">
      <w:pPr>
        <w:pStyle w:val="VCAAnumbers"/>
        <w:rPr>
          <w:lang w:val="en-AU"/>
        </w:rPr>
      </w:pPr>
      <w:r w:rsidRPr="00F16FB5">
        <w:rPr>
          <w:lang w:val="en-AU"/>
        </w:rPr>
        <w:t>What are some special occasions or celebrations when this dish is traditionally made or eaten? Is this meal eaten often? Why</w:t>
      </w:r>
      <w:r>
        <w:rPr>
          <w:lang w:val="en-AU"/>
        </w:rPr>
        <w:t xml:space="preserve"> or </w:t>
      </w:r>
      <w:r w:rsidRPr="00F16FB5">
        <w:rPr>
          <w:lang w:val="en-AU"/>
        </w:rPr>
        <w:t>why not?</w:t>
      </w:r>
    </w:p>
    <w:p w14:paraId="47E834AA" w14:textId="77777777" w:rsidR="006A7893" w:rsidRPr="00F16FB5" w:rsidRDefault="006A7893" w:rsidP="006A7893">
      <w:pPr>
        <w:pStyle w:val="VCAAnumbers"/>
        <w:rPr>
          <w:lang w:val="en-AU"/>
        </w:rPr>
      </w:pPr>
      <w:r w:rsidRPr="00F16FB5">
        <w:rPr>
          <w:lang w:val="en-AU"/>
        </w:rPr>
        <w:t>Has the recipe or tradition around this meal changed over time? If so, in what ways?</w:t>
      </w:r>
    </w:p>
    <w:p w14:paraId="323937BF" w14:textId="556CFCF8" w:rsidR="006A7893" w:rsidRPr="00F16FB5" w:rsidRDefault="006A7893" w:rsidP="006A7893">
      <w:pPr>
        <w:pStyle w:val="VCAAnumbers"/>
        <w:rPr>
          <w:lang w:val="en-AU"/>
        </w:rPr>
      </w:pPr>
      <w:r w:rsidRPr="00F16FB5">
        <w:rPr>
          <w:lang w:val="en-AU"/>
        </w:rPr>
        <w:t>Does this dish play a different cultural role today compared to the past?</w:t>
      </w:r>
    </w:p>
    <w:p w14:paraId="581C79FE" w14:textId="77777777" w:rsidR="006A7893" w:rsidRPr="00F16FB5" w:rsidRDefault="006A7893" w:rsidP="006A7893">
      <w:pPr>
        <w:pStyle w:val="VCAAnumbers"/>
        <w:rPr>
          <w:lang w:val="en-AU"/>
        </w:rPr>
      </w:pPr>
      <w:r w:rsidRPr="00F16FB5">
        <w:rPr>
          <w:lang w:val="en-AU"/>
        </w:rPr>
        <w:t>How does this dish help people connect with their history, culture or family?</w:t>
      </w:r>
    </w:p>
    <w:p w14:paraId="5780FCC8" w14:textId="77777777" w:rsidR="006A7893" w:rsidRPr="00F16FB5" w:rsidRDefault="006A7893" w:rsidP="006A7893">
      <w:pPr>
        <w:pStyle w:val="VCAAnumbers"/>
        <w:rPr>
          <w:lang w:val="en-AU"/>
        </w:rPr>
      </w:pPr>
      <w:r w:rsidRPr="00F16FB5">
        <w:rPr>
          <w:lang w:val="en-AU"/>
        </w:rPr>
        <w:t>How can learning about this meal help others better understand your history, culture or family?</w:t>
      </w:r>
    </w:p>
    <w:p w14:paraId="0A6E79FF" w14:textId="51318F55" w:rsidR="006A7893" w:rsidRPr="00F16FB5" w:rsidRDefault="006A7893" w:rsidP="0087007D">
      <w:pPr>
        <w:pStyle w:val="Heading4"/>
      </w:pPr>
      <w:r w:rsidRPr="0087007D">
        <w:t>Task 3: Create your presentation</w:t>
      </w:r>
    </w:p>
    <w:p w14:paraId="4B4AF058" w14:textId="75549687" w:rsidR="006A7893" w:rsidRPr="00F16FB5" w:rsidRDefault="006A7893" w:rsidP="006A7893">
      <w:pPr>
        <w:pStyle w:val="VCAAbody"/>
        <w:rPr>
          <w:lang w:val="en-AU"/>
        </w:rPr>
      </w:pPr>
      <w:r w:rsidRPr="00F16FB5">
        <w:rPr>
          <w:lang w:val="en-AU"/>
        </w:rPr>
        <w:t>Using your responses to Tasks 1 and 2, create a presentation on your findings.</w:t>
      </w:r>
    </w:p>
    <w:p w14:paraId="14F34F77" w14:textId="77777777" w:rsidR="006A7893" w:rsidRPr="00F16FB5" w:rsidRDefault="006A7893" w:rsidP="006A7893">
      <w:pPr>
        <w:pStyle w:val="VCAAnumbers"/>
        <w:numPr>
          <w:ilvl w:val="0"/>
          <w:numId w:val="20"/>
        </w:numPr>
        <w:rPr>
          <w:lang w:val="en-AU"/>
        </w:rPr>
      </w:pPr>
      <w:r w:rsidRPr="00F16FB5">
        <w:rPr>
          <w:lang w:val="en-AU"/>
        </w:rPr>
        <w:t>Organise your information: Include key details like where the meal comes from, the main ingredients, its history, how it is made, cultural or family traditions, and any interesting facts.</w:t>
      </w:r>
    </w:p>
    <w:p w14:paraId="553C467F" w14:textId="491FB367" w:rsidR="006A7893" w:rsidRPr="00F16FB5" w:rsidRDefault="006A7893" w:rsidP="006A7893">
      <w:pPr>
        <w:pStyle w:val="VCAAnumbers"/>
        <w:rPr>
          <w:lang w:val="en-AU"/>
        </w:rPr>
      </w:pPr>
      <w:r w:rsidRPr="003536A9">
        <w:t xml:space="preserve">Make it </w:t>
      </w:r>
      <w:proofErr w:type="gramStart"/>
      <w:r w:rsidRPr="003536A9">
        <w:t>engaging</w:t>
      </w:r>
      <w:proofErr w:type="gramEnd"/>
      <w:r w:rsidRPr="003536A9">
        <w:t>: Add pictures, drawings, visuals, videos or a map</w:t>
      </w:r>
      <w:r w:rsidRPr="00F16FB5">
        <w:rPr>
          <w:lang w:val="en-AU"/>
        </w:rPr>
        <w:t>.</w:t>
      </w:r>
    </w:p>
    <w:p w14:paraId="04694DCF" w14:textId="77777777" w:rsidR="006A7893" w:rsidRPr="00F16FB5" w:rsidRDefault="006A7893" w:rsidP="006A7893">
      <w:pPr>
        <w:pStyle w:val="VCAAnumbers"/>
        <w:rPr>
          <w:lang w:val="en-AU"/>
        </w:rPr>
      </w:pPr>
      <w:r w:rsidRPr="00F16FB5">
        <w:rPr>
          <w:lang w:val="en-AU"/>
        </w:rPr>
        <w:t>Keep it clear: Use short sentences, headings and bullet points or graphic organisers to organise your ideas.</w:t>
      </w:r>
    </w:p>
    <w:p w14:paraId="56DA9F3E" w14:textId="77777777" w:rsidR="006A7893" w:rsidRPr="00F16FB5" w:rsidRDefault="006A7893" w:rsidP="006A7893">
      <w:pPr>
        <w:pStyle w:val="VCAAnumbers"/>
        <w:rPr>
          <w:lang w:val="en-AU"/>
        </w:rPr>
      </w:pPr>
      <w:r w:rsidRPr="00F16FB5">
        <w:rPr>
          <w:lang w:val="en-AU"/>
        </w:rPr>
        <w:t xml:space="preserve">Add a personal touch: Include a sentence about why this is your favourite meal and what you </w:t>
      </w:r>
      <w:r>
        <w:rPr>
          <w:lang w:val="en-AU"/>
        </w:rPr>
        <w:t xml:space="preserve">have </w:t>
      </w:r>
      <w:r w:rsidRPr="00F16FB5">
        <w:rPr>
          <w:lang w:val="en-AU"/>
        </w:rPr>
        <w:t>learned.</w:t>
      </w:r>
    </w:p>
    <w:p w14:paraId="1C1BEB56" w14:textId="77777777" w:rsidR="006A7893" w:rsidRPr="00F16FB5" w:rsidRDefault="006A7893" w:rsidP="0087007D">
      <w:pPr>
        <w:pStyle w:val="Heading4"/>
      </w:pPr>
      <w:r w:rsidRPr="0087007D">
        <w:t xml:space="preserve">Task 4: Classroom </w:t>
      </w:r>
      <w:proofErr w:type="gramStart"/>
      <w:r w:rsidRPr="0087007D">
        <w:t>walk</w:t>
      </w:r>
      <w:proofErr w:type="gramEnd"/>
    </w:p>
    <w:p w14:paraId="7620059A" w14:textId="77777777" w:rsidR="006A7893" w:rsidRPr="00F16FB5" w:rsidRDefault="006A7893" w:rsidP="006A7893">
      <w:pPr>
        <w:pStyle w:val="VCAAnumbers"/>
        <w:numPr>
          <w:ilvl w:val="0"/>
          <w:numId w:val="21"/>
        </w:numPr>
        <w:rPr>
          <w:lang w:val="en-AU"/>
        </w:rPr>
      </w:pPr>
      <w:r w:rsidRPr="00F16FB5">
        <w:rPr>
          <w:lang w:val="en-AU"/>
        </w:rPr>
        <w:t xml:space="preserve">Get ready for someone to look at your presentation. Think about how you will answer their questions respectfully. </w:t>
      </w:r>
    </w:p>
    <w:p w14:paraId="4583CA19" w14:textId="1C780BE8" w:rsidR="006A7893" w:rsidRPr="00F16FB5" w:rsidRDefault="006A7893" w:rsidP="006A7893">
      <w:pPr>
        <w:pStyle w:val="VCAAnumbers"/>
        <w:numPr>
          <w:ilvl w:val="0"/>
          <w:numId w:val="21"/>
        </w:numPr>
        <w:rPr>
          <w:lang w:val="en-AU"/>
        </w:rPr>
      </w:pPr>
      <w:r w:rsidRPr="00F16FB5">
        <w:rPr>
          <w:lang w:val="en-AU"/>
        </w:rPr>
        <w:t xml:space="preserve">When it’s your turn, go and look at someone else’s presentation. </w:t>
      </w:r>
      <w:r>
        <w:rPr>
          <w:lang w:val="en-AU"/>
        </w:rPr>
        <w:t>Ask them</w:t>
      </w:r>
      <w:r w:rsidRPr="00F16FB5">
        <w:rPr>
          <w:lang w:val="en-AU"/>
        </w:rPr>
        <w:t xml:space="preserve"> a question about their traditional or family meal. Before you go, think about how you will ask your question respectfully. </w:t>
      </w:r>
    </w:p>
    <w:p w14:paraId="6BED0350" w14:textId="77777777" w:rsidR="006A7893" w:rsidRPr="00F16FB5" w:rsidRDefault="006A7893" w:rsidP="006A7893">
      <w:pPr>
        <w:pStyle w:val="VCAAnumbers"/>
        <w:rPr>
          <w:lang w:val="en-AU"/>
        </w:rPr>
      </w:pPr>
      <w:r w:rsidRPr="00F16FB5">
        <w:rPr>
          <w:lang w:val="en-AU"/>
        </w:rPr>
        <w:t xml:space="preserve">What have you learned about your own traditions and the traditions of others? </w:t>
      </w:r>
    </w:p>
    <w:p w14:paraId="7EA4F2EB" w14:textId="77777777" w:rsidR="006A7893" w:rsidRPr="00F16FB5" w:rsidRDefault="006A7893" w:rsidP="006A7893">
      <w:pPr>
        <w:pStyle w:val="VCAAbody"/>
        <w:rPr>
          <w:lang w:val="en-AU"/>
        </w:rPr>
      </w:pPr>
    </w:p>
    <w:p w14:paraId="19082014" w14:textId="77777777" w:rsidR="006A7893" w:rsidRPr="00F16FB5" w:rsidRDefault="006A7893" w:rsidP="006A7893">
      <w:pPr>
        <w:pStyle w:val="VCAAbody"/>
        <w:rPr>
          <w:lang w:val="en-AU"/>
        </w:rPr>
      </w:pPr>
      <w:r w:rsidRPr="00F16FB5">
        <w:rPr>
          <w:lang w:val="en-AU"/>
        </w:rPr>
        <w:br w:type="page"/>
      </w:r>
    </w:p>
    <w:p w14:paraId="1855416D" w14:textId="4FCABC4C" w:rsidR="006A7893" w:rsidRPr="00F16FB5" w:rsidRDefault="006A7893" w:rsidP="006A7893">
      <w:pPr>
        <w:pStyle w:val="Heading2"/>
      </w:pPr>
      <w:bookmarkStart w:id="42" w:name="_Toc229758726"/>
      <w:bookmarkStart w:id="43" w:name="_Toc229808463"/>
      <w:bookmarkStart w:id="44" w:name="_Toc235005240"/>
      <w:bookmarkStart w:id="45" w:name="PSCDesign"/>
      <w:r w:rsidRPr="00F16FB5">
        <w:lastRenderedPageBreak/>
        <w:t xml:space="preserve">Example </w:t>
      </w:r>
      <w:r>
        <w:t>2</w:t>
      </w:r>
      <w:r w:rsidRPr="00F16FB5">
        <w:t>: Design and Technologies (Materials and technologies specialisations) – Accessible schools</w:t>
      </w:r>
      <w:bookmarkEnd w:id="42"/>
      <w:bookmarkEnd w:id="43"/>
      <w:bookmarkEnd w:id="44"/>
    </w:p>
    <w:bookmarkEnd w:id="45"/>
    <w:p w14:paraId="19BBBDC1" w14:textId="77777777" w:rsidR="006A7893" w:rsidRPr="00F16FB5" w:rsidRDefault="006A7893" w:rsidP="006A7893">
      <w:pPr>
        <w:pStyle w:val="VCAAbody"/>
        <w:rPr>
          <w:lang w:val="en-AU"/>
        </w:rPr>
      </w:pPr>
      <w:r w:rsidRPr="00F16FB5">
        <w:rPr>
          <w:lang w:val="en-AU"/>
        </w:rPr>
        <w:t xml:space="preserve">The following tasks embed both the Ethical Capability and the Personal and Social Capability into Design and Technologies at Levels 3 and 4. </w:t>
      </w:r>
      <w:r w:rsidRPr="00F16FB5">
        <w:rPr>
          <w:szCs w:val="20"/>
          <w:lang w:val="en-AU"/>
        </w:rPr>
        <w:t xml:space="preserve">The </w:t>
      </w:r>
      <w:r>
        <w:rPr>
          <w:szCs w:val="20"/>
          <w:lang w:val="en-AU"/>
        </w:rPr>
        <w:t xml:space="preserve">following </w:t>
      </w:r>
      <w:r w:rsidRPr="00F16FB5">
        <w:rPr>
          <w:szCs w:val="20"/>
          <w:lang w:val="en-AU"/>
        </w:rPr>
        <w:t>tables of curriculum content demonstrate where relevant curriculum connections between learning areas and the capabilities have been identified through whole-school curriculum planning and on the curriculum area map.</w:t>
      </w:r>
    </w:p>
    <w:p w14:paraId="526B4FB5" w14:textId="77777777" w:rsidR="006A7893" w:rsidRPr="00F16FB5" w:rsidRDefault="006A7893" w:rsidP="006A7893">
      <w:pPr>
        <w:pStyle w:val="Heading3"/>
      </w:pPr>
      <w:bookmarkStart w:id="46" w:name="_Toc229758727"/>
      <w:bookmarkStart w:id="47" w:name="_Toc229808464"/>
      <w:bookmarkStart w:id="48" w:name="_Toc235005241"/>
      <w:r w:rsidRPr="00F16FB5">
        <w:t>Curriculum links</w:t>
      </w:r>
      <w:bookmarkEnd w:id="46"/>
      <w:bookmarkEnd w:id="47"/>
      <w:bookmarkEnd w:id="48"/>
      <w:r w:rsidRPr="00F16FB5">
        <w:t xml:space="preserve"> </w:t>
      </w:r>
    </w:p>
    <w:p w14:paraId="79DDAE3D" w14:textId="77777777" w:rsidR="006A7893" w:rsidRPr="00F16FB5" w:rsidRDefault="006A7893" w:rsidP="006A7893">
      <w:pPr>
        <w:pStyle w:val="Heading4"/>
        <w:rPr>
          <w:b/>
          <w:bCs/>
        </w:rPr>
      </w:pPr>
      <w:r w:rsidRPr="00F16FB5">
        <w:t>Ethical Capability: Decision-making and Actions</w:t>
      </w:r>
    </w:p>
    <w:tbl>
      <w:tblPr>
        <w:tblStyle w:val="VCAAclosedtable"/>
        <w:tblW w:w="8859" w:type="dxa"/>
        <w:tblLayout w:type="fixed"/>
        <w:tblLook w:val="06A0" w:firstRow="1" w:lastRow="0" w:firstColumn="1" w:lastColumn="0" w:noHBand="1" w:noVBand="1"/>
        <w:tblCaption w:val="Table for curriculum links between example 5 and Ethical Capability: Decision-making and Actions"/>
      </w:tblPr>
      <w:tblGrid>
        <w:gridCol w:w="1366"/>
        <w:gridCol w:w="2497"/>
        <w:gridCol w:w="2498"/>
        <w:gridCol w:w="2498"/>
      </w:tblGrid>
      <w:tr w:rsidR="006A7893" w:rsidRPr="00F16FB5" w14:paraId="1A6E1DAB" w14:textId="77777777" w:rsidTr="001B325E">
        <w:trPr>
          <w:cnfStyle w:val="100000000000" w:firstRow="1" w:lastRow="0" w:firstColumn="0" w:lastColumn="0" w:oddVBand="0" w:evenVBand="0" w:oddHBand="0" w:evenHBand="0" w:firstRowFirstColumn="0" w:firstRowLastColumn="0" w:lastRowFirstColumn="0" w:lastRowLastColumn="0"/>
          <w:trHeight w:val="301"/>
        </w:trPr>
        <w:tc>
          <w:tcPr>
            <w:tcW w:w="1366" w:type="dxa"/>
            <w:tcBorders>
              <w:top w:val="nil"/>
              <w:left w:val="nil"/>
              <w:right w:val="single" w:sz="4" w:space="0" w:color="auto"/>
            </w:tcBorders>
            <w:shd w:val="clear" w:color="auto" w:fill="FFFFFF" w:themeFill="background1"/>
          </w:tcPr>
          <w:p w14:paraId="4872520C" w14:textId="77777777" w:rsidR="006A7893" w:rsidRPr="00F16FB5" w:rsidRDefault="006A7893" w:rsidP="001B325E">
            <w:pPr>
              <w:pStyle w:val="VCAAtablecondensed"/>
              <w:rPr>
                <w:lang w:val="en-AU"/>
              </w:rPr>
            </w:pPr>
          </w:p>
        </w:tc>
        <w:tc>
          <w:tcPr>
            <w:tcW w:w="2497" w:type="dxa"/>
            <w:tcBorders>
              <w:left w:val="single" w:sz="4" w:space="0" w:color="auto"/>
            </w:tcBorders>
            <w:shd w:val="clear" w:color="auto" w:fill="0072AA"/>
          </w:tcPr>
          <w:p w14:paraId="64C261CF" w14:textId="77777777" w:rsidR="006A7893" w:rsidRPr="00F16FB5" w:rsidRDefault="006A7893" w:rsidP="007C2588">
            <w:pPr>
              <w:pStyle w:val="VCAAtablecondensedheading"/>
              <w:rPr>
                <w:lang w:val="en-AU"/>
              </w:rPr>
            </w:pPr>
            <w:r w:rsidRPr="00F16FB5">
              <w:rPr>
                <w:lang w:val="en-AU"/>
              </w:rPr>
              <w:t>Foundation to Level 2 (band before focus)</w:t>
            </w:r>
          </w:p>
        </w:tc>
        <w:tc>
          <w:tcPr>
            <w:tcW w:w="2498" w:type="dxa"/>
            <w:tcBorders>
              <w:left w:val="single" w:sz="4" w:space="0" w:color="auto"/>
            </w:tcBorders>
            <w:shd w:val="clear" w:color="auto" w:fill="0072AA"/>
          </w:tcPr>
          <w:p w14:paraId="102F3F08" w14:textId="77777777" w:rsidR="006A7893" w:rsidRPr="00F16FB5" w:rsidRDefault="006A7893" w:rsidP="007C2588">
            <w:pPr>
              <w:pStyle w:val="VCAAtablecondensedheading"/>
              <w:rPr>
                <w:b w:val="0"/>
                <w:lang w:val="en-AU"/>
              </w:rPr>
            </w:pPr>
            <w:r w:rsidRPr="00F16FB5">
              <w:rPr>
                <w:lang w:val="en-AU"/>
              </w:rPr>
              <w:t>Levels 3 and 4</w:t>
            </w:r>
            <w:r w:rsidRPr="00F16FB5">
              <w:rPr>
                <w:bCs/>
                <w:lang w:val="en-AU"/>
              </w:rPr>
              <w:t xml:space="preserve"> (focus band)</w:t>
            </w:r>
          </w:p>
        </w:tc>
        <w:tc>
          <w:tcPr>
            <w:tcW w:w="2498" w:type="dxa"/>
            <w:tcBorders>
              <w:left w:val="single" w:sz="4" w:space="0" w:color="auto"/>
            </w:tcBorders>
            <w:shd w:val="clear" w:color="auto" w:fill="0072AA"/>
          </w:tcPr>
          <w:p w14:paraId="7F91E0E8" w14:textId="77777777" w:rsidR="006A7893" w:rsidRPr="00F16FB5" w:rsidRDefault="006A7893" w:rsidP="007C2588">
            <w:pPr>
              <w:pStyle w:val="VCAAtablecondensedheading"/>
              <w:rPr>
                <w:lang w:val="en-AU"/>
              </w:rPr>
            </w:pPr>
            <w:r w:rsidRPr="00F16FB5">
              <w:rPr>
                <w:lang w:val="en-AU"/>
              </w:rPr>
              <w:t>Levels 5 and 6 (band after focus)</w:t>
            </w:r>
          </w:p>
        </w:tc>
      </w:tr>
      <w:tr w:rsidR="006A7893" w:rsidRPr="00F16FB5" w14:paraId="6DFC1F6E" w14:textId="77777777" w:rsidTr="001B325E">
        <w:trPr>
          <w:trHeight w:val="301"/>
        </w:trPr>
        <w:tc>
          <w:tcPr>
            <w:tcW w:w="1366" w:type="dxa"/>
            <w:vMerge w:val="restart"/>
          </w:tcPr>
          <w:p w14:paraId="12739E15" w14:textId="77777777" w:rsidR="006A7893" w:rsidRPr="00F16FB5" w:rsidRDefault="006A7893" w:rsidP="001B325E">
            <w:pPr>
              <w:pStyle w:val="VCAAtablecondensed"/>
              <w:rPr>
                <w:b/>
                <w:bCs/>
                <w:lang w:val="en-AU"/>
              </w:rPr>
            </w:pPr>
            <w:r w:rsidRPr="00F16FB5">
              <w:rPr>
                <w:b/>
                <w:bCs/>
                <w:lang w:val="en-AU"/>
              </w:rPr>
              <w:t>Achievement standard extract(s)</w:t>
            </w:r>
          </w:p>
        </w:tc>
        <w:tc>
          <w:tcPr>
            <w:tcW w:w="2497" w:type="dxa"/>
            <w:shd w:val="clear" w:color="auto" w:fill="F2F2F2" w:themeFill="background1" w:themeFillShade="F2"/>
          </w:tcPr>
          <w:p w14:paraId="7884374F" w14:textId="77777777" w:rsidR="006A7893" w:rsidRPr="007C2588" w:rsidRDefault="006A7893" w:rsidP="007C2588">
            <w:pPr>
              <w:pStyle w:val="VCAAtablecondensed"/>
            </w:pPr>
            <w:r w:rsidRPr="007C2588">
              <w:t xml:space="preserve">Students identify examples of situations involving disagreements about right, wrong, good, bad, better or worse, including reasons for disagreements. </w:t>
            </w:r>
          </w:p>
          <w:p w14:paraId="034ACDEF" w14:textId="77777777" w:rsidR="006A7893" w:rsidRPr="007C2588" w:rsidRDefault="006A7893" w:rsidP="007C2588">
            <w:pPr>
              <w:pStyle w:val="VCAAtablecondensed"/>
            </w:pPr>
          </w:p>
        </w:tc>
        <w:tc>
          <w:tcPr>
            <w:tcW w:w="2498" w:type="dxa"/>
            <w:shd w:val="clear" w:color="auto" w:fill="FFFFFF" w:themeFill="background1"/>
          </w:tcPr>
          <w:p w14:paraId="67CB0398" w14:textId="77777777" w:rsidR="006A7893" w:rsidRPr="007C2588" w:rsidRDefault="006A7893" w:rsidP="007C2588">
            <w:pPr>
              <w:pStyle w:val="VCAAtablecondensed"/>
            </w:pPr>
            <w:r w:rsidRPr="007C2588">
              <w:t xml:space="preserve">Students identify an ethical dilemma or issue and describe the ethical perspectives and concepts involved. They identify actions in response to an ethical issue and identify the consequences, with reference to ethical concepts. </w:t>
            </w:r>
          </w:p>
        </w:tc>
        <w:tc>
          <w:tcPr>
            <w:tcW w:w="2498" w:type="dxa"/>
            <w:shd w:val="clear" w:color="auto" w:fill="F2F2F2" w:themeFill="background1" w:themeFillShade="F2"/>
          </w:tcPr>
          <w:p w14:paraId="7255B9C8" w14:textId="77777777" w:rsidR="006A7893" w:rsidRPr="007C2588" w:rsidRDefault="006A7893" w:rsidP="007C2588">
            <w:pPr>
              <w:pStyle w:val="VCAAtablecondensed"/>
            </w:pPr>
            <w:r w:rsidRPr="007C2588">
              <w:t xml:space="preserve">Students identify and describe an ethical issue and explain the ethical perspectives involved. </w:t>
            </w:r>
          </w:p>
          <w:p w14:paraId="5DC51D26" w14:textId="77777777" w:rsidR="006A7893" w:rsidRPr="007C2588" w:rsidRDefault="006A7893" w:rsidP="007C2588">
            <w:pPr>
              <w:pStyle w:val="VCAAtablecondensed"/>
            </w:pPr>
          </w:p>
        </w:tc>
      </w:tr>
      <w:tr w:rsidR="006A7893" w:rsidRPr="00F16FB5" w14:paraId="6A71CA73" w14:textId="77777777" w:rsidTr="001B325E">
        <w:trPr>
          <w:trHeight w:val="301"/>
        </w:trPr>
        <w:tc>
          <w:tcPr>
            <w:tcW w:w="1366" w:type="dxa"/>
            <w:vMerge/>
          </w:tcPr>
          <w:p w14:paraId="7C4EBCFD" w14:textId="77777777" w:rsidR="006A7893" w:rsidRPr="00F16FB5" w:rsidRDefault="006A7893" w:rsidP="001B325E">
            <w:pPr>
              <w:pStyle w:val="VCAAtablecondensed"/>
              <w:rPr>
                <w:b/>
                <w:bCs/>
                <w:lang w:val="en-AU"/>
              </w:rPr>
            </w:pPr>
          </w:p>
        </w:tc>
        <w:tc>
          <w:tcPr>
            <w:tcW w:w="2497" w:type="dxa"/>
            <w:shd w:val="clear" w:color="auto" w:fill="F2F2F2" w:themeFill="background1" w:themeFillShade="F2"/>
          </w:tcPr>
          <w:p w14:paraId="73B523D4" w14:textId="77777777" w:rsidR="006A7893" w:rsidRPr="007C2588" w:rsidRDefault="006A7893" w:rsidP="007C2588">
            <w:pPr>
              <w:pStyle w:val="VCAAtablecondensed"/>
            </w:pPr>
            <w:r w:rsidRPr="007C2588">
              <w:t xml:space="preserve">They identify examples of actions in response to these situations. </w:t>
            </w:r>
          </w:p>
        </w:tc>
        <w:tc>
          <w:tcPr>
            <w:tcW w:w="2498" w:type="dxa"/>
            <w:shd w:val="clear" w:color="auto" w:fill="FFFFFF" w:themeFill="background1"/>
          </w:tcPr>
          <w:p w14:paraId="072C67D7" w14:textId="77777777" w:rsidR="006A7893" w:rsidRPr="007C2588" w:rsidRDefault="006A7893" w:rsidP="007C2588">
            <w:pPr>
              <w:pStyle w:val="VCAAtablecondensed"/>
            </w:pPr>
            <w:r w:rsidRPr="007C2588">
              <w:t xml:space="preserve">Students describe a selected action and reasons for the decision made, with reference to the ethical significance of an outcome and how it is achieved. </w:t>
            </w:r>
          </w:p>
        </w:tc>
        <w:tc>
          <w:tcPr>
            <w:tcW w:w="2498" w:type="dxa"/>
            <w:shd w:val="clear" w:color="auto" w:fill="F2F2F2" w:themeFill="background1" w:themeFillShade="F2"/>
          </w:tcPr>
          <w:p w14:paraId="4D986544" w14:textId="77777777" w:rsidR="006A7893" w:rsidRPr="007C2588" w:rsidRDefault="006A7893" w:rsidP="007C2588">
            <w:pPr>
              <w:pStyle w:val="VCAAtablecondensed"/>
            </w:pPr>
            <w:r w:rsidRPr="007C2588">
              <w:t xml:space="preserve">They identify and describe a range of actions in response to an ethical issue and describe the consequences, with reference to ethical concepts. </w:t>
            </w:r>
          </w:p>
        </w:tc>
      </w:tr>
      <w:tr w:rsidR="00DC789A" w:rsidRPr="00F16FB5" w14:paraId="59AD674C" w14:textId="77777777" w:rsidTr="001B325E">
        <w:tc>
          <w:tcPr>
            <w:tcW w:w="1366" w:type="dxa"/>
            <w:vMerge/>
          </w:tcPr>
          <w:p w14:paraId="2A709B6F" w14:textId="77777777" w:rsidR="00DC789A" w:rsidRPr="00F16FB5" w:rsidRDefault="00DC789A" w:rsidP="001B325E">
            <w:pPr>
              <w:pStyle w:val="VCAAtablecondensed"/>
              <w:rPr>
                <w:b/>
                <w:bCs/>
                <w:lang w:val="en-AU"/>
              </w:rPr>
            </w:pPr>
          </w:p>
        </w:tc>
        <w:tc>
          <w:tcPr>
            <w:tcW w:w="2497" w:type="dxa"/>
            <w:vMerge w:val="restart"/>
            <w:shd w:val="clear" w:color="auto" w:fill="F2F2F2" w:themeFill="background1" w:themeFillShade="F2"/>
          </w:tcPr>
          <w:p w14:paraId="3D07BC41" w14:textId="77777777" w:rsidR="00DC789A" w:rsidRPr="007C2588" w:rsidRDefault="00DC789A" w:rsidP="007C2588">
            <w:pPr>
              <w:pStyle w:val="VCAAtablecondensed"/>
            </w:pPr>
            <w:r w:rsidRPr="007C2588">
              <w:t>They select an action and provide reasons for their decision, with reference to emotions, dispositions or consequences.</w:t>
            </w:r>
          </w:p>
        </w:tc>
        <w:tc>
          <w:tcPr>
            <w:tcW w:w="2498" w:type="dxa"/>
            <w:vMerge w:val="restart"/>
            <w:shd w:val="clear" w:color="auto" w:fill="FFFFFF" w:themeFill="background1"/>
          </w:tcPr>
          <w:p w14:paraId="6CCDD5AA" w14:textId="77777777" w:rsidR="00DC789A" w:rsidRPr="007C2588" w:rsidRDefault="00DC789A" w:rsidP="007C2588">
            <w:pPr>
              <w:pStyle w:val="VCAAtablecondensed"/>
            </w:pPr>
            <w:r w:rsidRPr="007C2588">
              <w:t>They describe ethical perspectives on a decision made in response to an ethical issue or dilemma.</w:t>
            </w:r>
          </w:p>
          <w:p w14:paraId="2F8AC29C" w14:textId="77777777" w:rsidR="00DC789A" w:rsidRPr="007C2588" w:rsidRDefault="00DC789A" w:rsidP="007C2588">
            <w:pPr>
              <w:pStyle w:val="VCAAtablecondensed"/>
            </w:pPr>
          </w:p>
        </w:tc>
        <w:tc>
          <w:tcPr>
            <w:tcW w:w="2498" w:type="dxa"/>
            <w:shd w:val="clear" w:color="auto" w:fill="F2F2F2" w:themeFill="background1" w:themeFillShade="F2"/>
          </w:tcPr>
          <w:p w14:paraId="7958AB37" w14:textId="77777777" w:rsidR="00DC789A" w:rsidRPr="007C2588" w:rsidRDefault="00DC789A" w:rsidP="007C2588">
            <w:pPr>
              <w:pStyle w:val="VCAAtablecondensed"/>
            </w:pPr>
            <w:r w:rsidRPr="007C2588">
              <w:t>Students explain the decision-making used to select one or more actions, with reference to an ethical framework and ethical concepts.</w:t>
            </w:r>
          </w:p>
        </w:tc>
      </w:tr>
      <w:tr w:rsidR="00DC789A" w:rsidRPr="00F16FB5" w14:paraId="0FF78869" w14:textId="77777777" w:rsidTr="001B325E">
        <w:tc>
          <w:tcPr>
            <w:tcW w:w="1366" w:type="dxa"/>
            <w:vMerge/>
          </w:tcPr>
          <w:p w14:paraId="6C60B46F" w14:textId="77777777" w:rsidR="00DC789A" w:rsidRPr="00F16FB5" w:rsidRDefault="00DC789A" w:rsidP="001B325E">
            <w:pPr>
              <w:pStyle w:val="VCAAtablecondensed"/>
              <w:rPr>
                <w:b/>
                <w:bCs/>
                <w:lang w:val="en-AU"/>
              </w:rPr>
            </w:pPr>
          </w:p>
        </w:tc>
        <w:tc>
          <w:tcPr>
            <w:tcW w:w="2497" w:type="dxa"/>
            <w:vMerge/>
            <w:shd w:val="clear" w:color="auto" w:fill="F2F2F2" w:themeFill="background1" w:themeFillShade="F2"/>
          </w:tcPr>
          <w:p w14:paraId="54F700C2" w14:textId="77777777" w:rsidR="00DC789A" w:rsidRPr="007C2588" w:rsidRDefault="00DC789A" w:rsidP="007C2588">
            <w:pPr>
              <w:pStyle w:val="VCAAtablecondensed"/>
            </w:pPr>
          </w:p>
        </w:tc>
        <w:tc>
          <w:tcPr>
            <w:tcW w:w="2498" w:type="dxa"/>
            <w:vMerge/>
            <w:shd w:val="clear" w:color="auto" w:fill="FFFFFF" w:themeFill="background1"/>
          </w:tcPr>
          <w:p w14:paraId="22E4E4D3" w14:textId="77777777" w:rsidR="00DC789A" w:rsidRPr="007C2588" w:rsidRDefault="00DC789A" w:rsidP="007C2588">
            <w:pPr>
              <w:pStyle w:val="VCAAtablecondensed"/>
            </w:pPr>
          </w:p>
        </w:tc>
        <w:tc>
          <w:tcPr>
            <w:tcW w:w="2498" w:type="dxa"/>
            <w:shd w:val="clear" w:color="auto" w:fill="F2F2F2" w:themeFill="background1" w:themeFillShade="F2"/>
          </w:tcPr>
          <w:p w14:paraId="422B3E08" w14:textId="77777777" w:rsidR="00DC789A" w:rsidRPr="007C2588" w:rsidRDefault="00DC789A" w:rsidP="007C2588">
            <w:pPr>
              <w:pStyle w:val="VCAAtablecondensed"/>
            </w:pPr>
            <w:r w:rsidRPr="007C2588">
              <w:t>They explain ethical perspectives on decisions made.</w:t>
            </w:r>
          </w:p>
        </w:tc>
      </w:tr>
      <w:tr w:rsidR="00697402" w:rsidRPr="00F16FB5" w14:paraId="04E6072B" w14:textId="77777777" w:rsidTr="001B325E">
        <w:tc>
          <w:tcPr>
            <w:tcW w:w="1366" w:type="dxa"/>
            <w:vMerge w:val="restart"/>
          </w:tcPr>
          <w:p w14:paraId="223EE75A" w14:textId="651AE4FA" w:rsidR="00697402" w:rsidRPr="00F16FB5" w:rsidRDefault="00697402" w:rsidP="00697402">
            <w:pPr>
              <w:pStyle w:val="VCAAtablecondensed"/>
              <w:rPr>
                <w:b/>
                <w:bCs/>
                <w:lang w:val="en-AU"/>
              </w:rPr>
            </w:pPr>
            <w:r w:rsidRPr="00F16FB5">
              <w:rPr>
                <w:b/>
                <w:bCs/>
                <w:lang w:val="en-AU"/>
              </w:rPr>
              <w:t>Content description(s)</w:t>
            </w:r>
          </w:p>
        </w:tc>
        <w:tc>
          <w:tcPr>
            <w:tcW w:w="2497" w:type="dxa"/>
            <w:shd w:val="clear" w:color="auto" w:fill="F2F2F2" w:themeFill="background1" w:themeFillShade="F2"/>
          </w:tcPr>
          <w:p w14:paraId="53CF449E" w14:textId="77777777" w:rsidR="00697402" w:rsidRPr="007C2588" w:rsidRDefault="00697402" w:rsidP="007C2588">
            <w:pPr>
              <w:pStyle w:val="VCAAtablecondensed"/>
            </w:pPr>
            <w:r w:rsidRPr="007C2588">
              <w:t>situations where people disagree about what is right, wrong, good, bad, better or worse, and reasons for disagreements</w:t>
            </w:r>
          </w:p>
          <w:p w14:paraId="518831DF" w14:textId="77777777" w:rsidR="00697402" w:rsidRPr="007C2588" w:rsidRDefault="00697402" w:rsidP="007C2588">
            <w:pPr>
              <w:pStyle w:val="VCAAtablecondensed"/>
            </w:pPr>
            <w:r w:rsidRPr="007C2588">
              <w:t xml:space="preserve">VC2CE2D01 </w:t>
            </w:r>
          </w:p>
          <w:p w14:paraId="623E2E47" w14:textId="77777777" w:rsidR="00697402" w:rsidRPr="007C2588" w:rsidRDefault="00697402" w:rsidP="007C2588">
            <w:pPr>
              <w:pStyle w:val="VCAAtablecondensed"/>
            </w:pPr>
          </w:p>
        </w:tc>
        <w:tc>
          <w:tcPr>
            <w:tcW w:w="2498" w:type="dxa"/>
            <w:shd w:val="clear" w:color="auto" w:fill="FFFFFF" w:themeFill="background1"/>
          </w:tcPr>
          <w:p w14:paraId="70EE14FF" w14:textId="77777777" w:rsidR="00697402" w:rsidRPr="007C2588" w:rsidRDefault="00697402" w:rsidP="007C2588">
            <w:pPr>
              <w:pStyle w:val="VCAAtablecondensed"/>
            </w:pPr>
            <w:r w:rsidRPr="007C2588">
              <w:lastRenderedPageBreak/>
              <w:t xml:space="preserve">what makes a situation an ethical dilemma or ethical issue; how ethical concepts such as fairness can be used to identify and describe an ethical issue or dilemma; how people hold ethical </w:t>
            </w:r>
            <w:r w:rsidRPr="007C2588">
              <w:lastRenderedPageBreak/>
              <w:t>perspectives on ethical issues and dilemmas, their ethical significance and responses to them</w:t>
            </w:r>
          </w:p>
          <w:p w14:paraId="068237AF" w14:textId="78A8646F" w:rsidR="00697402" w:rsidRPr="007C2588" w:rsidRDefault="00697402" w:rsidP="007C2588">
            <w:pPr>
              <w:pStyle w:val="VCAAtablecondensed"/>
            </w:pPr>
            <w:r w:rsidRPr="007C2588">
              <w:t>VC2CE4D01</w:t>
            </w:r>
          </w:p>
        </w:tc>
        <w:tc>
          <w:tcPr>
            <w:tcW w:w="2498" w:type="dxa"/>
            <w:shd w:val="clear" w:color="auto" w:fill="F2F2F2" w:themeFill="background1" w:themeFillShade="F2"/>
          </w:tcPr>
          <w:p w14:paraId="6F21E271" w14:textId="77777777" w:rsidR="00697402" w:rsidRPr="007C2588" w:rsidRDefault="00697402" w:rsidP="007C2588">
            <w:pPr>
              <w:pStyle w:val="VCAAtablecondensed"/>
            </w:pPr>
            <w:proofErr w:type="gramStart"/>
            <w:r w:rsidRPr="007C2588">
              <w:lastRenderedPageBreak/>
              <w:t>how</w:t>
            </w:r>
            <w:proofErr w:type="gramEnd"/>
            <w:r w:rsidRPr="007C2588">
              <w:t xml:space="preserve"> ethical perspectives and ethical concepts are used to identify and describe ethical issues, including their ethical significance, and how they are also used to explain responses </w:t>
            </w:r>
            <w:r w:rsidRPr="007C2588">
              <w:lastRenderedPageBreak/>
              <w:t>to them, including their ethical significance</w:t>
            </w:r>
          </w:p>
          <w:p w14:paraId="01F90D74" w14:textId="77777777" w:rsidR="00697402" w:rsidRPr="007C2588" w:rsidRDefault="00697402" w:rsidP="007C2588">
            <w:pPr>
              <w:pStyle w:val="VCAAtablecondensed"/>
            </w:pPr>
            <w:r w:rsidRPr="007C2588">
              <w:t xml:space="preserve">VC2CE6D01 </w:t>
            </w:r>
          </w:p>
          <w:p w14:paraId="4C9ED88A" w14:textId="77777777" w:rsidR="00697402" w:rsidRPr="007C2588" w:rsidRDefault="00697402" w:rsidP="007C2588">
            <w:pPr>
              <w:pStyle w:val="VCAAtablecondensed"/>
            </w:pPr>
          </w:p>
        </w:tc>
      </w:tr>
      <w:tr w:rsidR="00697402" w:rsidRPr="00F16FB5" w14:paraId="7C30161F" w14:textId="77777777" w:rsidTr="001B325E">
        <w:tc>
          <w:tcPr>
            <w:tcW w:w="1366" w:type="dxa"/>
            <w:vMerge/>
          </w:tcPr>
          <w:p w14:paraId="28DBE18C" w14:textId="77777777" w:rsidR="00697402" w:rsidRPr="00F16FB5" w:rsidRDefault="00697402" w:rsidP="00697402">
            <w:pPr>
              <w:pStyle w:val="VCAAtablecondensed"/>
              <w:rPr>
                <w:b/>
                <w:bCs/>
                <w:lang w:val="en-AU"/>
              </w:rPr>
            </w:pPr>
          </w:p>
        </w:tc>
        <w:tc>
          <w:tcPr>
            <w:tcW w:w="2497" w:type="dxa"/>
            <w:shd w:val="clear" w:color="auto" w:fill="F2F2F2" w:themeFill="background1" w:themeFillShade="F2"/>
          </w:tcPr>
          <w:p w14:paraId="4A85CD1E" w14:textId="77777777" w:rsidR="00697402" w:rsidRPr="00F16FB5" w:rsidRDefault="00697402" w:rsidP="00697402">
            <w:pPr>
              <w:pStyle w:val="VCAAtablecondensed"/>
              <w:rPr>
                <w:lang w:val="en-AU"/>
              </w:rPr>
            </w:pPr>
            <w:r w:rsidRPr="00F16FB5">
              <w:rPr>
                <w:lang w:val="en-AU"/>
              </w:rPr>
              <w:t xml:space="preserve">emotions and dispositions and their influence on the way people behave; how thinking about consequences of actions can guide decision-making when people disagree about right, wrong, good, bad, better or worse </w:t>
            </w:r>
          </w:p>
          <w:p w14:paraId="0A1AD7AA" w14:textId="77777777" w:rsidR="00697402" w:rsidRPr="00F16FB5" w:rsidRDefault="00697402" w:rsidP="00697402">
            <w:pPr>
              <w:pStyle w:val="VCAAtablecondensed"/>
              <w:rPr>
                <w:lang w:val="en-AU"/>
              </w:rPr>
            </w:pPr>
            <w:r w:rsidRPr="00F16FB5">
              <w:rPr>
                <w:lang w:val="en-AU"/>
              </w:rPr>
              <w:t xml:space="preserve">VC2CE2D02 </w:t>
            </w:r>
          </w:p>
          <w:p w14:paraId="166871EF" w14:textId="77777777" w:rsidR="00697402" w:rsidRPr="00F16FB5" w:rsidRDefault="00697402" w:rsidP="00697402">
            <w:pPr>
              <w:pStyle w:val="VCAAtablecondensed"/>
              <w:rPr>
                <w:lang w:val="en-AU"/>
              </w:rPr>
            </w:pPr>
          </w:p>
        </w:tc>
        <w:tc>
          <w:tcPr>
            <w:tcW w:w="2498" w:type="dxa"/>
            <w:shd w:val="clear" w:color="auto" w:fill="FFFFFF" w:themeFill="background1"/>
          </w:tcPr>
          <w:p w14:paraId="42D03E1E" w14:textId="77777777" w:rsidR="00697402" w:rsidRPr="00F16FB5" w:rsidRDefault="00697402" w:rsidP="00697402">
            <w:pPr>
              <w:pStyle w:val="VCAAtablecondensed"/>
              <w:rPr>
                <w:lang w:val="en-AU"/>
              </w:rPr>
            </w:pPr>
            <w:r w:rsidRPr="00F16FB5">
              <w:rPr>
                <w:lang w:val="en-AU"/>
              </w:rPr>
              <w:t xml:space="preserve">the influence of intention on behaviour, whether good intentions always lead to good outcomes, and the importance of considering the ethical significance of an outcome as well as how it is achieved when making decisions in response to an ethical issue or dilemma </w:t>
            </w:r>
          </w:p>
          <w:p w14:paraId="3FE78889" w14:textId="49EBE8ED" w:rsidR="00697402" w:rsidRPr="00F16FB5" w:rsidRDefault="00697402" w:rsidP="00697402">
            <w:pPr>
              <w:pStyle w:val="VCAAtablecondensed"/>
              <w:rPr>
                <w:lang w:val="en-AU"/>
              </w:rPr>
            </w:pPr>
            <w:r w:rsidRPr="00F16FB5">
              <w:rPr>
                <w:lang w:val="en-AU"/>
              </w:rPr>
              <w:t>VC2CE4D02</w:t>
            </w:r>
          </w:p>
        </w:tc>
        <w:tc>
          <w:tcPr>
            <w:tcW w:w="2498" w:type="dxa"/>
            <w:shd w:val="clear" w:color="auto" w:fill="F2F2F2" w:themeFill="background1" w:themeFillShade="F2"/>
          </w:tcPr>
          <w:p w14:paraId="7A53B8BE" w14:textId="77777777" w:rsidR="00697402" w:rsidRPr="00F16FB5" w:rsidRDefault="00697402" w:rsidP="00697402">
            <w:pPr>
              <w:pStyle w:val="VCAAtablecondensed"/>
              <w:rPr>
                <w:lang w:val="en-AU"/>
              </w:rPr>
            </w:pPr>
            <w:r w:rsidRPr="00F16FB5">
              <w:rPr>
                <w:lang w:val="en-AU"/>
              </w:rPr>
              <w:t xml:space="preserve">the meaning of an ethical framework, and how the consequences framework, duties framework and virtues framework can each guide decision-making in response to an ethical issue </w:t>
            </w:r>
          </w:p>
          <w:p w14:paraId="306DB7C7" w14:textId="78E33965" w:rsidR="00697402" w:rsidRPr="00F16FB5" w:rsidRDefault="00697402" w:rsidP="00697402">
            <w:pPr>
              <w:pStyle w:val="VCAAtablecondensed"/>
              <w:rPr>
                <w:lang w:val="en-AU"/>
              </w:rPr>
            </w:pPr>
            <w:r w:rsidRPr="00F16FB5">
              <w:rPr>
                <w:lang w:val="en-AU"/>
              </w:rPr>
              <w:t>VC2CE6D02</w:t>
            </w:r>
          </w:p>
        </w:tc>
      </w:tr>
    </w:tbl>
    <w:p w14:paraId="2638CCE8" w14:textId="77777777" w:rsidR="006A7893" w:rsidRPr="00F16FB5" w:rsidRDefault="006A7893" w:rsidP="006A7893">
      <w:pPr>
        <w:pStyle w:val="Heading4"/>
        <w:rPr>
          <w:b/>
          <w:bCs/>
        </w:rPr>
      </w:pPr>
      <w:r w:rsidRPr="00F16FB5">
        <w:t>Personal and Social Capability: Social Awareness and Management (Relationships and diversity)</w:t>
      </w:r>
    </w:p>
    <w:tbl>
      <w:tblPr>
        <w:tblStyle w:val="VCAAclosedtable"/>
        <w:tblW w:w="8852" w:type="dxa"/>
        <w:tblLayout w:type="fixed"/>
        <w:tblLook w:val="06A0" w:firstRow="1" w:lastRow="0" w:firstColumn="1" w:lastColumn="0" w:noHBand="1" w:noVBand="1"/>
        <w:tblCaption w:val="Table for curriculum links between example 5 and Personal and Social Capability: Social Awareness and Management"/>
      </w:tblPr>
      <w:tblGrid>
        <w:gridCol w:w="1365"/>
        <w:gridCol w:w="2495"/>
        <w:gridCol w:w="2496"/>
        <w:gridCol w:w="2496"/>
      </w:tblGrid>
      <w:tr w:rsidR="006A7893" w:rsidRPr="00F16FB5" w14:paraId="56D3CB5D" w14:textId="77777777" w:rsidTr="001B325E">
        <w:trPr>
          <w:cnfStyle w:val="100000000000" w:firstRow="1" w:lastRow="0" w:firstColumn="0" w:lastColumn="0" w:oddVBand="0" w:evenVBand="0" w:oddHBand="0" w:evenHBand="0" w:firstRowFirstColumn="0" w:firstRowLastColumn="0" w:lastRowFirstColumn="0" w:lastRowLastColumn="0"/>
          <w:trHeight w:val="301"/>
        </w:trPr>
        <w:tc>
          <w:tcPr>
            <w:tcW w:w="1365" w:type="dxa"/>
            <w:tcBorders>
              <w:top w:val="nil"/>
              <w:left w:val="nil"/>
              <w:right w:val="single" w:sz="4" w:space="0" w:color="auto"/>
            </w:tcBorders>
            <w:shd w:val="clear" w:color="auto" w:fill="FFFFFF" w:themeFill="background1"/>
          </w:tcPr>
          <w:p w14:paraId="6C19B2ED" w14:textId="77777777" w:rsidR="006A7893" w:rsidRPr="00F16FB5" w:rsidRDefault="006A7893" w:rsidP="001B325E">
            <w:pPr>
              <w:pStyle w:val="VCAAtablecondensed"/>
              <w:rPr>
                <w:lang w:val="en-AU"/>
              </w:rPr>
            </w:pPr>
          </w:p>
        </w:tc>
        <w:tc>
          <w:tcPr>
            <w:tcW w:w="2495" w:type="dxa"/>
            <w:tcBorders>
              <w:left w:val="single" w:sz="4" w:space="0" w:color="auto"/>
            </w:tcBorders>
            <w:shd w:val="clear" w:color="auto" w:fill="0072AA"/>
          </w:tcPr>
          <w:p w14:paraId="30F2155A" w14:textId="77777777" w:rsidR="006A7893" w:rsidRPr="00F16FB5" w:rsidRDefault="006A7893" w:rsidP="007C2588">
            <w:pPr>
              <w:pStyle w:val="VCAAtablecondensedheading"/>
              <w:rPr>
                <w:lang w:val="en-AU"/>
              </w:rPr>
            </w:pPr>
            <w:r w:rsidRPr="00F16FB5">
              <w:rPr>
                <w:lang w:val="en-AU"/>
              </w:rPr>
              <w:t>Levels 1 and 2 (band before focus)</w:t>
            </w:r>
          </w:p>
        </w:tc>
        <w:tc>
          <w:tcPr>
            <w:tcW w:w="2496" w:type="dxa"/>
            <w:tcBorders>
              <w:left w:val="single" w:sz="4" w:space="0" w:color="auto"/>
            </w:tcBorders>
            <w:shd w:val="clear" w:color="auto" w:fill="0072AA"/>
          </w:tcPr>
          <w:p w14:paraId="5229DCDC" w14:textId="77777777" w:rsidR="006A7893" w:rsidRPr="00F16FB5" w:rsidRDefault="006A7893" w:rsidP="007C2588">
            <w:pPr>
              <w:pStyle w:val="VCAAtablecondensedheading"/>
              <w:rPr>
                <w:b w:val="0"/>
                <w:lang w:val="en-AU"/>
              </w:rPr>
            </w:pPr>
            <w:r w:rsidRPr="00F16FB5">
              <w:rPr>
                <w:lang w:val="en-AU"/>
              </w:rPr>
              <w:t>Levels 3 and 4</w:t>
            </w:r>
            <w:r w:rsidRPr="00F16FB5">
              <w:rPr>
                <w:bCs/>
                <w:lang w:val="en-AU"/>
              </w:rPr>
              <w:t xml:space="preserve"> (focus band)</w:t>
            </w:r>
          </w:p>
        </w:tc>
        <w:tc>
          <w:tcPr>
            <w:tcW w:w="2496" w:type="dxa"/>
            <w:tcBorders>
              <w:left w:val="single" w:sz="4" w:space="0" w:color="auto"/>
            </w:tcBorders>
            <w:shd w:val="clear" w:color="auto" w:fill="0072AA"/>
          </w:tcPr>
          <w:p w14:paraId="2B0AC27C" w14:textId="77777777" w:rsidR="006A7893" w:rsidRPr="00F16FB5" w:rsidRDefault="006A7893" w:rsidP="007C2588">
            <w:pPr>
              <w:pStyle w:val="VCAAtablecondensedheading"/>
              <w:rPr>
                <w:lang w:val="en-AU"/>
              </w:rPr>
            </w:pPr>
            <w:r w:rsidRPr="00F16FB5">
              <w:rPr>
                <w:lang w:val="en-AU"/>
              </w:rPr>
              <w:t>Levels 5 and 6 (band after focus)</w:t>
            </w:r>
          </w:p>
        </w:tc>
      </w:tr>
      <w:tr w:rsidR="006A7893" w:rsidRPr="00F16FB5" w14:paraId="3173BC14" w14:textId="77777777" w:rsidTr="001B325E">
        <w:trPr>
          <w:trHeight w:val="301"/>
        </w:trPr>
        <w:tc>
          <w:tcPr>
            <w:tcW w:w="1365" w:type="dxa"/>
            <w:vMerge w:val="restart"/>
          </w:tcPr>
          <w:p w14:paraId="5B179396" w14:textId="77777777" w:rsidR="006A7893" w:rsidRPr="00F16FB5" w:rsidRDefault="006A7893" w:rsidP="001B325E">
            <w:pPr>
              <w:pStyle w:val="VCAAtablecondensed"/>
              <w:rPr>
                <w:b/>
                <w:bCs/>
                <w:lang w:val="en-AU"/>
              </w:rPr>
            </w:pPr>
            <w:r w:rsidRPr="00F16FB5">
              <w:rPr>
                <w:b/>
                <w:bCs/>
                <w:lang w:val="en-AU"/>
              </w:rPr>
              <w:t>Achievement standard extract(s)</w:t>
            </w:r>
          </w:p>
        </w:tc>
        <w:tc>
          <w:tcPr>
            <w:tcW w:w="2495" w:type="dxa"/>
            <w:shd w:val="clear" w:color="auto" w:fill="F2F2F2" w:themeFill="background1" w:themeFillShade="F2"/>
          </w:tcPr>
          <w:p w14:paraId="3285C12D" w14:textId="77777777" w:rsidR="006A7893" w:rsidRPr="00F16FB5" w:rsidDel="00980920" w:rsidRDefault="006A7893" w:rsidP="001B325E">
            <w:pPr>
              <w:pStyle w:val="VCAAtablecondensed"/>
              <w:rPr>
                <w:lang w:val="en-AU"/>
              </w:rPr>
            </w:pPr>
            <w:r w:rsidRPr="00F16FB5">
              <w:rPr>
                <w:lang w:val="en-AU"/>
              </w:rPr>
              <w:t>They describe strategies, behaviours and actions for building awareness of other perspectives, and for supporting themselves and others in personal and social contexts.</w:t>
            </w:r>
          </w:p>
        </w:tc>
        <w:tc>
          <w:tcPr>
            <w:tcW w:w="2496" w:type="dxa"/>
            <w:shd w:val="clear" w:color="auto" w:fill="FFFFFF" w:themeFill="background1"/>
          </w:tcPr>
          <w:p w14:paraId="5050B376" w14:textId="77777777" w:rsidR="006A7893" w:rsidRPr="00F16FB5" w:rsidRDefault="006A7893" w:rsidP="001B325E">
            <w:pPr>
              <w:pStyle w:val="VCAAtablecondensed"/>
              <w:rPr>
                <w:lang w:val="en-AU"/>
              </w:rPr>
            </w:pPr>
            <w:r w:rsidRPr="00F16FB5">
              <w:rPr>
                <w:lang w:val="en-AU"/>
              </w:rPr>
              <w:t>They explain the importance of inclusion, collaboration and different perspectives in different contexts.</w:t>
            </w:r>
          </w:p>
        </w:tc>
        <w:tc>
          <w:tcPr>
            <w:tcW w:w="2496" w:type="dxa"/>
            <w:vMerge w:val="restart"/>
            <w:shd w:val="clear" w:color="auto" w:fill="F2F2F2" w:themeFill="background1" w:themeFillShade="F2"/>
          </w:tcPr>
          <w:p w14:paraId="4301A715" w14:textId="77777777" w:rsidR="006A7893" w:rsidRPr="00F16FB5" w:rsidRDefault="006A7893" w:rsidP="001B325E">
            <w:pPr>
              <w:pStyle w:val="VCAAtablecondensed"/>
              <w:rPr>
                <w:lang w:val="en-AU"/>
              </w:rPr>
            </w:pPr>
            <w:r w:rsidRPr="00F16FB5">
              <w:rPr>
                <w:lang w:val="en-AU"/>
              </w:rPr>
              <w:t>They explain a range of ways to support themselves and others in personal and social contexts; select strategies and justify their decisions, taking into consideration cause and effect in relation to situations, emotions, behaviours, attitudes and actions as appropriate; and reflect on the results.</w:t>
            </w:r>
          </w:p>
        </w:tc>
      </w:tr>
      <w:tr w:rsidR="006A7893" w:rsidRPr="00F16FB5" w14:paraId="6210511C" w14:textId="77777777" w:rsidTr="001B325E">
        <w:trPr>
          <w:trHeight w:val="301"/>
        </w:trPr>
        <w:tc>
          <w:tcPr>
            <w:tcW w:w="1365" w:type="dxa"/>
            <w:vMerge/>
          </w:tcPr>
          <w:p w14:paraId="400310E0" w14:textId="77777777" w:rsidR="006A7893" w:rsidRPr="00F16FB5" w:rsidRDefault="006A7893" w:rsidP="001B325E">
            <w:pPr>
              <w:pStyle w:val="VCAAtablecondensed"/>
              <w:rPr>
                <w:b/>
                <w:bCs/>
                <w:lang w:val="en-AU"/>
              </w:rPr>
            </w:pPr>
          </w:p>
        </w:tc>
        <w:tc>
          <w:tcPr>
            <w:tcW w:w="2495" w:type="dxa"/>
            <w:shd w:val="clear" w:color="auto" w:fill="F2F2F2" w:themeFill="background1" w:themeFillShade="F2"/>
          </w:tcPr>
          <w:p w14:paraId="50AB3166" w14:textId="77777777" w:rsidR="006A7893" w:rsidRPr="00F16FB5" w:rsidRDefault="006A7893" w:rsidP="001B325E">
            <w:pPr>
              <w:pStyle w:val="VCAAtablecondensed"/>
              <w:rPr>
                <w:lang w:val="en-AU"/>
              </w:rPr>
            </w:pPr>
            <w:r w:rsidRPr="0087007D">
              <w:rPr>
                <w:lang w:val="en-AU"/>
              </w:rPr>
              <w:t>They describe ways to modify their behaviours and actions in different situations and reflect on their decisions.</w:t>
            </w:r>
            <w:r w:rsidRPr="00F16FB5">
              <w:rPr>
                <w:lang w:val="en-AU"/>
              </w:rPr>
              <w:t xml:space="preserve"> </w:t>
            </w:r>
          </w:p>
        </w:tc>
        <w:tc>
          <w:tcPr>
            <w:tcW w:w="2496" w:type="dxa"/>
            <w:shd w:val="clear" w:color="auto" w:fill="FFFFFF" w:themeFill="background1"/>
          </w:tcPr>
          <w:p w14:paraId="5292EF98" w14:textId="77777777" w:rsidR="006A7893" w:rsidRPr="00F16FB5" w:rsidRDefault="006A7893" w:rsidP="001B325E">
            <w:pPr>
              <w:pStyle w:val="VCAAtablecondensed"/>
              <w:rPr>
                <w:lang w:val="en-AU"/>
              </w:rPr>
            </w:pPr>
            <w:r w:rsidRPr="00F16FB5">
              <w:rPr>
                <w:lang w:val="en-AU"/>
              </w:rPr>
              <w:t>They explain ways to monitor and modify attitudes, actions and behaviours in personal, collaborative and other social contexts, considering similarities and differences between people.</w:t>
            </w:r>
          </w:p>
        </w:tc>
        <w:tc>
          <w:tcPr>
            <w:tcW w:w="2496" w:type="dxa"/>
            <w:vMerge/>
            <w:shd w:val="clear" w:color="auto" w:fill="F2F2F2" w:themeFill="background1" w:themeFillShade="F2"/>
          </w:tcPr>
          <w:p w14:paraId="69FE7661" w14:textId="77777777" w:rsidR="006A7893" w:rsidRPr="00F16FB5" w:rsidRDefault="006A7893" w:rsidP="001B325E">
            <w:pPr>
              <w:pStyle w:val="VCAAtablecondensed"/>
              <w:rPr>
                <w:lang w:val="en-AU"/>
              </w:rPr>
            </w:pPr>
          </w:p>
        </w:tc>
      </w:tr>
      <w:tr w:rsidR="006A7893" w:rsidRPr="00F16FB5" w14:paraId="6B4C923D" w14:textId="77777777" w:rsidTr="001B325E">
        <w:trPr>
          <w:trHeight w:val="1280"/>
        </w:trPr>
        <w:tc>
          <w:tcPr>
            <w:tcW w:w="1365" w:type="dxa"/>
            <w:vMerge/>
          </w:tcPr>
          <w:p w14:paraId="27049243" w14:textId="77777777" w:rsidR="006A7893" w:rsidRPr="00F16FB5" w:rsidRDefault="006A7893" w:rsidP="001B325E">
            <w:pPr>
              <w:pStyle w:val="VCAAtablecondensed"/>
              <w:rPr>
                <w:b/>
                <w:bCs/>
                <w:lang w:val="en-AU"/>
              </w:rPr>
            </w:pPr>
          </w:p>
        </w:tc>
        <w:tc>
          <w:tcPr>
            <w:tcW w:w="2495" w:type="dxa"/>
            <w:shd w:val="clear" w:color="auto" w:fill="F2F2F2" w:themeFill="background1" w:themeFillShade="F2"/>
          </w:tcPr>
          <w:p w14:paraId="756BEE2D" w14:textId="77777777" w:rsidR="006A7893" w:rsidRPr="00F16FB5" w:rsidRDefault="006A7893" w:rsidP="001B325E">
            <w:pPr>
              <w:pStyle w:val="VCAAtablecondensed"/>
              <w:rPr>
                <w:lang w:val="en-AU"/>
              </w:rPr>
            </w:pPr>
            <w:r w:rsidRPr="00F16FB5">
              <w:rPr>
                <w:lang w:val="en-AU"/>
              </w:rPr>
              <w:t>Students recognise and describe the diversity of relationships found in families.</w:t>
            </w:r>
          </w:p>
        </w:tc>
        <w:tc>
          <w:tcPr>
            <w:tcW w:w="2496" w:type="dxa"/>
            <w:shd w:val="clear" w:color="auto" w:fill="FFFFFF" w:themeFill="background1"/>
          </w:tcPr>
          <w:p w14:paraId="489D2C62" w14:textId="77777777" w:rsidR="006A7893" w:rsidRPr="00F16FB5" w:rsidRDefault="006A7893" w:rsidP="001B325E">
            <w:pPr>
              <w:pStyle w:val="VCAAtablecondensed"/>
              <w:rPr>
                <w:lang w:val="en-AU"/>
              </w:rPr>
            </w:pPr>
            <w:r w:rsidRPr="00F16FB5">
              <w:rPr>
                <w:lang w:val="en-AU"/>
              </w:rPr>
              <w:t>Students describe similarities and differences between individuals and groups, and how these impact relationships.</w:t>
            </w:r>
          </w:p>
        </w:tc>
        <w:tc>
          <w:tcPr>
            <w:tcW w:w="2496" w:type="dxa"/>
            <w:shd w:val="clear" w:color="auto" w:fill="F2F2F2" w:themeFill="background1" w:themeFillShade="F2"/>
          </w:tcPr>
          <w:p w14:paraId="50BC8524" w14:textId="77777777" w:rsidR="006A7893" w:rsidRPr="00F16FB5" w:rsidRDefault="006A7893" w:rsidP="001B325E">
            <w:pPr>
              <w:pStyle w:val="VCAAtablecondensed"/>
              <w:rPr>
                <w:lang w:val="en-AU"/>
              </w:rPr>
            </w:pPr>
            <w:r w:rsidRPr="00F16FB5">
              <w:rPr>
                <w:lang w:val="en-AU"/>
              </w:rPr>
              <w:t>Students explain how respectful relationships can be achieved, maintained and rebuilt, demonstrating sensitivity to individual, social and cultural differences.</w:t>
            </w:r>
          </w:p>
        </w:tc>
      </w:tr>
      <w:tr w:rsidR="00697402" w:rsidRPr="00F16FB5" w14:paraId="0AEECED1" w14:textId="77777777" w:rsidTr="001B325E">
        <w:trPr>
          <w:trHeight w:val="1280"/>
        </w:trPr>
        <w:tc>
          <w:tcPr>
            <w:tcW w:w="1365" w:type="dxa"/>
            <w:vMerge w:val="restart"/>
          </w:tcPr>
          <w:p w14:paraId="762EF13F" w14:textId="075E3D1F" w:rsidR="00697402" w:rsidRPr="00F16FB5" w:rsidRDefault="00697402" w:rsidP="00697402">
            <w:pPr>
              <w:pStyle w:val="VCAAtablecondensed"/>
              <w:rPr>
                <w:b/>
                <w:bCs/>
                <w:lang w:val="en-AU"/>
              </w:rPr>
            </w:pPr>
            <w:r w:rsidRPr="00F16FB5">
              <w:rPr>
                <w:b/>
                <w:bCs/>
                <w:lang w:val="en-AU"/>
              </w:rPr>
              <w:lastRenderedPageBreak/>
              <w:t>Content description(s)</w:t>
            </w:r>
          </w:p>
        </w:tc>
        <w:tc>
          <w:tcPr>
            <w:tcW w:w="2495" w:type="dxa"/>
            <w:shd w:val="clear" w:color="auto" w:fill="F2F2F2" w:themeFill="background1" w:themeFillShade="F2"/>
          </w:tcPr>
          <w:p w14:paraId="455B7826" w14:textId="77777777" w:rsidR="00697402" w:rsidRPr="00F16FB5" w:rsidRDefault="00697402" w:rsidP="00697402">
            <w:pPr>
              <w:pStyle w:val="VCAAtablecondensed"/>
              <w:rPr>
                <w:lang w:val="en-AU"/>
              </w:rPr>
            </w:pPr>
            <w:r w:rsidRPr="00F16FB5">
              <w:rPr>
                <w:lang w:val="en-AU"/>
              </w:rPr>
              <w:t>the range of relationships and diversity found within families</w:t>
            </w:r>
          </w:p>
          <w:p w14:paraId="01E9FD45" w14:textId="611D11E2" w:rsidR="00697402" w:rsidRPr="00F16FB5" w:rsidRDefault="00697402" w:rsidP="00697402">
            <w:pPr>
              <w:pStyle w:val="VCAAtablecondensed"/>
              <w:rPr>
                <w:lang w:val="en-AU"/>
              </w:rPr>
            </w:pPr>
            <w:r w:rsidRPr="00F16FB5">
              <w:rPr>
                <w:lang w:val="en-AU"/>
              </w:rPr>
              <w:t>VC2CP2O01</w:t>
            </w:r>
          </w:p>
        </w:tc>
        <w:tc>
          <w:tcPr>
            <w:tcW w:w="2496" w:type="dxa"/>
            <w:shd w:val="clear" w:color="auto" w:fill="FFFFFF" w:themeFill="background1"/>
          </w:tcPr>
          <w:p w14:paraId="33440144" w14:textId="77777777" w:rsidR="00697402" w:rsidRPr="00F16FB5" w:rsidRDefault="00697402" w:rsidP="00697402">
            <w:pPr>
              <w:pStyle w:val="VCAAtablecondensed"/>
              <w:rPr>
                <w:lang w:val="en-AU"/>
              </w:rPr>
            </w:pPr>
            <w:r w:rsidRPr="00F16FB5">
              <w:rPr>
                <w:lang w:val="en-AU"/>
              </w:rPr>
              <w:t>similarities and differences between individuals and groups based on factors such as sex, age, ability, language, culture and religion</w:t>
            </w:r>
          </w:p>
          <w:p w14:paraId="08A5EB74" w14:textId="52F15256" w:rsidR="00697402" w:rsidRPr="00F16FB5" w:rsidRDefault="00697402" w:rsidP="00697402">
            <w:pPr>
              <w:pStyle w:val="VCAAtablecondensed"/>
              <w:rPr>
                <w:lang w:val="en-AU"/>
              </w:rPr>
            </w:pPr>
            <w:r w:rsidRPr="00F16FB5">
              <w:rPr>
                <w:lang w:val="en-AU"/>
              </w:rPr>
              <w:t>VC2CP4O01</w:t>
            </w:r>
          </w:p>
        </w:tc>
        <w:tc>
          <w:tcPr>
            <w:tcW w:w="2496" w:type="dxa"/>
            <w:shd w:val="clear" w:color="auto" w:fill="F2F2F2" w:themeFill="background1" w:themeFillShade="F2"/>
          </w:tcPr>
          <w:p w14:paraId="0EF095C5" w14:textId="77777777" w:rsidR="00697402" w:rsidRPr="00F16FB5" w:rsidRDefault="00697402" w:rsidP="00697402">
            <w:pPr>
              <w:pStyle w:val="VCAAtablecondensed"/>
              <w:rPr>
                <w:lang w:val="en-AU"/>
              </w:rPr>
            </w:pPr>
            <w:r w:rsidRPr="00F16FB5">
              <w:rPr>
                <w:lang w:val="en-AU"/>
              </w:rPr>
              <w:t>strategies for identifying stereotyping, discrimination and prejudice and how they impact people</w:t>
            </w:r>
          </w:p>
          <w:p w14:paraId="60467B23" w14:textId="3EAE68F4" w:rsidR="00697402" w:rsidRPr="00F16FB5" w:rsidRDefault="00697402" w:rsidP="00697402">
            <w:pPr>
              <w:pStyle w:val="VCAAtablecondensed"/>
              <w:rPr>
                <w:lang w:val="en-AU"/>
              </w:rPr>
            </w:pPr>
            <w:r w:rsidRPr="00F16FB5">
              <w:rPr>
                <w:lang w:val="en-AU"/>
              </w:rPr>
              <w:t>VC2CP6O01</w:t>
            </w:r>
          </w:p>
        </w:tc>
      </w:tr>
      <w:tr w:rsidR="00697402" w:rsidRPr="00F16FB5" w14:paraId="5817EE3B" w14:textId="77777777" w:rsidTr="001B325E">
        <w:trPr>
          <w:trHeight w:val="1280"/>
        </w:trPr>
        <w:tc>
          <w:tcPr>
            <w:tcW w:w="1365" w:type="dxa"/>
            <w:vMerge/>
          </w:tcPr>
          <w:p w14:paraId="2AB13C44" w14:textId="77777777" w:rsidR="00697402" w:rsidRPr="00F16FB5" w:rsidRDefault="00697402" w:rsidP="00697402">
            <w:pPr>
              <w:pStyle w:val="VCAAtablecondensed"/>
              <w:rPr>
                <w:b/>
                <w:bCs/>
                <w:lang w:val="en-AU"/>
              </w:rPr>
            </w:pPr>
          </w:p>
        </w:tc>
        <w:tc>
          <w:tcPr>
            <w:tcW w:w="2495" w:type="dxa"/>
            <w:shd w:val="clear" w:color="auto" w:fill="F2F2F2" w:themeFill="background1" w:themeFillShade="F2"/>
          </w:tcPr>
          <w:p w14:paraId="43FD2FEF" w14:textId="77777777" w:rsidR="00697402" w:rsidRPr="00F16FB5" w:rsidRDefault="00697402" w:rsidP="00697402">
            <w:pPr>
              <w:pStyle w:val="VCAAtablecondensed"/>
              <w:rPr>
                <w:lang w:val="en-AU"/>
              </w:rPr>
            </w:pPr>
            <w:r w:rsidRPr="00F16FB5">
              <w:rPr>
                <w:lang w:val="en-AU"/>
              </w:rPr>
              <w:t>the importance of active listening for building awareness of different perspectives</w:t>
            </w:r>
          </w:p>
          <w:p w14:paraId="6C61CE73" w14:textId="6324AEC0" w:rsidR="00697402" w:rsidRPr="00F16FB5" w:rsidRDefault="00697402" w:rsidP="00697402">
            <w:pPr>
              <w:pStyle w:val="VCAAtablecondensed"/>
              <w:rPr>
                <w:lang w:val="en-AU"/>
              </w:rPr>
            </w:pPr>
            <w:r w:rsidRPr="00F16FB5">
              <w:rPr>
                <w:lang w:val="en-AU"/>
              </w:rPr>
              <w:t>VC2CP2O02</w:t>
            </w:r>
          </w:p>
        </w:tc>
        <w:tc>
          <w:tcPr>
            <w:tcW w:w="2496" w:type="dxa"/>
            <w:shd w:val="clear" w:color="auto" w:fill="FFFFFF" w:themeFill="background1"/>
          </w:tcPr>
          <w:p w14:paraId="1150EE2B" w14:textId="77777777" w:rsidR="00697402" w:rsidRPr="00F16FB5" w:rsidRDefault="00697402" w:rsidP="00697402">
            <w:pPr>
              <w:pStyle w:val="VCAAtablecondensed"/>
              <w:rPr>
                <w:lang w:val="en-AU"/>
              </w:rPr>
            </w:pPr>
            <w:r w:rsidRPr="00F16FB5">
              <w:rPr>
                <w:lang w:val="en-AU"/>
              </w:rPr>
              <w:t xml:space="preserve">how similarities and differences can affect relationships, and when and how behaviour and attitudes should be modified </w:t>
            </w:r>
          </w:p>
          <w:p w14:paraId="7F39F222" w14:textId="68CDA91B" w:rsidR="00697402" w:rsidRPr="00F16FB5" w:rsidRDefault="00697402" w:rsidP="00697402">
            <w:pPr>
              <w:pStyle w:val="VCAAtablecondensed"/>
              <w:rPr>
                <w:lang w:val="en-AU"/>
              </w:rPr>
            </w:pPr>
            <w:r w:rsidRPr="00F16FB5">
              <w:rPr>
                <w:lang w:val="en-AU"/>
              </w:rPr>
              <w:t>VC2CP4O02</w:t>
            </w:r>
          </w:p>
        </w:tc>
        <w:tc>
          <w:tcPr>
            <w:tcW w:w="2496" w:type="dxa"/>
            <w:shd w:val="clear" w:color="auto" w:fill="F2F2F2" w:themeFill="background1" w:themeFillShade="F2"/>
          </w:tcPr>
          <w:p w14:paraId="34DD6792" w14:textId="77777777" w:rsidR="00697402" w:rsidRPr="00F16FB5" w:rsidRDefault="00697402" w:rsidP="00697402">
            <w:pPr>
              <w:pStyle w:val="VCAAtablecondensed"/>
              <w:rPr>
                <w:lang w:val="en-AU"/>
              </w:rPr>
            </w:pPr>
            <w:r w:rsidRPr="00F16FB5">
              <w:rPr>
                <w:lang w:val="en-AU"/>
              </w:rPr>
              <w:t>behaviours and attitudes that demonstrate sensitivity to individual, social and cultural differences, and why sensitivity to difference is important</w:t>
            </w:r>
          </w:p>
          <w:p w14:paraId="6D0AF2F7" w14:textId="2CDB220F" w:rsidR="00697402" w:rsidRPr="00F16FB5" w:rsidRDefault="00697402" w:rsidP="00697402">
            <w:pPr>
              <w:pStyle w:val="VCAAtablecondensed"/>
              <w:rPr>
                <w:lang w:val="en-AU"/>
              </w:rPr>
            </w:pPr>
            <w:r w:rsidRPr="00F16FB5">
              <w:rPr>
                <w:lang w:val="en-AU"/>
              </w:rPr>
              <w:t xml:space="preserve">VC2CP6O02 </w:t>
            </w:r>
          </w:p>
        </w:tc>
      </w:tr>
      <w:tr w:rsidR="00697402" w:rsidRPr="00F16FB5" w14:paraId="726761F1" w14:textId="77777777" w:rsidTr="001B325E">
        <w:trPr>
          <w:trHeight w:val="1280"/>
        </w:trPr>
        <w:tc>
          <w:tcPr>
            <w:tcW w:w="1365" w:type="dxa"/>
            <w:vMerge/>
          </w:tcPr>
          <w:p w14:paraId="0DEAA244" w14:textId="77777777" w:rsidR="00697402" w:rsidRPr="00F16FB5" w:rsidRDefault="00697402" w:rsidP="00697402">
            <w:pPr>
              <w:pStyle w:val="VCAAtablecondensed"/>
              <w:rPr>
                <w:b/>
                <w:bCs/>
                <w:lang w:val="en-AU"/>
              </w:rPr>
            </w:pPr>
          </w:p>
        </w:tc>
        <w:tc>
          <w:tcPr>
            <w:tcW w:w="2495" w:type="dxa"/>
            <w:shd w:val="clear" w:color="auto" w:fill="F2F2F2" w:themeFill="background1" w:themeFillShade="F2"/>
          </w:tcPr>
          <w:p w14:paraId="6DB66101" w14:textId="77777777" w:rsidR="00697402" w:rsidRPr="00F16FB5" w:rsidRDefault="00697402" w:rsidP="00697402">
            <w:pPr>
              <w:pStyle w:val="VCAAtablecondensed"/>
              <w:rPr>
                <w:lang w:val="en-AU"/>
              </w:rPr>
            </w:pPr>
            <w:r w:rsidRPr="00F16FB5">
              <w:rPr>
                <w:lang w:val="en-AU"/>
              </w:rPr>
              <w:t>strategies for making and keeping friends; how actions and words can help or hurt others; and when, how and why behaviour should be modified</w:t>
            </w:r>
          </w:p>
          <w:p w14:paraId="7D5FB81B" w14:textId="08B44F1D" w:rsidR="00697402" w:rsidRPr="00F16FB5" w:rsidRDefault="00697402" w:rsidP="00697402">
            <w:pPr>
              <w:pStyle w:val="VCAAtablecondensed"/>
              <w:rPr>
                <w:lang w:val="en-AU"/>
              </w:rPr>
            </w:pPr>
            <w:r w:rsidRPr="00F16FB5">
              <w:rPr>
                <w:lang w:val="en-AU"/>
              </w:rPr>
              <w:t>VC2CP2O03</w:t>
            </w:r>
          </w:p>
        </w:tc>
        <w:tc>
          <w:tcPr>
            <w:tcW w:w="2496" w:type="dxa"/>
            <w:shd w:val="clear" w:color="auto" w:fill="FFFFFF" w:themeFill="background1"/>
          </w:tcPr>
          <w:p w14:paraId="084BC6CF" w14:textId="77777777" w:rsidR="00697402" w:rsidRPr="00F16FB5" w:rsidRDefault="00697402" w:rsidP="00697402">
            <w:pPr>
              <w:pStyle w:val="VCAAtablecondensed"/>
              <w:rPr>
                <w:lang w:val="en-AU"/>
              </w:rPr>
            </w:pPr>
            <w:r w:rsidRPr="00F16FB5">
              <w:rPr>
                <w:lang w:val="en-AU"/>
              </w:rPr>
              <w:t xml:space="preserve">the importance of including others in activities, groups and games, and how this can be enabled </w:t>
            </w:r>
          </w:p>
          <w:p w14:paraId="5C26E6DB" w14:textId="5E169A4F" w:rsidR="00697402" w:rsidRPr="00F16FB5" w:rsidRDefault="00697402" w:rsidP="00697402">
            <w:pPr>
              <w:pStyle w:val="VCAAtablecondensed"/>
              <w:rPr>
                <w:lang w:val="en-AU"/>
              </w:rPr>
            </w:pPr>
            <w:r w:rsidRPr="00F16FB5">
              <w:rPr>
                <w:lang w:val="en-AU"/>
              </w:rPr>
              <w:t>VC2CP4O03</w:t>
            </w:r>
          </w:p>
        </w:tc>
        <w:tc>
          <w:tcPr>
            <w:tcW w:w="2496" w:type="dxa"/>
            <w:shd w:val="clear" w:color="auto" w:fill="F2F2F2" w:themeFill="background1" w:themeFillShade="F2"/>
          </w:tcPr>
          <w:p w14:paraId="242AC1DC" w14:textId="77777777" w:rsidR="00697402" w:rsidRPr="00F16FB5" w:rsidRDefault="00697402" w:rsidP="00697402">
            <w:pPr>
              <w:pStyle w:val="VCAAtablecondensed"/>
              <w:rPr>
                <w:lang w:val="en-AU"/>
              </w:rPr>
            </w:pPr>
            <w:r w:rsidRPr="00F16FB5">
              <w:rPr>
                <w:lang w:val="en-AU"/>
              </w:rPr>
              <w:t xml:space="preserve">the characteristics of respectful relationships and ways in which respectful relationships can be achieved, maintained and rebuilt </w:t>
            </w:r>
          </w:p>
          <w:p w14:paraId="5B7353EC" w14:textId="175BE3C0" w:rsidR="00697402" w:rsidRPr="00F16FB5" w:rsidRDefault="00697402" w:rsidP="00697402">
            <w:pPr>
              <w:pStyle w:val="VCAAtablecondensed"/>
              <w:rPr>
                <w:lang w:val="en-AU"/>
              </w:rPr>
            </w:pPr>
            <w:r w:rsidRPr="00F16FB5">
              <w:rPr>
                <w:lang w:val="en-AU"/>
              </w:rPr>
              <w:t>VC2CP6O03</w:t>
            </w:r>
          </w:p>
        </w:tc>
      </w:tr>
    </w:tbl>
    <w:p w14:paraId="73931808" w14:textId="77777777" w:rsidR="006A7893" w:rsidRPr="00F16FB5" w:rsidRDefault="006A7893" w:rsidP="006A7893">
      <w:pPr>
        <w:pStyle w:val="Heading4"/>
        <w:rPr>
          <w:b/>
          <w:bCs/>
        </w:rPr>
      </w:pPr>
      <w:r w:rsidRPr="00F16FB5">
        <w:t>Design and Technologies: Creating Designed Solutions (Investigating and defining)</w:t>
      </w:r>
    </w:p>
    <w:tbl>
      <w:tblPr>
        <w:tblStyle w:val="VCAAclosedtable"/>
        <w:tblW w:w="8852" w:type="dxa"/>
        <w:tblLayout w:type="fixed"/>
        <w:tblLook w:val="06A0" w:firstRow="1" w:lastRow="0" w:firstColumn="1" w:lastColumn="0" w:noHBand="1" w:noVBand="1"/>
        <w:tblCaption w:val="Table for curriculum links between example 5 and Design and Technologies: Creating Designed Solutions"/>
      </w:tblPr>
      <w:tblGrid>
        <w:gridCol w:w="1365"/>
        <w:gridCol w:w="2495"/>
        <w:gridCol w:w="2496"/>
        <w:gridCol w:w="2496"/>
      </w:tblGrid>
      <w:tr w:rsidR="006A7893" w:rsidRPr="00F16FB5" w14:paraId="4409DC72" w14:textId="77777777" w:rsidTr="001B325E">
        <w:trPr>
          <w:cnfStyle w:val="100000000000" w:firstRow="1" w:lastRow="0" w:firstColumn="0" w:lastColumn="0" w:oddVBand="0" w:evenVBand="0" w:oddHBand="0" w:evenHBand="0" w:firstRowFirstColumn="0" w:firstRowLastColumn="0" w:lastRowFirstColumn="0" w:lastRowLastColumn="0"/>
          <w:trHeight w:val="303"/>
        </w:trPr>
        <w:tc>
          <w:tcPr>
            <w:tcW w:w="1365" w:type="dxa"/>
            <w:tcBorders>
              <w:top w:val="nil"/>
              <w:left w:val="nil"/>
              <w:right w:val="single" w:sz="4" w:space="0" w:color="auto"/>
            </w:tcBorders>
            <w:shd w:val="clear" w:color="auto" w:fill="FFFFFF" w:themeFill="background1"/>
          </w:tcPr>
          <w:p w14:paraId="6D0DDE12" w14:textId="77777777" w:rsidR="006A7893" w:rsidRPr="00F16FB5" w:rsidRDefault="006A7893" w:rsidP="001B325E">
            <w:pPr>
              <w:pStyle w:val="VCAAtablecondensed"/>
              <w:rPr>
                <w:lang w:val="en-AU"/>
              </w:rPr>
            </w:pPr>
          </w:p>
        </w:tc>
        <w:tc>
          <w:tcPr>
            <w:tcW w:w="2495" w:type="dxa"/>
            <w:tcBorders>
              <w:left w:val="single" w:sz="4" w:space="0" w:color="auto"/>
            </w:tcBorders>
            <w:shd w:val="clear" w:color="auto" w:fill="0072AA"/>
          </w:tcPr>
          <w:p w14:paraId="480D396C" w14:textId="77777777" w:rsidR="006A7893" w:rsidRPr="007C2588" w:rsidRDefault="006A7893" w:rsidP="007C2588">
            <w:pPr>
              <w:pStyle w:val="VCAAtablecondensedheading"/>
            </w:pPr>
            <w:r w:rsidRPr="007C2588">
              <w:t>Foundation to Level 2 (band before focus)</w:t>
            </w:r>
          </w:p>
        </w:tc>
        <w:tc>
          <w:tcPr>
            <w:tcW w:w="2496" w:type="dxa"/>
            <w:tcBorders>
              <w:left w:val="single" w:sz="4" w:space="0" w:color="auto"/>
            </w:tcBorders>
            <w:shd w:val="clear" w:color="auto" w:fill="0072AA"/>
          </w:tcPr>
          <w:p w14:paraId="3E60B8D4" w14:textId="77777777" w:rsidR="006A7893" w:rsidRPr="007C2588" w:rsidRDefault="006A7893" w:rsidP="007C2588">
            <w:pPr>
              <w:pStyle w:val="VCAAtablecondensedheading"/>
            </w:pPr>
            <w:r w:rsidRPr="007C2588">
              <w:t>Levels 3 and 4 (focus band)</w:t>
            </w:r>
          </w:p>
        </w:tc>
        <w:tc>
          <w:tcPr>
            <w:tcW w:w="2496" w:type="dxa"/>
            <w:tcBorders>
              <w:left w:val="single" w:sz="4" w:space="0" w:color="auto"/>
            </w:tcBorders>
            <w:shd w:val="clear" w:color="auto" w:fill="0072AA"/>
          </w:tcPr>
          <w:p w14:paraId="1F9F79A1" w14:textId="77777777" w:rsidR="006A7893" w:rsidRPr="007C2588" w:rsidRDefault="006A7893" w:rsidP="007C2588">
            <w:pPr>
              <w:pStyle w:val="VCAAtablecondensedheading"/>
            </w:pPr>
            <w:r w:rsidRPr="007C2588">
              <w:t>Levels 5 and 6 (band after focus)</w:t>
            </w:r>
          </w:p>
        </w:tc>
      </w:tr>
      <w:tr w:rsidR="00697402" w:rsidRPr="00F16FB5" w14:paraId="7EFAF332" w14:textId="77777777" w:rsidTr="001B325E">
        <w:trPr>
          <w:trHeight w:val="303"/>
        </w:trPr>
        <w:tc>
          <w:tcPr>
            <w:tcW w:w="1365" w:type="dxa"/>
          </w:tcPr>
          <w:p w14:paraId="495ADBC7" w14:textId="493B3C74" w:rsidR="00697402" w:rsidRPr="00F16FB5" w:rsidRDefault="00697402" w:rsidP="00697402">
            <w:pPr>
              <w:pStyle w:val="VCAAtablecondensed"/>
              <w:rPr>
                <w:b/>
                <w:bCs/>
                <w:lang w:val="en-AU"/>
              </w:rPr>
            </w:pPr>
            <w:r w:rsidRPr="00F16FB5">
              <w:rPr>
                <w:b/>
                <w:bCs/>
                <w:lang w:val="en-AU"/>
              </w:rPr>
              <w:t>Achievement standard extract(s)</w:t>
            </w:r>
          </w:p>
        </w:tc>
        <w:tc>
          <w:tcPr>
            <w:tcW w:w="2495" w:type="dxa"/>
            <w:shd w:val="clear" w:color="auto" w:fill="F2F2F2" w:themeFill="background1" w:themeFillShade="F2"/>
          </w:tcPr>
          <w:p w14:paraId="60759524" w14:textId="008B171F" w:rsidR="00697402" w:rsidRPr="00F16FB5" w:rsidRDefault="00697402" w:rsidP="00697402">
            <w:pPr>
              <w:pStyle w:val="VCAAtablecondensed"/>
              <w:rPr>
                <w:lang w:val="en-AU"/>
              </w:rPr>
            </w:pPr>
            <w:r w:rsidRPr="00F16FB5">
              <w:rPr>
                <w:lang w:val="en-AU"/>
              </w:rPr>
              <w:t xml:space="preserve">Students explore and select design ideas based on their personal </w:t>
            </w:r>
            <w:proofErr w:type="gramStart"/>
            <w:r w:rsidRPr="00F16FB5">
              <w:rPr>
                <w:lang w:val="en-AU"/>
              </w:rPr>
              <w:t>preferences, and</w:t>
            </w:r>
            <w:proofErr w:type="gramEnd"/>
            <w:r w:rsidRPr="00F16FB5">
              <w:rPr>
                <w:lang w:val="en-AU"/>
              </w:rPr>
              <w:t xml:space="preserve"> communicate these using simple models and drawings.</w:t>
            </w:r>
          </w:p>
        </w:tc>
        <w:tc>
          <w:tcPr>
            <w:tcW w:w="2496" w:type="dxa"/>
            <w:shd w:val="clear" w:color="auto" w:fill="FFFFFF" w:themeFill="background1"/>
          </w:tcPr>
          <w:p w14:paraId="60BE5958" w14:textId="73029FBB" w:rsidR="00697402" w:rsidRPr="00F16FB5" w:rsidRDefault="00697402" w:rsidP="00697402">
            <w:pPr>
              <w:pStyle w:val="VCAAtablecondensed"/>
              <w:rPr>
                <w:lang w:val="en-AU"/>
              </w:rPr>
            </w:pPr>
            <w:r w:rsidRPr="00F16FB5">
              <w:rPr>
                <w:lang w:val="en-AU"/>
              </w:rPr>
              <w:t>Students describe needs or opportunities for designing, and they produce, document and select design ideas against design criteria. </w:t>
            </w:r>
          </w:p>
        </w:tc>
        <w:tc>
          <w:tcPr>
            <w:tcW w:w="2496" w:type="dxa"/>
            <w:shd w:val="clear" w:color="auto" w:fill="F2F2F2" w:themeFill="background1" w:themeFillShade="F2"/>
          </w:tcPr>
          <w:p w14:paraId="3A2D82AD" w14:textId="46B6ADDD" w:rsidR="00697402" w:rsidRPr="00F16FB5" w:rsidRDefault="00697402" w:rsidP="00697402">
            <w:pPr>
              <w:pStyle w:val="VCAAtablecondensed"/>
              <w:rPr>
                <w:lang w:val="en-AU"/>
              </w:rPr>
            </w:pPr>
            <w:r w:rsidRPr="00F16FB5">
              <w:rPr>
                <w:lang w:val="en-AU"/>
              </w:rPr>
              <w:t>… students explain how people address ethical considerations when designing products, services and environments to meet the needs or opportunities of communities.</w:t>
            </w:r>
          </w:p>
        </w:tc>
      </w:tr>
      <w:tr w:rsidR="00697402" w:rsidRPr="00F16FB5" w14:paraId="67A93E55" w14:textId="77777777" w:rsidTr="001B325E">
        <w:trPr>
          <w:trHeight w:val="303"/>
        </w:trPr>
        <w:tc>
          <w:tcPr>
            <w:tcW w:w="1365" w:type="dxa"/>
          </w:tcPr>
          <w:p w14:paraId="7C50D459" w14:textId="0BA9FCBB" w:rsidR="00697402" w:rsidRPr="00F16FB5" w:rsidRDefault="00697402" w:rsidP="00697402">
            <w:pPr>
              <w:pStyle w:val="VCAAtablecondensed"/>
              <w:rPr>
                <w:b/>
                <w:bCs/>
                <w:lang w:val="en-AU"/>
              </w:rPr>
            </w:pPr>
            <w:r w:rsidRPr="00F16FB5">
              <w:rPr>
                <w:b/>
                <w:bCs/>
                <w:lang w:val="en-AU"/>
              </w:rPr>
              <w:t>Content description(s)</w:t>
            </w:r>
          </w:p>
        </w:tc>
        <w:tc>
          <w:tcPr>
            <w:tcW w:w="2495" w:type="dxa"/>
            <w:shd w:val="clear" w:color="auto" w:fill="F2F2F2" w:themeFill="background1" w:themeFillShade="F2"/>
          </w:tcPr>
          <w:p w14:paraId="13513EF8" w14:textId="77777777" w:rsidR="00697402" w:rsidRPr="00F16FB5" w:rsidRDefault="00697402" w:rsidP="00697402">
            <w:pPr>
              <w:pStyle w:val="VCAAtablecondensed"/>
              <w:rPr>
                <w:lang w:val="en-AU"/>
              </w:rPr>
            </w:pPr>
            <w:r w:rsidRPr="00F16FB5">
              <w:rPr>
                <w:lang w:val="en-AU"/>
              </w:rPr>
              <w:t>explore needs or opportunities, materials, components, tools and processes for designing and creating designed solutions</w:t>
            </w:r>
          </w:p>
          <w:p w14:paraId="43EF5F08" w14:textId="2EE969F1" w:rsidR="00697402" w:rsidRPr="00F16FB5" w:rsidRDefault="00697402" w:rsidP="00697402">
            <w:pPr>
              <w:pStyle w:val="VCAAtablecondensed"/>
              <w:rPr>
                <w:lang w:val="en-AU"/>
              </w:rPr>
            </w:pPr>
            <w:r w:rsidRPr="00F16FB5">
              <w:rPr>
                <w:lang w:val="en-AU"/>
              </w:rPr>
              <w:t>VC2TDE2D01</w:t>
            </w:r>
          </w:p>
        </w:tc>
        <w:tc>
          <w:tcPr>
            <w:tcW w:w="2496" w:type="dxa"/>
            <w:shd w:val="clear" w:color="auto" w:fill="FFFFFF" w:themeFill="background1"/>
          </w:tcPr>
          <w:p w14:paraId="4B91FEB8" w14:textId="77777777" w:rsidR="00697402" w:rsidRPr="00F16FB5" w:rsidRDefault="00697402" w:rsidP="00697402">
            <w:pPr>
              <w:pStyle w:val="VCAAtablecondensed"/>
              <w:rPr>
                <w:lang w:val="en-AU"/>
              </w:rPr>
            </w:pPr>
            <w:r w:rsidRPr="00F16FB5">
              <w:rPr>
                <w:lang w:val="en-AU"/>
              </w:rPr>
              <w:t>explore needs or opportunities for designing and testing materials, components, tools and processes needed to create designed solutions</w:t>
            </w:r>
          </w:p>
          <w:p w14:paraId="511D83C2" w14:textId="3AE5AD37" w:rsidR="00697402" w:rsidRPr="00F16FB5" w:rsidRDefault="00697402" w:rsidP="00697402">
            <w:pPr>
              <w:pStyle w:val="VCAAtablecondensed"/>
              <w:rPr>
                <w:lang w:val="en-AU"/>
              </w:rPr>
            </w:pPr>
            <w:r w:rsidRPr="00F16FB5">
              <w:rPr>
                <w:lang w:val="en-AU"/>
              </w:rPr>
              <w:t>VC2TDE4D01</w:t>
            </w:r>
          </w:p>
        </w:tc>
        <w:tc>
          <w:tcPr>
            <w:tcW w:w="2496" w:type="dxa"/>
            <w:shd w:val="clear" w:color="auto" w:fill="F2F2F2" w:themeFill="background1" w:themeFillShade="F2"/>
          </w:tcPr>
          <w:p w14:paraId="1832DEB1" w14:textId="77777777" w:rsidR="00697402" w:rsidRPr="00F16FB5" w:rsidRDefault="00697402" w:rsidP="00697402">
            <w:pPr>
              <w:pStyle w:val="VCAAtablecondensed"/>
              <w:rPr>
                <w:lang w:val="en-AU"/>
              </w:rPr>
            </w:pPr>
            <w:r w:rsidRPr="00F16FB5">
              <w:rPr>
                <w:lang w:val="en-AU"/>
              </w:rPr>
              <w:t>investigate needs or opportunities for designing, and the materials, components, tools and processes needed to create designed solutions</w:t>
            </w:r>
          </w:p>
          <w:p w14:paraId="745478BF" w14:textId="7295D941" w:rsidR="00697402" w:rsidRPr="00F16FB5" w:rsidRDefault="00697402" w:rsidP="00697402">
            <w:pPr>
              <w:pStyle w:val="VCAAtablecondensed"/>
              <w:rPr>
                <w:lang w:val="en-AU"/>
              </w:rPr>
            </w:pPr>
            <w:r w:rsidRPr="00F16FB5">
              <w:rPr>
                <w:lang w:val="en-AU"/>
              </w:rPr>
              <w:t>VC2TDE6D01</w:t>
            </w:r>
          </w:p>
        </w:tc>
      </w:tr>
    </w:tbl>
    <w:p w14:paraId="62C921F6" w14:textId="77777777" w:rsidR="006A7893" w:rsidRPr="00F16FB5" w:rsidRDefault="006A7893" w:rsidP="006A7893">
      <w:pPr>
        <w:rPr>
          <w:lang w:val="en-AU"/>
        </w:rPr>
      </w:pPr>
      <w:r w:rsidRPr="00F16FB5">
        <w:rPr>
          <w:lang w:val="en-AU"/>
        </w:rPr>
        <w:br w:type="page"/>
      </w:r>
    </w:p>
    <w:p w14:paraId="5928C776" w14:textId="77777777" w:rsidR="006A7893" w:rsidRPr="00F16FB5" w:rsidRDefault="006A7893" w:rsidP="006A7893">
      <w:pPr>
        <w:pStyle w:val="Heading3"/>
      </w:pPr>
      <w:bookmarkStart w:id="49" w:name="_Toc229758728"/>
      <w:bookmarkStart w:id="50" w:name="_Toc229808465"/>
      <w:bookmarkStart w:id="51" w:name="_Toc235005242"/>
      <w:r w:rsidRPr="00F16FB5">
        <w:lastRenderedPageBreak/>
        <w:t xml:space="preserve">Student tasks: Accessibility </w:t>
      </w:r>
      <w:r>
        <w:t xml:space="preserve">in </w:t>
      </w:r>
      <w:r w:rsidRPr="00F16FB5">
        <w:t>schools</w:t>
      </w:r>
      <w:bookmarkEnd w:id="49"/>
      <w:bookmarkEnd w:id="50"/>
      <w:bookmarkEnd w:id="51"/>
    </w:p>
    <w:p w14:paraId="0C78E5B1" w14:textId="77777777" w:rsidR="006A7893" w:rsidRPr="00F16FB5" w:rsidRDefault="006A7893" w:rsidP="006A7893">
      <w:pPr>
        <w:pStyle w:val="VCAAbody"/>
        <w:rPr>
          <w:lang w:val="en-AU"/>
        </w:rPr>
      </w:pPr>
      <w:r w:rsidRPr="00F16FB5">
        <w:rPr>
          <w:lang w:val="en-AU"/>
        </w:rPr>
        <w:t xml:space="preserve">Schools are places for everyone, but different students have different needs. Some students use wheelchairs or crutches, while others may have vision or hearing impairments. There are students who find loud noises overwhelming and those who need quiet spaces to focus. There are students who speak a different language at home, or who find it hard to sit still for long periods. Schools need to support all students, making sure that everyone can learn and feel included. When everyone is included, we say that the school is accessible to all students. </w:t>
      </w:r>
    </w:p>
    <w:p w14:paraId="340DACBF" w14:textId="77777777" w:rsidR="006A7893" w:rsidRPr="00F16FB5" w:rsidRDefault="006A7893" w:rsidP="0087007D">
      <w:pPr>
        <w:pStyle w:val="Heading4"/>
      </w:pPr>
      <w:r w:rsidRPr="0087007D">
        <w:t>Task 1: Accessibility features in your school</w:t>
      </w:r>
      <w:r w:rsidRPr="00F16FB5">
        <w:t xml:space="preserve"> </w:t>
      </w:r>
    </w:p>
    <w:p w14:paraId="0BA8F6CE" w14:textId="77777777" w:rsidR="006A7893" w:rsidRPr="00F16FB5" w:rsidRDefault="006A7893" w:rsidP="006A7893">
      <w:pPr>
        <w:pStyle w:val="VCAAbody"/>
        <w:rPr>
          <w:lang w:val="en-AU"/>
        </w:rPr>
      </w:pPr>
      <w:r w:rsidRPr="00F16FB5">
        <w:rPr>
          <w:lang w:val="en-AU"/>
        </w:rPr>
        <w:t>Think about your school and what already exists to help students with different needs.</w:t>
      </w:r>
    </w:p>
    <w:p w14:paraId="6872CBAA" w14:textId="53B07E8E" w:rsidR="00DC789A" w:rsidRPr="00F16FB5" w:rsidRDefault="00DC789A" w:rsidP="00DC789A">
      <w:pPr>
        <w:pStyle w:val="VCAAbody"/>
        <w:rPr>
          <w:lang w:val="en-AU"/>
        </w:rPr>
      </w:pPr>
      <w:r w:rsidRPr="00F16FB5">
        <w:rPr>
          <w:lang w:val="en-AU"/>
        </w:rPr>
        <w:t xml:space="preserve">How accessible is your school? Work in groups of 3 to discuss ways that your school is accessible and brainstorm and discuss ideas for how it </w:t>
      </w:r>
      <w:r>
        <w:rPr>
          <w:lang w:val="en-AU"/>
        </w:rPr>
        <w:t xml:space="preserve">could </w:t>
      </w:r>
      <w:r w:rsidRPr="00F16FB5">
        <w:rPr>
          <w:lang w:val="en-AU"/>
        </w:rPr>
        <w:t>be made even more accessible.</w:t>
      </w:r>
    </w:p>
    <w:p w14:paraId="6C10E106" w14:textId="77777777" w:rsidR="006A7893" w:rsidRPr="00F16FB5" w:rsidRDefault="006A7893" w:rsidP="006A7893">
      <w:pPr>
        <w:pStyle w:val="VCAAbody"/>
        <w:rPr>
          <w:lang w:val="en-AU"/>
        </w:rPr>
      </w:pPr>
      <w:r w:rsidRPr="00F16FB5">
        <w:rPr>
          <w:lang w:val="en-AU"/>
        </w:rPr>
        <w:t>Examples to consider: Are there ramps, paths or elevators? Are signs easy to read? Are classrooms and playgrounds big enough for everyone?</w:t>
      </w:r>
    </w:p>
    <w:p w14:paraId="5E95991E" w14:textId="77777777" w:rsidR="006A7893" w:rsidRPr="00F16FB5" w:rsidRDefault="006A7893" w:rsidP="006A7893">
      <w:pPr>
        <w:pStyle w:val="VCAAnumbers"/>
        <w:numPr>
          <w:ilvl w:val="0"/>
          <w:numId w:val="25"/>
        </w:numPr>
        <w:rPr>
          <w:lang w:val="en-AU"/>
        </w:rPr>
      </w:pPr>
      <w:r w:rsidRPr="00F16FB5">
        <w:rPr>
          <w:lang w:val="en-AU"/>
        </w:rPr>
        <w:t>What makes it easy for all students to move around your school?</w:t>
      </w:r>
    </w:p>
    <w:p w14:paraId="2C1FEA24" w14:textId="77777777" w:rsidR="006A7893" w:rsidRPr="00F16FB5" w:rsidRDefault="006A7893" w:rsidP="006A7893">
      <w:pPr>
        <w:pStyle w:val="VCAAnumbers"/>
        <w:rPr>
          <w:lang w:val="en-AU"/>
        </w:rPr>
      </w:pPr>
      <w:r w:rsidRPr="00F16FB5">
        <w:rPr>
          <w:lang w:val="en-AU"/>
        </w:rPr>
        <w:t>Can you think of any other part of the school building or grounds, the way classrooms are laid out or the way lessons are taught by the teacher that makes the school accessible for all students?</w:t>
      </w:r>
    </w:p>
    <w:p w14:paraId="5F66438A" w14:textId="34F3DD29" w:rsidR="006A7893" w:rsidRPr="00F16FB5" w:rsidRDefault="006A7893" w:rsidP="006A7893">
      <w:pPr>
        <w:pStyle w:val="VCAAnumbers"/>
        <w:rPr>
          <w:lang w:val="en-AU"/>
        </w:rPr>
      </w:pPr>
      <w:r w:rsidRPr="00F16FB5">
        <w:rPr>
          <w:lang w:val="en-AU"/>
        </w:rPr>
        <w:t>Now think about what could be better. Are there any things that could be changed to make it easier for you or other students to feel included or more comfortable at school?</w:t>
      </w:r>
    </w:p>
    <w:p w14:paraId="7139E484" w14:textId="77777777" w:rsidR="006A7893" w:rsidRPr="00F16FB5" w:rsidRDefault="006A7893" w:rsidP="006A7893">
      <w:pPr>
        <w:pStyle w:val="Heading4"/>
      </w:pPr>
      <w:r w:rsidRPr="00F16FB5">
        <w:t>Task 2: Imagine your dream school</w:t>
      </w:r>
    </w:p>
    <w:p w14:paraId="0F040F4A" w14:textId="77777777" w:rsidR="006A7893" w:rsidRPr="00F16FB5" w:rsidRDefault="006A7893" w:rsidP="006A7893">
      <w:pPr>
        <w:pStyle w:val="VCAAbody"/>
        <w:rPr>
          <w:lang w:val="en-AU"/>
        </w:rPr>
      </w:pPr>
      <w:r w:rsidRPr="00F16FB5">
        <w:rPr>
          <w:lang w:val="en-AU"/>
        </w:rPr>
        <w:t>Imag</w:t>
      </w:r>
      <w:r>
        <w:rPr>
          <w:lang w:val="en-AU"/>
        </w:rPr>
        <w:t>in</w:t>
      </w:r>
      <w:r w:rsidRPr="00F16FB5">
        <w:rPr>
          <w:lang w:val="en-AU"/>
        </w:rPr>
        <w:t xml:space="preserve">e you could build a new ‘dream school’ that is accessible and inclusive for everyone, supporting all students to feel welcome and supported. </w:t>
      </w:r>
    </w:p>
    <w:p w14:paraId="29CB4D78" w14:textId="77777777" w:rsidR="006A7893" w:rsidRPr="00F16FB5" w:rsidRDefault="006A7893" w:rsidP="006A7893">
      <w:pPr>
        <w:pStyle w:val="VCAAbody"/>
        <w:rPr>
          <w:lang w:val="en-AU"/>
        </w:rPr>
      </w:pPr>
      <w:r w:rsidRPr="00F16FB5">
        <w:rPr>
          <w:lang w:val="en-AU"/>
        </w:rPr>
        <w:t>Use the following questions to inspire your ideas.</w:t>
      </w:r>
    </w:p>
    <w:p w14:paraId="7767C849" w14:textId="77777777" w:rsidR="006A7893" w:rsidRPr="00F16FB5" w:rsidRDefault="006A7893" w:rsidP="006A7893">
      <w:pPr>
        <w:pStyle w:val="VCAAbullet"/>
        <w:rPr>
          <w:lang w:val="en-AU"/>
        </w:rPr>
      </w:pPr>
      <w:r w:rsidRPr="00F16FB5">
        <w:rPr>
          <w:lang w:val="en-AU"/>
        </w:rPr>
        <w:t>What features would you add, include or modify to make it easier for all students to move around the school?</w:t>
      </w:r>
    </w:p>
    <w:p w14:paraId="637B9499" w14:textId="77777777" w:rsidR="006A7893" w:rsidRPr="00F16FB5" w:rsidRDefault="006A7893" w:rsidP="006A7893">
      <w:pPr>
        <w:pStyle w:val="VCAAbullet"/>
        <w:rPr>
          <w:lang w:val="en-AU"/>
        </w:rPr>
      </w:pPr>
      <w:r w:rsidRPr="00F16FB5">
        <w:rPr>
          <w:lang w:val="en-AU"/>
        </w:rPr>
        <w:t>How could classrooms and playgrounds be changed so everyone can learn and play together?</w:t>
      </w:r>
    </w:p>
    <w:p w14:paraId="1700A9FF" w14:textId="3B7972BC" w:rsidR="006A7893" w:rsidRPr="00F16FB5" w:rsidRDefault="006A7893" w:rsidP="006A7893">
      <w:pPr>
        <w:pStyle w:val="VCAAbullet"/>
        <w:rPr>
          <w:lang w:val="en-AU"/>
        </w:rPr>
      </w:pPr>
      <w:r w:rsidRPr="00F16FB5">
        <w:rPr>
          <w:lang w:val="en-AU"/>
        </w:rPr>
        <w:t>What new ideas or technologies could make your school more inclusive? Describe what could be designed, including the materials, tools and process</w:t>
      </w:r>
      <w:r>
        <w:rPr>
          <w:lang w:val="en-AU"/>
        </w:rPr>
        <w:t>es</w:t>
      </w:r>
      <w:r w:rsidRPr="00F16FB5">
        <w:rPr>
          <w:lang w:val="en-AU"/>
        </w:rPr>
        <w:t xml:space="preserve"> that could be used in the design. </w:t>
      </w:r>
      <w:r>
        <w:rPr>
          <w:lang w:val="en-AU"/>
        </w:rPr>
        <w:t>Whose needs will your school respond to?</w:t>
      </w:r>
      <w:r w:rsidRPr="00F16FB5">
        <w:rPr>
          <w:lang w:val="en-AU"/>
        </w:rPr>
        <w:t xml:space="preserve"> </w:t>
      </w:r>
    </w:p>
    <w:p w14:paraId="0F864B25" w14:textId="66F1CE17" w:rsidR="006A7893" w:rsidRPr="00F16FB5" w:rsidRDefault="006A7893" w:rsidP="006A7893">
      <w:pPr>
        <w:pStyle w:val="VCAAbody"/>
        <w:rPr>
          <w:lang w:val="en-AU"/>
        </w:rPr>
      </w:pPr>
      <w:r w:rsidRPr="00F16FB5">
        <w:rPr>
          <w:lang w:val="en-AU"/>
        </w:rPr>
        <w:t xml:space="preserve">Create a list or draw a picture of your dream school, </w:t>
      </w:r>
      <w:proofErr w:type="gramStart"/>
      <w:r w:rsidRPr="00F16FB5">
        <w:rPr>
          <w:lang w:val="en-AU"/>
        </w:rPr>
        <w:t>showing all the ways</w:t>
      </w:r>
      <w:proofErr w:type="gramEnd"/>
      <w:r w:rsidRPr="00F16FB5">
        <w:rPr>
          <w:lang w:val="en-AU"/>
        </w:rPr>
        <w:t xml:space="preserve"> it would be accessible. Add </w:t>
      </w:r>
      <w:r>
        <w:rPr>
          <w:lang w:val="en-AU"/>
        </w:rPr>
        <w:t>labels to explain your</w:t>
      </w:r>
      <w:r w:rsidRPr="00F16FB5">
        <w:rPr>
          <w:lang w:val="en-AU"/>
        </w:rPr>
        <w:t xml:space="preserve"> picture. Be as creative as you like – there are no limits to your imagination!</w:t>
      </w:r>
    </w:p>
    <w:p w14:paraId="73B5D46B" w14:textId="68916ECE" w:rsidR="006A7893" w:rsidRPr="00F16FB5" w:rsidRDefault="006A7893" w:rsidP="0087007D">
      <w:pPr>
        <w:pStyle w:val="Heading4"/>
      </w:pPr>
      <w:r w:rsidRPr="00F16FB5">
        <w:t xml:space="preserve">Task </w:t>
      </w:r>
      <w:r>
        <w:t>3</w:t>
      </w:r>
      <w:r w:rsidRPr="00F16FB5">
        <w:t>: Reflections on ethics</w:t>
      </w:r>
    </w:p>
    <w:p w14:paraId="21A2F9E5" w14:textId="77777777" w:rsidR="006A7893" w:rsidRPr="00F16FB5" w:rsidRDefault="006A7893" w:rsidP="007C2588">
      <w:pPr>
        <w:pStyle w:val="VCAAbody"/>
        <w:rPr>
          <w:lang w:val="en-AU"/>
        </w:rPr>
      </w:pPr>
      <w:r w:rsidRPr="00F16FB5">
        <w:rPr>
          <w:lang w:val="en-AU"/>
        </w:rPr>
        <w:t>Think about what you’ve learned about accessibility in schools and what fairness and inclusivity mean. Then answer the questions below.</w:t>
      </w:r>
    </w:p>
    <w:p w14:paraId="045984C3" w14:textId="77777777" w:rsidR="006A7893" w:rsidRPr="00F16FB5" w:rsidRDefault="006A7893" w:rsidP="006A7893">
      <w:pPr>
        <w:pStyle w:val="VCAAnumbers"/>
        <w:numPr>
          <w:ilvl w:val="0"/>
          <w:numId w:val="81"/>
        </w:numPr>
        <w:rPr>
          <w:lang w:val="en-AU"/>
        </w:rPr>
      </w:pPr>
      <w:r w:rsidRPr="00F16FB5">
        <w:rPr>
          <w:lang w:val="en-AU"/>
        </w:rPr>
        <w:t>Should schools be accessible for all students? Why or why not?</w:t>
      </w:r>
    </w:p>
    <w:p w14:paraId="7946D3A6" w14:textId="6C8D1D6D" w:rsidR="006A7893" w:rsidRPr="00F16FB5" w:rsidRDefault="006A7893" w:rsidP="006A7893">
      <w:pPr>
        <w:pStyle w:val="VCAAnumbers"/>
        <w:rPr>
          <w:lang w:val="en-AU"/>
        </w:rPr>
      </w:pPr>
      <w:r w:rsidRPr="00F16FB5">
        <w:rPr>
          <w:lang w:val="en-AU"/>
        </w:rPr>
        <w:t xml:space="preserve">In what ways could the needs of different groups of students pose an ethical dilemma for </w:t>
      </w:r>
      <w:r>
        <w:rPr>
          <w:lang w:val="en-AU"/>
        </w:rPr>
        <w:t>the principal or school council when deciding how to make the school more accessible</w:t>
      </w:r>
      <w:r w:rsidRPr="00F16FB5">
        <w:rPr>
          <w:lang w:val="en-AU"/>
        </w:rPr>
        <w:t>?</w:t>
      </w:r>
    </w:p>
    <w:p w14:paraId="2D328AF5" w14:textId="77777777" w:rsidR="006A7893" w:rsidRPr="00F16FB5" w:rsidRDefault="006A7893" w:rsidP="006A7893">
      <w:pPr>
        <w:pStyle w:val="VCAAnumbers"/>
        <w:rPr>
          <w:lang w:val="en-AU"/>
        </w:rPr>
      </w:pPr>
      <w:r w:rsidRPr="00F16FB5">
        <w:rPr>
          <w:lang w:val="en-AU"/>
        </w:rPr>
        <w:lastRenderedPageBreak/>
        <w:t xml:space="preserve">What should the school’s decision-makers consider when making decisions about the needs of students? To what extent should the views of everyone involved be </w:t>
      </w:r>
      <w:proofErr w:type="gramStart"/>
      <w:r w:rsidRPr="00F16FB5">
        <w:rPr>
          <w:lang w:val="en-AU"/>
        </w:rPr>
        <w:t>taken into account</w:t>
      </w:r>
      <w:proofErr w:type="gramEnd"/>
      <w:r w:rsidRPr="00F16FB5">
        <w:rPr>
          <w:lang w:val="en-AU"/>
        </w:rPr>
        <w:t>?</w:t>
      </w:r>
    </w:p>
    <w:p w14:paraId="06147BD5" w14:textId="6B692CBE" w:rsidR="006A7893" w:rsidRPr="00F16FB5" w:rsidRDefault="006A7893" w:rsidP="006A7893">
      <w:pPr>
        <w:pStyle w:val="VCAAnumbers"/>
        <w:rPr>
          <w:lang w:val="en-AU"/>
        </w:rPr>
      </w:pPr>
      <w:r w:rsidRPr="00F16FB5">
        <w:rPr>
          <w:lang w:val="en-AU"/>
        </w:rPr>
        <w:t>If you had to choose one area of a school to make more accessible first, what would it be?</w:t>
      </w:r>
    </w:p>
    <w:p w14:paraId="1A33776B" w14:textId="7CAED821" w:rsidR="006A7893" w:rsidRPr="00F16FB5" w:rsidRDefault="006A7893" w:rsidP="009E0966">
      <w:pPr>
        <w:pStyle w:val="VCAAnumbers"/>
        <w:numPr>
          <w:ilvl w:val="1"/>
          <w:numId w:val="3"/>
        </w:numPr>
        <w:rPr>
          <w:lang w:val="en-AU"/>
        </w:rPr>
      </w:pPr>
      <w:r w:rsidRPr="00F16FB5">
        <w:rPr>
          <w:lang w:val="en-AU"/>
        </w:rPr>
        <w:t>Wh</w:t>
      </w:r>
      <w:r>
        <w:rPr>
          <w:lang w:val="en-AU"/>
        </w:rPr>
        <w:t xml:space="preserve">ose need(s) </w:t>
      </w:r>
      <w:r w:rsidRPr="00F16FB5">
        <w:rPr>
          <w:lang w:val="en-AU"/>
        </w:rPr>
        <w:t>would it be addressing?</w:t>
      </w:r>
    </w:p>
    <w:p w14:paraId="235E9C95" w14:textId="65D0D984" w:rsidR="006A7893" w:rsidRPr="00F16FB5" w:rsidRDefault="006A7893" w:rsidP="009E0966">
      <w:pPr>
        <w:pStyle w:val="VCAAnumbers"/>
        <w:numPr>
          <w:ilvl w:val="1"/>
          <w:numId w:val="3"/>
        </w:numPr>
        <w:rPr>
          <w:lang w:val="en-AU"/>
        </w:rPr>
      </w:pPr>
      <w:r w:rsidRPr="00F16FB5">
        <w:rPr>
          <w:lang w:val="en-AU"/>
        </w:rPr>
        <w:t xml:space="preserve">Why is </w:t>
      </w:r>
      <w:r>
        <w:rPr>
          <w:lang w:val="en-AU"/>
        </w:rPr>
        <w:t xml:space="preserve">it </w:t>
      </w:r>
      <w:r w:rsidRPr="00F16FB5">
        <w:rPr>
          <w:lang w:val="en-AU"/>
        </w:rPr>
        <w:t xml:space="preserve">important </w:t>
      </w:r>
      <w:r>
        <w:rPr>
          <w:lang w:val="en-AU"/>
        </w:rPr>
        <w:t>to do this</w:t>
      </w:r>
      <w:r w:rsidRPr="00F16FB5">
        <w:rPr>
          <w:lang w:val="en-AU"/>
        </w:rPr>
        <w:t>?</w:t>
      </w:r>
    </w:p>
    <w:p w14:paraId="07099207" w14:textId="1835810F" w:rsidR="006A7893" w:rsidRPr="00F16FB5" w:rsidRDefault="006A7893" w:rsidP="009E0966">
      <w:pPr>
        <w:pStyle w:val="VCAAnumbers"/>
        <w:numPr>
          <w:ilvl w:val="1"/>
          <w:numId w:val="3"/>
        </w:numPr>
        <w:rPr>
          <w:lang w:val="en-AU"/>
        </w:rPr>
      </w:pPr>
      <w:r w:rsidRPr="00F16FB5">
        <w:rPr>
          <w:lang w:val="en-AU"/>
        </w:rPr>
        <w:t xml:space="preserve">Would some people </w:t>
      </w:r>
      <w:r>
        <w:rPr>
          <w:lang w:val="en-AU"/>
        </w:rPr>
        <w:t>make different choices to yours</w:t>
      </w:r>
      <w:r w:rsidRPr="00F16FB5">
        <w:rPr>
          <w:lang w:val="en-AU"/>
        </w:rPr>
        <w:t>? Why?</w:t>
      </w:r>
    </w:p>
    <w:p w14:paraId="1533D2CA" w14:textId="10AD3BC5" w:rsidR="006A7893" w:rsidRPr="00F16FB5" w:rsidRDefault="006A7893" w:rsidP="006A7893">
      <w:pPr>
        <w:pStyle w:val="VCAAnumbers"/>
        <w:rPr>
          <w:lang w:val="en-AU"/>
        </w:rPr>
      </w:pPr>
      <w:r w:rsidRPr="00F16FB5">
        <w:rPr>
          <w:lang w:val="en-AU"/>
        </w:rPr>
        <w:t xml:space="preserve">Is it fair for a school to have spaces that certain students can use (e.g. sensory rooms or quiet spaces)? Why or why not? Who should get to decide? </w:t>
      </w:r>
    </w:p>
    <w:p w14:paraId="1AFD3DAA" w14:textId="1539058C" w:rsidR="006A7893" w:rsidRPr="00F16FB5" w:rsidRDefault="006A7893" w:rsidP="006A7893">
      <w:pPr>
        <w:pStyle w:val="VCAAnumbers"/>
        <w:rPr>
          <w:lang w:val="en-AU"/>
        </w:rPr>
      </w:pPr>
      <w:r w:rsidRPr="00F16FB5">
        <w:rPr>
          <w:lang w:val="en-AU"/>
        </w:rPr>
        <w:t>Imagine that a student asks the teacher for permission to invite their friend into a quiet space, even though they are not on the list of students allowed to use the space. The friend promises to be quiet.</w:t>
      </w:r>
    </w:p>
    <w:p w14:paraId="2C69D1F7" w14:textId="521D01B7" w:rsidR="006A7893" w:rsidRPr="00F16FB5" w:rsidRDefault="006A7893" w:rsidP="009E0966">
      <w:pPr>
        <w:pStyle w:val="VCAAnumbers"/>
        <w:numPr>
          <w:ilvl w:val="1"/>
          <w:numId w:val="3"/>
        </w:numPr>
        <w:rPr>
          <w:lang w:val="en-AU"/>
        </w:rPr>
      </w:pPr>
      <w:r w:rsidRPr="00F16FB5">
        <w:rPr>
          <w:lang w:val="en-AU"/>
        </w:rPr>
        <w:t>Do you think that the teacher should allow the friend into the space?</w:t>
      </w:r>
    </w:p>
    <w:p w14:paraId="002A445D" w14:textId="5166AD1B" w:rsidR="006A7893" w:rsidRPr="00F16FB5" w:rsidRDefault="006A7893" w:rsidP="009E0966">
      <w:pPr>
        <w:pStyle w:val="VCAAnumbers"/>
        <w:numPr>
          <w:ilvl w:val="1"/>
          <w:numId w:val="3"/>
        </w:numPr>
        <w:rPr>
          <w:lang w:val="en-AU"/>
        </w:rPr>
      </w:pPr>
      <w:r w:rsidRPr="00F16FB5">
        <w:rPr>
          <w:lang w:val="en-AU"/>
        </w:rPr>
        <w:t>What if the friend is allowed in but is noisy for a short time? Should they be banned?</w:t>
      </w:r>
    </w:p>
    <w:p w14:paraId="708D4101" w14:textId="77777777" w:rsidR="006A7893" w:rsidRPr="00F16FB5" w:rsidRDefault="006A7893" w:rsidP="006A7893">
      <w:pPr>
        <w:pStyle w:val="VCAAnumbers"/>
        <w:numPr>
          <w:ilvl w:val="0"/>
          <w:numId w:val="0"/>
        </w:numPr>
        <w:ind w:left="360"/>
        <w:rPr>
          <w:lang w:val="en-AU"/>
        </w:rPr>
      </w:pPr>
      <w:r w:rsidRPr="00F16FB5">
        <w:rPr>
          <w:lang w:val="en-AU"/>
        </w:rPr>
        <w:t xml:space="preserve"> </w:t>
      </w:r>
    </w:p>
    <w:p w14:paraId="7603BD6C" w14:textId="77777777" w:rsidR="006A7893" w:rsidRPr="00F16FB5" w:rsidRDefault="006A7893" w:rsidP="006A7893">
      <w:pPr>
        <w:pStyle w:val="VCAAnumbers"/>
        <w:rPr>
          <w:rFonts w:eastAsia="Calibri"/>
          <w:lang w:val="en-AU"/>
        </w:rPr>
      </w:pPr>
      <w:r w:rsidRPr="00F16FB5">
        <w:rPr>
          <w:lang w:val="en-AU"/>
        </w:rPr>
        <w:br w:type="page"/>
      </w:r>
    </w:p>
    <w:p w14:paraId="0E65D7DA" w14:textId="249D3F50" w:rsidR="00C94643" w:rsidRPr="00F16FB5" w:rsidRDefault="00237D33" w:rsidP="004D203B">
      <w:pPr>
        <w:pStyle w:val="Heading2"/>
      </w:pPr>
      <w:bookmarkStart w:id="52" w:name="_Toc235005243"/>
      <w:r w:rsidRPr="00F16FB5">
        <w:lastRenderedPageBreak/>
        <w:t xml:space="preserve">Example </w:t>
      </w:r>
      <w:r w:rsidR="006A7893">
        <w:t>3</w:t>
      </w:r>
      <w:r w:rsidRPr="00F16FB5">
        <w:t xml:space="preserve">: </w:t>
      </w:r>
      <w:r w:rsidR="00C94643" w:rsidRPr="00F16FB5">
        <w:t>Mathematics</w:t>
      </w:r>
      <w:r w:rsidR="00975D14" w:rsidRPr="00F16FB5">
        <w:t xml:space="preserve"> – </w:t>
      </w:r>
      <w:r w:rsidR="00C94643" w:rsidRPr="00F16FB5">
        <w:t>Measurement</w:t>
      </w:r>
      <w:r w:rsidR="00975D14" w:rsidRPr="00F16FB5">
        <w:t>:</w:t>
      </w:r>
      <w:r w:rsidR="00E934CA" w:rsidRPr="00F16FB5">
        <w:t xml:space="preserve"> </w:t>
      </w:r>
      <w:r w:rsidR="0027597F" w:rsidRPr="00F16FB5">
        <w:t>e</w:t>
      </w:r>
      <w:r w:rsidR="00C94643" w:rsidRPr="00F16FB5">
        <w:t xml:space="preserve">stimating and </w:t>
      </w:r>
      <w:r w:rsidR="0027597F" w:rsidRPr="00F16FB5">
        <w:t>m</w:t>
      </w:r>
      <w:r w:rsidR="00C94643" w:rsidRPr="00F16FB5">
        <w:t xml:space="preserve">easuring </w:t>
      </w:r>
      <w:r w:rsidR="0027597F" w:rsidRPr="00F16FB5">
        <w:t>d</w:t>
      </w:r>
      <w:r w:rsidR="00C94643" w:rsidRPr="00F16FB5">
        <w:t>istances</w:t>
      </w:r>
      <w:bookmarkEnd w:id="30"/>
      <w:bookmarkEnd w:id="34"/>
      <w:bookmarkEnd w:id="35"/>
      <w:bookmarkEnd w:id="52"/>
    </w:p>
    <w:p w14:paraId="741687E8" w14:textId="57A4E9B3" w:rsidR="00C94643" w:rsidRPr="00F16FB5" w:rsidRDefault="00C94643" w:rsidP="00C94643">
      <w:pPr>
        <w:pStyle w:val="VCAAbody"/>
        <w:rPr>
          <w:lang w:val="en-AU"/>
        </w:rPr>
      </w:pPr>
      <w:r w:rsidRPr="00F16FB5">
        <w:rPr>
          <w:lang w:val="en-AU"/>
        </w:rPr>
        <w:t>The following task</w:t>
      </w:r>
      <w:r w:rsidR="00927F2D" w:rsidRPr="00F16FB5">
        <w:rPr>
          <w:lang w:val="en-AU"/>
        </w:rPr>
        <w:t>s</w:t>
      </w:r>
      <w:r w:rsidRPr="00F16FB5">
        <w:rPr>
          <w:lang w:val="en-AU"/>
        </w:rPr>
        <w:t xml:space="preserve"> embed Critical and Creative Thinking into Mathematics at Levels 3 and 4.</w:t>
      </w:r>
      <w:r w:rsidR="00237D33" w:rsidRPr="00F16FB5">
        <w:rPr>
          <w:lang w:val="en-AU"/>
        </w:rPr>
        <w:t xml:space="preserve"> The</w:t>
      </w:r>
      <w:r w:rsidR="00713076">
        <w:rPr>
          <w:lang w:val="en-AU"/>
        </w:rPr>
        <w:t xml:space="preserve"> following</w:t>
      </w:r>
      <w:r w:rsidR="00237D33" w:rsidRPr="00F16FB5">
        <w:rPr>
          <w:lang w:val="en-AU"/>
        </w:rPr>
        <w:t xml:space="preserve"> tables of curriculum content demonstrate where relevant curriculum connections between learning areas and the capabilities have been identified </w:t>
      </w:r>
      <w:r w:rsidR="009B699A">
        <w:rPr>
          <w:lang w:val="en-AU"/>
        </w:rPr>
        <w:t xml:space="preserve">through whole-school curriculum planning and </w:t>
      </w:r>
      <w:r w:rsidR="00237D33" w:rsidRPr="00F16FB5">
        <w:rPr>
          <w:lang w:val="en-AU"/>
        </w:rPr>
        <w:t xml:space="preserve">on the </w:t>
      </w:r>
      <w:r w:rsidR="00A6043D" w:rsidRPr="00F16FB5">
        <w:rPr>
          <w:lang w:val="en-AU"/>
        </w:rPr>
        <w:t>c</w:t>
      </w:r>
      <w:r w:rsidR="00237D33" w:rsidRPr="00F16FB5">
        <w:rPr>
          <w:lang w:val="en-AU"/>
        </w:rPr>
        <w:t xml:space="preserve">urriculum </w:t>
      </w:r>
      <w:r w:rsidR="00A6043D" w:rsidRPr="00F16FB5">
        <w:rPr>
          <w:lang w:val="en-AU"/>
        </w:rPr>
        <w:t>a</w:t>
      </w:r>
      <w:r w:rsidR="00237D33" w:rsidRPr="00F16FB5">
        <w:rPr>
          <w:lang w:val="en-AU"/>
        </w:rPr>
        <w:t xml:space="preserve">rea </w:t>
      </w:r>
      <w:r w:rsidR="00A6043D" w:rsidRPr="00F16FB5">
        <w:rPr>
          <w:lang w:val="en-AU"/>
        </w:rPr>
        <w:t>m</w:t>
      </w:r>
      <w:r w:rsidR="00237D33" w:rsidRPr="00F16FB5">
        <w:rPr>
          <w:lang w:val="en-AU"/>
        </w:rPr>
        <w:t>ap.</w:t>
      </w:r>
    </w:p>
    <w:p w14:paraId="2D25C31C" w14:textId="77777777" w:rsidR="00237D33" w:rsidRPr="00F16FB5" w:rsidRDefault="00237D33" w:rsidP="004D203B">
      <w:pPr>
        <w:pStyle w:val="Heading3"/>
      </w:pPr>
      <w:bookmarkStart w:id="53" w:name="_Toc229758715"/>
      <w:bookmarkStart w:id="54" w:name="_Toc229808452"/>
      <w:bookmarkStart w:id="55" w:name="_Toc235005244"/>
      <w:r w:rsidRPr="00F16FB5">
        <w:t>Curriculum links</w:t>
      </w:r>
      <w:bookmarkEnd w:id="53"/>
      <w:bookmarkEnd w:id="54"/>
      <w:bookmarkEnd w:id="55"/>
    </w:p>
    <w:p w14:paraId="1F68B496" w14:textId="592AEAE7" w:rsidR="00C94643" w:rsidRPr="00F16FB5" w:rsidRDefault="00C94643" w:rsidP="004D203B">
      <w:pPr>
        <w:pStyle w:val="Heading4"/>
      </w:pPr>
      <w:r w:rsidRPr="00F16FB5">
        <w:t>Critical and Creative Thinking</w:t>
      </w:r>
      <w:r w:rsidR="002E3A82" w:rsidRPr="00F16FB5">
        <w:t>:</w:t>
      </w:r>
      <w:r w:rsidR="00E934CA" w:rsidRPr="00F16FB5">
        <w:t xml:space="preserve"> </w:t>
      </w:r>
      <w:r w:rsidRPr="00F16FB5">
        <w:t>Metacognition</w:t>
      </w:r>
    </w:p>
    <w:tbl>
      <w:tblPr>
        <w:tblStyle w:val="VCAAclosedtable"/>
        <w:tblW w:w="8823" w:type="dxa"/>
        <w:tblLayout w:type="fixed"/>
        <w:tblLook w:val="06A0" w:firstRow="1" w:lastRow="0" w:firstColumn="1" w:lastColumn="0" w:noHBand="1" w:noVBand="1"/>
        <w:tblCaption w:val="Table for curriculum links between example 1 and Creative and Critical Thinking: Metacognition"/>
      </w:tblPr>
      <w:tblGrid>
        <w:gridCol w:w="1369"/>
        <w:gridCol w:w="2484"/>
        <w:gridCol w:w="2485"/>
        <w:gridCol w:w="2485"/>
      </w:tblGrid>
      <w:tr w:rsidR="00260BBF" w:rsidRPr="00F16FB5" w14:paraId="64A62742" w14:textId="77777777" w:rsidTr="00697402">
        <w:trPr>
          <w:cnfStyle w:val="100000000000" w:firstRow="1" w:lastRow="0" w:firstColumn="0" w:lastColumn="0" w:oddVBand="0" w:evenVBand="0" w:oddHBand="0" w:evenHBand="0" w:firstRowFirstColumn="0" w:firstRowLastColumn="0" w:lastRowFirstColumn="0" w:lastRowLastColumn="0"/>
          <w:trHeight w:val="300"/>
        </w:trPr>
        <w:tc>
          <w:tcPr>
            <w:tcW w:w="1369" w:type="dxa"/>
            <w:tcBorders>
              <w:top w:val="nil"/>
              <w:left w:val="nil"/>
              <w:right w:val="single" w:sz="4" w:space="0" w:color="auto"/>
            </w:tcBorders>
            <w:shd w:val="clear" w:color="auto" w:fill="FFFFFF" w:themeFill="background1"/>
          </w:tcPr>
          <w:p w14:paraId="0EE4A826" w14:textId="77777777" w:rsidR="00260BBF" w:rsidRPr="00F16FB5" w:rsidRDefault="00260BBF" w:rsidP="00C44383">
            <w:pPr>
              <w:pStyle w:val="VCAAtablecondensed"/>
              <w:rPr>
                <w:lang w:val="en-AU"/>
              </w:rPr>
            </w:pPr>
          </w:p>
        </w:tc>
        <w:tc>
          <w:tcPr>
            <w:tcW w:w="2484" w:type="dxa"/>
            <w:tcBorders>
              <w:left w:val="single" w:sz="4" w:space="0" w:color="auto"/>
            </w:tcBorders>
            <w:shd w:val="clear" w:color="auto" w:fill="0072AA"/>
          </w:tcPr>
          <w:p w14:paraId="78F134E6" w14:textId="77777777" w:rsidR="00260BBF" w:rsidRPr="00F16FB5" w:rsidRDefault="00260BBF" w:rsidP="007C2588">
            <w:pPr>
              <w:pStyle w:val="VCAAtablecondensedheading"/>
              <w:rPr>
                <w:lang w:val="en-AU"/>
              </w:rPr>
            </w:pPr>
            <w:r w:rsidRPr="00F16FB5">
              <w:rPr>
                <w:lang w:val="en-AU"/>
              </w:rPr>
              <w:t>Foundation to Level 2 (band before focus)</w:t>
            </w:r>
          </w:p>
        </w:tc>
        <w:tc>
          <w:tcPr>
            <w:tcW w:w="2485" w:type="dxa"/>
            <w:tcBorders>
              <w:left w:val="single" w:sz="4" w:space="0" w:color="auto"/>
            </w:tcBorders>
            <w:shd w:val="clear" w:color="auto" w:fill="0072AA"/>
          </w:tcPr>
          <w:p w14:paraId="4708FB14" w14:textId="1111F503" w:rsidR="00260BBF" w:rsidRPr="00F16FB5" w:rsidRDefault="00260BBF" w:rsidP="007C2588">
            <w:pPr>
              <w:pStyle w:val="VCAAtablecondensedheading"/>
              <w:rPr>
                <w:b w:val="0"/>
                <w:lang w:val="en-AU"/>
              </w:rPr>
            </w:pPr>
            <w:r w:rsidRPr="00F16FB5">
              <w:rPr>
                <w:lang w:val="en-AU"/>
              </w:rPr>
              <w:t>Levels 3 and 4</w:t>
            </w:r>
            <w:r w:rsidRPr="00F16FB5">
              <w:rPr>
                <w:bCs/>
                <w:lang w:val="en-AU"/>
              </w:rPr>
              <w:t xml:space="preserve"> (focus band)</w:t>
            </w:r>
          </w:p>
        </w:tc>
        <w:tc>
          <w:tcPr>
            <w:tcW w:w="2485" w:type="dxa"/>
            <w:tcBorders>
              <w:left w:val="single" w:sz="4" w:space="0" w:color="auto"/>
            </w:tcBorders>
            <w:shd w:val="clear" w:color="auto" w:fill="0072AA"/>
          </w:tcPr>
          <w:p w14:paraId="72529189" w14:textId="45902C86" w:rsidR="00260BBF" w:rsidRPr="00F16FB5" w:rsidRDefault="00260BBF" w:rsidP="007C2588">
            <w:pPr>
              <w:pStyle w:val="VCAAtablecondensedheading"/>
              <w:rPr>
                <w:lang w:val="en-AU"/>
              </w:rPr>
            </w:pPr>
            <w:r w:rsidRPr="00F16FB5">
              <w:rPr>
                <w:lang w:val="en-AU"/>
              </w:rPr>
              <w:t>Levels 5 and 6 (band after focus)</w:t>
            </w:r>
          </w:p>
        </w:tc>
      </w:tr>
      <w:tr w:rsidR="00697402" w:rsidRPr="00F16FB5" w14:paraId="134607A6" w14:textId="77777777" w:rsidTr="007C2588">
        <w:trPr>
          <w:trHeight w:val="300"/>
        </w:trPr>
        <w:tc>
          <w:tcPr>
            <w:tcW w:w="1369" w:type="dxa"/>
            <w:tcBorders>
              <w:bottom w:val="single" w:sz="4" w:space="0" w:color="auto"/>
            </w:tcBorders>
          </w:tcPr>
          <w:p w14:paraId="553CFDCB" w14:textId="5463E60F" w:rsidR="00697402" w:rsidRPr="00F16FB5" w:rsidRDefault="00697402" w:rsidP="00697402">
            <w:pPr>
              <w:pStyle w:val="VCAAtablecondensed"/>
              <w:rPr>
                <w:b/>
                <w:bCs/>
                <w:lang w:val="en-AU"/>
              </w:rPr>
            </w:pPr>
            <w:r w:rsidRPr="00F16FB5">
              <w:rPr>
                <w:b/>
                <w:bCs/>
                <w:lang w:val="en-AU"/>
              </w:rPr>
              <w:t>Achievement standard extract(s)</w:t>
            </w:r>
          </w:p>
        </w:tc>
        <w:tc>
          <w:tcPr>
            <w:tcW w:w="2484" w:type="dxa"/>
            <w:tcBorders>
              <w:bottom w:val="single" w:sz="4" w:space="0" w:color="auto"/>
            </w:tcBorders>
            <w:shd w:val="clear" w:color="auto" w:fill="F2F2F2" w:themeFill="background1" w:themeFillShade="F2"/>
          </w:tcPr>
          <w:p w14:paraId="3D947A14" w14:textId="177D9D53" w:rsidR="00697402" w:rsidRPr="00F16FB5" w:rsidRDefault="00697402" w:rsidP="00697402">
            <w:pPr>
              <w:pStyle w:val="VCAAtablecondensed"/>
              <w:rPr>
                <w:lang w:val="en-AU"/>
              </w:rPr>
            </w:pPr>
            <w:r w:rsidRPr="00F16FB5">
              <w:rPr>
                <w:lang w:val="en-AU"/>
              </w:rPr>
              <w:t>They practise and use a range of simple general learning strategies and express and describe their thinking processes.</w:t>
            </w:r>
          </w:p>
        </w:tc>
        <w:tc>
          <w:tcPr>
            <w:tcW w:w="2485" w:type="dxa"/>
            <w:tcBorders>
              <w:bottom w:val="single" w:sz="4" w:space="0" w:color="auto"/>
            </w:tcBorders>
            <w:shd w:val="clear" w:color="auto" w:fill="FFFFFF" w:themeFill="background1"/>
          </w:tcPr>
          <w:p w14:paraId="701D5F9D" w14:textId="490944C1" w:rsidR="00697402" w:rsidRPr="00F16FB5" w:rsidRDefault="00697402" w:rsidP="00697402">
            <w:pPr>
              <w:pStyle w:val="VCAAtablecondensed"/>
              <w:rPr>
                <w:lang w:val="en-AU"/>
              </w:rPr>
            </w:pPr>
            <w:r w:rsidRPr="00F16FB5">
              <w:rPr>
                <w:szCs w:val="20"/>
                <w:lang w:val="en-AU"/>
              </w:rPr>
              <w:t>They represent and use thinking processes and describe how thinking processes facilitate thinking.</w:t>
            </w:r>
          </w:p>
        </w:tc>
        <w:tc>
          <w:tcPr>
            <w:tcW w:w="2485" w:type="dxa"/>
            <w:tcBorders>
              <w:bottom w:val="single" w:sz="4" w:space="0" w:color="auto"/>
            </w:tcBorders>
            <w:shd w:val="clear" w:color="auto" w:fill="F2F2F2" w:themeFill="background1" w:themeFillShade="F2"/>
          </w:tcPr>
          <w:p w14:paraId="61FBC874" w14:textId="039F8485" w:rsidR="00697402" w:rsidRPr="00F16FB5" w:rsidRDefault="00697402" w:rsidP="00697402">
            <w:pPr>
              <w:pStyle w:val="VCAAtablecondensed"/>
              <w:rPr>
                <w:lang w:val="en-AU"/>
              </w:rPr>
            </w:pPr>
            <w:r w:rsidRPr="00F16FB5">
              <w:rPr>
                <w:lang w:val="en-AU"/>
              </w:rPr>
              <w:t>They explain, use and reflect on thinking processes suited to different contexts.</w:t>
            </w:r>
          </w:p>
        </w:tc>
      </w:tr>
      <w:tr w:rsidR="00697402" w:rsidRPr="00F16FB5" w14:paraId="57F3FBFD" w14:textId="77777777" w:rsidTr="00697402">
        <w:trPr>
          <w:trHeight w:val="300"/>
        </w:trPr>
        <w:tc>
          <w:tcPr>
            <w:tcW w:w="1369" w:type="dxa"/>
          </w:tcPr>
          <w:p w14:paraId="00A0284D" w14:textId="1005671C" w:rsidR="00697402" w:rsidRPr="00F16FB5" w:rsidRDefault="00697402" w:rsidP="00697402">
            <w:pPr>
              <w:pStyle w:val="VCAAtablecondensed"/>
              <w:rPr>
                <w:b/>
                <w:bCs/>
                <w:lang w:val="en-AU"/>
              </w:rPr>
            </w:pPr>
            <w:r w:rsidRPr="00F16FB5">
              <w:rPr>
                <w:b/>
                <w:bCs/>
                <w:lang w:val="en-AU"/>
              </w:rPr>
              <w:t>Content description(s)</w:t>
            </w:r>
          </w:p>
        </w:tc>
        <w:tc>
          <w:tcPr>
            <w:tcW w:w="2484" w:type="dxa"/>
            <w:shd w:val="clear" w:color="auto" w:fill="F2F2F2" w:themeFill="background1" w:themeFillShade="F2"/>
          </w:tcPr>
          <w:p w14:paraId="3A5155BE" w14:textId="77777777" w:rsidR="00697402" w:rsidRPr="00F16FB5" w:rsidRDefault="00697402" w:rsidP="00697402">
            <w:pPr>
              <w:pStyle w:val="VCAAtablecondensed"/>
              <w:rPr>
                <w:lang w:val="en-AU"/>
              </w:rPr>
            </w:pPr>
            <w:r w:rsidRPr="00F16FB5">
              <w:rPr>
                <w:lang w:val="en-AU"/>
              </w:rPr>
              <w:t>verbal and non-verbal strategies to express and describe thinking processes, including for problem-solving</w:t>
            </w:r>
          </w:p>
          <w:p w14:paraId="26ED99D6" w14:textId="5D53392E" w:rsidR="00697402" w:rsidRPr="00F16FB5" w:rsidRDefault="00697402" w:rsidP="00697402">
            <w:pPr>
              <w:pStyle w:val="VCAAtablecondensed"/>
              <w:rPr>
                <w:lang w:val="en-AU"/>
              </w:rPr>
            </w:pPr>
            <w:r w:rsidRPr="00F16FB5">
              <w:rPr>
                <w:lang w:val="en-AU"/>
              </w:rPr>
              <w:t>VC2CC2M02</w:t>
            </w:r>
          </w:p>
        </w:tc>
        <w:tc>
          <w:tcPr>
            <w:tcW w:w="2485" w:type="dxa"/>
            <w:shd w:val="clear" w:color="auto" w:fill="FFFFFF" w:themeFill="background1"/>
          </w:tcPr>
          <w:p w14:paraId="5CC58DC6" w14:textId="77777777" w:rsidR="00697402" w:rsidRPr="00F16FB5" w:rsidRDefault="00697402" w:rsidP="00697402">
            <w:pPr>
              <w:pStyle w:val="VCAAtablecondensed"/>
              <w:rPr>
                <w:lang w:val="en-AU"/>
              </w:rPr>
            </w:pPr>
            <w:r w:rsidRPr="00F16FB5">
              <w:rPr>
                <w:lang w:val="en-AU"/>
              </w:rPr>
              <w:t>the use of thinking processes to facilitate thinking, including for problem-solving, and verbal and non-verbal strategies for representing thinking processes</w:t>
            </w:r>
          </w:p>
          <w:p w14:paraId="4CD4081E" w14:textId="21DCCCA2" w:rsidR="00697402" w:rsidRPr="00F16FB5" w:rsidRDefault="00697402" w:rsidP="00697402">
            <w:pPr>
              <w:pStyle w:val="VCAAtablecondensed"/>
              <w:rPr>
                <w:lang w:val="en-AU"/>
              </w:rPr>
            </w:pPr>
            <w:r w:rsidRPr="00F16FB5">
              <w:rPr>
                <w:lang w:val="en-AU"/>
              </w:rPr>
              <w:t>VC2CC4M02</w:t>
            </w:r>
          </w:p>
        </w:tc>
        <w:tc>
          <w:tcPr>
            <w:tcW w:w="2485" w:type="dxa"/>
            <w:shd w:val="clear" w:color="auto" w:fill="F2F2F2" w:themeFill="background1" w:themeFillShade="F2"/>
          </w:tcPr>
          <w:p w14:paraId="2EA32550" w14:textId="77777777" w:rsidR="00697402" w:rsidRPr="00F16FB5" w:rsidRDefault="00697402" w:rsidP="00697402">
            <w:pPr>
              <w:pStyle w:val="VCAAtablecondensed"/>
              <w:rPr>
                <w:lang w:val="en-AU"/>
              </w:rPr>
            </w:pPr>
            <w:r w:rsidRPr="00F16FB5">
              <w:rPr>
                <w:lang w:val="en-AU"/>
              </w:rPr>
              <w:t>thinking processes suited to different contexts and when and how to use them, including for problem-solving</w:t>
            </w:r>
          </w:p>
          <w:p w14:paraId="530DEAC2" w14:textId="43DB4C53" w:rsidR="00697402" w:rsidRPr="00F16FB5" w:rsidRDefault="00697402" w:rsidP="00697402">
            <w:pPr>
              <w:pStyle w:val="VCAAtablecondensed"/>
              <w:rPr>
                <w:lang w:val="en-AU"/>
              </w:rPr>
            </w:pPr>
            <w:r w:rsidRPr="00F16FB5">
              <w:rPr>
                <w:lang w:val="en-AU"/>
              </w:rPr>
              <w:t>VC2CC6M02</w:t>
            </w:r>
          </w:p>
        </w:tc>
      </w:tr>
    </w:tbl>
    <w:p w14:paraId="46170375" w14:textId="67BA071F" w:rsidR="00C94643" w:rsidRPr="00F16FB5" w:rsidRDefault="00C94643" w:rsidP="00585130">
      <w:pPr>
        <w:pStyle w:val="Heading4"/>
        <w:rPr>
          <w:b/>
          <w:bCs/>
        </w:rPr>
      </w:pPr>
      <w:r w:rsidRPr="00F16FB5">
        <w:t>Mathematics</w:t>
      </w:r>
      <w:r w:rsidR="00260BBF" w:rsidRPr="00F16FB5">
        <w:t>:</w:t>
      </w:r>
      <w:r w:rsidR="00E934CA" w:rsidRPr="00F16FB5">
        <w:t xml:space="preserve"> </w:t>
      </w:r>
      <w:r w:rsidRPr="00F16FB5">
        <w:t>Measurement</w:t>
      </w:r>
    </w:p>
    <w:tbl>
      <w:tblPr>
        <w:tblStyle w:val="VCAAclosedtable"/>
        <w:tblW w:w="8823" w:type="dxa"/>
        <w:tblLayout w:type="fixed"/>
        <w:tblLook w:val="06A0" w:firstRow="1" w:lastRow="0" w:firstColumn="1" w:lastColumn="0" w:noHBand="1" w:noVBand="1"/>
        <w:tblCaption w:val="Table for curriculum links between example 1 and Mathematics: Measurement"/>
      </w:tblPr>
      <w:tblGrid>
        <w:gridCol w:w="1369"/>
        <w:gridCol w:w="2484"/>
        <w:gridCol w:w="2485"/>
        <w:gridCol w:w="2485"/>
      </w:tblGrid>
      <w:tr w:rsidR="00260BBF" w:rsidRPr="00F16FB5" w14:paraId="6A73F8E3" w14:textId="77777777" w:rsidTr="00697402">
        <w:trPr>
          <w:cnfStyle w:val="100000000000" w:firstRow="1" w:lastRow="0" w:firstColumn="0" w:lastColumn="0" w:oddVBand="0" w:evenVBand="0" w:oddHBand="0" w:evenHBand="0" w:firstRowFirstColumn="0" w:firstRowLastColumn="0" w:lastRowFirstColumn="0" w:lastRowLastColumn="0"/>
          <w:trHeight w:val="300"/>
        </w:trPr>
        <w:tc>
          <w:tcPr>
            <w:tcW w:w="1369" w:type="dxa"/>
            <w:tcBorders>
              <w:top w:val="nil"/>
              <w:left w:val="nil"/>
              <w:right w:val="single" w:sz="4" w:space="0" w:color="auto"/>
            </w:tcBorders>
            <w:shd w:val="clear" w:color="auto" w:fill="FFFFFF" w:themeFill="background1"/>
          </w:tcPr>
          <w:p w14:paraId="7BEC8494" w14:textId="77777777" w:rsidR="00260BBF" w:rsidRPr="00F16FB5" w:rsidRDefault="00260BBF" w:rsidP="00C44383">
            <w:pPr>
              <w:pStyle w:val="VCAAtablecondensed"/>
              <w:rPr>
                <w:lang w:val="en-AU"/>
              </w:rPr>
            </w:pPr>
          </w:p>
        </w:tc>
        <w:tc>
          <w:tcPr>
            <w:tcW w:w="2484" w:type="dxa"/>
            <w:tcBorders>
              <w:left w:val="single" w:sz="4" w:space="0" w:color="auto"/>
            </w:tcBorders>
            <w:shd w:val="clear" w:color="auto" w:fill="0072AA"/>
          </w:tcPr>
          <w:p w14:paraId="708340AE" w14:textId="77777777" w:rsidR="00260BBF" w:rsidRPr="00F16FB5" w:rsidRDefault="00260BBF" w:rsidP="007C2588">
            <w:pPr>
              <w:pStyle w:val="VCAAtablecondensedheading"/>
              <w:rPr>
                <w:lang w:val="en-AU"/>
              </w:rPr>
            </w:pPr>
            <w:r w:rsidRPr="00F16FB5">
              <w:rPr>
                <w:lang w:val="en-AU"/>
              </w:rPr>
              <w:t>Level 2 (level before focus)</w:t>
            </w:r>
          </w:p>
        </w:tc>
        <w:tc>
          <w:tcPr>
            <w:tcW w:w="2485" w:type="dxa"/>
            <w:tcBorders>
              <w:left w:val="single" w:sz="4" w:space="0" w:color="auto"/>
            </w:tcBorders>
            <w:shd w:val="clear" w:color="auto" w:fill="0072AA"/>
          </w:tcPr>
          <w:p w14:paraId="5DCCE266" w14:textId="569D6D9F" w:rsidR="00260BBF" w:rsidRPr="00F16FB5" w:rsidRDefault="00260BBF" w:rsidP="007C2588">
            <w:pPr>
              <w:pStyle w:val="VCAAtablecondensedheading"/>
              <w:rPr>
                <w:b w:val="0"/>
                <w:lang w:val="en-AU"/>
              </w:rPr>
            </w:pPr>
            <w:r w:rsidRPr="00F16FB5">
              <w:rPr>
                <w:bCs/>
                <w:lang w:val="en-AU"/>
              </w:rPr>
              <w:t>Level 3 (focus level)</w:t>
            </w:r>
          </w:p>
        </w:tc>
        <w:tc>
          <w:tcPr>
            <w:tcW w:w="2485" w:type="dxa"/>
            <w:tcBorders>
              <w:left w:val="single" w:sz="4" w:space="0" w:color="auto"/>
            </w:tcBorders>
            <w:shd w:val="clear" w:color="auto" w:fill="0072AA"/>
          </w:tcPr>
          <w:p w14:paraId="12D758BD" w14:textId="766D651C" w:rsidR="00260BBF" w:rsidRPr="00F16FB5" w:rsidRDefault="00260BBF" w:rsidP="007C2588">
            <w:pPr>
              <w:pStyle w:val="VCAAtablecondensedheading"/>
              <w:rPr>
                <w:lang w:val="en-AU"/>
              </w:rPr>
            </w:pPr>
            <w:r w:rsidRPr="00F16FB5">
              <w:rPr>
                <w:lang w:val="en-AU"/>
              </w:rPr>
              <w:t>Level 4 (level after focus)</w:t>
            </w:r>
          </w:p>
        </w:tc>
      </w:tr>
      <w:tr w:rsidR="00697402" w:rsidRPr="00F16FB5" w14:paraId="5A7A0DD8" w14:textId="77777777" w:rsidTr="00697402">
        <w:trPr>
          <w:trHeight w:val="300"/>
        </w:trPr>
        <w:tc>
          <w:tcPr>
            <w:tcW w:w="1369" w:type="dxa"/>
          </w:tcPr>
          <w:p w14:paraId="7E201F70" w14:textId="5FB411F9" w:rsidR="00697402" w:rsidRPr="00F16FB5" w:rsidRDefault="00697402" w:rsidP="00697402">
            <w:pPr>
              <w:pStyle w:val="VCAAtablecondensed"/>
              <w:rPr>
                <w:b/>
                <w:bCs/>
                <w:lang w:val="en-AU"/>
              </w:rPr>
            </w:pPr>
            <w:r w:rsidRPr="00F16FB5">
              <w:rPr>
                <w:b/>
                <w:bCs/>
                <w:lang w:val="en-AU"/>
              </w:rPr>
              <w:t>Achievement standard extract(s)</w:t>
            </w:r>
          </w:p>
        </w:tc>
        <w:tc>
          <w:tcPr>
            <w:tcW w:w="2484" w:type="dxa"/>
            <w:shd w:val="clear" w:color="auto" w:fill="F2F2F2" w:themeFill="background1" w:themeFillShade="F2"/>
          </w:tcPr>
          <w:p w14:paraId="2C025E25" w14:textId="1A22708D" w:rsidR="00697402" w:rsidRPr="00F16FB5" w:rsidRDefault="00697402" w:rsidP="00697402">
            <w:pPr>
              <w:pStyle w:val="VCAAtablecondensed"/>
              <w:rPr>
                <w:lang w:val="en-AU"/>
              </w:rPr>
            </w:pPr>
            <w:r w:rsidRPr="00F16FB5">
              <w:rPr>
                <w:lang w:val="en-AU"/>
              </w:rPr>
              <w:t>Students use uniform informal units to measure and compare shapes and objects.</w:t>
            </w:r>
          </w:p>
        </w:tc>
        <w:tc>
          <w:tcPr>
            <w:tcW w:w="2485" w:type="dxa"/>
            <w:shd w:val="clear" w:color="auto" w:fill="FFFFFF" w:themeFill="background1"/>
          </w:tcPr>
          <w:p w14:paraId="2FCADB1E" w14:textId="364484B3" w:rsidR="00697402" w:rsidRPr="00F16FB5" w:rsidRDefault="00697402" w:rsidP="00697402">
            <w:pPr>
              <w:pStyle w:val="VCAAtablecondensed"/>
              <w:rPr>
                <w:lang w:val="en-AU"/>
              </w:rPr>
            </w:pPr>
            <w:r w:rsidRPr="00F16FB5">
              <w:rPr>
                <w:szCs w:val="20"/>
                <w:lang w:val="en-AU"/>
              </w:rPr>
              <w:t>Students use familiar metric units when estimating, comparing and measuring the attributes of objects and events.</w:t>
            </w:r>
          </w:p>
        </w:tc>
        <w:tc>
          <w:tcPr>
            <w:tcW w:w="2485" w:type="dxa"/>
            <w:shd w:val="clear" w:color="auto" w:fill="F2F2F2" w:themeFill="background1" w:themeFillShade="F2"/>
          </w:tcPr>
          <w:p w14:paraId="022EDA51" w14:textId="7DA398B2" w:rsidR="00697402" w:rsidRPr="00F16FB5" w:rsidRDefault="00697402" w:rsidP="00697402">
            <w:pPr>
              <w:pStyle w:val="VCAAtablecondensed"/>
              <w:rPr>
                <w:szCs w:val="20"/>
                <w:lang w:val="en-AU"/>
              </w:rPr>
            </w:pPr>
            <w:r w:rsidRPr="00F16FB5">
              <w:rPr>
                <w:lang w:val="en-AU"/>
              </w:rPr>
              <w:t>Students use appropriate scaled instruments and appropriate units to measure length, mass, capacity and temperature.</w:t>
            </w:r>
          </w:p>
        </w:tc>
      </w:tr>
      <w:tr w:rsidR="00697402" w:rsidRPr="00F16FB5" w14:paraId="11C344F0" w14:textId="77777777" w:rsidTr="00697402">
        <w:trPr>
          <w:trHeight w:val="300"/>
        </w:trPr>
        <w:tc>
          <w:tcPr>
            <w:tcW w:w="1369" w:type="dxa"/>
          </w:tcPr>
          <w:p w14:paraId="17720F0F" w14:textId="64864A92" w:rsidR="00697402" w:rsidRPr="00F16FB5" w:rsidRDefault="00697402" w:rsidP="00697402">
            <w:pPr>
              <w:pStyle w:val="VCAAtablecondensed"/>
              <w:rPr>
                <w:b/>
                <w:bCs/>
                <w:lang w:val="en-AU"/>
              </w:rPr>
            </w:pPr>
            <w:r w:rsidRPr="00F16FB5">
              <w:rPr>
                <w:b/>
                <w:bCs/>
                <w:lang w:val="en-AU"/>
              </w:rPr>
              <w:t>Content description(s)</w:t>
            </w:r>
          </w:p>
        </w:tc>
        <w:tc>
          <w:tcPr>
            <w:tcW w:w="2484" w:type="dxa"/>
            <w:shd w:val="clear" w:color="auto" w:fill="F2F2F2" w:themeFill="background1" w:themeFillShade="F2"/>
          </w:tcPr>
          <w:p w14:paraId="0EE7C09F" w14:textId="77777777" w:rsidR="00697402" w:rsidRPr="00F16FB5" w:rsidRDefault="00697402" w:rsidP="00697402">
            <w:pPr>
              <w:pStyle w:val="VCAAtablecondensed"/>
              <w:rPr>
                <w:lang w:val="en-AU"/>
              </w:rPr>
            </w:pPr>
            <w:r w:rsidRPr="00F16FB5">
              <w:rPr>
                <w:lang w:val="en-AU"/>
              </w:rPr>
              <w:t>measure and compare objects based on length, capacity and mass using appropriate uniform informal units and smaller units for accuracy when necessary</w:t>
            </w:r>
          </w:p>
          <w:p w14:paraId="136CD504" w14:textId="6BD557B8" w:rsidR="00697402" w:rsidRPr="00F16FB5" w:rsidRDefault="00697402" w:rsidP="00697402">
            <w:pPr>
              <w:pStyle w:val="VCAAtablecondensed"/>
              <w:rPr>
                <w:lang w:val="en-AU"/>
              </w:rPr>
            </w:pPr>
            <w:r w:rsidRPr="00F16FB5">
              <w:rPr>
                <w:lang w:val="en-AU"/>
              </w:rPr>
              <w:t>VC2M2M01</w:t>
            </w:r>
          </w:p>
        </w:tc>
        <w:tc>
          <w:tcPr>
            <w:tcW w:w="2485" w:type="dxa"/>
            <w:shd w:val="clear" w:color="auto" w:fill="FFFFFF" w:themeFill="background1"/>
          </w:tcPr>
          <w:p w14:paraId="72932461" w14:textId="77777777" w:rsidR="00697402" w:rsidRPr="00F16FB5" w:rsidRDefault="00697402" w:rsidP="00697402">
            <w:pPr>
              <w:pStyle w:val="VCAAtablecondensed"/>
              <w:rPr>
                <w:szCs w:val="20"/>
                <w:lang w:val="en-AU"/>
              </w:rPr>
            </w:pPr>
            <w:r w:rsidRPr="00F16FB5">
              <w:rPr>
                <w:szCs w:val="20"/>
                <w:lang w:val="en-AU"/>
              </w:rPr>
              <w:t>identify which metric units are used to measure everyday items; use measurements of familiar items and known units to make estimates</w:t>
            </w:r>
          </w:p>
          <w:p w14:paraId="226C1E67" w14:textId="11E784DE" w:rsidR="00697402" w:rsidRPr="00F16FB5" w:rsidRDefault="00697402" w:rsidP="00697402">
            <w:pPr>
              <w:pStyle w:val="VCAAtablecondensed"/>
              <w:rPr>
                <w:lang w:val="en-AU"/>
              </w:rPr>
            </w:pPr>
            <w:r w:rsidRPr="00F16FB5">
              <w:rPr>
                <w:iCs/>
                <w:szCs w:val="20"/>
                <w:lang w:val="en-AU"/>
              </w:rPr>
              <w:t>VC2M</w:t>
            </w:r>
            <w:r w:rsidRPr="00F16FB5">
              <w:rPr>
                <w:szCs w:val="20"/>
                <w:lang w:val="en-AU"/>
              </w:rPr>
              <w:t>3M01</w:t>
            </w:r>
          </w:p>
        </w:tc>
        <w:tc>
          <w:tcPr>
            <w:tcW w:w="2485" w:type="dxa"/>
            <w:shd w:val="clear" w:color="auto" w:fill="F2F2F2" w:themeFill="background1" w:themeFillShade="F2"/>
          </w:tcPr>
          <w:p w14:paraId="79E0F437" w14:textId="77777777" w:rsidR="00697402" w:rsidRPr="00F16FB5" w:rsidRDefault="00697402" w:rsidP="00697402">
            <w:pPr>
              <w:pStyle w:val="VCAAtablecondensed"/>
              <w:rPr>
                <w:szCs w:val="20"/>
                <w:lang w:val="en-AU"/>
              </w:rPr>
            </w:pPr>
            <w:r w:rsidRPr="00F16FB5">
              <w:rPr>
                <w:szCs w:val="20"/>
                <w:lang w:val="en-AU"/>
              </w:rPr>
              <w:t>use scaled and digital instruments to interpret unmarked and partial units to measure and compare lengths, masses, capacities, durations and temperatures, using appropriate units</w:t>
            </w:r>
          </w:p>
          <w:p w14:paraId="43D30713" w14:textId="4605CB54" w:rsidR="00697402" w:rsidRPr="00F16FB5" w:rsidRDefault="00697402" w:rsidP="00697402">
            <w:pPr>
              <w:pStyle w:val="VCAAtablecondensed"/>
              <w:rPr>
                <w:lang w:val="en-AU"/>
              </w:rPr>
            </w:pPr>
            <w:r w:rsidRPr="00F16FB5">
              <w:rPr>
                <w:szCs w:val="20"/>
                <w:lang w:val="en-AU"/>
              </w:rPr>
              <w:t>VC2M4M01</w:t>
            </w:r>
          </w:p>
        </w:tc>
      </w:tr>
    </w:tbl>
    <w:p w14:paraId="0DDF0290" w14:textId="77777777" w:rsidR="00C94643" w:rsidRPr="00F16FB5" w:rsidRDefault="00C94643" w:rsidP="00C94643">
      <w:pPr>
        <w:rPr>
          <w:lang w:val="en-AU"/>
        </w:rPr>
      </w:pPr>
      <w:r w:rsidRPr="00F16FB5">
        <w:rPr>
          <w:lang w:val="en-AU"/>
        </w:rPr>
        <w:br w:type="page"/>
      </w:r>
    </w:p>
    <w:p w14:paraId="3F71F3C7" w14:textId="4086C12B" w:rsidR="00C94643" w:rsidRPr="00F16FB5" w:rsidRDefault="00237D33" w:rsidP="00A57346">
      <w:pPr>
        <w:pStyle w:val="Heading3"/>
      </w:pPr>
      <w:bookmarkStart w:id="56" w:name="_Toc229758716"/>
      <w:bookmarkStart w:id="57" w:name="_Toc229808453"/>
      <w:bookmarkStart w:id="58" w:name="_Toc235005245"/>
      <w:r w:rsidRPr="00F16FB5">
        <w:lastRenderedPageBreak/>
        <w:t xml:space="preserve">Student tasks: </w:t>
      </w:r>
      <w:r w:rsidR="00C94643" w:rsidRPr="00F16FB5">
        <w:t xml:space="preserve">Estimating and </w:t>
      </w:r>
      <w:r w:rsidR="003A4638" w:rsidRPr="00F16FB5">
        <w:t>m</w:t>
      </w:r>
      <w:r w:rsidR="00C94643" w:rsidRPr="00F16FB5">
        <w:t xml:space="preserve">easuring </w:t>
      </w:r>
      <w:r w:rsidR="003A4638" w:rsidRPr="00F16FB5">
        <w:t>d</w:t>
      </w:r>
      <w:r w:rsidR="00C94643" w:rsidRPr="00F16FB5">
        <w:t>istances</w:t>
      </w:r>
      <w:bookmarkEnd w:id="56"/>
      <w:bookmarkEnd w:id="57"/>
      <w:bookmarkEnd w:id="58"/>
    </w:p>
    <w:p w14:paraId="11A1EC3E" w14:textId="55F20D54" w:rsidR="00C94643" w:rsidRPr="00F16FB5" w:rsidRDefault="00C94643" w:rsidP="00D17640">
      <w:pPr>
        <w:pStyle w:val="Heading4"/>
      </w:pPr>
      <w:r w:rsidRPr="00F16FB5">
        <w:t>Instructions</w:t>
      </w:r>
    </w:p>
    <w:p w14:paraId="4643E41E" w14:textId="6CA65C47" w:rsidR="35CEE06A" w:rsidRPr="009E0966" w:rsidRDefault="00C94643" w:rsidP="009E0966">
      <w:pPr>
        <w:pStyle w:val="VCAAnumbers"/>
        <w:numPr>
          <w:ilvl w:val="0"/>
          <w:numId w:val="164"/>
        </w:numPr>
        <w:rPr>
          <w:lang w:val="en-AU"/>
        </w:rPr>
      </w:pPr>
      <w:r w:rsidRPr="009E0966">
        <w:rPr>
          <w:lang w:val="en-AU"/>
        </w:rPr>
        <w:t xml:space="preserve">Estimate the distances for the items listed </w:t>
      </w:r>
      <w:r w:rsidR="003632F5" w:rsidRPr="009E0966">
        <w:rPr>
          <w:lang w:val="en-AU"/>
        </w:rPr>
        <w:t xml:space="preserve">in the tables </w:t>
      </w:r>
      <w:r w:rsidRPr="009E0966">
        <w:rPr>
          <w:lang w:val="en-AU"/>
        </w:rPr>
        <w:t>below</w:t>
      </w:r>
      <w:r w:rsidR="004F79EB" w:rsidRPr="009E0966">
        <w:rPr>
          <w:lang w:val="en-AU"/>
        </w:rPr>
        <w:t xml:space="preserve"> and w</w:t>
      </w:r>
      <w:r w:rsidRPr="009E0966">
        <w:rPr>
          <w:lang w:val="en-AU"/>
        </w:rPr>
        <w:t xml:space="preserve">rite </w:t>
      </w:r>
      <w:r w:rsidR="003632F5" w:rsidRPr="009E0966">
        <w:rPr>
          <w:lang w:val="en-AU"/>
        </w:rPr>
        <w:t xml:space="preserve">them </w:t>
      </w:r>
      <w:r w:rsidRPr="009E0966">
        <w:rPr>
          <w:lang w:val="en-AU"/>
        </w:rPr>
        <w:t xml:space="preserve">in the </w:t>
      </w:r>
      <w:r w:rsidR="00D34927" w:rsidRPr="009E0966">
        <w:rPr>
          <w:lang w:val="en-AU"/>
        </w:rPr>
        <w:t>‘</w:t>
      </w:r>
      <w:r w:rsidRPr="009E0966">
        <w:rPr>
          <w:lang w:val="en-AU"/>
        </w:rPr>
        <w:t>Guess</w:t>
      </w:r>
      <w:r w:rsidR="00D34927" w:rsidRPr="009E0966">
        <w:rPr>
          <w:lang w:val="en-AU"/>
        </w:rPr>
        <w:t xml:space="preserve">’ </w:t>
      </w:r>
      <w:r w:rsidRPr="009E0966">
        <w:rPr>
          <w:lang w:val="en-AU"/>
        </w:rPr>
        <w:t>column.</w:t>
      </w:r>
      <w:r w:rsidR="004F79EB" w:rsidRPr="009E0966">
        <w:rPr>
          <w:lang w:val="en-AU"/>
        </w:rPr>
        <w:t xml:space="preserve"> </w:t>
      </w:r>
      <w:r w:rsidR="005D1BD0" w:rsidRPr="009E0966">
        <w:rPr>
          <w:lang w:val="en-AU"/>
        </w:rPr>
        <w:t xml:space="preserve">In the </w:t>
      </w:r>
      <w:r w:rsidR="004F79EB" w:rsidRPr="009E0966">
        <w:rPr>
          <w:lang w:val="en-AU"/>
        </w:rPr>
        <w:t xml:space="preserve">bottom </w:t>
      </w:r>
      <w:r w:rsidR="005D1BD0" w:rsidRPr="009E0966">
        <w:rPr>
          <w:lang w:val="en-AU"/>
        </w:rPr>
        <w:t xml:space="preserve">row of each table, record </w:t>
      </w:r>
      <w:r w:rsidR="35CEE06A" w:rsidRPr="009E0966">
        <w:rPr>
          <w:lang w:val="en-AU"/>
        </w:rPr>
        <w:t>any strategy you used to make your guess.</w:t>
      </w:r>
    </w:p>
    <w:p w14:paraId="2D8C7EA1" w14:textId="4DACB962" w:rsidR="00C94643" w:rsidRPr="00F16FB5" w:rsidRDefault="00C94643" w:rsidP="00C44383">
      <w:pPr>
        <w:pStyle w:val="VCAAnumbers"/>
        <w:rPr>
          <w:lang w:val="en-AU"/>
        </w:rPr>
      </w:pPr>
      <w:r w:rsidRPr="00F16FB5">
        <w:rPr>
          <w:lang w:val="en-AU"/>
        </w:rPr>
        <w:t>Use a ruler, tape measure</w:t>
      </w:r>
      <w:r w:rsidR="007209DB" w:rsidRPr="00F16FB5">
        <w:rPr>
          <w:lang w:val="en-AU"/>
        </w:rPr>
        <w:t xml:space="preserve"> or</w:t>
      </w:r>
      <w:r w:rsidRPr="00F16FB5">
        <w:rPr>
          <w:lang w:val="en-AU"/>
        </w:rPr>
        <w:t xml:space="preserve"> other tools to measure the actual distance. Write the result in the </w:t>
      </w:r>
      <w:r w:rsidR="00D34927" w:rsidRPr="00F16FB5">
        <w:rPr>
          <w:lang w:val="en-AU"/>
        </w:rPr>
        <w:t>‘</w:t>
      </w:r>
      <w:r w:rsidRPr="00F16FB5">
        <w:rPr>
          <w:lang w:val="en-AU"/>
        </w:rPr>
        <w:t>Measured</w:t>
      </w:r>
      <w:r w:rsidR="00D34927" w:rsidRPr="00F16FB5">
        <w:rPr>
          <w:lang w:val="en-AU"/>
        </w:rPr>
        <w:t xml:space="preserve">’ </w:t>
      </w:r>
      <w:r w:rsidRPr="00F16FB5">
        <w:rPr>
          <w:lang w:val="en-AU"/>
        </w:rPr>
        <w:t>column</w:t>
      </w:r>
      <w:r w:rsidR="003632F5">
        <w:rPr>
          <w:lang w:val="en-AU"/>
        </w:rPr>
        <w:t xml:space="preserve"> of each table</w:t>
      </w:r>
      <w:r w:rsidRPr="00F16FB5">
        <w:rPr>
          <w:lang w:val="en-AU"/>
        </w:rPr>
        <w:t>.</w:t>
      </w:r>
    </w:p>
    <w:p w14:paraId="01E2B89D" w14:textId="19809110" w:rsidR="00C94643" w:rsidRPr="00F16FB5" w:rsidRDefault="00C94643" w:rsidP="00C44383">
      <w:pPr>
        <w:pStyle w:val="VCAAnumbers"/>
        <w:rPr>
          <w:lang w:val="en-AU"/>
        </w:rPr>
      </w:pPr>
      <w:r w:rsidRPr="00F16FB5">
        <w:rPr>
          <w:lang w:val="en-AU"/>
        </w:rPr>
        <w:t xml:space="preserve">Calculate how far off your guess was from the actual measurement by subtracting or comparing the </w:t>
      </w:r>
      <w:r w:rsidR="00FA7CA5" w:rsidRPr="00F16FB5">
        <w:rPr>
          <w:lang w:val="en-AU"/>
        </w:rPr>
        <w:t xml:space="preserve">2 </w:t>
      </w:r>
      <w:r w:rsidRPr="00F16FB5">
        <w:rPr>
          <w:lang w:val="en-AU"/>
        </w:rPr>
        <w:t>numbers</w:t>
      </w:r>
      <w:r w:rsidR="003632F5">
        <w:rPr>
          <w:lang w:val="en-AU"/>
        </w:rPr>
        <w:t xml:space="preserve"> for each item</w:t>
      </w:r>
      <w:r w:rsidRPr="00F16FB5">
        <w:rPr>
          <w:lang w:val="en-AU"/>
        </w:rPr>
        <w:t xml:space="preserve">. Record this in the </w:t>
      </w:r>
      <w:r w:rsidR="00D34927" w:rsidRPr="00F16FB5">
        <w:rPr>
          <w:lang w:val="en-AU"/>
        </w:rPr>
        <w:t>‘</w:t>
      </w:r>
      <w:r w:rsidRPr="00F16FB5">
        <w:rPr>
          <w:lang w:val="en-AU"/>
        </w:rPr>
        <w:t>Difference</w:t>
      </w:r>
      <w:r w:rsidR="00D34927" w:rsidRPr="00F16FB5">
        <w:rPr>
          <w:lang w:val="en-AU"/>
        </w:rPr>
        <w:t xml:space="preserve">’ </w:t>
      </w:r>
      <w:r w:rsidRPr="00F16FB5">
        <w:rPr>
          <w:lang w:val="en-AU"/>
        </w:rPr>
        <w:t>column.</w:t>
      </w:r>
    </w:p>
    <w:p w14:paraId="71D11581" w14:textId="150D5AF0" w:rsidR="00C94643" w:rsidRPr="00F16FB5" w:rsidRDefault="00C94643" w:rsidP="00C44383">
      <w:pPr>
        <w:pStyle w:val="VCAAnumbers"/>
        <w:rPr>
          <w:lang w:val="en-AU"/>
        </w:rPr>
      </w:pPr>
      <w:r w:rsidRPr="00F16FB5">
        <w:rPr>
          <w:lang w:val="en-AU"/>
        </w:rPr>
        <w:t xml:space="preserve">Reflect on your process using the </w:t>
      </w:r>
      <w:r w:rsidR="004F79EB" w:rsidRPr="00F16FB5">
        <w:rPr>
          <w:lang w:val="en-AU"/>
        </w:rPr>
        <w:t xml:space="preserve">reflection </w:t>
      </w:r>
      <w:r w:rsidRPr="00F16FB5">
        <w:rPr>
          <w:lang w:val="en-AU"/>
        </w:rPr>
        <w:t>questions at the end.</w:t>
      </w:r>
    </w:p>
    <w:p w14:paraId="7D32F816" w14:textId="57A341DC" w:rsidR="00C94643" w:rsidRPr="00F16FB5" w:rsidRDefault="00927F2D" w:rsidP="00A57346">
      <w:pPr>
        <w:pStyle w:val="Heading4"/>
      </w:pPr>
      <w:r w:rsidRPr="00F16FB5">
        <w:t xml:space="preserve">Task </w:t>
      </w:r>
      <w:r w:rsidR="00C94643" w:rsidRPr="00F16FB5">
        <w:t xml:space="preserve">1: Estimating </w:t>
      </w:r>
      <w:r w:rsidR="006D096E" w:rsidRPr="00F16FB5">
        <w:t>s</w:t>
      </w:r>
      <w:r w:rsidR="00C94643" w:rsidRPr="00F16FB5">
        <w:t xml:space="preserve">mall </w:t>
      </w:r>
      <w:r w:rsidR="006D096E" w:rsidRPr="00F16FB5">
        <w:t>d</w:t>
      </w:r>
      <w:r w:rsidR="00C94643" w:rsidRPr="00F16FB5">
        <w:t>istances</w:t>
      </w:r>
    </w:p>
    <w:tbl>
      <w:tblPr>
        <w:tblStyle w:val="TableGrid"/>
        <w:tblW w:w="0" w:type="auto"/>
        <w:tblLook w:val="04A0" w:firstRow="1" w:lastRow="0" w:firstColumn="1" w:lastColumn="0" w:noHBand="0" w:noVBand="1"/>
        <w:tblCaption w:val="Table for Task 1: Estimating small distances"/>
      </w:tblPr>
      <w:tblGrid>
        <w:gridCol w:w="2560"/>
        <w:gridCol w:w="2072"/>
        <w:gridCol w:w="2073"/>
        <w:gridCol w:w="2073"/>
      </w:tblGrid>
      <w:tr w:rsidR="00C94643" w:rsidRPr="00F16FB5" w14:paraId="6264BB12" w14:textId="77777777" w:rsidTr="008166C9">
        <w:tc>
          <w:tcPr>
            <w:tcW w:w="2560" w:type="dxa"/>
            <w:shd w:val="clear" w:color="auto" w:fill="0072AA"/>
          </w:tcPr>
          <w:p w14:paraId="27646F70" w14:textId="77777777" w:rsidR="00C94643" w:rsidRPr="00F16FB5" w:rsidRDefault="00C94643" w:rsidP="00CB7576">
            <w:pPr>
              <w:pStyle w:val="VCAAtablecondensedBoldBackground1Linespacingsin"/>
              <w:rPr>
                <w:lang w:val="en-AU"/>
              </w:rPr>
            </w:pPr>
            <w:r w:rsidRPr="00F16FB5">
              <w:rPr>
                <w:lang w:val="en-AU"/>
              </w:rPr>
              <w:t>Item</w:t>
            </w:r>
          </w:p>
        </w:tc>
        <w:tc>
          <w:tcPr>
            <w:tcW w:w="2072" w:type="dxa"/>
            <w:shd w:val="clear" w:color="auto" w:fill="0072AA"/>
          </w:tcPr>
          <w:p w14:paraId="5313D083" w14:textId="77777777" w:rsidR="00C94643" w:rsidRPr="00F16FB5" w:rsidRDefault="00C94643" w:rsidP="00CB7576">
            <w:pPr>
              <w:pStyle w:val="VCAAtablecondensedBoldBackground1Linespacingsin"/>
              <w:rPr>
                <w:lang w:val="en-AU"/>
              </w:rPr>
            </w:pPr>
            <w:r w:rsidRPr="00F16FB5">
              <w:rPr>
                <w:lang w:val="en-AU"/>
              </w:rPr>
              <w:t>Guess (cm)</w:t>
            </w:r>
          </w:p>
        </w:tc>
        <w:tc>
          <w:tcPr>
            <w:tcW w:w="2073" w:type="dxa"/>
            <w:shd w:val="clear" w:color="auto" w:fill="0072AA"/>
          </w:tcPr>
          <w:p w14:paraId="3A330D9A" w14:textId="77777777" w:rsidR="00C94643" w:rsidRPr="00F16FB5" w:rsidRDefault="00C94643" w:rsidP="00CB7576">
            <w:pPr>
              <w:pStyle w:val="VCAAtablecondensedBoldBackground1Linespacingsin"/>
              <w:rPr>
                <w:lang w:val="en-AU"/>
              </w:rPr>
            </w:pPr>
            <w:r w:rsidRPr="00F16FB5">
              <w:rPr>
                <w:lang w:val="en-AU"/>
              </w:rPr>
              <w:t>Measured (cm)</w:t>
            </w:r>
          </w:p>
        </w:tc>
        <w:tc>
          <w:tcPr>
            <w:tcW w:w="2073" w:type="dxa"/>
            <w:shd w:val="clear" w:color="auto" w:fill="0072AA"/>
          </w:tcPr>
          <w:p w14:paraId="539DA8E2" w14:textId="77777777" w:rsidR="00C94643" w:rsidRPr="00F16FB5" w:rsidRDefault="00C94643" w:rsidP="00CB7576">
            <w:pPr>
              <w:pStyle w:val="VCAAtablecondensedBoldBackground1Linespacingsin"/>
              <w:rPr>
                <w:lang w:val="en-AU"/>
              </w:rPr>
            </w:pPr>
            <w:r w:rsidRPr="00F16FB5">
              <w:rPr>
                <w:lang w:val="en-AU"/>
              </w:rPr>
              <w:t>Difference (cm)</w:t>
            </w:r>
          </w:p>
        </w:tc>
      </w:tr>
      <w:tr w:rsidR="00C94643" w:rsidRPr="00F16FB5" w14:paraId="366DA633" w14:textId="77777777" w:rsidTr="008166C9">
        <w:trPr>
          <w:trHeight w:val="432"/>
        </w:trPr>
        <w:tc>
          <w:tcPr>
            <w:tcW w:w="2560" w:type="dxa"/>
          </w:tcPr>
          <w:p w14:paraId="4D697AA1" w14:textId="77777777" w:rsidR="00C94643" w:rsidRPr="00F16FB5" w:rsidRDefault="00C94643" w:rsidP="00C44383">
            <w:pPr>
              <w:pStyle w:val="VCAAtablecondensed"/>
              <w:rPr>
                <w:lang w:val="en-AU"/>
              </w:rPr>
            </w:pPr>
            <w:r w:rsidRPr="00F16FB5">
              <w:rPr>
                <w:lang w:val="en-AU"/>
              </w:rPr>
              <w:t>Length of a pencil</w:t>
            </w:r>
          </w:p>
        </w:tc>
        <w:tc>
          <w:tcPr>
            <w:tcW w:w="2072" w:type="dxa"/>
          </w:tcPr>
          <w:p w14:paraId="62924B34" w14:textId="77777777" w:rsidR="00C94643" w:rsidRPr="00F16FB5" w:rsidRDefault="00C94643" w:rsidP="00C44383">
            <w:pPr>
              <w:pStyle w:val="VCAAtablecondensed"/>
              <w:rPr>
                <w:lang w:val="en-AU"/>
              </w:rPr>
            </w:pPr>
          </w:p>
        </w:tc>
        <w:tc>
          <w:tcPr>
            <w:tcW w:w="2073" w:type="dxa"/>
          </w:tcPr>
          <w:p w14:paraId="215BE621" w14:textId="77777777" w:rsidR="00C94643" w:rsidRPr="00F16FB5" w:rsidRDefault="00C94643" w:rsidP="00C44383">
            <w:pPr>
              <w:pStyle w:val="VCAAtablecondensed"/>
              <w:rPr>
                <w:lang w:val="en-AU"/>
              </w:rPr>
            </w:pPr>
          </w:p>
        </w:tc>
        <w:tc>
          <w:tcPr>
            <w:tcW w:w="2073" w:type="dxa"/>
          </w:tcPr>
          <w:p w14:paraId="5D984A77" w14:textId="77777777" w:rsidR="00C94643" w:rsidRPr="00F16FB5" w:rsidRDefault="00C94643" w:rsidP="00C44383">
            <w:pPr>
              <w:pStyle w:val="VCAAtablecondensed"/>
              <w:rPr>
                <w:lang w:val="en-AU"/>
              </w:rPr>
            </w:pPr>
          </w:p>
        </w:tc>
      </w:tr>
      <w:tr w:rsidR="00C94643" w:rsidRPr="00F16FB5" w14:paraId="24362E49" w14:textId="77777777" w:rsidTr="008166C9">
        <w:trPr>
          <w:trHeight w:val="327"/>
        </w:trPr>
        <w:tc>
          <w:tcPr>
            <w:tcW w:w="2560" w:type="dxa"/>
          </w:tcPr>
          <w:p w14:paraId="278DCCBE" w14:textId="77777777" w:rsidR="00C94643" w:rsidRPr="00F16FB5" w:rsidRDefault="00C94643" w:rsidP="00C44383">
            <w:pPr>
              <w:pStyle w:val="VCAAtablecondensed"/>
              <w:rPr>
                <w:lang w:val="en-AU"/>
              </w:rPr>
            </w:pPr>
            <w:r w:rsidRPr="00F16FB5">
              <w:rPr>
                <w:lang w:val="en-AU"/>
              </w:rPr>
              <w:t>Width of a notebook</w:t>
            </w:r>
          </w:p>
        </w:tc>
        <w:tc>
          <w:tcPr>
            <w:tcW w:w="2072" w:type="dxa"/>
          </w:tcPr>
          <w:p w14:paraId="05F4632D" w14:textId="77777777" w:rsidR="00C94643" w:rsidRPr="00F16FB5" w:rsidRDefault="00C94643" w:rsidP="00C44383">
            <w:pPr>
              <w:pStyle w:val="VCAAtablecondensed"/>
              <w:rPr>
                <w:lang w:val="en-AU"/>
              </w:rPr>
            </w:pPr>
          </w:p>
        </w:tc>
        <w:tc>
          <w:tcPr>
            <w:tcW w:w="2073" w:type="dxa"/>
          </w:tcPr>
          <w:p w14:paraId="0B8D7A23" w14:textId="77777777" w:rsidR="00C94643" w:rsidRPr="00F16FB5" w:rsidRDefault="00C94643" w:rsidP="00C44383">
            <w:pPr>
              <w:pStyle w:val="VCAAtablecondensed"/>
              <w:rPr>
                <w:lang w:val="en-AU"/>
              </w:rPr>
            </w:pPr>
          </w:p>
        </w:tc>
        <w:tc>
          <w:tcPr>
            <w:tcW w:w="2073" w:type="dxa"/>
          </w:tcPr>
          <w:p w14:paraId="4D933A73" w14:textId="77777777" w:rsidR="00C94643" w:rsidRPr="00F16FB5" w:rsidRDefault="00C94643" w:rsidP="00C44383">
            <w:pPr>
              <w:pStyle w:val="VCAAtablecondensed"/>
              <w:rPr>
                <w:lang w:val="en-AU"/>
              </w:rPr>
            </w:pPr>
          </w:p>
        </w:tc>
      </w:tr>
      <w:tr w:rsidR="00C94643" w:rsidRPr="00F16FB5" w14:paraId="5F87ECF3" w14:textId="77777777" w:rsidTr="008166C9">
        <w:trPr>
          <w:trHeight w:val="221"/>
        </w:trPr>
        <w:tc>
          <w:tcPr>
            <w:tcW w:w="2560" w:type="dxa"/>
          </w:tcPr>
          <w:p w14:paraId="4D9A7E8F" w14:textId="77777777" w:rsidR="00C94643" w:rsidRPr="00F16FB5" w:rsidRDefault="00C94643" w:rsidP="00C44383">
            <w:pPr>
              <w:pStyle w:val="VCAAtablecondensed"/>
              <w:rPr>
                <w:lang w:val="en-AU"/>
              </w:rPr>
            </w:pPr>
            <w:r w:rsidRPr="00F16FB5">
              <w:rPr>
                <w:lang w:val="en-AU"/>
              </w:rPr>
              <w:t>Height of a water bottle</w:t>
            </w:r>
          </w:p>
        </w:tc>
        <w:tc>
          <w:tcPr>
            <w:tcW w:w="2072" w:type="dxa"/>
          </w:tcPr>
          <w:p w14:paraId="3AF61E33" w14:textId="77777777" w:rsidR="00C94643" w:rsidRPr="00F16FB5" w:rsidRDefault="00C94643" w:rsidP="00C44383">
            <w:pPr>
              <w:pStyle w:val="VCAAtablecondensed"/>
              <w:rPr>
                <w:lang w:val="en-AU"/>
              </w:rPr>
            </w:pPr>
          </w:p>
        </w:tc>
        <w:tc>
          <w:tcPr>
            <w:tcW w:w="2073" w:type="dxa"/>
          </w:tcPr>
          <w:p w14:paraId="0EF153BC" w14:textId="77777777" w:rsidR="00C94643" w:rsidRPr="00F16FB5" w:rsidRDefault="00C94643" w:rsidP="00C44383">
            <w:pPr>
              <w:pStyle w:val="VCAAtablecondensed"/>
              <w:rPr>
                <w:lang w:val="en-AU"/>
              </w:rPr>
            </w:pPr>
          </w:p>
        </w:tc>
        <w:tc>
          <w:tcPr>
            <w:tcW w:w="2073" w:type="dxa"/>
          </w:tcPr>
          <w:p w14:paraId="5B261887" w14:textId="77777777" w:rsidR="00C94643" w:rsidRPr="00F16FB5" w:rsidRDefault="00C94643" w:rsidP="00C44383">
            <w:pPr>
              <w:pStyle w:val="VCAAtablecondensed"/>
              <w:rPr>
                <w:lang w:val="en-AU"/>
              </w:rPr>
            </w:pPr>
          </w:p>
        </w:tc>
      </w:tr>
      <w:tr w:rsidR="00C94643" w:rsidRPr="00F16FB5" w14:paraId="2564E015" w14:textId="77777777" w:rsidTr="008166C9">
        <w:trPr>
          <w:trHeight w:val="71"/>
        </w:trPr>
        <w:tc>
          <w:tcPr>
            <w:tcW w:w="2560" w:type="dxa"/>
          </w:tcPr>
          <w:p w14:paraId="7C9A146B" w14:textId="77777777" w:rsidR="00C94643" w:rsidRPr="00F16FB5" w:rsidRDefault="00C94643" w:rsidP="00C44383">
            <w:pPr>
              <w:pStyle w:val="VCAAtablecondensed"/>
              <w:rPr>
                <w:lang w:val="en-AU"/>
              </w:rPr>
            </w:pPr>
            <w:r w:rsidRPr="00F16FB5">
              <w:rPr>
                <w:lang w:val="en-AU"/>
              </w:rPr>
              <w:t>Diameter of a coffee mug</w:t>
            </w:r>
          </w:p>
        </w:tc>
        <w:tc>
          <w:tcPr>
            <w:tcW w:w="2072" w:type="dxa"/>
          </w:tcPr>
          <w:p w14:paraId="3E0E4D86" w14:textId="77777777" w:rsidR="00C94643" w:rsidRPr="00F16FB5" w:rsidRDefault="00C94643" w:rsidP="00C44383">
            <w:pPr>
              <w:pStyle w:val="VCAAtablecondensed"/>
              <w:rPr>
                <w:lang w:val="en-AU"/>
              </w:rPr>
            </w:pPr>
          </w:p>
        </w:tc>
        <w:tc>
          <w:tcPr>
            <w:tcW w:w="2073" w:type="dxa"/>
          </w:tcPr>
          <w:p w14:paraId="45C0E2E0" w14:textId="77777777" w:rsidR="00C94643" w:rsidRPr="00F16FB5" w:rsidRDefault="00C94643" w:rsidP="00C44383">
            <w:pPr>
              <w:pStyle w:val="VCAAtablecondensed"/>
              <w:rPr>
                <w:lang w:val="en-AU"/>
              </w:rPr>
            </w:pPr>
          </w:p>
        </w:tc>
        <w:tc>
          <w:tcPr>
            <w:tcW w:w="2073" w:type="dxa"/>
          </w:tcPr>
          <w:p w14:paraId="13CC7302" w14:textId="77777777" w:rsidR="00C94643" w:rsidRPr="00F16FB5" w:rsidRDefault="00C94643" w:rsidP="00C44383">
            <w:pPr>
              <w:pStyle w:val="VCAAtablecondensed"/>
              <w:rPr>
                <w:lang w:val="en-AU"/>
              </w:rPr>
            </w:pPr>
          </w:p>
        </w:tc>
      </w:tr>
      <w:tr w:rsidR="00C94643" w:rsidRPr="00F16FB5" w14:paraId="7BE95515" w14:textId="77777777" w:rsidTr="008166C9">
        <w:trPr>
          <w:trHeight w:val="71"/>
        </w:trPr>
        <w:tc>
          <w:tcPr>
            <w:tcW w:w="2560" w:type="dxa"/>
          </w:tcPr>
          <w:p w14:paraId="29F53CA1" w14:textId="77777777" w:rsidR="00C94643" w:rsidRPr="00F16FB5" w:rsidRDefault="00C94643" w:rsidP="00C44383">
            <w:pPr>
              <w:pStyle w:val="VCAAtablecondensed"/>
              <w:rPr>
                <w:lang w:val="en-AU"/>
              </w:rPr>
            </w:pPr>
            <w:r w:rsidRPr="00F16FB5">
              <w:rPr>
                <w:lang w:val="en-AU"/>
              </w:rPr>
              <w:t>Length of your handspan</w:t>
            </w:r>
          </w:p>
        </w:tc>
        <w:tc>
          <w:tcPr>
            <w:tcW w:w="2072" w:type="dxa"/>
          </w:tcPr>
          <w:p w14:paraId="4023AC67" w14:textId="77777777" w:rsidR="00C94643" w:rsidRPr="00F16FB5" w:rsidRDefault="00C94643" w:rsidP="00C44383">
            <w:pPr>
              <w:pStyle w:val="VCAAtablecondensed"/>
              <w:rPr>
                <w:lang w:val="en-AU"/>
              </w:rPr>
            </w:pPr>
          </w:p>
        </w:tc>
        <w:tc>
          <w:tcPr>
            <w:tcW w:w="2073" w:type="dxa"/>
          </w:tcPr>
          <w:p w14:paraId="3399C2EF" w14:textId="77777777" w:rsidR="00C94643" w:rsidRPr="00F16FB5" w:rsidRDefault="00C94643" w:rsidP="00C44383">
            <w:pPr>
              <w:pStyle w:val="VCAAtablecondensed"/>
              <w:rPr>
                <w:lang w:val="en-AU"/>
              </w:rPr>
            </w:pPr>
          </w:p>
        </w:tc>
        <w:tc>
          <w:tcPr>
            <w:tcW w:w="2073" w:type="dxa"/>
          </w:tcPr>
          <w:p w14:paraId="2CD82AA9" w14:textId="77777777" w:rsidR="00C94643" w:rsidRPr="00F16FB5" w:rsidRDefault="00C94643" w:rsidP="00C44383">
            <w:pPr>
              <w:pStyle w:val="VCAAtablecondensed"/>
              <w:rPr>
                <w:lang w:val="en-AU"/>
              </w:rPr>
            </w:pPr>
          </w:p>
        </w:tc>
      </w:tr>
      <w:tr w:rsidR="7136A309" w:rsidRPr="00F16FB5" w14:paraId="3261C6F0" w14:textId="77777777" w:rsidTr="008166C9">
        <w:trPr>
          <w:trHeight w:val="71"/>
        </w:trPr>
        <w:tc>
          <w:tcPr>
            <w:tcW w:w="2560" w:type="dxa"/>
          </w:tcPr>
          <w:p w14:paraId="3089FAE9" w14:textId="566E8677" w:rsidR="6B14FA01" w:rsidRPr="00F16FB5" w:rsidRDefault="6B14FA01" w:rsidP="00C44383">
            <w:pPr>
              <w:pStyle w:val="VCAAtablecondensed"/>
              <w:rPr>
                <w:lang w:val="en-AU"/>
              </w:rPr>
            </w:pPr>
            <w:r w:rsidRPr="00F16FB5">
              <w:rPr>
                <w:lang w:val="en-AU"/>
              </w:rPr>
              <w:t>Record your guess strategy</w:t>
            </w:r>
          </w:p>
        </w:tc>
        <w:tc>
          <w:tcPr>
            <w:tcW w:w="6218" w:type="dxa"/>
            <w:gridSpan w:val="3"/>
          </w:tcPr>
          <w:p w14:paraId="3D9F4BB2" w14:textId="3D7090B2" w:rsidR="7136A309" w:rsidRPr="00F16FB5" w:rsidRDefault="7136A309" w:rsidP="00C44383">
            <w:pPr>
              <w:pStyle w:val="VCAAtablecondensed"/>
              <w:rPr>
                <w:lang w:val="en-AU"/>
              </w:rPr>
            </w:pPr>
          </w:p>
        </w:tc>
      </w:tr>
    </w:tbl>
    <w:p w14:paraId="4171EF9B" w14:textId="2D228B89" w:rsidR="00C94643" w:rsidRPr="00F16FB5" w:rsidRDefault="00927F2D" w:rsidP="00A57346">
      <w:pPr>
        <w:pStyle w:val="Heading4"/>
      </w:pPr>
      <w:r w:rsidRPr="00F16FB5">
        <w:t xml:space="preserve">Task </w:t>
      </w:r>
      <w:r w:rsidR="00C94643" w:rsidRPr="00F16FB5">
        <w:t xml:space="preserve">2: Estimating </w:t>
      </w:r>
      <w:r w:rsidR="006D096E" w:rsidRPr="00F16FB5">
        <w:t>m</w:t>
      </w:r>
      <w:r w:rsidR="00C94643" w:rsidRPr="00F16FB5">
        <w:t xml:space="preserve">iddle </w:t>
      </w:r>
      <w:r w:rsidR="006D096E" w:rsidRPr="00F16FB5">
        <w:t>d</w:t>
      </w:r>
      <w:r w:rsidR="00C94643" w:rsidRPr="00F16FB5">
        <w:t>istances</w:t>
      </w:r>
    </w:p>
    <w:tbl>
      <w:tblPr>
        <w:tblStyle w:val="TableGrid"/>
        <w:tblW w:w="0" w:type="auto"/>
        <w:tblLook w:val="04A0" w:firstRow="1" w:lastRow="0" w:firstColumn="1" w:lastColumn="0" w:noHBand="0" w:noVBand="1"/>
        <w:tblCaption w:val="Table for Task 2: Estimating middle distances"/>
      </w:tblPr>
      <w:tblGrid>
        <w:gridCol w:w="2563"/>
        <w:gridCol w:w="2071"/>
        <w:gridCol w:w="2072"/>
        <w:gridCol w:w="2072"/>
      </w:tblGrid>
      <w:tr w:rsidR="00C94643" w:rsidRPr="00F16FB5" w14:paraId="45828692" w14:textId="77777777" w:rsidTr="008166C9">
        <w:tc>
          <w:tcPr>
            <w:tcW w:w="2563" w:type="dxa"/>
            <w:shd w:val="clear" w:color="auto" w:fill="0072AA"/>
          </w:tcPr>
          <w:p w14:paraId="4B01D337" w14:textId="77777777" w:rsidR="00C94643" w:rsidRPr="00F16FB5" w:rsidRDefault="00C94643" w:rsidP="00CB7576">
            <w:pPr>
              <w:pStyle w:val="VCAAtablecondensedBoldBackground1Linespacingsin"/>
              <w:rPr>
                <w:rFonts w:eastAsiaTheme="minorEastAsia"/>
                <w:b w:val="0"/>
                <w:bCs w:val="0"/>
                <w:lang w:val="en-AU"/>
              </w:rPr>
            </w:pPr>
            <w:r w:rsidRPr="00F16FB5">
              <w:rPr>
                <w:rFonts w:eastAsiaTheme="minorEastAsia"/>
                <w:lang w:val="en-AU"/>
              </w:rPr>
              <w:t>Item</w:t>
            </w:r>
          </w:p>
        </w:tc>
        <w:tc>
          <w:tcPr>
            <w:tcW w:w="2071" w:type="dxa"/>
            <w:shd w:val="clear" w:color="auto" w:fill="0072AA"/>
          </w:tcPr>
          <w:p w14:paraId="2010D0E1" w14:textId="77777777" w:rsidR="00C94643" w:rsidRPr="00F16FB5" w:rsidRDefault="00C94643" w:rsidP="00CB7576">
            <w:pPr>
              <w:pStyle w:val="VCAAtablecondensedBoldBackground1Linespacingsin"/>
              <w:rPr>
                <w:rFonts w:eastAsiaTheme="minorEastAsia"/>
                <w:b w:val="0"/>
                <w:bCs w:val="0"/>
                <w:lang w:val="en-AU"/>
              </w:rPr>
            </w:pPr>
            <w:r w:rsidRPr="00F16FB5">
              <w:rPr>
                <w:rFonts w:eastAsiaTheme="minorEastAsia"/>
                <w:lang w:val="en-AU"/>
              </w:rPr>
              <w:t>Guess (cm)</w:t>
            </w:r>
          </w:p>
        </w:tc>
        <w:tc>
          <w:tcPr>
            <w:tcW w:w="2072" w:type="dxa"/>
            <w:shd w:val="clear" w:color="auto" w:fill="0072AA"/>
          </w:tcPr>
          <w:p w14:paraId="402A10CB" w14:textId="77777777" w:rsidR="00C94643" w:rsidRPr="00F16FB5" w:rsidRDefault="00C94643" w:rsidP="00CB7576">
            <w:pPr>
              <w:pStyle w:val="VCAAtablecondensedBoldBackground1Linespacingsin"/>
              <w:rPr>
                <w:rFonts w:eastAsiaTheme="minorEastAsia"/>
                <w:b w:val="0"/>
                <w:bCs w:val="0"/>
                <w:lang w:val="en-AU"/>
              </w:rPr>
            </w:pPr>
            <w:r w:rsidRPr="00F16FB5">
              <w:rPr>
                <w:rFonts w:eastAsiaTheme="minorEastAsia"/>
                <w:lang w:val="en-AU"/>
              </w:rPr>
              <w:t>Measured (cm)</w:t>
            </w:r>
          </w:p>
        </w:tc>
        <w:tc>
          <w:tcPr>
            <w:tcW w:w="2072" w:type="dxa"/>
            <w:shd w:val="clear" w:color="auto" w:fill="0072AA"/>
          </w:tcPr>
          <w:p w14:paraId="28D31968" w14:textId="77777777" w:rsidR="00C94643" w:rsidRPr="00F16FB5" w:rsidRDefault="00C94643" w:rsidP="00CB7576">
            <w:pPr>
              <w:pStyle w:val="VCAAtablecondensedBoldBackground1Linespacingsin"/>
              <w:rPr>
                <w:rFonts w:eastAsiaTheme="minorEastAsia"/>
                <w:b w:val="0"/>
                <w:bCs w:val="0"/>
                <w:lang w:val="en-AU"/>
              </w:rPr>
            </w:pPr>
            <w:r w:rsidRPr="00F16FB5">
              <w:rPr>
                <w:rFonts w:eastAsiaTheme="minorEastAsia"/>
                <w:lang w:val="en-AU"/>
              </w:rPr>
              <w:t>Difference (cm)</w:t>
            </w:r>
          </w:p>
        </w:tc>
      </w:tr>
      <w:tr w:rsidR="00C94643" w:rsidRPr="00F16FB5" w14:paraId="6E0A4BC5" w14:textId="77777777" w:rsidTr="008166C9">
        <w:trPr>
          <w:trHeight w:val="71"/>
        </w:trPr>
        <w:tc>
          <w:tcPr>
            <w:tcW w:w="2563" w:type="dxa"/>
          </w:tcPr>
          <w:p w14:paraId="3B715612" w14:textId="77777777" w:rsidR="00C94643" w:rsidRPr="00F16FB5" w:rsidRDefault="00C94643" w:rsidP="003C3714">
            <w:pPr>
              <w:pStyle w:val="VCAAtablecondensed"/>
              <w:rPr>
                <w:lang w:val="en-AU"/>
              </w:rPr>
            </w:pPr>
            <w:r w:rsidRPr="00F16FB5">
              <w:rPr>
                <w:lang w:val="en-AU"/>
              </w:rPr>
              <w:t>Your desk width</w:t>
            </w:r>
          </w:p>
        </w:tc>
        <w:tc>
          <w:tcPr>
            <w:tcW w:w="2071" w:type="dxa"/>
          </w:tcPr>
          <w:p w14:paraId="05FFD1E0" w14:textId="77777777" w:rsidR="00C94643" w:rsidRPr="00F16FB5" w:rsidRDefault="00C94643" w:rsidP="003C3714">
            <w:pPr>
              <w:pStyle w:val="VCAAtablecondensed"/>
              <w:rPr>
                <w:lang w:val="en-AU"/>
              </w:rPr>
            </w:pPr>
          </w:p>
        </w:tc>
        <w:tc>
          <w:tcPr>
            <w:tcW w:w="2072" w:type="dxa"/>
          </w:tcPr>
          <w:p w14:paraId="42232FFA" w14:textId="77777777" w:rsidR="00C94643" w:rsidRPr="00F16FB5" w:rsidRDefault="00C94643" w:rsidP="003C3714">
            <w:pPr>
              <w:pStyle w:val="VCAAtablecondensed"/>
              <w:rPr>
                <w:lang w:val="en-AU"/>
              </w:rPr>
            </w:pPr>
          </w:p>
        </w:tc>
        <w:tc>
          <w:tcPr>
            <w:tcW w:w="2072" w:type="dxa"/>
          </w:tcPr>
          <w:p w14:paraId="5AF46D19" w14:textId="77777777" w:rsidR="00C94643" w:rsidRPr="00F16FB5" w:rsidRDefault="00C94643" w:rsidP="003C3714">
            <w:pPr>
              <w:pStyle w:val="VCAAtablecondensed"/>
              <w:rPr>
                <w:lang w:val="en-AU"/>
              </w:rPr>
            </w:pPr>
          </w:p>
        </w:tc>
      </w:tr>
      <w:tr w:rsidR="00C94643" w:rsidRPr="00F16FB5" w14:paraId="28F9F76A" w14:textId="77777777" w:rsidTr="008166C9">
        <w:trPr>
          <w:trHeight w:val="71"/>
        </w:trPr>
        <w:tc>
          <w:tcPr>
            <w:tcW w:w="2563" w:type="dxa"/>
          </w:tcPr>
          <w:p w14:paraId="1C09AFCB" w14:textId="5C30E152" w:rsidR="00C94643" w:rsidRPr="00F16FB5" w:rsidRDefault="00C94643" w:rsidP="003C3714">
            <w:pPr>
              <w:pStyle w:val="VCAAtablecondensed"/>
              <w:rPr>
                <w:lang w:val="en-AU"/>
              </w:rPr>
            </w:pPr>
            <w:r w:rsidRPr="00F16FB5">
              <w:rPr>
                <w:lang w:val="en-AU"/>
              </w:rPr>
              <w:t>Your friend</w:t>
            </w:r>
            <w:r w:rsidR="00490475" w:rsidRPr="00F16FB5">
              <w:rPr>
                <w:lang w:val="en-AU"/>
              </w:rPr>
              <w:t>’</w:t>
            </w:r>
            <w:r w:rsidRPr="00F16FB5">
              <w:rPr>
                <w:lang w:val="en-AU"/>
              </w:rPr>
              <w:t>s height</w:t>
            </w:r>
          </w:p>
        </w:tc>
        <w:tc>
          <w:tcPr>
            <w:tcW w:w="2071" w:type="dxa"/>
          </w:tcPr>
          <w:p w14:paraId="3AA9AF86" w14:textId="77777777" w:rsidR="00C94643" w:rsidRPr="00F16FB5" w:rsidRDefault="00C94643" w:rsidP="003C3714">
            <w:pPr>
              <w:pStyle w:val="VCAAtablecondensed"/>
              <w:rPr>
                <w:lang w:val="en-AU"/>
              </w:rPr>
            </w:pPr>
          </w:p>
        </w:tc>
        <w:tc>
          <w:tcPr>
            <w:tcW w:w="2072" w:type="dxa"/>
          </w:tcPr>
          <w:p w14:paraId="1ABF8B0A" w14:textId="77777777" w:rsidR="00C94643" w:rsidRPr="00F16FB5" w:rsidRDefault="00C94643" w:rsidP="003C3714">
            <w:pPr>
              <w:pStyle w:val="VCAAtablecondensed"/>
              <w:rPr>
                <w:lang w:val="en-AU"/>
              </w:rPr>
            </w:pPr>
          </w:p>
        </w:tc>
        <w:tc>
          <w:tcPr>
            <w:tcW w:w="2072" w:type="dxa"/>
          </w:tcPr>
          <w:p w14:paraId="4145AC90" w14:textId="77777777" w:rsidR="00C94643" w:rsidRPr="00F16FB5" w:rsidRDefault="00C94643" w:rsidP="003C3714">
            <w:pPr>
              <w:pStyle w:val="VCAAtablecondensed"/>
              <w:rPr>
                <w:lang w:val="en-AU"/>
              </w:rPr>
            </w:pPr>
          </w:p>
        </w:tc>
      </w:tr>
      <w:tr w:rsidR="00C94643" w:rsidRPr="00F16FB5" w14:paraId="70E4A18C" w14:textId="77777777" w:rsidTr="008166C9">
        <w:trPr>
          <w:trHeight w:val="71"/>
        </w:trPr>
        <w:tc>
          <w:tcPr>
            <w:tcW w:w="2563" w:type="dxa"/>
          </w:tcPr>
          <w:p w14:paraId="189574F4" w14:textId="77777777" w:rsidR="00C94643" w:rsidRPr="00F16FB5" w:rsidRDefault="00C94643" w:rsidP="003C3714">
            <w:pPr>
              <w:pStyle w:val="VCAAtablecondensed"/>
              <w:rPr>
                <w:lang w:val="en-AU"/>
              </w:rPr>
            </w:pPr>
            <w:r w:rsidRPr="00F16FB5">
              <w:rPr>
                <w:lang w:val="en-AU"/>
              </w:rPr>
              <w:t>Length of a classroom</w:t>
            </w:r>
          </w:p>
        </w:tc>
        <w:tc>
          <w:tcPr>
            <w:tcW w:w="2071" w:type="dxa"/>
          </w:tcPr>
          <w:p w14:paraId="38B46725" w14:textId="77777777" w:rsidR="00C94643" w:rsidRPr="00F16FB5" w:rsidRDefault="00C94643" w:rsidP="003C3714">
            <w:pPr>
              <w:pStyle w:val="VCAAtablecondensed"/>
              <w:rPr>
                <w:lang w:val="en-AU"/>
              </w:rPr>
            </w:pPr>
          </w:p>
        </w:tc>
        <w:tc>
          <w:tcPr>
            <w:tcW w:w="2072" w:type="dxa"/>
          </w:tcPr>
          <w:p w14:paraId="7BE5BA40" w14:textId="77777777" w:rsidR="00C94643" w:rsidRPr="00F16FB5" w:rsidRDefault="00C94643" w:rsidP="003C3714">
            <w:pPr>
              <w:pStyle w:val="VCAAtablecondensed"/>
              <w:rPr>
                <w:lang w:val="en-AU"/>
              </w:rPr>
            </w:pPr>
          </w:p>
        </w:tc>
        <w:tc>
          <w:tcPr>
            <w:tcW w:w="2072" w:type="dxa"/>
          </w:tcPr>
          <w:p w14:paraId="372711DA" w14:textId="77777777" w:rsidR="00C94643" w:rsidRPr="00F16FB5" w:rsidRDefault="00C94643" w:rsidP="003C3714">
            <w:pPr>
              <w:pStyle w:val="VCAAtablecondensed"/>
              <w:rPr>
                <w:lang w:val="en-AU"/>
              </w:rPr>
            </w:pPr>
          </w:p>
        </w:tc>
      </w:tr>
      <w:tr w:rsidR="00C94643" w:rsidRPr="00F16FB5" w14:paraId="6DA88453" w14:textId="77777777" w:rsidTr="008166C9">
        <w:trPr>
          <w:trHeight w:val="71"/>
        </w:trPr>
        <w:tc>
          <w:tcPr>
            <w:tcW w:w="2563" w:type="dxa"/>
          </w:tcPr>
          <w:p w14:paraId="0E167165" w14:textId="77777777" w:rsidR="00C94643" w:rsidRPr="00F16FB5" w:rsidRDefault="00C94643" w:rsidP="003C3714">
            <w:pPr>
              <w:pStyle w:val="VCAAtablecondensed"/>
              <w:rPr>
                <w:lang w:val="en-AU"/>
              </w:rPr>
            </w:pPr>
            <w:r w:rsidRPr="00F16FB5">
              <w:rPr>
                <w:lang w:val="en-AU"/>
              </w:rPr>
              <w:t>Height of a door</w:t>
            </w:r>
          </w:p>
        </w:tc>
        <w:tc>
          <w:tcPr>
            <w:tcW w:w="2071" w:type="dxa"/>
          </w:tcPr>
          <w:p w14:paraId="0E08FB26" w14:textId="77777777" w:rsidR="00C94643" w:rsidRPr="00F16FB5" w:rsidRDefault="00C94643" w:rsidP="003C3714">
            <w:pPr>
              <w:pStyle w:val="VCAAtablecondensed"/>
              <w:rPr>
                <w:lang w:val="en-AU"/>
              </w:rPr>
            </w:pPr>
          </w:p>
        </w:tc>
        <w:tc>
          <w:tcPr>
            <w:tcW w:w="2072" w:type="dxa"/>
          </w:tcPr>
          <w:p w14:paraId="099790EA" w14:textId="77777777" w:rsidR="00C94643" w:rsidRPr="00F16FB5" w:rsidRDefault="00C94643" w:rsidP="003C3714">
            <w:pPr>
              <w:pStyle w:val="VCAAtablecondensed"/>
              <w:rPr>
                <w:lang w:val="en-AU"/>
              </w:rPr>
            </w:pPr>
          </w:p>
        </w:tc>
        <w:tc>
          <w:tcPr>
            <w:tcW w:w="2072" w:type="dxa"/>
          </w:tcPr>
          <w:p w14:paraId="169F05A7" w14:textId="77777777" w:rsidR="00C94643" w:rsidRPr="00F16FB5" w:rsidRDefault="00C94643" w:rsidP="003C3714">
            <w:pPr>
              <w:pStyle w:val="VCAAtablecondensed"/>
              <w:rPr>
                <w:lang w:val="en-AU"/>
              </w:rPr>
            </w:pPr>
          </w:p>
        </w:tc>
      </w:tr>
      <w:tr w:rsidR="7136A309" w:rsidRPr="00F16FB5" w14:paraId="34D05366" w14:textId="77777777" w:rsidTr="008166C9">
        <w:trPr>
          <w:trHeight w:val="71"/>
        </w:trPr>
        <w:tc>
          <w:tcPr>
            <w:tcW w:w="2563" w:type="dxa"/>
          </w:tcPr>
          <w:p w14:paraId="64C1E34C" w14:textId="6918DE1B" w:rsidR="2D930F7E" w:rsidRPr="00F16FB5" w:rsidRDefault="2D930F7E" w:rsidP="003C3714">
            <w:pPr>
              <w:pStyle w:val="VCAAtablecondensed"/>
              <w:rPr>
                <w:lang w:val="en-AU"/>
              </w:rPr>
            </w:pPr>
            <w:r w:rsidRPr="00F16FB5">
              <w:rPr>
                <w:lang w:val="en-AU"/>
              </w:rPr>
              <w:t>Record your guess strategy</w:t>
            </w:r>
          </w:p>
        </w:tc>
        <w:tc>
          <w:tcPr>
            <w:tcW w:w="6215" w:type="dxa"/>
            <w:gridSpan w:val="3"/>
          </w:tcPr>
          <w:p w14:paraId="05599A4C" w14:textId="37C810C8" w:rsidR="7136A309" w:rsidRPr="00F16FB5" w:rsidRDefault="7136A309" w:rsidP="00FF0C8D">
            <w:pPr>
              <w:pStyle w:val="VCAAtablecondensed"/>
              <w:rPr>
                <w:lang w:val="en-AU"/>
              </w:rPr>
            </w:pPr>
          </w:p>
        </w:tc>
      </w:tr>
    </w:tbl>
    <w:p w14:paraId="01F4B26F" w14:textId="77777777" w:rsidR="007C2588" w:rsidRDefault="007C2588" w:rsidP="00A57346">
      <w:pPr>
        <w:pStyle w:val="Heading4"/>
      </w:pPr>
      <w:r>
        <w:br w:type="page"/>
      </w:r>
    </w:p>
    <w:p w14:paraId="74E947E1" w14:textId="344CD0D8" w:rsidR="00C94643" w:rsidRPr="00F16FB5" w:rsidRDefault="00927F2D" w:rsidP="00A57346">
      <w:pPr>
        <w:pStyle w:val="Heading4"/>
      </w:pPr>
      <w:r w:rsidRPr="00F16FB5">
        <w:lastRenderedPageBreak/>
        <w:t xml:space="preserve">Task </w:t>
      </w:r>
      <w:r w:rsidR="00C94643" w:rsidRPr="00F16FB5">
        <w:t xml:space="preserve">3: Estimating </w:t>
      </w:r>
      <w:r w:rsidR="006D096E" w:rsidRPr="00F16FB5">
        <w:t>l</w:t>
      </w:r>
      <w:r w:rsidR="00C94643" w:rsidRPr="00F16FB5">
        <w:t xml:space="preserve">arge </w:t>
      </w:r>
      <w:r w:rsidR="006D096E" w:rsidRPr="00F16FB5">
        <w:t>d</w:t>
      </w:r>
      <w:r w:rsidR="00C94643" w:rsidRPr="00F16FB5">
        <w:t>istances</w:t>
      </w:r>
    </w:p>
    <w:tbl>
      <w:tblPr>
        <w:tblStyle w:val="TableGrid"/>
        <w:tblW w:w="0" w:type="auto"/>
        <w:tblLook w:val="04A0" w:firstRow="1" w:lastRow="0" w:firstColumn="1" w:lastColumn="0" w:noHBand="0" w:noVBand="1"/>
        <w:tblCaption w:val="Table for Task 3: Estimating large distances"/>
      </w:tblPr>
      <w:tblGrid>
        <w:gridCol w:w="2563"/>
        <w:gridCol w:w="2071"/>
        <w:gridCol w:w="2072"/>
        <w:gridCol w:w="2072"/>
      </w:tblGrid>
      <w:tr w:rsidR="00C94643" w:rsidRPr="00F16FB5" w14:paraId="621C8873" w14:textId="77777777" w:rsidTr="00376E2B">
        <w:trPr>
          <w:tblHeader/>
        </w:trPr>
        <w:tc>
          <w:tcPr>
            <w:tcW w:w="2563" w:type="dxa"/>
            <w:shd w:val="clear" w:color="auto" w:fill="0072AA"/>
          </w:tcPr>
          <w:p w14:paraId="347779F3" w14:textId="77777777" w:rsidR="00C94643" w:rsidRPr="00F16FB5" w:rsidRDefault="00C94643" w:rsidP="00CB7576">
            <w:pPr>
              <w:pStyle w:val="VCAAtablecondensedBoldBackground1Linespacingsin"/>
              <w:rPr>
                <w:lang w:val="en-AU"/>
              </w:rPr>
            </w:pPr>
            <w:r w:rsidRPr="00F16FB5">
              <w:rPr>
                <w:lang w:val="en-AU"/>
              </w:rPr>
              <w:t>Item</w:t>
            </w:r>
          </w:p>
        </w:tc>
        <w:tc>
          <w:tcPr>
            <w:tcW w:w="2071" w:type="dxa"/>
            <w:shd w:val="clear" w:color="auto" w:fill="0072AA"/>
          </w:tcPr>
          <w:p w14:paraId="668E38D1" w14:textId="77777777" w:rsidR="00C94643" w:rsidRPr="00F16FB5" w:rsidRDefault="00C94643" w:rsidP="00CB7576">
            <w:pPr>
              <w:pStyle w:val="VCAAtablecondensedBoldBackground1Linespacingsin"/>
              <w:rPr>
                <w:lang w:val="en-AU"/>
              </w:rPr>
            </w:pPr>
            <w:r w:rsidRPr="00F16FB5">
              <w:rPr>
                <w:lang w:val="en-AU"/>
              </w:rPr>
              <w:t>Guess (m)</w:t>
            </w:r>
          </w:p>
        </w:tc>
        <w:tc>
          <w:tcPr>
            <w:tcW w:w="2072" w:type="dxa"/>
            <w:shd w:val="clear" w:color="auto" w:fill="0072AA"/>
          </w:tcPr>
          <w:p w14:paraId="79268616" w14:textId="77777777" w:rsidR="00C94643" w:rsidRPr="00F16FB5" w:rsidRDefault="00C94643" w:rsidP="00CB7576">
            <w:pPr>
              <w:pStyle w:val="VCAAtablecondensedBoldBackground1Linespacingsin"/>
              <w:rPr>
                <w:lang w:val="en-AU"/>
              </w:rPr>
            </w:pPr>
            <w:r w:rsidRPr="00F16FB5">
              <w:rPr>
                <w:lang w:val="en-AU"/>
              </w:rPr>
              <w:t>Measured (m)</w:t>
            </w:r>
          </w:p>
        </w:tc>
        <w:tc>
          <w:tcPr>
            <w:tcW w:w="2072" w:type="dxa"/>
            <w:shd w:val="clear" w:color="auto" w:fill="0072AA"/>
          </w:tcPr>
          <w:p w14:paraId="55F2E3DD" w14:textId="77777777" w:rsidR="00C94643" w:rsidRPr="00F16FB5" w:rsidRDefault="00C94643" w:rsidP="00CB7576">
            <w:pPr>
              <w:pStyle w:val="VCAAtablecondensedBoldBackground1Linespacingsin"/>
              <w:rPr>
                <w:lang w:val="en-AU"/>
              </w:rPr>
            </w:pPr>
            <w:r w:rsidRPr="00F16FB5">
              <w:rPr>
                <w:lang w:val="en-AU"/>
              </w:rPr>
              <w:t>Difference (m)</w:t>
            </w:r>
          </w:p>
        </w:tc>
      </w:tr>
      <w:tr w:rsidR="00C94643" w:rsidRPr="00F16FB5" w14:paraId="4057F5C5" w14:textId="77777777" w:rsidTr="008166C9">
        <w:trPr>
          <w:trHeight w:val="143"/>
        </w:trPr>
        <w:tc>
          <w:tcPr>
            <w:tcW w:w="2563" w:type="dxa"/>
          </w:tcPr>
          <w:p w14:paraId="7BAB8495" w14:textId="77777777" w:rsidR="00C94643" w:rsidRPr="00F16FB5" w:rsidRDefault="00C94643" w:rsidP="003C3714">
            <w:pPr>
              <w:pStyle w:val="VCAAtablecondensed"/>
              <w:rPr>
                <w:lang w:val="en-AU"/>
              </w:rPr>
            </w:pPr>
            <w:r w:rsidRPr="00F16FB5">
              <w:rPr>
                <w:lang w:val="en-AU"/>
              </w:rPr>
              <w:t>Length of a basketball court</w:t>
            </w:r>
          </w:p>
        </w:tc>
        <w:tc>
          <w:tcPr>
            <w:tcW w:w="2071" w:type="dxa"/>
          </w:tcPr>
          <w:p w14:paraId="7E0A3C0A" w14:textId="77777777" w:rsidR="00C94643" w:rsidRPr="00F16FB5" w:rsidRDefault="00C94643" w:rsidP="003C3714">
            <w:pPr>
              <w:pStyle w:val="VCAAtablecondensed"/>
              <w:rPr>
                <w:lang w:val="en-AU"/>
              </w:rPr>
            </w:pPr>
          </w:p>
        </w:tc>
        <w:tc>
          <w:tcPr>
            <w:tcW w:w="2072" w:type="dxa"/>
          </w:tcPr>
          <w:p w14:paraId="69AE4BD5" w14:textId="77777777" w:rsidR="00C94643" w:rsidRPr="00F16FB5" w:rsidRDefault="00C94643" w:rsidP="003C3714">
            <w:pPr>
              <w:pStyle w:val="VCAAtablecondensed"/>
              <w:rPr>
                <w:lang w:val="en-AU"/>
              </w:rPr>
            </w:pPr>
          </w:p>
        </w:tc>
        <w:tc>
          <w:tcPr>
            <w:tcW w:w="2072" w:type="dxa"/>
          </w:tcPr>
          <w:p w14:paraId="5EA0227D" w14:textId="77777777" w:rsidR="00C94643" w:rsidRPr="00F16FB5" w:rsidRDefault="00C94643" w:rsidP="003C3714">
            <w:pPr>
              <w:pStyle w:val="VCAAtablecondensed"/>
              <w:rPr>
                <w:lang w:val="en-AU"/>
              </w:rPr>
            </w:pPr>
          </w:p>
        </w:tc>
      </w:tr>
      <w:tr w:rsidR="00C94643" w:rsidRPr="00F16FB5" w14:paraId="7AB83B9D" w14:textId="77777777" w:rsidTr="008166C9">
        <w:trPr>
          <w:trHeight w:val="321"/>
        </w:trPr>
        <w:tc>
          <w:tcPr>
            <w:tcW w:w="2563" w:type="dxa"/>
          </w:tcPr>
          <w:p w14:paraId="097C50AD" w14:textId="20C338D1" w:rsidR="00C94643" w:rsidRPr="00F16FB5" w:rsidRDefault="00C94643" w:rsidP="003C3714">
            <w:pPr>
              <w:pStyle w:val="VCAAtablecondensed"/>
              <w:rPr>
                <w:lang w:val="en-AU"/>
              </w:rPr>
            </w:pPr>
            <w:r w:rsidRPr="00F16FB5">
              <w:rPr>
                <w:lang w:val="en-AU"/>
              </w:rPr>
              <w:t xml:space="preserve">Distance from the school gate to your </w:t>
            </w:r>
            <w:r w:rsidR="009917AA">
              <w:rPr>
                <w:lang w:val="en-AU"/>
              </w:rPr>
              <w:t>class</w:t>
            </w:r>
            <w:r w:rsidRPr="00F16FB5">
              <w:rPr>
                <w:lang w:val="en-AU"/>
              </w:rPr>
              <w:t>room</w:t>
            </w:r>
          </w:p>
        </w:tc>
        <w:tc>
          <w:tcPr>
            <w:tcW w:w="2071" w:type="dxa"/>
          </w:tcPr>
          <w:p w14:paraId="012FA29E" w14:textId="77777777" w:rsidR="00C94643" w:rsidRPr="00F16FB5" w:rsidRDefault="00C94643" w:rsidP="003C3714">
            <w:pPr>
              <w:pStyle w:val="VCAAtablecondensed"/>
              <w:rPr>
                <w:lang w:val="en-AU"/>
              </w:rPr>
            </w:pPr>
          </w:p>
        </w:tc>
        <w:tc>
          <w:tcPr>
            <w:tcW w:w="2072" w:type="dxa"/>
          </w:tcPr>
          <w:p w14:paraId="1B7E297E" w14:textId="77777777" w:rsidR="00C94643" w:rsidRPr="00F16FB5" w:rsidRDefault="00C94643" w:rsidP="003C3714">
            <w:pPr>
              <w:pStyle w:val="VCAAtablecondensed"/>
              <w:rPr>
                <w:lang w:val="en-AU"/>
              </w:rPr>
            </w:pPr>
          </w:p>
        </w:tc>
        <w:tc>
          <w:tcPr>
            <w:tcW w:w="2072" w:type="dxa"/>
          </w:tcPr>
          <w:p w14:paraId="520A930D" w14:textId="77777777" w:rsidR="00C94643" w:rsidRPr="00F16FB5" w:rsidRDefault="00C94643" w:rsidP="003C3714">
            <w:pPr>
              <w:pStyle w:val="VCAAtablecondensed"/>
              <w:rPr>
                <w:lang w:val="en-AU"/>
              </w:rPr>
            </w:pPr>
          </w:p>
        </w:tc>
      </w:tr>
      <w:tr w:rsidR="00C94643" w:rsidRPr="00F16FB5" w14:paraId="45E2F572" w14:textId="77777777" w:rsidTr="008166C9">
        <w:trPr>
          <w:trHeight w:val="698"/>
        </w:trPr>
        <w:tc>
          <w:tcPr>
            <w:tcW w:w="2563" w:type="dxa"/>
          </w:tcPr>
          <w:p w14:paraId="08D3EF1F" w14:textId="452F1158" w:rsidR="00C94643" w:rsidRPr="00F16FB5" w:rsidRDefault="00C94643" w:rsidP="003C3714">
            <w:pPr>
              <w:pStyle w:val="VCAAtablecondensed"/>
              <w:rPr>
                <w:lang w:val="en-AU"/>
              </w:rPr>
            </w:pPr>
            <w:r w:rsidRPr="00F16FB5">
              <w:rPr>
                <w:lang w:val="en-AU"/>
              </w:rPr>
              <w:t>Height of a flagpole (get your teacher to help!)</w:t>
            </w:r>
          </w:p>
        </w:tc>
        <w:tc>
          <w:tcPr>
            <w:tcW w:w="2071" w:type="dxa"/>
          </w:tcPr>
          <w:p w14:paraId="4589401E" w14:textId="77777777" w:rsidR="00C94643" w:rsidRPr="00F16FB5" w:rsidRDefault="00C94643" w:rsidP="003C3714">
            <w:pPr>
              <w:pStyle w:val="VCAAtablecondensed"/>
              <w:rPr>
                <w:lang w:val="en-AU"/>
              </w:rPr>
            </w:pPr>
          </w:p>
        </w:tc>
        <w:tc>
          <w:tcPr>
            <w:tcW w:w="2072" w:type="dxa"/>
          </w:tcPr>
          <w:p w14:paraId="3D6DA028" w14:textId="77777777" w:rsidR="00C94643" w:rsidRPr="00F16FB5" w:rsidRDefault="00C94643" w:rsidP="003C3714">
            <w:pPr>
              <w:pStyle w:val="VCAAtablecondensed"/>
              <w:rPr>
                <w:lang w:val="en-AU"/>
              </w:rPr>
            </w:pPr>
          </w:p>
        </w:tc>
        <w:tc>
          <w:tcPr>
            <w:tcW w:w="2072" w:type="dxa"/>
          </w:tcPr>
          <w:p w14:paraId="31A5EF88" w14:textId="77777777" w:rsidR="00C94643" w:rsidRPr="00F16FB5" w:rsidRDefault="00C94643" w:rsidP="003C3714">
            <w:pPr>
              <w:pStyle w:val="VCAAtablecondensed"/>
              <w:rPr>
                <w:lang w:val="en-AU"/>
              </w:rPr>
            </w:pPr>
          </w:p>
        </w:tc>
      </w:tr>
      <w:tr w:rsidR="7136A309" w:rsidRPr="00F16FB5" w14:paraId="0CFC878E" w14:textId="77777777" w:rsidTr="008166C9">
        <w:trPr>
          <w:trHeight w:val="412"/>
        </w:trPr>
        <w:tc>
          <w:tcPr>
            <w:tcW w:w="2563" w:type="dxa"/>
          </w:tcPr>
          <w:p w14:paraId="7644023D" w14:textId="5998B849" w:rsidR="47379936" w:rsidRPr="00F16FB5" w:rsidRDefault="47379936" w:rsidP="003C3714">
            <w:pPr>
              <w:pStyle w:val="VCAAtablecondensed"/>
              <w:rPr>
                <w:lang w:val="en-AU"/>
              </w:rPr>
            </w:pPr>
            <w:r w:rsidRPr="00F16FB5">
              <w:rPr>
                <w:lang w:val="en-AU"/>
              </w:rPr>
              <w:t>Record your guess strategy</w:t>
            </w:r>
          </w:p>
        </w:tc>
        <w:tc>
          <w:tcPr>
            <w:tcW w:w="6215" w:type="dxa"/>
            <w:gridSpan w:val="3"/>
          </w:tcPr>
          <w:p w14:paraId="12A181F8" w14:textId="528F2BD1" w:rsidR="7136A309" w:rsidRPr="00F16FB5" w:rsidRDefault="7136A309" w:rsidP="00FF0C8D">
            <w:pPr>
              <w:pStyle w:val="VCAAtablecondensed"/>
              <w:rPr>
                <w:lang w:val="en-AU"/>
              </w:rPr>
            </w:pPr>
          </w:p>
        </w:tc>
      </w:tr>
    </w:tbl>
    <w:p w14:paraId="2EEEE35E" w14:textId="145693C7" w:rsidR="00C94643" w:rsidRPr="00F16FB5" w:rsidRDefault="00927F2D" w:rsidP="00A57346">
      <w:pPr>
        <w:pStyle w:val="Heading4"/>
      </w:pPr>
      <w:r w:rsidRPr="00F16FB5">
        <w:t xml:space="preserve">Task 4: </w:t>
      </w:r>
      <w:r w:rsidR="00C94643" w:rsidRPr="00F16FB5">
        <w:t xml:space="preserve">Reflection </w:t>
      </w:r>
      <w:r w:rsidR="007209DB" w:rsidRPr="00F16FB5">
        <w:t>q</w:t>
      </w:r>
      <w:r w:rsidR="00C94643" w:rsidRPr="00F16FB5">
        <w:t>uestions</w:t>
      </w:r>
    </w:p>
    <w:p w14:paraId="1D955588" w14:textId="3DC93831" w:rsidR="00C94643" w:rsidRPr="00F16FB5" w:rsidRDefault="00C94643" w:rsidP="00CB7576">
      <w:pPr>
        <w:pStyle w:val="VCAAnumbers"/>
        <w:numPr>
          <w:ilvl w:val="0"/>
          <w:numId w:val="34"/>
        </w:numPr>
        <w:rPr>
          <w:lang w:val="en-AU"/>
        </w:rPr>
      </w:pPr>
      <w:r w:rsidRPr="00F16FB5">
        <w:rPr>
          <w:lang w:val="en-AU"/>
        </w:rPr>
        <w:t>How accurate were your guesses overall? Which guesses were the closest to the actual measurements?</w:t>
      </w:r>
    </w:p>
    <w:p w14:paraId="50313407" w14:textId="6AEE30E8" w:rsidR="00C94643" w:rsidRPr="00F16FB5" w:rsidRDefault="00C94643" w:rsidP="003C3714">
      <w:pPr>
        <w:pStyle w:val="VCAAnumbers"/>
        <w:rPr>
          <w:lang w:val="en-AU"/>
        </w:rPr>
      </w:pPr>
      <w:r w:rsidRPr="00F16FB5">
        <w:rPr>
          <w:lang w:val="en-AU"/>
        </w:rPr>
        <w:t>Which measurement surprised you the most? Why?</w:t>
      </w:r>
    </w:p>
    <w:p w14:paraId="29C9848C" w14:textId="6A50DA2D" w:rsidR="00C94643" w:rsidRPr="00F16FB5" w:rsidRDefault="00C94643" w:rsidP="003C3714">
      <w:pPr>
        <w:pStyle w:val="VCAAnumbers"/>
        <w:rPr>
          <w:lang w:val="en-AU"/>
        </w:rPr>
      </w:pPr>
      <w:r w:rsidRPr="00F16FB5">
        <w:rPr>
          <w:lang w:val="en-AU"/>
        </w:rPr>
        <w:t>Which strategies did you use to make your guesses?</w:t>
      </w:r>
    </w:p>
    <w:p w14:paraId="096BDCAF" w14:textId="77F50B05" w:rsidR="00C94643" w:rsidRPr="00F16FB5" w:rsidRDefault="00C94643" w:rsidP="003C3714">
      <w:pPr>
        <w:pStyle w:val="VCAAnumbers"/>
        <w:rPr>
          <w:lang w:val="en-AU"/>
        </w:rPr>
      </w:pPr>
      <w:r w:rsidRPr="00F16FB5">
        <w:rPr>
          <w:lang w:val="en-AU"/>
        </w:rPr>
        <w:t>Did you notice any difference in your accuracy between vertical and horizontal measurements? Why might that be?</w:t>
      </w:r>
    </w:p>
    <w:p w14:paraId="71B45583" w14:textId="3AACABE1" w:rsidR="00C94643" w:rsidRPr="00F16FB5" w:rsidRDefault="00C94643" w:rsidP="003C3714">
      <w:pPr>
        <w:pStyle w:val="VCAAnumbers"/>
        <w:rPr>
          <w:lang w:val="en-AU"/>
        </w:rPr>
      </w:pPr>
      <w:r w:rsidRPr="00F16FB5">
        <w:rPr>
          <w:lang w:val="en-AU"/>
        </w:rPr>
        <w:t xml:space="preserve">How did your guesses for outdoor distances compare to indoor ones? Were you more or less accurate? Why? </w:t>
      </w:r>
    </w:p>
    <w:p w14:paraId="2E417EAC" w14:textId="0DBF50FF" w:rsidR="00C94643" w:rsidRPr="00F16FB5" w:rsidRDefault="00C94643" w:rsidP="003C3714">
      <w:pPr>
        <w:pStyle w:val="VCAAnumbers"/>
        <w:rPr>
          <w:lang w:val="en-AU"/>
        </w:rPr>
      </w:pPr>
      <w:r w:rsidRPr="00F16FB5">
        <w:rPr>
          <w:lang w:val="en-AU"/>
        </w:rPr>
        <w:t>Having thought about your results, which strategies do you think worked best</w:t>
      </w:r>
      <w:r w:rsidR="0046350C" w:rsidRPr="00F16FB5">
        <w:rPr>
          <w:lang w:val="en-AU"/>
        </w:rPr>
        <w:t xml:space="preserve"> and</w:t>
      </w:r>
      <w:r w:rsidRPr="00F16FB5">
        <w:rPr>
          <w:lang w:val="en-AU"/>
        </w:rPr>
        <w:t xml:space="preserve"> which didn</w:t>
      </w:r>
      <w:r w:rsidR="00490475" w:rsidRPr="00F16FB5">
        <w:rPr>
          <w:lang w:val="en-AU"/>
        </w:rPr>
        <w:t>’</w:t>
      </w:r>
      <w:r w:rsidRPr="00F16FB5">
        <w:rPr>
          <w:lang w:val="en-AU"/>
        </w:rPr>
        <w:t>t?</w:t>
      </w:r>
    </w:p>
    <w:p w14:paraId="307F7593" w14:textId="78FBBC02" w:rsidR="00C94643" w:rsidRPr="00F16FB5" w:rsidRDefault="00C94643" w:rsidP="003C3714">
      <w:pPr>
        <w:pStyle w:val="VCAAnumbers"/>
        <w:rPr>
          <w:lang w:val="en-AU"/>
        </w:rPr>
      </w:pPr>
      <w:r w:rsidRPr="00F16FB5">
        <w:rPr>
          <w:lang w:val="en-AU"/>
        </w:rPr>
        <w:t>What strategies will you use next time to improve your estimates?</w:t>
      </w:r>
    </w:p>
    <w:p w14:paraId="5C6388A4" w14:textId="75DAE623" w:rsidR="00C94643" w:rsidRPr="00F16FB5" w:rsidRDefault="00C94643" w:rsidP="00C94643">
      <w:pPr>
        <w:pStyle w:val="VCAAbody"/>
        <w:rPr>
          <w:lang w:val="en-AU"/>
        </w:rPr>
      </w:pPr>
      <w:r w:rsidRPr="00F16FB5">
        <w:rPr>
          <w:lang w:val="en-AU"/>
        </w:rPr>
        <w:br w:type="page"/>
      </w:r>
    </w:p>
    <w:p w14:paraId="717DD856" w14:textId="0F23BB4D" w:rsidR="00C94643" w:rsidRPr="00F16FB5" w:rsidRDefault="005C240B" w:rsidP="002B3569">
      <w:pPr>
        <w:pStyle w:val="Heading2"/>
      </w:pPr>
      <w:bookmarkStart w:id="59" w:name="_Toc229758717"/>
      <w:bookmarkStart w:id="60" w:name="_Toc229808454"/>
      <w:bookmarkStart w:id="61" w:name="_Toc235005246"/>
      <w:r w:rsidRPr="00F16FB5">
        <w:lastRenderedPageBreak/>
        <w:t xml:space="preserve">Example </w:t>
      </w:r>
      <w:r w:rsidR="00434DEF">
        <w:t>4</w:t>
      </w:r>
      <w:r w:rsidRPr="00F16FB5">
        <w:t xml:space="preserve">: </w:t>
      </w:r>
      <w:r w:rsidR="00C94643" w:rsidRPr="00F16FB5">
        <w:t>Design and Technologies</w:t>
      </w:r>
      <w:r w:rsidR="007C27BE" w:rsidRPr="00F16FB5">
        <w:t xml:space="preserve"> (Engineering principles and systems)</w:t>
      </w:r>
      <w:r w:rsidR="00701372" w:rsidRPr="00F16FB5">
        <w:t xml:space="preserve"> – </w:t>
      </w:r>
      <w:r w:rsidR="00C94643" w:rsidRPr="00F16FB5">
        <w:t>Why are games fun?</w:t>
      </w:r>
      <w:bookmarkEnd w:id="59"/>
      <w:bookmarkEnd w:id="60"/>
      <w:bookmarkEnd w:id="61"/>
    </w:p>
    <w:p w14:paraId="03E15681" w14:textId="39B9390E" w:rsidR="00C94643" w:rsidRPr="00F16FB5" w:rsidRDefault="00C94643" w:rsidP="00C94643">
      <w:pPr>
        <w:pStyle w:val="VCAAbody"/>
        <w:rPr>
          <w:lang w:val="en-AU"/>
        </w:rPr>
      </w:pPr>
      <w:r w:rsidRPr="00F16FB5">
        <w:rPr>
          <w:lang w:val="en-AU"/>
        </w:rPr>
        <w:t>The following task</w:t>
      </w:r>
      <w:r w:rsidR="00010708" w:rsidRPr="00F16FB5">
        <w:rPr>
          <w:lang w:val="en-AU"/>
        </w:rPr>
        <w:t>s</w:t>
      </w:r>
      <w:r w:rsidRPr="00F16FB5">
        <w:rPr>
          <w:lang w:val="en-AU"/>
        </w:rPr>
        <w:t xml:space="preserve"> embed </w:t>
      </w:r>
      <w:r w:rsidR="00B86BD9" w:rsidRPr="00F16FB5">
        <w:rPr>
          <w:lang w:val="en-AU"/>
        </w:rPr>
        <w:t xml:space="preserve">both </w:t>
      </w:r>
      <w:r w:rsidRPr="00F16FB5">
        <w:rPr>
          <w:lang w:val="en-AU"/>
        </w:rPr>
        <w:t xml:space="preserve">Critical and Creative Thinking and </w:t>
      </w:r>
      <w:r w:rsidR="00B86BD9" w:rsidRPr="00F16FB5">
        <w:rPr>
          <w:lang w:val="en-AU"/>
        </w:rPr>
        <w:t xml:space="preserve">the </w:t>
      </w:r>
      <w:r w:rsidRPr="00F16FB5">
        <w:rPr>
          <w:lang w:val="en-AU"/>
        </w:rPr>
        <w:t>Personal and Social Capability into Design and Technologies at Levels 3 and 4.</w:t>
      </w:r>
      <w:r w:rsidR="005C240B" w:rsidRPr="00F16FB5">
        <w:rPr>
          <w:lang w:val="en-AU"/>
        </w:rPr>
        <w:t xml:space="preserve"> </w:t>
      </w:r>
      <w:r w:rsidR="005C240B" w:rsidRPr="00F16FB5">
        <w:rPr>
          <w:szCs w:val="20"/>
          <w:lang w:val="en-AU"/>
        </w:rPr>
        <w:t xml:space="preserve">The </w:t>
      </w:r>
      <w:r w:rsidR="00713076">
        <w:rPr>
          <w:szCs w:val="20"/>
          <w:lang w:val="en-AU"/>
        </w:rPr>
        <w:t xml:space="preserve">following </w:t>
      </w:r>
      <w:r w:rsidR="005C240B" w:rsidRPr="00F16FB5">
        <w:rPr>
          <w:szCs w:val="20"/>
          <w:lang w:val="en-AU"/>
        </w:rPr>
        <w:t>tables of curriculum content demonstrate where relevant curriculum connections between learning areas and the capabilities have been identified through whole</w:t>
      </w:r>
      <w:r w:rsidR="00701372" w:rsidRPr="00F16FB5">
        <w:rPr>
          <w:szCs w:val="20"/>
          <w:lang w:val="en-AU"/>
        </w:rPr>
        <w:t>-</w:t>
      </w:r>
      <w:r w:rsidR="005C240B" w:rsidRPr="00F16FB5">
        <w:rPr>
          <w:szCs w:val="20"/>
          <w:lang w:val="en-AU"/>
        </w:rPr>
        <w:t xml:space="preserve">school curriculum planning and on the </w:t>
      </w:r>
      <w:r w:rsidR="00A6043D" w:rsidRPr="00F16FB5">
        <w:rPr>
          <w:szCs w:val="20"/>
          <w:lang w:val="en-AU"/>
        </w:rPr>
        <w:t>c</w:t>
      </w:r>
      <w:r w:rsidR="005C240B" w:rsidRPr="00F16FB5">
        <w:rPr>
          <w:szCs w:val="20"/>
          <w:lang w:val="en-AU"/>
        </w:rPr>
        <w:t xml:space="preserve">urriculum </w:t>
      </w:r>
      <w:r w:rsidR="00A6043D" w:rsidRPr="00F16FB5">
        <w:rPr>
          <w:szCs w:val="20"/>
          <w:lang w:val="en-AU"/>
        </w:rPr>
        <w:t>a</w:t>
      </w:r>
      <w:r w:rsidR="005C240B" w:rsidRPr="00F16FB5">
        <w:rPr>
          <w:szCs w:val="20"/>
          <w:lang w:val="en-AU"/>
        </w:rPr>
        <w:t xml:space="preserve">rea </w:t>
      </w:r>
      <w:r w:rsidR="00A6043D" w:rsidRPr="00F16FB5">
        <w:rPr>
          <w:szCs w:val="20"/>
          <w:lang w:val="en-AU"/>
        </w:rPr>
        <w:t>m</w:t>
      </w:r>
      <w:r w:rsidR="005C240B" w:rsidRPr="00F16FB5">
        <w:rPr>
          <w:szCs w:val="20"/>
          <w:lang w:val="en-AU"/>
        </w:rPr>
        <w:t xml:space="preserve">ap. </w:t>
      </w:r>
    </w:p>
    <w:p w14:paraId="544E1C5C" w14:textId="58734174" w:rsidR="005C240B" w:rsidRPr="00F16FB5" w:rsidRDefault="005C240B" w:rsidP="002B3569">
      <w:pPr>
        <w:pStyle w:val="Heading3"/>
      </w:pPr>
      <w:bookmarkStart w:id="62" w:name="_Toc229758718"/>
      <w:bookmarkStart w:id="63" w:name="_Toc229808455"/>
      <w:bookmarkStart w:id="64" w:name="_Toc235005247"/>
      <w:r w:rsidRPr="00F16FB5">
        <w:t xml:space="preserve">Curriculum </w:t>
      </w:r>
      <w:r w:rsidR="0027597F" w:rsidRPr="00F16FB5">
        <w:t>l</w:t>
      </w:r>
      <w:r w:rsidRPr="00F16FB5">
        <w:t>inks</w:t>
      </w:r>
      <w:bookmarkStart w:id="65" w:name="CCTDesignandTechologies"/>
      <w:bookmarkEnd w:id="62"/>
      <w:bookmarkEnd w:id="63"/>
      <w:bookmarkEnd w:id="64"/>
      <w:r w:rsidRPr="00F16FB5">
        <w:t xml:space="preserve"> </w:t>
      </w:r>
    </w:p>
    <w:p w14:paraId="76C03EB1" w14:textId="11CEB0FF" w:rsidR="00C94643" w:rsidRPr="00F16FB5" w:rsidRDefault="00C94643" w:rsidP="002B3569">
      <w:pPr>
        <w:pStyle w:val="Heading4"/>
        <w:rPr>
          <w:b/>
          <w:bCs/>
        </w:rPr>
      </w:pPr>
      <w:r w:rsidRPr="00F16FB5">
        <w:t>Critical and Cr</w:t>
      </w:r>
      <w:r w:rsidR="00ED05FB">
        <w:t>eative</w:t>
      </w:r>
      <w:r w:rsidRPr="00F16FB5">
        <w:t xml:space="preserve"> Thinking: Reasoning </w:t>
      </w:r>
    </w:p>
    <w:tbl>
      <w:tblPr>
        <w:tblStyle w:val="VCAAclosedtable"/>
        <w:tblW w:w="8822" w:type="dxa"/>
        <w:tblLayout w:type="fixed"/>
        <w:tblLook w:val="06A0" w:firstRow="1" w:lastRow="0" w:firstColumn="1" w:lastColumn="0" w:noHBand="1" w:noVBand="1"/>
        <w:tblCaption w:val="Table for curriculum links between example 2 and Creative and Critical Thinking: Reasoning"/>
      </w:tblPr>
      <w:tblGrid>
        <w:gridCol w:w="1360"/>
        <w:gridCol w:w="2487"/>
        <w:gridCol w:w="2487"/>
        <w:gridCol w:w="2488"/>
      </w:tblGrid>
      <w:tr w:rsidR="00986EEE" w:rsidRPr="00F16FB5" w14:paraId="0E684F18" w14:textId="77777777" w:rsidTr="00A62BEF">
        <w:trPr>
          <w:cnfStyle w:val="100000000000" w:firstRow="1" w:lastRow="0" w:firstColumn="0" w:lastColumn="0" w:oddVBand="0" w:evenVBand="0" w:oddHBand="0" w:evenHBand="0" w:firstRowFirstColumn="0" w:firstRowLastColumn="0" w:lastRowFirstColumn="0" w:lastRowLastColumn="0"/>
          <w:trHeight w:val="314"/>
        </w:trPr>
        <w:tc>
          <w:tcPr>
            <w:tcW w:w="1360" w:type="dxa"/>
            <w:tcBorders>
              <w:top w:val="nil"/>
              <w:left w:val="nil"/>
              <w:right w:val="single" w:sz="4" w:space="0" w:color="auto"/>
            </w:tcBorders>
            <w:shd w:val="clear" w:color="auto" w:fill="FFFFFF" w:themeFill="background1"/>
          </w:tcPr>
          <w:p w14:paraId="48321678" w14:textId="77777777" w:rsidR="00986EEE" w:rsidRPr="00F16FB5" w:rsidRDefault="00986EEE" w:rsidP="000B3D25">
            <w:pPr>
              <w:pStyle w:val="VCAAtablecondensed"/>
              <w:rPr>
                <w:lang w:val="en-AU"/>
              </w:rPr>
            </w:pPr>
          </w:p>
        </w:tc>
        <w:tc>
          <w:tcPr>
            <w:tcW w:w="2487" w:type="dxa"/>
            <w:tcBorders>
              <w:left w:val="single" w:sz="4" w:space="0" w:color="auto"/>
            </w:tcBorders>
            <w:shd w:val="clear" w:color="auto" w:fill="0072AA"/>
          </w:tcPr>
          <w:p w14:paraId="68BA8AC8" w14:textId="77777777" w:rsidR="00986EEE" w:rsidRPr="00F16FB5" w:rsidRDefault="00986EEE" w:rsidP="007C2588">
            <w:pPr>
              <w:pStyle w:val="VCAAtablecondensedheading"/>
              <w:rPr>
                <w:lang w:val="en-AU"/>
              </w:rPr>
            </w:pPr>
            <w:r w:rsidRPr="00F16FB5">
              <w:rPr>
                <w:lang w:val="en-AU"/>
              </w:rPr>
              <w:t>Foundation to Level 2 (band before focus)</w:t>
            </w:r>
          </w:p>
        </w:tc>
        <w:tc>
          <w:tcPr>
            <w:tcW w:w="2487" w:type="dxa"/>
            <w:tcBorders>
              <w:left w:val="single" w:sz="4" w:space="0" w:color="auto"/>
            </w:tcBorders>
            <w:shd w:val="clear" w:color="auto" w:fill="0072AA"/>
          </w:tcPr>
          <w:p w14:paraId="0CC720D6" w14:textId="73DC6278" w:rsidR="00986EEE" w:rsidRPr="00F16FB5" w:rsidRDefault="00986EEE" w:rsidP="007C2588">
            <w:pPr>
              <w:pStyle w:val="VCAAtablecondensedheading"/>
              <w:rPr>
                <w:b w:val="0"/>
                <w:lang w:val="en-AU"/>
              </w:rPr>
            </w:pPr>
            <w:r w:rsidRPr="00F16FB5">
              <w:rPr>
                <w:lang w:val="en-AU"/>
              </w:rPr>
              <w:t>Levels 3 and 4</w:t>
            </w:r>
            <w:r w:rsidRPr="00F16FB5">
              <w:rPr>
                <w:bCs/>
                <w:lang w:val="en-AU"/>
              </w:rPr>
              <w:t xml:space="preserve"> (focus band)</w:t>
            </w:r>
          </w:p>
        </w:tc>
        <w:tc>
          <w:tcPr>
            <w:tcW w:w="2488" w:type="dxa"/>
            <w:tcBorders>
              <w:left w:val="single" w:sz="4" w:space="0" w:color="auto"/>
            </w:tcBorders>
            <w:shd w:val="clear" w:color="auto" w:fill="0072AA"/>
          </w:tcPr>
          <w:p w14:paraId="69E4ED16" w14:textId="27B2ADED" w:rsidR="00986EEE" w:rsidRPr="00F16FB5" w:rsidRDefault="00986EEE" w:rsidP="007C2588">
            <w:pPr>
              <w:pStyle w:val="VCAAtablecondensedheading"/>
              <w:rPr>
                <w:lang w:val="en-AU"/>
              </w:rPr>
            </w:pPr>
            <w:r w:rsidRPr="00F16FB5">
              <w:rPr>
                <w:lang w:val="en-AU"/>
              </w:rPr>
              <w:t>Levels 5 and 6 (band after focus)</w:t>
            </w:r>
          </w:p>
        </w:tc>
      </w:tr>
      <w:tr w:rsidR="00697402" w:rsidRPr="00F16FB5" w14:paraId="5BAAA431" w14:textId="77777777" w:rsidTr="00CB7576">
        <w:trPr>
          <w:trHeight w:val="314"/>
        </w:trPr>
        <w:tc>
          <w:tcPr>
            <w:tcW w:w="1360" w:type="dxa"/>
          </w:tcPr>
          <w:p w14:paraId="52AF06FC" w14:textId="32B1E1B2" w:rsidR="00697402" w:rsidRPr="00F16FB5" w:rsidRDefault="00697402" w:rsidP="00697402">
            <w:pPr>
              <w:pStyle w:val="VCAAtablecondensed"/>
              <w:rPr>
                <w:b/>
                <w:bCs/>
                <w:lang w:val="en-AU"/>
              </w:rPr>
            </w:pPr>
            <w:r w:rsidRPr="00F16FB5">
              <w:rPr>
                <w:b/>
                <w:bCs/>
                <w:lang w:val="en-AU"/>
              </w:rPr>
              <w:t>Achievement standard extract(s)</w:t>
            </w:r>
          </w:p>
        </w:tc>
        <w:tc>
          <w:tcPr>
            <w:tcW w:w="2487" w:type="dxa"/>
            <w:shd w:val="clear" w:color="auto" w:fill="F2F2F2" w:themeFill="background1" w:themeFillShade="F2"/>
          </w:tcPr>
          <w:p w14:paraId="1D93DCC1" w14:textId="6D2C4992" w:rsidR="00697402" w:rsidRPr="00F16FB5" w:rsidDel="003A4638" w:rsidRDefault="00697402" w:rsidP="00697402">
            <w:pPr>
              <w:pStyle w:val="VCAAtablecondensed"/>
              <w:rPr>
                <w:lang w:val="en-AU"/>
              </w:rPr>
            </w:pPr>
            <w:r w:rsidRPr="00F16FB5">
              <w:rPr>
                <w:iCs/>
                <w:lang w:val="en-AU"/>
              </w:rPr>
              <w:t>Students identify and use words that show reasons and conclusions and identify suitable examples to support claims when reasoning.</w:t>
            </w:r>
          </w:p>
        </w:tc>
        <w:tc>
          <w:tcPr>
            <w:tcW w:w="2487" w:type="dxa"/>
            <w:shd w:val="clear" w:color="auto" w:fill="FFFFFF" w:themeFill="background1"/>
          </w:tcPr>
          <w:p w14:paraId="4A0ADAF7" w14:textId="570F530F" w:rsidR="00697402" w:rsidRPr="00F16FB5" w:rsidDel="003A4638" w:rsidRDefault="00697402" w:rsidP="00697402">
            <w:pPr>
              <w:pStyle w:val="VCAAtablecondensed"/>
              <w:rPr>
                <w:lang w:val="en-AU"/>
              </w:rPr>
            </w:pPr>
            <w:r w:rsidRPr="00F16FB5">
              <w:rPr>
                <w:lang w:val="en-AU"/>
              </w:rPr>
              <w:t>Students … structure and communicate a conclusion justified by a range of reasons.</w:t>
            </w:r>
          </w:p>
        </w:tc>
        <w:tc>
          <w:tcPr>
            <w:tcW w:w="2488" w:type="dxa"/>
            <w:shd w:val="clear" w:color="auto" w:fill="F2F2F2" w:themeFill="background1" w:themeFillShade="F2"/>
          </w:tcPr>
          <w:p w14:paraId="7C4E1C8F" w14:textId="4742956A" w:rsidR="00697402" w:rsidRPr="00F16FB5" w:rsidRDefault="00697402" w:rsidP="00697402">
            <w:pPr>
              <w:pStyle w:val="VCAAtablecondensed"/>
              <w:rPr>
                <w:lang w:val="en-AU"/>
              </w:rPr>
            </w:pPr>
            <w:r w:rsidRPr="00F16FB5">
              <w:rPr>
                <w:lang w:val="en-AU"/>
              </w:rPr>
              <w:t>They structure and communicate an argument that uses sub-arguments that lead to a main conclusion.</w:t>
            </w:r>
          </w:p>
        </w:tc>
      </w:tr>
      <w:tr w:rsidR="00697402" w:rsidRPr="00F16FB5" w14:paraId="1D2B2C18" w14:textId="77777777" w:rsidTr="00CB7576">
        <w:trPr>
          <w:trHeight w:val="314"/>
        </w:trPr>
        <w:tc>
          <w:tcPr>
            <w:tcW w:w="1360" w:type="dxa"/>
          </w:tcPr>
          <w:p w14:paraId="3C69CA96" w14:textId="76FE42B3" w:rsidR="00697402" w:rsidRPr="00F16FB5" w:rsidRDefault="00697402" w:rsidP="00697402">
            <w:pPr>
              <w:pStyle w:val="VCAAtablecondensed"/>
              <w:rPr>
                <w:b/>
                <w:bCs/>
                <w:lang w:val="en-AU"/>
              </w:rPr>
            </w:pPr>
            <w:r w:rsidRPr="00F16FB5">
              <w:rPr>
                <w:b/>
                <w:bCs/>
                <w:lang w:val="en-AU"/>
              </w:rPr>
              <w:t>Content description(s)</w:t>
            </w:r>
          </w:p>
        </w:tc>
        <w:tc>
          <w:tcPr>
            <w:tcW w:w="2487" w:type="dxa"/>
            <w:shd w:val="clear" w:color="auto" w:fill="F2F2F2" w:themeFill="background1" w:themeFillShade="F2"/>
          </w:tcPr>
          <w:p w14:paraId="1351BC73" w14:textId="77777777" w:rsidR="00697402" w:rsidRPr="00F16FB5" w:rsidRDefault="00697402" w:rsidP="00697402">
            <w:pPr>
              <w:pStyle w:val="VCAAtablecondensed"/>
              <w:rPr>
                <w:lang w:val="en-AU"/>
              </w:rPr>
            </w:pPr>
            <w:r w:rsidRPr="00F16FB5">
              <w:rPr>
                <w:lang w:val="en-AU"/>
              </w:rPr>
              <w:t>words that show reasons and conclusions, and examples of how to use them</w:t>
            </w:r>
          </w:p>
          <w:p w14:paraId="7F832D3C" w14:textId="7F07CEF0" w:rsidR="00697402" w:rsidRPr="00F16FB5" w:rsidRDefault="00697402" w:rsidP="00697402">
            <w:pPr>
              <w:pStyle w:val="VCAAtablecondensed"/>
              <w:rPr>
                <w:lang w:val="en-AU"/>
              </w:rPr>
            </w:pPr>
            <w:r w:rsidRPr="00F16FB5">
              <w:rPr>
                <w:lang w:val="en-AU"/>
              </w:rPr>
              <w:t>VC2CC2R01</w:t>
            </w:r>
          </w:p>
        </w:tc>
        <w:tc>
          <w:tcPr>
            <w:tcW w:w="2487" w:type="dxa"/>
            <w:shd w:val="clear" w:color="auto" w:fill="FFFFFF" w:themeFill="background1"/>
          </w:tcPr>
          <w:p w14:paraId="2DFE7790" w14:textId="77777777" w:rsidR="00697402" w:rsidRPr="00F16FB5" w:rsidRDefault="00697402" w:rsidP="00697402">
            <w:pPr>
              <w:pStyle w:val="VCAAtablecondensed"/>
              <w:rPr>
                <w:lang w:val="en-AU"/>
              </w:rPr>
            </w:pPr>
            <w:r w:rsidRPr="00F16FB5">
              <w:rPr>
                <w:lang w:val="en-AU"/>
              </w:rPr>
              <w:t>ways to identify, structure and communicate a conclusion justified by a range of reasons</w:t>
            </w:r>
            <w:r w:rsidRPr="00F16FB5" w:rsidDel="003A4638">
              <w:rPr>
                <w:lang w:val="en-AU"/>
              </w:rPr>
              <w:t xml:space="preserve"> </w:t>
            </w:r>
          </w:p>
          <w:p w14:paraId="791FA93E" w14:textId="5BA25E48" w:rsidR="00697402" w:rsidRPr="00F16FB5" w:rsidRDefault="00697402" w:rsidP="00697402">
            <w:pPr>
              <w:pStyle w:val="VCAAtablecondensed"/>
              <w:rPr>
                <w:lang w:val="en-AU"/>
              </w:rPr>
            </w:pPr>
            <w:r w:rsidRPr="00F16FB5">
              <w:rPr>
                <w:lang w:val="en-AU"/>
              </w:rPr>
              <w:t>VC2CC4R01</w:t>
            </w:r>
          </w:p>
        </w:tc>
        <w:tc>
          <w:tcPr>
            <w:tcW w:w="2488" w:type="dxa"/>
            <w:shd w:val="clear" w:color="auto" w:fill="F2F2F2" w:themeFill="background1" w:themeFillShade="F2"/>
          </w:tcPr>
          <w:p w14:paraId="531F766A" w14:textId="77777777" w:rsidR="00697402" w:rsidRPr="00F16FB5" w:rsidRDefault="00697402" w:rsidP="00697402">
            <w:pPr>
              <w:pStyle w:val="VCAAtablecondensed"/>
              <w:rPr>
                <w:lang w:val="en-AU"/>
              </w:rPr>
            </w:pPr>
            <w:r w:rsidRPr="00F16FB5">
              <w:rPr>
                <w:lang w:val="en-AU"/>
              </w:rPr>
              <w:t>ways to identify, structure and communicate an argument that uses sub-arguments leading to a main conclusion</w:t>
            </w:r>
            <w:r w:rsidRPr="00F16FB5" w:rsidDel="003A4638">
              <w:rPr>
                <w:lang w:val="en-AU"/>
              </w:rPr>
              <w:t xml:space="preserve"> </w:t>
            </w:r>
          </w:p>
          <w:p w14:paraId="167EE530" w14:textId="790E94F3" w:rsidR="00697402" w:rsidRPr="00F16FB5" w:rsidRDefault="00697402" w:rsidP="00697402">
            <w:pPr>
              <w:pStyle w:val="VCAAtablecondensed"/>
              <w:rPr>
                <w:lang w:val="en-AU"/>
              </w:rPr>
            </w:pPr>
            <w:r w:rsidRPr="00F16FB5">
              <w:rPr>
                <w:lang w:val="en-AU"/>
              </w:rPr>
              <w:t>VC2CC6R01</w:t>
            </w:r>
          </w:p>
        </w:tc>
      </w:tr>
    </w:tbl>
    <w:p w14:paraId="1C475D67" w14:textId="515A59FE" w:rsidR="00C94643" w:rsidRPr="00F16FB5" w:rsidRDefault="00C94643" w:rsidP="002B3569">
      <w:pPr>
        <w:pStyle w:val="Heading4"/>
        <w:rPr>
          <w:b/>
          <w:bCs/>
        </w:rPr>
      </w:pPr>
      <w:r w:rsidRPr="00F16FB5">
        <w:t>Personal and Social Capability: Self-awareness and Management</w:t>
      </w:r>
      <w:r w:rsidR="000B617B" w:rsidRPr="00F16FB5">
        <w:t xml:space="preserve"> (Emotional awareness and management</w:t>
      </w:r>
      <w:r w:rsidR="00841C9C" w:rsidRPr="00F16FB5">
        <w:t>; Self-efficacy and sense of purpose</w:t>
      </w:r>
      <w:r w:rsidR="000B617B" w:rsidRPr="00F16FB5">
        <w:t>)</w:t>
      </w:r>
    </w:p>
    <w:tbl>
      <w:tblPr>
        <w:tblStyle w:val="VCAAclosedtable"/>
        <w:tblW w:w="8784" w:type="dxa"/>
        <w:tblLayout w:type="fixed"/>
        <w:tblLook w:val="06A0" w:firstRow="1" w:lastRow="0" w:firstColumn="1" w:lastColumn="0" w:noHBand="1" w:noVBand="1"/>
        <w:tblCaption w:val="Table for curriculum links between example 2 and Personal and Social Capability: Self-awareness and Management"/>
      </w:tblPr>
      <w:tblGrid>
        <w:gridCol w:w="1413"/>
        <w:gridCol w:w="2457"/>
        <w:gridCol w:w="2457"/>
        <w:gridCol w:w="2457"/>
      </w:tblGrid>
      <w:tr w:rsidR="00BD7908" w:rsidRPr="00F16FB5" w14:paraId="316679D1" w14:textId="77777777" w:rsidTr="00BD3827">
        <w:trPr>
          <w:cnfStyle w:val="100000000000" w:firstRow="1" w:lastRow="0" w:firstColumn="0" w:lastColumn="0" w:oddVBand="0" w:evenVBand="0" w:oddHBand="0" w:evenHBand="0" w:firstRowFirstColumn="0" w:firstRowLastColumn="0" w:lastRowFirstColumn="0" w:lastRowLastColumn="0"/>
          <w:trHeight w:val="300"/>
        </w:trPr>
        <w:tc>
          <w:tcPr>
            <w:tcW w:w="1413" w:type="dxa"/>
            <w:tcBorders>
              <w:top w:val="nil"/>
              <w:left w:val="nil"/>
              <w:right w:val="single" w:sz="4" w:space="0" w:color="auto"/>
            </w:tcBorders>
            <w:shd w:val="clear" w:color="auto" w:fill="FFFFFF" w:themeFill="background1"/>
          </w:tcPr>
          <w:p w14:paraId="78D6F33C" w14:textId="77777777" w:rsidR="00BD7908" w:rsidRPr="00F16FB5" w:rsidRDefault="00BD7908" w:rsidP="000B3D25">
            <w:pPr>
              <w:pStyle w:val="VCAAtablecondensed"/>
              <w:rPr>
                <w:lang w:val="en-AU"/>
              </w:rPr>
            </w:pPr>
          </w:p>
        </w:tc>
        <w:tc>
          <w:tcPr>
            <w:tcW w:w="2457" w:type="dxa"/>
            <w:tcBorders>
              <w:left w:val="single" w:sz="4" w:space="0" w:color="auto"/>
            </w:tcBorders>
            <w:shd w:val="clear" w:color="auto" w:fill="0072AA"/>
          </w:tcPr>
          <w:p w14:paraId="35A31B5D" w14:textId="77777777" w:rsidR="00BD7908" w:rsidRPr="00F16FB5" w:rsidRDefault="00BD7908" w:rsidP="007C2588">
            <w:pPr>
              <w:pStyle w:val="VCAAtablecondensedheading"/>
              <w:rPr>
                <w:lang w:val="en-AU"/>
              </w:rPr>
            </w:pPr>
            <w:r w:rsidRPr="00F16FB5">
              <w:rPr>
                <w:lang w:val="en-AU"/>
              </w:rPr>
              <w:t>Levels 1 and 2 (band before focus)</w:t>
            </w:r>
          </w:p>
        </w:tc>
        <w:tc>
          <w:tcPr>
            <w:tcW w:w="2457" w:type="dxa"/>
            <w:tcBorders>
              <w:left w:val="single" w:sz="4" w:space="0" w:color="auto"/>
            </w:tcBorders>
            <w:shd w:val="clear" w:color="auto" w:fill="0072AA"/>
          </w:tcPr>
          <w:p w14:paraId="33AA8ED7" w14:textId="775FEA0E" w:rsidR="00BD7908" w:rsidRPr="00F16FB5" w:rsidRDefault="00BD7908" w:rsidP="007C2588">
            <w:pPr>
              <w:pStyle w:val="VCAAtablecondensedheading"/>
              <w:rPr>
                <w:b w:val="0"/>
                <w:lang w:val="en-AU"/>
              </w:rPr>
            </w:pPr>
            <w:r w:rsidRPr="00F16FB5">
              <w:rPr>
                <w:lang w:val="en-AU"/>
              </w:rPr>
              <w:t>Levels 3 and 4</w:t>
            </w:r>
            <w:r w:rsidRPr="00F16FB5">
              <w:rPr>
                <w:bCs/>
                <w:lang w:val="en-AU"/>
              </w:rPr>
              <w:t xml:space="preserve"> (focus band)</w:t>
            </w:r>
          </w:p>
        </w:tc>
        <w:tc>
          <w:tcPr>
            <w:tcW w:w="2457" w:type="dxa"/>
            <w:tcBorders>
              <w:left w:val="single" w:sz="4" w:space="0" w:color="auto"/>
            </w:tcBorders>
            <w:shd w:val="clear" w:color="auto" w:fill="0072AA"/>
          </w:tcPr>
          <w:p w14:paraId="07A072F3" w14:textId="58D30D1A" w:rsidR="00BD7908" w:rsidRPr="00F16FB5" w:rsidRDefault="00BD7908" w:rsidP="007C2588">
            <w:pPr>
              <w:pStyle w:val="VCAAtablecondensedheading"/>
              <w:rPr>
                <w:lang w:val="en-AU"/>
              </w:rPr>
            </w:pPr>
            <w:r w:rsidRPr="00F16FB5">
              <w:rPr>
                <w:lang w:val="en-AU"/>
              </w:rPr>
              <w:t>Levels 5 and 6 (band after focus)</w:t>
            </w:r>
          </w:p>
        </w:tc>
      </w:tr>
      <w:tr w:rsidR="00697402" w:rsidRPr="00F16FB5" w14:paraId="6CE6320C" w14:textId="77777777" w:rsidTr="009E0966">
        <w:trPr>
          <w:trHeight w:val="1474"/>
        </w:trPr>
        <w:tc>
          <w:tcPr>
            <w:tcW w:w="1413" w:type="dxa"/>
            <w:vMerge w:val="restart"/>
          </w:tcPr>
          <w:p w14:paraId="435C20D7" w14:textId="379027E0" w:rsidR="00697402" w:rsidRPr="00F16FB5" w:rsidRDefault="00697402" w:rsidP="00697402">
            <w:pPr>
              <w:pStyle w:val="VCAAtablecondensed"/>
              <w:rPr>
                <w:b/>
                <w:bCs/>
                <w:lang w:val="en-AU"/>
              </w:rPr>
            </w:pPr>
            <w:r w:rsidRPr="00F16FB5">
              <w:rPr>
                <w:b/>
                <w:bCs/>
                <w:lang w:val="en-AU"/>
              </w:rPr>
              <w:t>Achievement standard extract(s)</w:t>
            </w:r>
          </w:p>
        </w:tc>
        <w:tc>
          <w:tcPr>
            <w:tcW w:w="2457" w:type="dxa"/>
            <w:shd w:val="clear" w:color="auto" w:fill="F2F2F2" w:themeFill="background1" w:themeFillShade="F2"/>
          </w:tcPr>
          <w:p w14:paraId="01B8BD34" w14:textId="30569265" w:rsidR="00697402" w:rsidRPr="007C2588" w:rsidDel="00A80171" w:rsidRDefault="00697402" w:rsidP="007C2588">
            <w:pPr>
              <w:pStyle w:val="VCAAtablecondensed"/>
            </w:pPr>
            <w:r w:rsidRPr="007C2588">
              <w:t>… students identify emotions and describe their own and others’ responses in different situations and interactions.</w:t>
            </w:r>
          </w:p>
        </w:tc>
        <w:tc>
          <w:tcPr>
            <w:tcW w:w="2457" w:type="dxa"/>
            <w:shd w:val="clear" w:color="auto" w:fill="FFFFFF" w:themeFill="background1"/>
          </w:tcPr>
          <w:p w14:paraId="05E4769D" w14:textId="043AF440" w:rsidR="00697402" w:rsidRPr="007C2588" w:rsidRDefault="00697402" w:rsidP="007C2588">
            <w:pPr>
              <w:pStyle w:val="VCAAtablecondensed"/>
            </w:pPr>
            <w:r w:rsidRPr="007C2588">
              <w:t xml:space="preserve">… students describe how different situations and interactions can affect emotional responses and </w:t>
            </w:r>
            <w:proofErr w:type="spellStart"/>
            <w:r w:rsidRPr="007C2588">
              <w:t>behaviours</w:t>
            </w:r>
            <w:proofErr w:type="spellEnd"/>
            <w:r w:rsidRPr="007C2588">
              <w:t>. </w:t>
            </w:r>
          </w:p>
        </w:tc>
        <w:tc>
          <w:tcPr>
            <w:tcW w:w="2457" w:type="dxa"/>
            <w:shd w:val="clear" w:color="auto" w:fill="F2F2F2" w:themeFill="background1" w:themeFillShade="F2"/>
          </w:tcPr>
          <w:p w14:paraId="586319EB" w14:textId="64B900A2" w:rsidR="00697402" w:rsidRPr="007C2588" w:rsidRDefault="00697402" w:rsidP="007C2588">
            <w:pPr>
              <w:pStyle w:val="VCAAtablecondensed"/>
            </w:pPr>
            <w:r w:rsidRPr="007C2588">
              <w:t xml:space="preserve">… students explain the effect that different personal and social contexts have on emotional responses and </w:t>
            </w:r>
            <w:proofErr w:type="spellStart"/>
            <w:r w:rsidRPr="007C2588">
              <w:t>behaviours</w:t>
            </w:r>
            <w:proofErr w:type="spellEnd"/>
            <w:r w:rsidRPr="007C2588">
              <w:t>.</w:t>
            </w:r>
          </w:p>
        </w:tc>
      </w:tr>
      <w:tr w:rsidR="00697402" w:rsidRPr="00F16FB5" w14:paraId="49CF1009" w14:textId="77777777" w:rsidTr="00CB7576">
        <w:trPr>
          <w:trHeight w:val="416"/>
        </w:trPr>
        <w:tc>
          <w:tcPr>
            <w:tcW w:w="1413" w:type="dxa"/>
            <w:vMerge/>
          </w:tcPr>
          <w:p w14:paraId="2C3BE78F" w14:textId="77777777" w:rsidR="00697402" w:rsidRPr="00F16FB5" w:rsidRDefault="00697402" w:rsidP="00697402">
            <w:pPr>
              <w:pStyle w:val="VCAAtablecondensed"/>
              <w:rPr>
                <w:b/>
                <w:bCs/>
                <w:lang w:val="en-AU"/>
              </w:rPr>
            </w:pPr>
          </w:p>
        </w:tc>
        <w:tc>
          <w:tcPr>
            <w:tcW w:w="2457" w:type="dxa"/>
            <w:shd w:val="clear" w:color="auto" w:fill="F2F2F2" w:themeFill="background1" w:themeFillShade="F2"/>
          </w:tcPr>
          <w:p w14:paraId="49190547" w14:textId="285A2856" w:rsidR="00697402" w:rsidRPr="007C2588" w:rsidRDefault="00697402" w:rsidP="007C2588">
            <w:pPr>
              <w:pStyle w:val="VCAAtablecondensed"/>
            </w:pPr>
            <w:r w:rsidRPr="007C2588">
              <w:t xml:space="preserve">They describe strategies, </w:t>
            </w:r>
            <w:proofErr w:type="spellStart"/>
            <w:r w:rsidRPr="007C2588">
              <w:t>behaviours</w:t>
            </w:r>
            <w:proofErr w:type="spellEnd"/>
            <w:r w:rsidRPr="007C2588">
              <w:t xml:space="preserve"> and actions … for supporting themselves and others in personal and social contexts.</w:t>
            </w:r>
          </w:p>
        </w:tc>
        <w:tc>
          <w:tcPr>
            <w:tcW w:w="2457" w:type="dxa"/>
            <w:shd w:val="clear" w:color="auto" w:fill="FFFFFF" w:themeFill="background1"/>
          </w:tcPr>
          <w:p w14:paraId="12378F67" w14:textId="25CA2AC9" w:rsidR="00697402" w:rsidRPr="007C2588" w:rsidRDefault="00697402" w:rsidP="007C2588">
            <w:pPr>
              <w:pStyle w:val="VCAAtablecondensed"/>
            </w:pPr>
            <w:r w:rsidRPr="007C2588">
              <w:t xml:space="preserve">They explain a range of ways to support themselves and others in personal and social contexts, including </w:t>
            </w:r>
            <w:r w:rsidRPr="007C2588">
              <w:lastRenderedPageBreak/>
              <w:t>consideration of the outcomes of behaviour and actions.</w:t>
            </w:r>
          </w:p>
        </w:tc>
        <w:tc>
          <w:tcPr>
            <w:tcW w:w="2457" w:type="dxa"/>
            <w:shd w:val="clear" w:color="auto" w:fill="F2F2F2" w:themeFill="background1" w:themeFillShade="F2"/>
          </w:tcPr>
          <w:p w14:paraId="4BE5CBFA" w14:textId="57D815B1" w:rsidR="00697402" w:rsidRPr="007C2588" w:rsidRDefault="00697402" w:rsidP="007C2588">
            <w:pPr>
              <w:pStyle w:val="VCAAtablecondensed"/>
            </w:pPr>
            <w:r w:rsidRPr="007C2588">
              <w:lastRenderedPageBreak/>
              <w:t xml:space="preserve">They explain a range of ways to support themselves and others in personal and social contexts; select strategies and justify their decisions, taking into consideration cause and </w:t>
            </w:r>
            <w:r w:rsidRPr="007C2588">
              <w:lastRenderedPageBreak/>
              <w:t xml:space="preserve">effect in relation to situations, emotions, </w:t>
            </w:r>
            <w:proofErr w:type="spellStart"/>
            <w:r w:rsidRPr="007C2588">
              <w:t>behaviours</w:t>
            </w:r>
            <w:proofErr w:type="spellEnd"/>
            <w:r w:rsidRPr="007C2588">
              <w:t>, attitudes and actions as appropriate; and reflect on the results.</w:t>
            </w:r>
          </w:p>
        </w:tc>
      </w:tr>
      <w:tr w:rsidR="00697402" w:rsidRPr="00F16FB5" w14:paraId="77223070" w14:textId="77777777" w:rsidTr="009E0966">
        <w:trPr>
          <w:trHeight w:val="1740"/>
        </w:trPr>
        <w:tc>
          <w:tcPr>
            <w:tcW w:w="1413" w:type="dxa"/>
            <w:vMerge w:val="restart"/>
          </w:tcPr>
          <w:p w14:paraId="561AE2DB" w14:textId="35BA72B5" w:rsidR="00697402" w:rsidRPr="00F16FB5" w:rsidRDefault="00697402" w:rsidP="00697402">
            <w:pPr>
              <w:pStyle w:val="VCAAtablecondensed"/>
              <w:rPr>
                <w:b/>
                <w:bCs/>
                <w:lang w:val="en-AU"/>
              </w:rPr>
            </w:pPr>
            <w:r w:rsidRPr="00F16FB5">
              <w:rPr>
                <w:b/>
                <w:bCs/>
                <w:lang w:val="en-AU"/>
              </w:rPr>
              <w:lastRenderedPageBreak/>
              <w:t>Content description(s)</w:t>
            </w:r>
          </w:p>
        </w:tc>
        <w:tc>
          <w:tcPr>
            <w:tcW w:w="2457" w:type="dxa"/>
            <w:shd w:val="clear" w:color="auto" w:fill="F2F2F2" w:themeFill="background1" w:themeFillShade="F2"/>
          </w:tcPr>
          <w:p w14:paraId="4CCF4EEA" w14:textId="77777777" w:rsidR="00697402" w:rsidRPr="007C2588" w:rsidRDefault="00697402" w:rsidP="007C2588">
            <w:pPr>
              <w:pStyle w:val="VCAAtablecondensed"/>
            </w:pPr>
            <w:r w:rsidRPr="007C2588">
              <w:t xml:space="preserve">verbal and non-verbal ways to </w:t>
            </w:r>
            <w:proofErr w:type="spellStart"/>
            <w:r w:rsidRPr="007C2588">
              <w:t>recognise</w:t>
            </w:r>
            <w:proofErr w:type="spellEnd"/>
            <w:r w:rsidRPr="007C2588">
              <w:t>, name and describe emotional responses and situations associated with them</w:t>
            </w:r>
          </w:p>
          <w:p w14:paraId="029787B2" w14:textId="48133396" w:rsidR="00697402" w:rsidRPr="007C2588" w:rsidRDefault="00697402" w:rsidP="007C2588">
            <w:pPr>
              <w:pStyle w:val="VCAAtablecondensed"/>
            </w:pPr>
            <w:r w:rsidRPr="007C2588">
              <w:t xml:space="preserve">VC2CP2S01 </w:t>
            </w:r>
          </w:p>
        </w:tc>
        <w:tc>
          <w:tcPr>
            <w:tcW w:w="2457" w:type="dxa"/>
            <w:shd w:val="clear" w:color="auto" w:fill="FFFFFF" w:themeFill="background1"/>
          </w:tcPr>
          <w:p w14:paraId="018EA68D" w14:textId="77777777" w:rsidR="00697402" w:rsidRPr="007C2588" w:rsidRDefault="00697402" w:rsidP="007C2588">
            <w:pPr>
              <w:pStyle w:val="VCAAtablecondensed"/>
            </w:pPr>
            <w:r w:rsidRPr="007C2588">
              <w:t>the influence social situations have on emotional responses and behaviour</w:t>
            </w:r>
          </w:p>
          <w:p w14:paraId="4CF07BB1" w14:textId="40AF320D" w:rsidR="00697402" w:rsidRPr="007C2588" w:rsidRDefault="00697402" w:rsidP="007C2588">
            <w:pPr>
              <w:pStyle w:val="VCAAtablecondensed"/>
            </w:pPr>
            <w:r w:rsidRPr="007C2588">
              <w:t>VC2CP4S01</w:t>
            </w:r>
          </w:p>
        </w:tc>
        <w:tc>
          <w:tcPr>
            <w:tcW w:w="2457" w:type="dxa"/>
            <w:shd w:val="clear" w:color="auto" w:fill="F2F2F2" w:themeFill="background1" w:themeFillShade="F2"/>
          </w:tcPr>
          <w:p w14:paraId="7C30F247" w14:textId="77777777" w:rsidR="00697402" w:rsidRPr="007C2588" w:rsidRDefault="00697402" w:rsidP="007C2588">
            <w:pPr>
              <w:pStyle w:val="VCAAtablecondensed"/>
            </w:pPr>
            <w:r w:rsidRPr="007C2588">
              <w:t>how and why emotional responses and behaviour change in different personal and social contexts</w:t>
            </w:r>
          </w:p>
          <w:p w14:paraId="6348B3AF" w14:textId="7CCB8EE4" w:rsidR="00697402" w:rsidRPr="007C2588" w:rsidRDefault="00697402" w:rsidP="007C2588">
            <w:pPr>
              <w:pStyle w:val="VCAAtablecondensed"/>
            </w:pPr>
            <w:r w:rsidRPr="007C2588">
              <w:t>VC2CP6S01</w:t>
            </w:r>
          </w:p>
        </w:tc>
      </w:tr>
      <w:tr w:rsidR="00697402" w:rsidRPr="00F16FB5" w14:paraId="792CCA2E" w14:textId="77777777" w:rsidTr="00C55E49">
        <w:trPr>
          <w:trHeight w:val="300"/>
        </w:trPr>
        <w:tc>
          <w:tcPr>
            <w:tcW w:w="1413" w:type="dxa"/>
            <w:vMerge/>
          </w:tcPr>
          <w:p w14:paraId="62216D5F" w14:textId="77777777" w:rsidR="00697402" w:rsidRPr="00F16FB5" w:rsidRDefault="00697402" w:rsidP="00697402">
            <w:pPr>
              <w:pStyle w:val="VCAAtablecondensed"/>
              <w:rPr>
                <w:b/>
                <w:bCs/>
                <w:lang w:val="en-AU"/>
              </w:rPr>
            </w:pPr>
          </w:p>
        </w:tc>
        <w:tc>
          <w:tcPr>
            <w:tcW w:w="2457" w:type="dxa"/>
            <w:shd w:val="clear" w:color="auto" w:fill="F2F2F2" w:themeFill="background1" w:themeFillShade="F2"/>
          </w:tcPr>
          <w:p w14:paraId="2835BFD5" w14:textId="77777777" w:rsidR="00697402" w:rsidRPr="007C2588" w:rsidRDefault="00697402" w:rsidP="007C2588">
            <w:pPr>
              <w:pStyle w:val="VCAAtablecondensed"/>
            </w:pPr>
            <w:r w:rsidRPr="007C2588">
              <w:t>actions for supporting personal strengths useful for school and broader life; actions for supporting developing awareness of personal interests</w:t>
            </w:r>
          </w:p>
          <w:p w14:paraId="3BDD42E6" w14:textId="310D23B9" w:rsidR="00697402" w:rsidRPr="007C2588" w:rsidRDefault="00697402" w:rsidP="007C2588">
            <w:pPr>
              <w:pStyle w:val="VCAAtablecondensed"/>
            </w:pPr>
            <w:r w:rsidRPr="007C2588">
              <w:t>VC2CP2S03</w:t>
            </w:r>
          </w:p>
        </w:tc>
        <w:tc>
          <w:tcPr>
            <w:tcW w:w="2457" w:type="dxa"/>
            <w:shd w:val="clear" w:color="auto" w:fill="FFFFFF" w:themeFill="background1"/>
          </w:tcPr>
          <w:p w14:paraId="602045C6" w14:textId="77777777" w:rsidR="00697402" w:rsidRPr="007C2588" w:rsidRDefault="00697402" w:rsidP="007C2588">
            <w:pPr>
              <w:pStyle w:val="VCAAtablecondensed"/>
            </w:pPr>
            <w:r w:rsidRPr="007C2588">
              <w:t>strategies for developing and using personal strengths to support themselves and others; strategies for developing personal interests to support personal growth</w:t>
            </w:r>
          </w:p>
          <w:p w14:paraId="4B68E587" w14:textId="5121A767" w:rsidR="00697402" w:rsidRPr="007C2588" w:rsidRDefault="00697402" w:rsidP="007C2588">
            <w:pPr>
              <w:pStyle w:val="VCAAtablecondensed"/>
            </w:pPr>
            <w:r w:rsidRPr="007C2588">
              <w:t>VC2CP4S03</w:t>
            </w:r>
          </w:p>
        </w:tc>
        <w:tc>
          <w:tcPr>
            <w:tcW w:w="2457" w:type="dxa"/>
            <w:shd w:val="clear" w:color="auto" w:fill="F2F2F2" w:themeFill="background1" w:themeFillShade="F2"/>
          </w:tcPr>
          <w:p w14:paraId="131FF888" w14:textId="77777777" w:rsidR="00697402" w:rsidRPr="007C2588" w:rsidRDefault="00697402" w:rsidP="007C2588">
            <w:pPr>
              <w:pStyle w:val="VCAAtablecondensed"/>
            </w:pPr>
            <w:r w:rsidRPr="007C2588">
              <w:t>strategies for using and further developing personal strengths, to support themselves and others as they face challenges; strategies for reflecting on and further developing personal interests, to support personal growth</w:t>
            </w:r>
          </w:p>
          <w:p w14:paraId="4C08658E" w14:textId="4C8E3247" w:rsidR="00697402" w:rsidRPr="007C2588" w:rsidRDefault="00697402" w:rsidP="007C2588">
            <w:pPr>
              <w:pStyle w:val="VCAAtablecondensed"/>
            </w:pPr>
            <w:r w:rsidRPr="007C2588">
              <w:t>VC2CP6S03</w:t>
            </w:r>
          </w:p>
        </w:tc>
      </w:tr>
    </w:tbl>
    <w:p w14:paraId="75A94028" w14:textId="4D5F858D" w:rsidR="00C94643" w:rsidRPr="00D17640" w:rsidRDefault="00C94643" w:rsidP="00D17640">
      <w:pPr>
        <w:pStyle w:val="Heading4"/>
      </w:pPr>
      <w:r w:rsidRPr="00F16FB5">
        <w:t>D</w:t>
      </w:r>
      <w:r w:rsidRPr="00D17640">
        <w:t xml:space="preserve">esign and Technologies: </w:t>
      </w:r>
      <w:r w:rsidR="00863678" w:rsidRPr="00D17640">
        <w:t>Creating Designed Solutions</w:t>
      </w:r>
      <w:r w:rsidR="003B3F28" w:rsidRPr="00D17640">
        <w:t xml:space="preserve"> (Investigating and defining)</w:t>
      </w:r>
    </w:p>
    <w:tbl>
      <w:tblPr>
        <w:tblStyle w:val="VCAAclosedtable"/>
        <w:tblpPr w:leftFromText="180" w:rightFromText="180" w:vertAnchor="text" w:tblpY="1"/>
        <w:tblOverlap w:val="never"/>
        <w:tblW w:w="8790" w:type="dxa"/>
        <w:tblLayout w:type="fixed"/>
        <w:tblLook w:val="06A0" w:firstRow="1" w:lastRow="0" w:firstColumn="1" w:lastColumn="0" w:noHBand="1" w:noVBand="1"/>
        <w:tblCaption w:val="Curriculum links between example 2 and Design and Technologies: Creating Designed Solutions"/>
      </w:tblPr>
      <w:tblGrid>
        <w:gridCol w:w="1355"/>
        <w:gridCol w:w="2478"/>
        <w:gridCol w:w="2478"/>
        <w:gridCol w:w="2479"/>
      </w:tblGrid>
      <w:tr w:rsidR="00665CB5" w:rsidRPr="00F16FB5" w14:paraId="0017241B" w14:textId="77777777" w:rsidTr="00D17640">
        <w:trPr>
          <w:cnfStyle w:val="100000000000" w:firstRow="1" w:lastRow="0" w:firstColumn="0" w:lastColumn="0" w:oddVBand="0" w:evenVBand="0" w:oddHBand="0" w:evenHBand="0" w:firstRowFirstColumn="0" w:firstRowLastColumn="0" w:lastRowFirstColumn="0" w:lastRowLastColumn="0"/>
          <w:trHeight w:val="358"/>
        </w:trPr>
        <w:tc>
          <w:tcPr>
            <w:tcW w:w="1355" w:type="dxa"/>
            <w:tcBorders>
              <w:top w:val="nil"/>
              <w:left w:val="nil"/>
              <w:right w:val="single" w:sz="4" w:space="0" w:color="auto"/>
            </w:tcBorders>
            <w:shd w:val="clear" w:color="auto" w:fill="FFFFFF" w:themeFill="background1"/>
          </w:tcPr>
          <w:p w14:paraId="790F27F4" w14:textId="77777777" w:rsidR="00665CB5" w:rsidRPr="00F16FB5" w:rsidRDefault="00665CB5" w:rsidP="008F510C">
            <w:pPr>
              <w:pStyle w:val="VCAAtablecondensed"/>
              <w:rPr>
                <w:lang w:val="en-AU"/>
              </w:rPr>
            </w:pPr>
          </w:p>
        </w:tc>
        <w:tc>
          <w:tcPr>
            <w:tcW w:w="2478" w:type="dxa"/>
            <w:tcBorders>
              <w:left w:val="single" w:sz="4" w:space="0" w:color="auto"/>
            </w:tcBorders>
            <w:shd w:val="clear" w:color="auto" w:fill="0072AA"/>
          </w:tcPr>
          <w:p w14:paraId="2A25C646" w14:textId="77777777" w:rsidR="00665CB5" w:rsidRPr="00F16FB5" w:rsidRDefault="00665CB5" w:rsidP="007C2588">
            <w:pPr>
              <w:pStyle w:val="VCAAtablecondensedheading"/>
              <w:rPr>
                <w:lang w:val="en-AU"/>
              </w:rPr>
            </w:pPr>
            <w:r w:rsidRPr="00F16FB5">
              <w:rPr>
                <w:lang w:val="en-AU"/>
              </w:rPr>
              <w:t>Foundation to Level 2 (band before focus)</w:t>
            </w:r>
          </w:p>
        </w:tc>
        <w:tc>
          <w:tcPr>
            <w:tcW w:w="2478" w:type="dxa"/>
            <w:tcBorders>
              <w:left w:val="single" w:sz="4" w:space="0" w:color="auto"/>
            </w:tcBorders>
            <w:shd w:val="clear" w:color="auto" w:fill="0072AA"/>
          </w:tcPr>
          <w:p w14:paraId="2172E095" w14:textId="0ECEAF3F" w:rsidR="00665CB5" w:rsidRPr="00F16FB5" w:rsidRDefault="00665CB5" w:rsidP="007C2588">
            <w:pPr>
              <w:pStyle w:val="VCAAtablecondensedheading"/>
              <w:rPr>
                <w:b w:val="0"/>
                <w:lang w:val="en-AU"/>
              </w:rPr>
            </w:pPr>
            <w:r w:rsidRPr="00F16FB5">
              <w:rPr>
                <w:lang w:val="en-AU"/>
              </w:rPr>
              <w:t>Levels 3 and 4</w:t>
            </w:r>
            <w:r w:rsidRPr="00F16FB5">
              <w:rPr>
                <w:bCs/>
                <w:lang w:val="en-AU"/>
              </w:rPr>
              <w:t xml:space="preserve"> (focus band)</w:t>
            </w:r>
          </w:p>
        </w:tc>
        <w:tc>
          <w:tcPr>
            <w:tcW w:w="2479" w:type="dxa"/>
            <w:tcBorders>
              <w:left w:val="single" w:sz="4" w:space="0" w:color="auto"/>
            </w:tcBorders>
            <w:shd w:val="clear" w:color="auto" w:fill="0072AA"/>
          </w:tcPr>
          <w:p w14:paraId="251A6165" w14:textId="4B5BF27F" w:rsidR="00665CB5" w:rsidRPr="00F16FB5" w:rsidRDefault="00665CB5" w:rsidP="007C2588">
            <w:pPr>
              <w:pStyle w:val="VCAAtablecondensedheading"/>
              <w:rPr>
                <w:lang w:val="en-AU"/>
              </w:rPr>
            </w:pPr>
            <w:r w:rsidRPr="00F16FB5">
              <w:rPr>
                <w:lang w:val="en-AU"/>
              </w:rPr>
              <w:t>Levels 5 and 6 (band after focus)</w:t>
            </w:r>
          </w:p>
        </w:tc>
      </w:tr>
      <w:tr w:rsidR="00697402" w:rsidRPr="00F16FB5" w14:paraId="42F06325" w14:textId="77777777" w:rsidTr="00D17640">
        <w:trPr>
          <w:trHeight w:val="358"/>
        </w:trPr>
        <w:tc>
          <w:tcPr>
            <w:tcW w:w="1355" w:type="dxa"/>
          </w:tcPr>
          <w:p w14:paraId="12D0CD12" w14:textId="7151E2C9" w:rsidR="00697402" w:rsidRPr="00F16FB5" w:rsidRDefault="00697402" w:rsidP="00697402">
            <w:pPr>
              <w:pStyle w:val="VCAAtablecondensed"/>
              <w:rPr>
                <w:b/>
                <w:bCs/>
                <w:lang w:val="en-AU"/>
              </w:rPr>
            </w:pPr>
            <w:r w:rsidRPr="00F16FB5">
              <w:rPr>
                <w:b/>
                <w:bCs/>
                <w:lang w:val="en-AU"/>
              </w:rPr>
              <w:t>Achievement standard extract(s)</w:t>
            </w:r>
          </w:p>
        </w:tc>
        <w:tc>
          <w:tcPr>
            <w:tcW w:w="2478" w:type="dxa"/>
            <w:shd w:val="clear" w:color="auto" w:fill="F2F2F2" w:themeFill="background1" w:themeFillShade="F2"/>
          </w:tcPr>
          <w:p w14:paraId="07BB560B" w14:textId="6D7623A4" w:rsidR="00697402" w:rsidRPr="00F16FB5" w:rsidRDefault="00697402" w:rsidP="00697402">
            <w:pPr>
              <w:pStyle w:val="VCAAtablecondensed"/>
              <w:rPr>
                <w:lang w:val="en-AU"/>
              </w:rPr>
            </w:pPr>
            <w:r w:rsidRPr="00F16FB5">
              <w:rPr>
                <w:lang w:val="en-AU"/>
              </w:rPr>
              <w:t xml:space="preserve">Students explore and select design ideas based on their personal </w:t>
            </w:r>
            <w:proofErr w:type="gramStart"/>
            <w:r w:rsidRPr="00F16FB5">
              <w:rPr>
                <w:lang w:val="en-AU"/>
              </w:rPr>
              <w:t>preferences, and</w:t>
            </w:r>
            <w:proofErr w:type="gramEnd"/>
            <w:r w:rsidRPr="00F16FB5">
              <w:rPr>
                <w:lang w:val="en-AU"/>
              </w:rPr>
              <w:t xml:space="preserve"> communicate these using simple models and drawings.</w:t>
            </w:r>
          </w:p>
        </w:tc>
        <w:tc>
          <w:tcPr>
            <w:tcW w:w="2478" w:type="dxa"/>
            <w:shd w:val="clear" w:color="auto" w:fill="FFFFFF" w:themeFill="background1"/>
          </w:tcPr>
          <w:p w14:paraId="20ABC9E0" w14:textId="684236B3" w:rsidR="00697402" w:rsidRPr="00F16FB5" w:rsidRDefault="00697402" w:rsidP="00697402">
            <w:pPr>
              <w:pStyle w:val="VCAAtablecondensed"/>
              <w:rPr>
                <w:lang w:val="en-AU"/>
              </w:rPr>
            </w:pPr>
            <w:r w:rsidRPr="00F16FB5">
              <w:rPr>
                <w:iCs/>
                <w:szCs w:val="20"/>
                <w:lang w:val="en-AU"/>
              </w:rPr>
              <w:t>Students describe needs or opportunities for designing, and they produce, document and select design ideas against design criteria.</w:t>
            </w:r>
          </w:p>
        </w:tc>
        <w:tc>
          <w:tcPr>
            <w:tcW w:w="2479" w:type="dxa"/>
            <w:shd w:val="clear" w:color="auto" w:fill="F2F2F2" w:themeFill="background1" w:themeFillShade="F2"/>
          </w:tcPr>
          <w:p w14:paraId="5ACB43AE" w14:textId="4F394F10" w:rsidR="00697402" w:rsidRPr="00F16FB5" w:rsidRDefault="00697402" w:rsidP="00697402">
            <w:pPr>
              <w:pStyle w:val="VCAAtablecondensed"/>
              <w:rPr>
                <w:lang w:val="en-AU"/>
              </w:rPr>
            </w:pPr>
            <w:r w:rsidRPr="00F16FB5">
              <w:rPr>
                <w:lang w:val="en-AU"/>
              </w:rPr>
              <w:t>For each of the 4 Technologies Contexts sub-strands, they explain how the features of technologies impact on design decisions, and work collaboratively and in teams to create designed solutions to address identified needs or opportunities.</w:t>
            </w:r>
          </w:p>
        </w:tc>
      </w:tr>
      <w:tr w:rsidR="00697402" w:rsidRPr="00F16FB5" w14:paraId="3360F737" w14:textId="77777777" w:rsidTr="00D17640">
        <w:trPr>
          <w:trHeight w:val="358"/>
        </w:trPr>
        <w:tc>
          <w:tcPr>
            <w:tcW w:w="1355" w:type="dxa"/>
          </w:tcPr>
          <w:p w14:paraId="1B1862BA" w14:textId="5D54171E" w:rsidR="00697402" w:rsidRPr="00F16FB5" w:rsidRDefault="00697402" w:rsidP="00697402">
            <w:pPr>
              <w:pStyle w:val="VCAAtablecondensed"/>
              <w:rPr>
                <w:b/>
                <w:bCs/>
                <w:lang w:val="en-AU"/>
              </w:rPr>
            </w:pPr>
            <w:r w:rsidRPr="00F16FB5">
              <w:rPr>
                <w:b/>
                <w:bCs/>
                <w:lang w:val="en-AU"/>
              </w:rPr>
              <w:t>Content description(s)</w:t>
            </w:r>
          </w:p>
        </w:tc>
        <w:tc>
          <w:tcPr>
            <w:tcW w:w="2478" w:type="dxa"/>
            <w:shd w:val="clear" w:color="auto" w:fill="F2F2F2" w:themeFill="background1" w:themeFillShade="F2"/>
          </w:tcPr>
          <w:p w14:paraId="7E07B1C9" w14:textId="77777777" w:rsidR="00697402" w:rsidRPr="00F16FB5" w:rsidRDefault="00697402" w:rsidP="00697402">
            <w:pPr>
              <w:pStyle w:val="VCAAtablecondensed"/>
              <w:rPr>
                <w:lang w:val="en-AU"/>
              </w:rPr>
            </w:pPr>
            <w:r w:rsidRPr="00F16FB5">
              <w:rPr>
                <w:lang w:val="en-AU"/>
              </w:rPr>
              <w:t>explore needs or opportunities, materials, components, tools and processes for designing and creating designed solutions</w:t>
            </w:r>
          </w:p>
          <w:p w14:paraId="1D1CA7FB" w14:textId="083C6EB3" w:rsidR="00697402" w:rsidRPr="00F16FB5" w:rsidRDefault="00697402" w:rsidP="00697402">
            <w:pPr>
              <w:pStyle w:val="VCAAtablecondensed"/>
              <w:rPr>
                <w:lang w:val="en-AU"/>
              </w:rPr>
            </w:pPr>
            <w:r w:rsidRPr="00F16FB5">
              <w:rPr>
                <w:lang w:val="en-AU"/>
              </w:rPr>
              <w:t>VC2TDE2D01</w:t>
            </w:r>
          </w:p>
        </w:tc>
        <w:tc>
          <w:tcPr>
            <w:tcW w:w="2478" w:type="dxa"/>
            <w:shd w:val="clear" w:color="auto" w:fill="FFFFFF" w:themeFill="background1"/>
          </w:tcPr>
          <w:p w14:paraId="116F741D" w14:textId="77777777" w:rsidR="00697402" w:rsidRPr="00F16FB5" w:rsidRDefault="00697402" w:rsidP="00697402">
            <w:pPr>
              <w:pStyle w:val="VCAAtablecondensed"/>
              <w:rPr>
                <w:lang w:val="en-AU"/>
              </w:rPr>
            </w:pPr>
            <w:r w:rsidRPr="00F16FB5">
              <w:rPr>
                <w:lang w:val="en-AU"/>
              </w:rPr>
              <w:t>explore needs or opportunities for designing and testing materials, components, tools and processes needed to create designed solutions</w:t>
            </w:r>
          </w:p>
          <w:p w14:paraId="3214D48A" w14:textId="7BC64104" w:rsidR="00697402" w:rsidRPr="00F16FB5" w:rsidRDefault="00697402" w:rsidP="00697402">
            <w:pPr>
              <w:pStyle w:val="VCAAtablecondensed"/>
              <w:rPr>
                <w:lang w:val="en-AU"/>
              </w:rPr>
            </w:pPr>
            <w:r w:rsidRPr="00F16FB5">
              <w:rPr>
                <w:lang w:val="en-AU"/>
              </w:rPr>
              <w:t>VC2TDE4D01</w:t>
            </w:r>
          </w:p>
        </w:tc>
        <w:tc>
          <w:tcPr>
            <w:tcW w:w="2479" w:type="dxa"/>
            <w:shd w:val="clear" w:color="auto" w:fill="F2F2F2" w:themeFill="background1" w:themeFillShade="F2"/>
          </w:tcPr>
          <w:p w14:paraId="7FB93767" w14:textId="77777777" w:rsidR="00697402" w:rsidRPr="00F16FB5" w:rsidRDefault="00697402" w:rsidP="00697402">
            <w:pPr>
              <w:pStyle w:val="VCAAtablecondensed"/>
              <w:rPr>
                <w:lang w:val="en-AU"/>
              </w:rPr>
            </w:pPr>
            <w:r w:rsidRPr="00F16FB5">
              <w:rPr>
                <w:lang w:val="en-AU"/>
              </w:rPr>
              <w:t>investigate needs or opportunities for designing, and the materials, components, tools and processes needed to create designed solutions</w:t>
            </w:r>
          </w:p>
          <w:p w14:paraId="70BA3A71" w14:textId="7F8F5B7B" w:rsidR="00697402" w:rsidRPr="00F16FB5" w:rsidRDefault="00697402" w:rsidP="00697402">
            <w:pPr>
              <w:pStyle w:val="VCAAtablecondensed"/>
              <w:rPr>
                <w:lang w:val="en-AU"/>
              </w:rPr>
            </w:pPr>
            <w:r w:rsidRPr="00F16FB5">
              <w:rPr>
                <w:lang w:val="en-AU"/>
              </w:rPr>
              <w:t>VC2TDE6D01</w:t>
            </w:r>
          </w:p>
        </w:tc>
      </w:tr>
    </w:tbl>
    <w:p w14:paraId="68F47896" w14:textId="34909F12" w:rsidR="00C94643" w:rsidRPr="00F16FB5" w:rsidRDefault="005C240B" w:rsidP="008F510C">
      <w:pPr>
        <w:pStyle w:val="Heading3"/>
      </w:pPr>
      <w:bookmarkStart w:id="66" w:name="_Toc229758719"/>
      <w:bookmarkStart w:id="67" w:name="_Toc229808456"/>
      <w:bookmarkStart w:id="68" w:name="_Toc235005248"/>
      <w:bookmarkEnd w:id="65"/>
      <w:r w:rsidRPr="00F16FB5">
        <w:lastRenderedPageBreak/>
        <w:t xml:space="preserve">Student tasks: </w:t>
      </w:r>
      <w:r w:rsidR="00C94643" w:rsidRPr="00F16FB5">
        <w:t xml:space="preserve">Why </w:t>
      </w:r>
      <w:r w:rsidR="00616A9E" w:rsidRPr="00F16FB5">
        <w:t>do you play games</w:t>
      </w:r>
      <w:r w:rsidR="00C94643" w:rsidRPr="00F16FB5">
        <w:t>?</w:t>
      </w:r>
      <w:bookmarkEnd w:id="66"/>
      <w:bookmarkEnd w:id="67"/>
      <w:bookmarkEnd w:id="68"/>
    </w:p>
    <w:p w14:paraId="05C31087" w14:textId="2B334D0F" w:rsidR="00C94643" w:rsidRPr="00F16FB5" w:rsidRDefault="00010708" w:rsidP="00D17640">
      <w:pPr>
        <w:pStyle w:val="Heading4"/>
      </w:pPr>
      <w:r w:rsidRPr="00D17640">
        <w:t xml:space="preserve">Task </w:t>
      </w:r>
      <w:r w:rsidR="00C94643" w:rsidRPr="00D17640">
        <w:t xml:space="preserve">1: Choose </w:t>
      </w:r>
      <w:r w:rsidR="00D86BCE" w:rsidRPr="00D17640">
        <w:t>y</w:t>
      </w:r>
      <w:r w:rsidR="00C94643" w:rsidRPr="00D17640">
        <w:t xml:space="preserve">our </w:t>
      </w:r>
      <w:r w:rsidR="00D86BCE" w:rsidRPr="00D17640">
        <w:t>f</w:t>
      </w:r>
      <w:r w:rsidR="00C94643" w:rsidRPr="00D17640">
        <w:t xml:space="preserve">avourite </w:t>
      </w:r>
      <w:r w:rsidR="00D86BCE" w:rsidRPr="00D17640">
        <w:t>g</w:t>
      </w:r>
      <w:r w:rsidR="00C94643" w:rsidRPr="00D17640">
        <w:t>ame</w:t>
      </w:r>
    </w:p>
    <w:p w14:paraId="70D202B0" w14:textId="61FB84ED" w:rsidR="00F42E2E" w:rsidRPr="00F16FB5" w:rsidRDefault="00CD205B" w:rsidP="00B63AD7">
      <w:pPr>
        <w:pStyle w:val="VCAAbody"/>
        <w:rPr>
          <w:lang w:val="en-AU"/>
        </w:rPr>
      </w:pPr>
      <w:r w:rsidRPr="00F16FB5">
        <w:rPr>
          <w:lang w:val="en-AU" w:eastAsia="en-AU"/>
        </w:rPr>
        <w:t xml:space="preserve">Think about </w:t>
      </w:r>
      <w:r w:rsidR="00F60080" w:rsidRPr="00F16FB5">
        <w:rPr>
          <w:lang w:val="en-AU" w:eastAsia="en-AU"/>
        </w:rPr>
        <w:t>the</w:t>
      </w:r>
      <w:r w:rsidRPr="00F16FB5">
        <w:rPr>
          <w:lang w:val="en-AU" w:eastAsia="en-AU"/>
        </w:rPr>
        <w:t xml:space="preserve"> game </w:t>
      </w:r>
      <w:r w:rsidR="00F60080" w:rsidRPr="00F16FB5">
        <w:rPr>
          <w:lang w:val="en-AU" w:eastAsia="en-AU"/>
        </w:rPr>
        <w:t>you enjoy playing the most</w:t>
      </w:r>
      <w:r w:rsidR="006B7F35" w:rsidRPr="00F16FB5">
        <w:rPr>
          <w:lang w:val="en-AU" w:eastAsia="en-AU"/>
        </w:rPr>
        <w:t>.</w:t>
      </w:r>
      <w:r w:rsidR="00F60080" w:rsidRPr="00F16FB5">
        <w:rPr>
          <w:lang w:val="en-AU" w:eastAsia="en-AU"/>
        </w:rPr>
        <w:t xml:space="preserve"> </w:t>
      </w:r>
      <w:r w:rsidR="006B7F35" w:rsidRPr="00F16FB5">
        <w:rPr>
          <w:lang w:val="en-AU" w:eastAsia="en-AU"/>
        </w:rPr>
        <w:t xml:space="preserve">Then </w:t>
      </w:r>
      <w:r w:rsidR="00F60080" w:rsidRPr="00F16FB5">
        <w:rPr>
          <w:lang w:val="en-AU" w:eastAsia="en-AU"/>
        </w:rPr>
        <w:t>w</w:t>
      </w:r>
      <w:r w:rsidRPr="00F16FB5">
        <w:rPr>
          <w:lang w:val="en-AU" w:eastAsia="en-AU"/>
        </w:rPr>
        <w:t>rite</w:t>
      </w:r>
      <w:r w:rsidR="00F42E2E" w:rsidRPr="00F16FB5">
        <w:rPr>
          <w:lang w:val="en-AU" w:eastAsia="en-AU"/>
        </w:rPr>
        <w:t xml:space="preserve"> your responses to the following questions</w:t>
      </w:r>
      <w:r w:rsidR="00D86BCE" w:rsidRPr="00F16FB5">
        <w:rPr>
          <w:lang w:val="en-AU" w:eastAsia="en-AU"/>
        </w:rPr>
        <w:t>.</w:t>
      </w:r>
    </w:p>
    <w:p w14:paraId="275DAC17" w14:textId="092758C2" w:rsidR="00C94643" w:rsidRPr="00F16FB5" w:rsidRDefault="00C94643" w:rsidP="00B63AD7">
      <w:pPr>
        <w:pStyle w:val="VCAAnumbers"/>
        <w:numPr>
          <w:ilvl w:val="0"/>
          <w:numId w:val="16"/>
        </w:numPr>
        <w:rPr>
          <w:lang w:val="en-AU"/>
        </w:rPr>
      </w:pPr>
      <w:r w:rsidRPr="00F16FB5">
        <w:rPr>
          <w:lang w:val="en-AU"/>
        </w:rPr>
        <w:t>What is the goal of the game (e.g. winning, collecting points, solving a puzzle)</w:t>
      </w:r>
      <w:r w:rsidR="00D86BCE" w:rsidRPr="00F16FB5">
        <w:rPr>
          <w:lang w:val="en-AU"/>
        </w:rPr>
        <w:t>?</w:t>
      </w:r>
    </w:p>
    <w:p w14:paraId="28156782" w14:textId="7AFE95FB" w:rsidR="00C94643" w:rsidRPr="00F16FB5" w:rsidRDefault="00C94643" w:rsidP="00B63AD7">
      <w:pPr>
        <w:pStyle w:val="VCAAnumbers"/>
        <w:rPr>
          <w:lang w:val="en-AU"/>
        </w:rPr>
      </w:pPr>
      <w:r w:rsidRPr="00F16FB5">
        <w:rPr>
          <w:lang w:val="en-AU"/>
        </w:rPr>
        <w:t>Do you play it alone or with others? How does that make it more fun?</w:t>
      </w:r>
    </w:p>
    <w:p w14:paraId="3A044C02" w14:textId="4A32C7BF" w:rsidR="00C94643" w:rsidRPr="00F16FB5" w:rsidRDefault="00C94643" w:rsidP="00B63AD7">
      <w:pPr>
        <w:pStyle w:val="VCAAnumbers"/>
        <w:rPr>
          <w:lang w:val="en-AU"/>
        </w:rPr>
      </w:pPr>
      <w:r w:rsidRPr="00F16FB5">
        <w:rPr>
          <w:lang w:val="en-AU"/>
        </w:rPr>
        <w:t xml:space="preserve">Do many of your friends </w:t>
      </w:r>
      <w:r w:rsidR="00003C4A" w:rsidRPr="00F16FB5">
        <w:rPr>
          <w:lang w:val="en-AU"/>
        </w:rPr>
        <w:t xml:space="preserve">or family members </w:t>
      </w:r>
      <w:r w:rsidRPr="00F16FB5">
        <w:rPr>
          <w:lang w:val="en-AU"/>
        </w:rPr>
        <w:t>also play this game?</w:t>
      </w:r>
    </w:p>
    <w:p w14:paraId="497B78E0" w14:textId="6A1FF1EB" w:rsidR="00C94643" w:rsidRPr="00F16FB5" w:rsidRDefault="00010708" w:rsidP="00D17640">
      <w:pPr>
        <w:pStyle w:val="Heading4"/>
      </w:pPr>
      <w:r w:rsidRPr="00D17640">
        <w:t xml:space="preserve">Task </w:t>
      </w:r>
      <w:r w:rsidR="00C94643" w:rsidRPr="00D17640">
        <w:t>2: Reflections on the game</w:t>
      </w:r>
    </w:p>
    <w:p w14:paraId="5C9BC97A" w14:textId="6690AA6C" w:rsidR="00003C4A" w:rsidRPr="00F16FB5" w:rsidRDefault="00003C4A" w:rsidP="00C94643">
      <w:pPr>
        <w:pStyle w:val="VCAAbody"/>
        <w:rPr>
          <w:lang w:val="en-AU"/>
        </w:rPr>
      </w:pPr>
      <w:r w:rsidRPr="00F16FB5">
        <w:rPr>
          <w:lang w:val="en-AU"/>
        </w:rPr>
        <w:t>Write your reflections on the following questions</w:t>
      </w:r>
      <w:r w:rsidR="0091011A" w:rsidRPr="00F16FB5">
        <w:rPr>
          <w:lang w:val="en-AU"/>
        </w:rPr>
        <w:t xml:space="preserve"> and share them with a partner</w:t>
      </w:r>
      <w:r w:rsidR="00276D4D" w:rsidRPr="00F16FB5">
        <w:rPr>
          <w:lang w:val="en-AU"/>
        </w:rPr>
        <w:t>.</w:t>
      </w:r>
    </w:p>
    <w:p w14:paraId="7E21F53A" w14:textId="03898156" w:rsidR="595D3CFC" w:rsidRPr="00F16FB5" w:rsidRDefault="595D3CFC" w:rsidP="4E80B882">
      <w:pPr>
        <w:pStyle w:val="VCAAbody"/>
      </w:pPr>
      <w:r w:rsidRPr="4E80B882">
        <w:t>Tip</w:t>
      </w:r>
      <w:r w:rsidR="00C47355" w:rsidRPr="4E80B882">
        <w:t>:</w:t>
      </w:r>
      <w:r w:rsidRPr="4E80B882">
        <w:t xml:space="preserve"> When responding to a </w:t>
      </w:r>
      <w:r w:rsidR="00490475" w:rsidRPr="4E80B882">
        <w:t>‘</w:t>
      </w:r>
      <w:r w:rsidRPr="4E80B882">
        <w:t>why</w:t>
      </w:r>
      <w:r w:rsidR="00490475" w:rsidRPr="4E80B882">
        <w:t>’</w:t>
      </w:r>
      <w:r w:rsidRPr="4E80B882">
        <w:t xml:space="preserve"> or </w:t>
      </w:r>
      <w:r w:rsidR="00490475" w:rsidRPr="4E80B882">
        <w:t>‘</w:t>
      </w:r>
      <w:r w:rsidRPr="4E80B882">
        <w:t>why not</w:t>
      </w:r>
      <w:r w:rsidR="00490475" w:rsidRPr="4E80B882">
        <w:t>’</w:t>
      </w:r>
      <w:r w:rsidRPr="4E80B882">
        <w:t xml:space="preserve"> question</w:t>
      </w:r>
      <w:r w:rsidR="00C47355" w:rsidRPr="4E80B882">
        <w:t>,</w:t>
      </w:r>
      <w:r w:rsidRPr="4E80B882">
        <w:t xml:space="preserve"> remember to </w:t>
      </w:r>
      <w:r w:rsidR="00CE6111" w:rsidRPr="4E80B882">
        <w:t>write down</w:t>
      </w:r>
      <w:r w:rsidRPr="4E80B882">
        <w:t xml:space="preserve"> your idea and</w:t>
      </w:r>
      <w:r w:rsidR="1F219506" w:rsidRPr="4E80B882">
        <w:t xml:space="preserve"> follow it with</w:t>
      </w:r>
      <w:r w:rsidRPr="4E80B882">
        <w:t xml:space="preserve"> your reason </w:t>
      </w:r>
      <w:r w:rsidR="2036C968" w:rsidRPr="4E80B882">
        <w:t xml:space="preserve">using the word </w:t>
      </w:r>
      <w:r w:rsidR="00490475" w:rsidRPr="4E80B882">
        <w:t>‘</w:t>
      </w:r>
      <w:r w:rsidRPr="4E80B882">
        <w:t>because</w:t>
      </w:r>
      <w:r w:rsidR="00490475" w:rsidRPr="4E80B882">
        <w:t>’</w:t>
      </w:r>
      <w:r w:rsidRPr="4E80B882">
        <w:t>.</w:t>
      </w:r>
    </w:p>
    <w:p w14:paraId="20D8FB20" w14:textId="7C925236" w:rsidR="00C94643" w:rsidRPr="00F16FB5" w:rsidRDefault="00C94643" w:rsidP="00B63AD7">
      <w:pPr>
        <w:pStyle w:val="VCAAnumbers"/>
        <w:numPr>
          <w:ilvl w:val="0"/>
          <w:numId w:val="17"/>
        </w:numPr>
        <w:rPr>
          <w:lang w:val="en-AU"/>
        </w:rPr>
      </w:pPr>
      <w:r w:rsidRPr="00F16FB5">
        <w:rPr>
          <w:lang w:val="en-AU"/>
        </w:rPr>
        <w:t xml:space="preserve">What </w:t>
      </w:r>
      <w:r w:rsidR="00003C4A" w:rsidRPr="00F16FB5">
        <w:rPr>
          <w:lang w:val="en-AU"/>
        </w:rPr>
        <w:t xml:space="preserve">things or features </w:t>
      </w:r>
      <w:r w:rsidRPr="00F16FB5">
        <w:rPr>
          <w:lang w:val="en-AU"/>
        </w:rPr>
        <w:t>make this game fun to play?</w:t>
      </w:r>
    </w:p>
    <w:p w14:paraId="205033C0" w14:textId="089856E3" w:rsidR="00C94643" w:rsidRPr="00F16FB5" w:rsidRDefault="00C94643" w:rsidP="00B63AD7">
      <w:pPr>
        <w:pStyle w:val="VCAAnumbers"/>
        <w:rPr>
          <w:lang w:val="en-AU"/>
        </w:rPr>
      </w:pPr>
      <w:r w:rsidRPr="00F16FB5">
        <w:rPr>
          <w:lang w:val="en-AU"/>
        </w:rPr>
        <w:t xml:space="preserve">What are some other things </w:t>
      </w:r>
      <w:r w:rsidR="00003C4A" w:rsidRPr="00F16FB5">
        <w:rPr>
          <w:lang w:val="en-AU"/>
        </w:rPr>
        <w:t xml:space="preserve">or features </w:t>
      </w:r>
      <w:r w:rsidRPr="00F16FB5">
        <w:rPr>
          <w:lang w:val="en-AU"/>
        </w:rPr>
        <w:t>you like about this game? Why?</w:t>
      </w:r>
    </w:p>
    <w:p w14:paraId="767BF278" w14:textId="4D337B6F" w:rsidR="00C94643" w:rsidRPr="00F16FB5" w:rsidRDefault="00C94643" w:rsidP="00B63AD7">
      <w:pPr>
        <w:pStyle w:val="VCAAnumbers"/>
        <w:rPr>
          <w:lang w:val="en-AU"/>
        </w:rPr>
      </w:pPr>
      <w:r w:rsidRPr="00F16FB5">
        <w:rPr>
          <w:lang w:val="en-AU"/>
        </w:rPr>
        <w:t xml:space="preserve">Are there things that sometimes happen in the game that make it hard to keep playing? </w:t>
      </w:r>
      <w:r w:rsidR="00834DBC">
        <w:rPr>
          <w:lang w:val="en-AU"/>
        </w:rPr>
        <w:t>If so, w</w:t>
      </w:r>
      <w:r w:rsidRPr="00F16FB5">
        <w:rPr>
          <w:lang w:val="en-AU"/>
        </w:rPr>
        <w:t>hy do you think that is?</w:t>
      </w:r>
    </w:p>
    <w:p w14:paraId="71D17FEF" w14:textId="37091E96" w:rsidR="00C94643" w:rsidRPr="00F16FB5" w:rsidRDefault="0091011A" w:rsidP="00B63AD7">
      <w:pPr>
        <w:pStyle w:val="VCAAnumbers"/>
        <w:rPr>
          <w:lang w:val="en-AU"/>
        </w:rPr>
      </w:pPr>
      <w:r w:rsidRPr="00F16FB5">
        <w:rPr>
          <w:lang w:val="en-AU"/>
        </w:rPr>
        <w:t>What strategies could keep the game going if it becomes hard for you or others?</w:t>
      </w:r>
    </w:p>
    <w:p w14:paraId="230EB2DD" w14:textId="02D0C536" w:rsidR="00C94643" w:rsidRPr="00F16FB5" w:rsidRDefault="00616A9E" w:rsidP="00B63AD7">
      <w:pPr>
        <w:pStyle w:val="VCAAnumbers"/>
        <w:rPr>
          <w:lang w:val="en-AU"/>
        </w:rPr>
      </w:pPr>
      <w:r w:rsidRPr="00F16FB5">
        <w:rPr>
          <w:lang w:val="en-AU"/>
        </w:rPr>
        <w:t>Do you think this game helps you learn or improve any skills (e.g. problem-solving, teamwork, creativity, patience)? Why or why not?</w:t>
      </w:r>
    </w:p>
    <w:p w14:paraId="575BE488" w14:textId="056DEFC4" w:rsidR="005C240B" w:rsidRPr="00F16FB5" w:rsidRDefault="00C94643" w:rsidP="00B63AD7">
      <w:pPr>
        <w:pStyle w:val="VCAAnumbers"/>
        <w:rPr>
          <w:lang w:val="en-AU"/>
        </w:rPr>
      </w:pPr>
      <w:r w:rsidRPr="00F16FB5">
        <w:rPr>
          <w:lang w:val="en-AU"/>
        </w:rPr>
        <w:t>How does this game compare to other games you play? What makes it stand out?</w:t>
      </w:r>
    </w:p>
    <w:p w14:paraId="3249C443" w14:textId="17B915DE" w:rsidR="00C94643" w:rsidRPr="00F16FB5" w:rsidRDefault="00616A9E" w:rsidP="00B63AD7">
      <w:pPr>
        <w:pStyle w:val="VCAAnumbers"/>
        <w:rPr>
          <w:lang w:val="en-AU"/>
        </w:rPr>
      </w:pPr>
      <w:r w:rsidRPr="00F16FB5">
        <w:rPr>
          <w:lang w:val="en-AU"/>
        </w:rPr>
        <w:t>Do you think playing this game is always a good use of your time? Why or why not?</w:t>
      </w:r>
    </w:p>
    <w:p w14:paraId="1208C43F" w14:textId="4F04250E" w:rsidR="00C94643" w:rsidRPr="00F16FB5" w:rsidRDefault="00C94643" w:rsidP="00B63AD7">
      <w:pPr>
        <w:pStyle w:val="VCAAnumbers"/>
        <w:rPr>
          <w:lang w:val="en-AU"/>
        </w:rPr>
      </w:pPr>
      <w:r w:rsidRPr="00F16FB5">
        <w:rPr>
          <w:lang w:val="en-AU"/>
        </w:rPr>
        <w:t>If you were the game designer, what would you change to make the game even better? Why?</w:t>
      </w:r>
    </w:p>
    <w:p w14:paraId="10833A95" w14:textId="77777777" w:rsidR="00C94643" w:rsidRPr="00F16FB5" w:rsidRDefault="00C94643" w:rsidP="00C94643">
      <w:pPr>
        <w:rPr>
          <w:lang w:val="en-AU"/>
        </w:rPr>
      </w:pPr>
      <w:bookmarkStart w:id="69" w:name="InterculturalHistoryFoodTech"/>
      <w:r w:rsidRPr="00F16FB5">
        <w:rPr>
          <w:lang w:val="en-AU"/>
        </w:rPr>
        <w:br w:type="page"/>
      </w:r>
    </w:p>
    <w:p w14:paraId="7CFCB358" w14:textId="53BB3919" w:rsidR="00C94643" w:rsidRPr="00F16FB5" w:rsidRDefault="00827D3B" w:rsidP="00A429A0">
      <w:pPr>
        <w:pStyle w:val="Heading2"/>
      </w:pPr>
      <w:bookmarkStart w:id="70" w:name="_Toc229758723"/>
      <w:bookmarkStart w:id="71" w:name="_Toc229808460"/>
      <w:bookmarkStart w:id="72" w:name="_Toc235005249"/>
      <w:bookmarkEnd w:id="69"/>
      <w:r w:rsidRPr="00F16FB5">
        <w:lastRenderedPageBreak/>
        <w:t xml:space="preserve">Example </w:t>
      </w:r>
      <w:r w:rsidR="00434DEF">
        <w:t>5</w:t>
      </w:r>
      <w:r w:rsidRPr="00F16FB5">
        <w:t xml:space="preserve">: </w:t>
      </w:r>
      <w:r w:rsidR="00C94643" w:rsidRPr="00F16FB5">
        <w:t>Science</w:t>
      </w:r>
      <w:r w:rsidR="00DF1343" w:rsidRPr="00F16FB5">
        <w:t xml:space="preserve"> </w:t>
      </w:r>
      <w:r w:rsidR="00F25076" w:rsidRPr="00F16FB5">
        <w:t>–</w:t>
      </w:r>
      <w:r w:rsidR="00C94643" w:rsidRPr="00F16FB5">
        <w:t xml:space="preserve"> Weather</w:t>
      </w:r>
      <w:r w:rsidR="00F25076" w:rsidRPr="00F16FB5">
        <w:t>:</w:t>
      </w:r>
      <w:r w:rsidR="00F11C44" w:rsidRPr="00F16FB5">
        <w:t xml:space="preserve"> </w:t>
      </w:r>
      <w:r w:rsidR="00C94643" w:rsidRPr="00F16FB5">
        <w:t xml:space="preserve">European and Eastern Kulin </w:t>
      </w:r>
      <w:r w:rsidR="0053398D" w:rsidRPr="00F16FB5">
        <w:t>s</w:t>
      </w:r>
      <w:r w:rsidR="00C94643" w:rsidRPr="00F16FB5">
        <w:t>easons</w:t>
      </w:r>
      <w:bookmarkStart w:id="73" w:name="InterculturalScience"/>
      <w:bookmarkEnd w:id="70"/>
      <w:bookmarkEnd w:id="71"/>
      <w:bookmarkEnd w:id="72"/>
    </w:p>
    <w:bookmarkEnd w:id="73"/>
    <w:p w14:paraId="05793F1E" w14:textId="4B133E32" w:rsidR="00C94643" w:rsidRPr="00F16FB5" w:rsidRDefault="00C94643" w:rsidP="4CC85134">
      <w:pPr>
        <w:pStyle w:val="VCAAbody"/>
        <w:rPr>
          <w:lang w:val="en-AU"/>
        </w:rPr>
      </w:pPr>
      <w:r w:rsidRPr="00F16FB5">
        <w:rPr>
          <w:lang w:val="en-AU"/>
        </w:rPr>
        <w:t>The following task</w:t>
      </w:r>
      <w:r w:rsidR="00010708" w:rsidRPr="00F16FB5">
        <w:rPr>
          <w:lang w:val="en-AU"/>
        </w:rPr>
        <w:t>s</w:t>
      </w:r>
      <w:r w:rsidRPr="00F16FB5">
        <w:rPr>
          <w:lang w:val="en-AU"/>
        </w:rPr>
        <w:t xml:space="preserve"> embed </w:t>
      </w:r>
      <w:r w:rsidR="00B86BD9" w:rsidRPr="00F16FB5">
        <w:rPr>
          <w:lang w:val="en-AU"/>
        </w:rPr>
        <w:t xml:space="preserve">both the </w:t>
      </w:r>
      <w:r w:rsidRPr="00F16FB5">
        <w:rPr>
          <w:lang w:val="en-AU"/>
        </w:rPr>
        <w:t xml:space="preserve">Intercultural </w:t>
      </w:r>
      <w:r w:rsidR="1CBCDCBF" w:rsidRPr="00F16FB5">
        <w:rPr>
          <w:lang w:val="en-AU"/>
        </w:rPr>
        <w:t>Capability and</w:t>
      </w:r>
      <w:r w:rsidRPr="00F16FB5">
        <w:rPr>
          <w:lang w:val="en-AU"/>
        </w:rPr>
        <w:t xml:space="preserve"> Critical and Creative Thinking into Science at Levels 3 and 4, </w:t>
      </w:r>
      <w:proofErr w:type="gramStart"/>
      <w:r w:rsidRPr="00F16FB5">
        <w:rPr>
          <w:lang w:val="en-AU"/>
        </w:rPr>
        <w:t>and also</w:t>
      </w:r>
      <w:proofErr w:type="gramEnd"/>
      <w:r w:rsidRPr="00F16FB5">
        <w:rPr>
          <w:lang w:val="en-AU"/>
        </w:rPr>
        <w:t xml:space="preserve"> importantly addresses the </w:t>
      </w:r>
      <w:r w:rsidR="00BF7D16" w:rsidRPr="00F16FB5">
        <w:rPr>
          <w:lang w:val="en-AU"/>
        </w:rPr>
        <w:t>c</w:t>
      </w:r>
      <w:r w:rsidRPr="00F16FB5">
        <w:rPr>
          <w:lang w:val="en-AU"/>
        </w:rPr>
        <w:t>ross-curriculum priority of Aboriginal and Torres Strait Islander Histories and Cultures.</w:t>
      </w:r>
      <w:r w:rsidR="00827D3B" w:rsidRPr="00F16FB5">
        <w:rPr>
          <w:lang w:val="en-AU"/>
        </w:rPr>
        <w:t xml:space="preserve"> The </w:t>
      </w:r>
      <w:r w:rsidR="008444F1">
        <w:rPr>
          <w:lang w:val="en-AU"/>
        </w:rPr>
        <w:t xml:space="preserve">following </w:t>
      </w:r>
      <w:r w:rsidR="00827D3B" w:rsidRPr="00F16FB5">
        <w:rPr>
          <w:lang w:val="en-AU"/>
        </w:rPr>
        <w:t>tables of curriculum content demonstrate where relevant curriculum connections between learning areas and the capabilities have been identified through whole</w:t>
      </w:r>
      <w:r w:rsidR="007E7308" w:rsidRPr="00F16FB5">
        <w:rPr>
          <w:lang w:val="en-AU"/>
        </w:rPr>
        <w:t>-</w:t>
      </w:r>
      <w:r w:rsidR="00827D3B" w:rsidRPr="00F16FB5">
        <w:rPr>
          <w:lang w:val="en-AU"/>
        </w:rPr>
        <w:t xml:space="preserve">school curriculum planning and on the </w:t>
      </w:r>
      <w:r w:rsidR="00A6043D" w:rsidRPr="00F16FB5">
        <w:rPr>
          <w:lang w:val="en-AU"/>
        </w:rPr>
        <w:t>c</w:t>
      </w:r>
      <w:r w:rsidR="00827D3B" w:rsidRPr="00F16FB5">
        <w:rPr>
          <w:lang w:val="en-AU"/>
        </w:rPr>
        <w:t xml:space="preserve">urriculum </w:t>
      </w:r>
      <w:r w:rsidR="00A6043D" w:rsidRPr="00F16FB5">
        <w:rPr>
          <w:lang w:val="en-AU"/>
        </w:rPr>
        <w:t>a</w:t>
      </w:r>
      <w:r w:rsidR="00827D3B" w:rsidRPr="00F16FB5">
        <w:rPr>
          <w:lang w:val="en-AU"/>
        </w:rPr>
        <w:t xml:space="preserve">rea </w:t>
      </w:r>
      <w:r w:rsidR="00A6043D" w:rsidRPr="00F16FB5">
        <w:rPr>
          <w:lang w:val="en-AU"/>
        </w:rPr>
        <w:t>m</w:t>
      </w:r>
      <w:r w:rsidR="00827D3B" w:rsidRPr="00F16FB5">
        <w:rPr>
          <w:lang w:val="en-AU"/>
        </w:rPr>
        <w:t>ap.</w:t>
      </w:r>
    </w:p>
    <w:p w14:paraId="4C8B5728" w14:textId="31360387" w:rsidR="00827D3B" w:rsidRPr="00F16FB5" w:rsidRDefault="00827D3B" w:rsidP="00A429A0">
      <w:pPr>
        <w:pStyle w:val="Heading3"/>
      </w:pPr>
      <w:bookmarkStart w:id="74" w:name="_Toc229758724"/>
      <w:bookmarkStart w:id="75" w:name="_Toc229808461"/>
      <w:bookmarkStart w:id="76" w:name="_Toc235005250"/>
      <w:r w:rsidRPr="00F16FB5">
        <w:t xml:space="preserve">Curriculum </w:t>
      </w:r>
      <w:r w:rsidR="0027597F" w:rsidRPr="00F16FB5">
        <w:t>l</w:t>
      </w:r>
      <w:r w:rsidRPr="00F16FB5">
        <w:t>inks</w:t>
      </w:r>
      <w:bookmarkEnd w:id="74"/>
      <w:bookmarkEnd w:id="75"/>
      <w:bookmarkEnd w:id="76"/>
      <w:r w:rsidRPr="00F16FB5">
        <w:t xml:space="preserve"> </w:t>
      </w:r>
    </w:p>
    <w:p w14:paraId="17771707" w14:textId="746488EF" w:rsidR="00C94643" w:rsidRPr="00F16FB5" w:rsidRDefault="00C94643" w:rsidP="00A429A0">
      <w:pPr>
        <w:pStyle w:val="Heading4"/>
      </w:pPr>
      <w:r w:rsidRPr="00F16FB5">
        <w:t>Intercultural Capability: Culture, Identity and Belonging</w:t>
      </w:r>
    </w:p>
    <w:tbl>
      <w:tblPr>
        <w:tblStyle w:val="VCAAclosedtable"/>
        <w:tblW w:w="0" w:type="auto"/>
        <w:tblLook w:val="06A0" w:firstRow="1" w:lastRow="0" w:firstColumn="1" w:lastColumn="0" w:noHBand="1" w:noVBand="1"/>
        <w:tblCaption w:val="Table for curriculum links between example 4 and Intercultural Capability: Culture, Identity and Belonging"/>
      </w:tblPr>
      <w:tblGrid>
        <w:gridCol w:w="1612"/>
        <w:gridCol w:w="2390"/>
        <w:gridCol w:w="2390"/>
        <w:gridCol w:w="2391"/>
      </w:tblGrid>
      <w:tr w:rsidR="00FB1D76" w:rsidRPr="00F16FB5" w14:paraId="2A5CBE90" w14:textId="77777777" w:rsidTr="00081616">
        <w:trPr>
          <w:cnfStyle w:val="100000000000" w:firstRow="1" w:lastRow="0" w:firstColumn="0" w:lastColumn="0" w:oddVBand="0" w:evenVBand="0" w:oddHBand="0" w:evenHBand="0" w:firstRowFirstColumn="0" w:firstRowLastColumn="0" w:lastRowFirstColumn="0" w:lastRowLastColumn="0"/>
          <w:trHeight w:val="300"/>
        </w:trPr>
        <w:tc>
          <w:tcPr>
            <w:tcW w:w="1612" w:type="dxa"/>
            <w:tcBorders>
              <w:top w:val="nil"/>
              <w:left w:val="nil"/>
              <w:right w:val="single" w:sz="4" w:space="0" w:color="auto"/>
            </w:tcBorders>
            <w:shd w:val="clear" w:color="auto" w:fill="FFFFFF" w:themeFill="background1"/>
          </w:tcPr>
          <w:p w14:paraId="4EBB12B3" w14:textId="77777777" w:rsidR="00FB1D76" w:rsidRPr="00F16FB5" w:rsidRDefault="00FB1D76" w:rsidP="00905F42">
            <w:pPr>
              <w:pStyle w:val="VCAAtablecondensed"/>
              <w:rPr>
                <w:lang w:val="en-AU"/>
              </w:rPr>
            </w:pPr>
          </w:p>
        </w:tc>
        <w:tc>
          <w:tcPr>
            <w:tcW w:w="2390" w:type="dxa"/>
            <w:tcBorders>
              <w:left w:val="single" w:sz="4" w:space="0" w:color="auto"/>
            </w:tcBorders>
            <w:shd w:val="clear" w:color="auto" w:fill="0072AA"/>
          </w:tcPr>
          <w:p w14:paraId="4D74A9C1" w14:textId="77777777" w:rsidR="00FB1D76" w:rsidRPr="00F16FB5" w:rsidRDefault="00FB1D76" w:rsidP="007C2588">
            <w:pPr>
              <w:pStyle w:val="VCAAtablecondensedheading"/>
              <w:rPr>
                <w:lang w:val="en-AU"/>
              </w:rPr>
            </w:pPr>
            <w:r w:rsidRPr="00F16FB5">
              <w:rPr>
                <w:lang w:val="en-AU"/>
              </w:rPr>
              <w:t>Foundation to Level 2 (band before focus)</w:t>
            </w:r>
          </w:p>
        </w:tc>
        <w:tc>
          <w:tcPr>
            <w:tcW w:w="2390" w:type="dxa"/>
            <w:tcBorders>
              <w:left w:val="single" w:sz="4" w:space="0" w:color="auto"/>
            </w:tcBorders>
            <w:shd w:val="clear" w:color="auto" w:fill="0072AA"/>
          </w:tcPr>
          <w:p w14:paraId="256A40A9" w14:textId="005B666A" w:rsidR="00FB1D76" w:rsidRPr="00F16FB5" w:rsidRDefault="00FB1D76" w:rsidP="007C2588">
            <w:pPr>
              <w:pStyle w:val="VCAAtablecondensedheading"/>
              <w:rPr>
                <w:b w:val="0"/>
                <w:lang w:val="en-AU"/>
              </w:rPr>
            </w:pPr>
            <w:r w:rsidRPr="00F16FB5">
              <w:rPr>
                <w:lang w:val="en-AU"/>
              </w:rPr>
              <w:t>Levels 3 and 4</w:t>
            </w:r>
            <w:r w:rsidRPr="00F16FB5">
              <w:rPr>
                <w:bCs/>
                <w:lang w:val="en-AU"/>
              </w:rPr>
              <w:t xml:space="preserve"> (focus band)</w:t>
            </w:r>
          </w:p>
        </w:tc>
        <w:tc>
          <w:tcPr>
            <w:tcW w:w="2391" w:type="dxa"/>
            <w:tcBorders>
              <w:left w:val="single" w:sz="4" w:space="0" w:color="auto"/>
            </w:tcBorders>
            <w:shd w:val="clear" w:color="auto" w:fill="0072AA"/>
          </w:tcPr>
          <w:p w14:paraId="1FF8E458" w14:textId="2A94B180" w:rsidR="00FB1D76" w:rsidRPr="00F16FB5" w:rsidRDefault="00FB1D76" w:rsidP="007C2588">
            <w:pPr>
              <w:pStyle w:val="VCAAtablecondensedheading"/>
              <w:rPr>
                <w:lang w:val="en-AU"/>
              </w:rPr>
            </w:pPr>
            <w:r w:rsidRPr="00F16FB5">
              <w:rPr>
                <w:lang w:val="en-AU"/>
              </w:rPr>
              <w:t>Levels 5 and 6 (band after focus)</w:t>
            </w:r>
          </w:p>
        </w:tc>
      </w:tr>
      <w:tr w:rsidR="009505E8" w:rsidRPr="00F16FB5" w14:paraId="784EA4DF" w14:textId="77777777" w:rsidTr="00CB7576">
        <w:trPr>
          <w:trHeight w:val="1890"/>
        </w:trPr>
        <w:tc>
          <w:tcPr>
            <w:tcW w:w="1612" w:type="dxa"/>
            <w:vMerge w:val="restart"/>
          </w:tcPr>
          <w:p w14:paraId="430775CD" w14:textId="6E5B90D0" w:rsidR="009505E8" w:rsidRPr="00F16FB5" w:rsidRDefault="009505E8" w:rsidP="00697402">
            <w:pPr>
              <w:pStyle w:val="VCAAtablecondensed"/>
              <w:rPr>
                <w:b/>
                <w:bCs/>
                <w:lang w:val="en-AU"/>
              </w:rPr>
            </w:pPr>
            <w:r w:rsidRPr="00F16FB5">
              <w:rPr>
                <w:b/>
                <w:bCs/>
                <w:lang w:val="en-AU"/>
              </w:rPr>
              <w:t>Achievement standard extract(s)</w:t>
            </w:r>
          </w:p>
        </w:tc>
        <w:tc>
          <w:tcPr>
            <w:tcW w:w="2390" w:type="dxa"/>
            <w:shd w:val="clear" w:color="auto" w:fill="F2F2F2" w:themeFill="background1" w:themeFillShade="F2"/>
          </w:tcPr>
          <w:p w14:paraId="0416E836" w14:textId="68564E15" w:rsidR="009505E8" w:rsidRPr="007C2588" w:rsidRDefault="009505E8" w:rsidP="007C2588">
            <w:pPr>
              <w:pStyle w:val="VCAAtablecondensed"/>
            </w:pPr>
            <w:r w:rsidRPr="007C2588">
              <w:t>… students identify and describe ways in which culturally and worldview diverse individuals and families live. </w:t>
            </w:r>
          </w:p>
        </w:tc>
        <w:tc>
          <w:tcPr>
            <w:tcW w:w="2390" w:type="dxa"/>
            <w:shd w:val="clear" w:color="auto" w:fill="FFFFFF" w:themeFill="background1"/>
          </w:tcPr>
          <w:p w14:paraId="7CC4CB55" w14:textId="32DDF8A6" w:rsidR="009505E8" w:rsidRPr="007C2588" w:rsidRDefault="009505E8" w:rsidP="007C2588">
            <w:pPr>
              <w:pStyle w:val="VCAAtablecondensed"/>
            </w:pPr>
            <w:r w:rsidRPr="007C2588">
              <w:t xml:space="preserve">… students describe similarities and differences among diverse cultures … </w:t>
            </w:r>
          </w:p>
        </w:tc>
        <w:tc>
          <w:tcPr>
            <w:tcW w:w="2391" w:type="dxa"/>
            <w:vMerge w:val="restart"/>
            <w:shd w:val="clear" w:color="auto" w:fill="F2F2F2" w:themeFill="background1" w:themeFillShade="F2"/>
          </w:tcPr>
          <w:p w14:paraId="499BC7D9" w14:textId="0898D7C4" w:rsidR="009505E8" w:rsidRPr="007C2588" w:rsidRDefault="009505E8" w:rsidP="007C2588">
            <w:pPr>
              <w:pStyle w:val="VCAAtablecondensed"/>
            </w:pPr>
            <w:r w:rsidRPr="007C2588">
              <w:t xml:space="preserve">… students explain cultural influences on identity and explain how attitudes, beliefs and </w:t>
            </w:r>
            <w:proofErr w:type="spellStart"/>
            <w:r w:rsidRPr="007C2588">
              <w:t>behaviours</w:t>
            </w:r>
            <w:proofErr w:type="spellEnd"/>
            <w:r w:rsidRPr="007C2588">
              <w:t xml:space="preserve"> can influence intercultural experiences positively and negatively.</w:t>
            </w:r>
          </w:p>
        </w:tc>
      </w:tr>
      <w:tr w:rsidR="009505E8" w:rsidRPr="00F16FB5" w14:paraId="55456D80" w14:textId="77777777" w:rsidTr="00697402">
        <w:trPr>
          <w:trHeight w:val="1175"/>
        </w:trPr>
        <w:tc>
          <w:tcPr>
            <w:tcW w:w="1612" w:type="dxa"/>
            <w:vMerge/>
          </w:tcPr>
          <w:p w14:paraId="349BC4FA" w14:textId="77777777" w:rsidR="009505E8" w:rsidRPr="00F16FB5" w:rsidRDefault="009505E8" w:rsidP="00697402">
            <w:pPr>
              <w:pStyle w:val="VCAAtablecondensed"/>
              <w:rPr>
                <w:b/>
                <w:bCs/>
                <w:lang w:val="en-AU"/>
              </w:rPr>
            </w:pPr>
          </w:p>
        </w:tc>
        <w:tc>
          <w:tcPr>
            <w:tcW w:w="2390" w:type="dxa"/>
            <w:shd w:val="clear" w:color="auto" w:fill="F2F2F2" w:themeFill="background1" w:themeFillShade="F2"/>
          </w:tcPr>
          <w:p w14:paraId="3208CE77" w14:textId="6A9A3D69" w:rsidR="009505E8" w:rsidRPr="007C2588" w:rsidDel="0089455C" w:rsidRDefault="009505E8" w:rsidP="007C2588">
            <w:pPr>
              <w:pStyle w:val="VCAAtablecondensed"/>
            </w:pPr>
            <w:r w:rsidRPr="007C2588">
              <w:t>They identify and describe a range of ways to be respectful in intercultural experiences …</w:t>
            </w:r>
          </w:p>
        </w:tc>
        <w:tc>
          <w:tcPr>
            <w:tcW w:w="2390" w:type="dxa"/>
          </w:tcPr>
          <w:p w14:paraId="176CD644" w14:textId="3A32E2BA" w:rsidR="009505E8" w:rsidRPr="007C2588" w:rsidRDefault="009505E8" w:rsidP="007C2588">
            <w:pPr>
              <w:pStyle w:val="VCAAtablecondensed"/>
            </w:pPr>
            <w:r w:rsidRPr="007C2588">
              <w:t>They explain what they can learn about themselves and others from intercultural experiences … </w:t>
            </w:r>
          </w:p>
        </w:tc>
        <w:tc>
          <w:tcPr>
            <w:tcW w:w="2391" w:type="dxa"/>
            <w:vMerge/>
            <w:shd w:val="clear" w:color="auto" w:fill="F2F2F2" w:themeFill="background1" w:themeFillShade="F2"/>
          </w:tcPr>
          <w:p w14:paraId="1F42806C" w14:textId="5FF1B954" w:rsidR="009505E8" w:rsidRPr="007C2588" w:rsidRDefault="009505E8" w:rsidP="007C2588">
            <w:pPr>
              <w:pStyle w:val="VCAAtablecondensed"/>
            </w:pPr>
          </w:p>
        </w:tc>
      </w:tr>
      <w:tr w:rsidR="00697402" w:rsidRPr="00F16FB5" w14:paraId="6ECEE9BF" w14:textId="77777777" w:rsidTr="00CB7576">
        <w:trPr>
          <w:trHeight w:val="300"/>
        </w:trPr>
        <w:tc>
          <w:tcPr>
            <w:tcW w:w="1612" w:type="dxa"/>
            <w:vMerge w:val="restart"/>
          </w:tcPr>
          <w:p w14:paraId="7C18056E" w14:textId="1CC068F3" w:rsidR="00697402" w:rsidRPr="00F16FB5" w:rsidRDefault="00697402" w:rsidP="00697402">
            <w:pPr>
              <w:pStyle w:val="VCAAtablecondensed"/>
              <w:rPr>
                <w:b/>
                <w:bCs/>
                <w:lang w:val="en-AU"/>
              </w:rPr>
            </w:pPr>
            <w:r w:rsidRPr="00F16FB5">
              <w:rPr>
                <w:b/>
                <w:bCs/>
                <w:lang w:val="en-AU"/>
              </w:rPr>
              <w:t>Content description(s)</w:t>
            </w:r>
          </w:p>
        </w:tc>
        <w:tc>
          <w:tcPr>
            <w:tcW w:w="2390" w:type="dxa"/>
            <w:shd w:val="clear" w:color="auto" w:fill="F2F2F2" w:themeFill="background1" w:themeFillShade="F2"/>
          </w:tcPr>
          <w:p w14:paraId="1C86E275" w14:textId="77777777" w:rsidR="00697402" w:rsidRPr="007C2588" w:rsidRDefault="00697402" w:rsidP="007C2588">
            <w:pPr>
              <w:pStyle w:val="VCAAtablecondensed"/>
            </w:pPr>
            <w:r w:rsidRPr="007C2588">
              <w:t>ways in which culturally diverse individuals and families live, including their own family</w:t>
            </w:r>
          </w:p>
          <w:p w14:paraId="62F452D1" w14:textId="51FE699F" w:rsidR="00697402" w:rsidRPr="007C2588" w:rsidRDefault="00697402" w:rsidP="007C2588">
            <w:pPr>
              <w:pStyle w:val="VCAAtablecondensed"/>
            </w:pPr>
            <w:r w:rsidRPr="007C2588">
              <w:t>VC2CI2C01</w:t>
            </w:r>
          </w:p>
        </w:tc>
        <w:tc>
          <w:tcPr>
            <w:tcW w:w="2390" w:type="dxa"/>
            <w:shd w:val="clear" w:color="auto" w:fill="FFFFFF" w:themeFill="background1"/>
          </w:tcPr>
          <w:p w14:paraId="0F433B39" w14:textId="77777777" w:rsidR="00697402" w:rsidRPr="007C2588" w:rsidRDefault="00697402" w:rsidP="007C2588">
            <w:pPr>
              <w:pStyle w:val="VCAAtablecondensed"/>
            </w:pPr>
            <w:r w:rsidRPr="007C2588">
              <w:t>similarities and differences among diverse cultures, including their own, and how cultural communities foster a sense of belonging and inclusion</w:t>
            </w:r>
          </w:p>
          <w:p w14:paraId="441999CD" w14:textId="2143B786" w:rsidR="00697402" w:rsidRPr="007C2588" w:rsidRDefault="00697402" w:rsidP="007C2588">
            <w:pPr>
              <w:pStyle w:val="VCAAtablecondensed"/>
            </w:pPr>
            <w:r w:rsidRPr="007C2588">
              <w:t>VC2CI4C01</w:t>
            </w:r>
          </w:p>
        </w:tc>
        <w:tc>
          <w:tcPr>
            <w:tcW w:w="2391" w:type="dxa"/>
            <w:shd w:val="clear" w:color="auto" w:fill="F2F2F2" w:themeFill="background1" w:themeFillShade="F2"/>
          </w:tcPr>
          <w:p w14:paraId="3DE463E6" w14:textId="77777777" w:rsidR="00697402" w:rsidRPr="007C2588" w:rsidRDefault="00697402" w:rsidP="007C2588">
            <w:pPr>
              <w:pStyle w:val="VCAAtablecondensed"/>
            </w:pPr>
            <w:r w:rsidRPr="007C2588">
              <w:t xml:space="preserve">how identity can be influenced by one or more cultures </w:t>
            </w:r>
          </w:p>
          <w:p w14:paraId="34424E9F" w14:textId="782484AE" w:rsidR="00697402" w:rsidRPr="007C2588" w:rsidRDefault="00697402" w:rsidP="007C2588">
            <w:pPr>
              <w:pStyle w:val="VCAAtablecondensed"/>
            </w:pPr>
            <w:r w:rsidRPr="007C2588">
              <w:t>VC2CI6C01</w:t>
            </w:r>
          </w:p>
        </w:tc>
      </w:tr>
      <w:tr w:rsidR="00697402" w:rsidRPr="00F16FB5" w14:paraId="6B276A26" w14:textId="77777777" w:rsidTr="00CB7576">
        <w:trPr>
          <w:trHeight w:val="300"/>
        </w:trPr>
        <w:tc>
          <w:tcPr>
            <w:tcW w:w="1612" w:type="dxa"/>
            <w:vMerge/>
          </w:tcPr>
          <w:p w14:paraId="03530469" w14:textId="77777777" w:rsidR="00697402" w:rsidRPr="00F16FB5" w:rsidRDefault="00697402" w:rsidP="00697402">
            <w:pPr>
              <w:pStyle w:val="VCAAtablecondensed"/>
              <w:rPr>
                <w:b/>
                <w:bCs/>
                <w:lang w:val="en-AU"/>
              </w:rPr>
            </w:pPr>
          </w:p>
        </w:tc>
        <w:tc>
          <w:tcPr>
            <w:tcW w:w="2390" w:type="dxa"/>
            <w:shd w:val="clear" w:color="auto" w:fill="F2F2F2" w:themeFill="background1" w:themeFillShade="F2"/>
          </w:tcPr>
          <w:p w14:paraId="14AC9181" w14:textId="77777777" w:rsidR="00697402" w:rsidRPr="007C2588" w:rsidRDefault="00697402" w:rsidP="007C2588">
            <w:pPr>
              <w:pStyle w:val="VCAAtablecondensed"/>
            </w:pPr>
            <w:r w:rsidRPr="007C2588">
              <w:t>verbal and non-verbal ways to engage respectfully with people from diverse cultures</w:t>
            </w:r>
          </w:p>
          <w:p w14:paraId="4B724BEC" w14:textId="3B56B424" w:rsidR="00697402" w:rsidRPr="007C2588" w:rsidRDefault="00697402" w:rsidP="007C2588">
            <w:pPr>
              <w:pStyle w:val="VCAAtablecondensed"/>
            </w:pPr>
            <w:r w:rsidRPr="007C2588">
              <w:t>VC2CI2C02</w:t>
            </w:r>
          </w:p>
        </w:tc>
        <w:tc>
          <w:tcPr>
            <w:tcW w:w="2390" w:type="dxa"/>
          </w:tcPr>
          <w:p w14:paraId="08499E5A" w14:textId="77777777" w:rsidR="00697402" w:rsidRPr="007C2588" w:rsidRDefault="00697402" w:rsidP="007C2588">
            <w:pPr>
              <w:pStyle w:val="VCAAtablecondensed"/>
            </w:pPr>
            <w:r w:rsidRPr="007C2588">
              <w:t>understandings that can be gained from intercultural experiences, including a critical perspective on, and respect for, diverse cultures, including their own</w:t>
            </w:r>
          </w:p>
          <w:p w14:paraId="30663711" w14:textId="2826EB7B" w:rsidR="00697402" w:rsidRPr="007C2588" w:rsidRDefault="00697402" w:rsidP="007C2588">
            <w:pPr>
              <w:pStyle w:val="VCAAtablecondensed"/>
            </w:pPr>
            <w:r w:rsidRPr="007C2588">
              <w:t>VC2CI4C02</w:t>
            </w:r>
          </w:p>
        </w:tc>
        <w:tc>
          <w:tcPr>
            <w:tcW w:w="2391" w:type="dxa"/>
            <w:shd w:val="clear" w:color="auto" w:fill="F2F2F2" w:themeFill="background1" w:themeFillShade="F2"/>
          </w:tcPr>
          <w:p w14:paraId="127ABB0F" w14:textId="77777777" w:rsidR="00697402" w:rsidRPr="007C2588" w:rsidRDefault="00697402" w:rsidP="007C2588">
            <w:pPr>
              <w:pStyle w:val="VCAAtablecondensed"/>
            </w:pPr>
            <w:proofErr w:type="gramStart"/>
            <w:r w:rsidRPr="007C2588">
              <w:t>how</w:t>
            </w:r>
            <w:proofErr w:type="gramEnd"/>
            <w:r w:rsidRPr="007C2588">
              <w:t xml:space="preserve"> attitudes, beliefs and </w:t>
            </w:r>
            <w:proofErr w:type="spellStart"/>
            <w:r w:rsidRPr="007C2588">
              <w:t>behaviours</w:t>
            </w:r>
            <w:proofErr w:type="spellEnd"/>
            <w:r w:rsidRPr="007C2588">
              <w:t xml:space="preserve"> can affect intercultural experiences positively or negatively, considering empathy and inclusion, discrimination and stereotyping</w:t>
            </w:r>
          </w:p>
          <w:p w14:paraId="08B6E2CC" w14:textId="0966E5D3" w:rsidR="00697402" w:rsidRPr="007C2588" w:rsidRDefault="00697402" w:rsidP="007C2588">
            <w:pPr>
              <w:pStyle w:val="VCAAtablecondensed"/>
            </w:pPr>
            <w:r w:rsidRPr="007C2588">
              <w:t>VC2CI6C02</w:t>
            </w:r>
          </w:p>
        </w:tc>
      </w:tr>
    </w:tbl>
    <w:p w14:paraId="41085E96" w14:textId="0B212C0C" w:rsidR="00C94643" w:rsidRPr="00F16FB5" w:rsidRDefault="00C94643" w:rsidP="00D438D5">
      <w:pPr>
        <w:pStyle w:val="Heading4"/>
        <w:rPr>
          <w:b/>
          <w:bCs/>
        </w:rPr>
      </w:pPr>
      <w:r w:rsidRPr="00F16FB5">
        <w:lastRenderedPageBreak/>
        <w:t>Critical and Creative Thinking: Reasoning</w:t>
      </w:r>
    </w:p>
    <w:tbl>
      <w:tblPr>
        <w:tblStyle w:val="VCAAclosedtable"/>
        <w:tblW w:w="8981" w:type="dxa"/>
        <w:tblLayout w:type="fixed"/>
        <w:tblLook w:val="06A0" w:firstRow="1" w:lastRow="0" w:firstColumn="1" w:lastColumn="0" w:noHBand="1" w:noVBand="1"/>
        <w:tblCaption w:val="Table for curriculum links between example 3 and Critical and Creative Thinking: Reasoning"/>
      </w:tblPr>
      <w:tblGrid>
        <w:gridCol w:w="1385"/>
        <w:gridCol w:w="2532"/>
        <w:gridCol w:w="2532"/>
        <w:gridCol w:w="2532"/>
      </w:tblGrid>
      <w:tr w:rsidR="00184F31" w:rsidRPr="00F16FB5" w14:paraId="5894A184" w14:textId="77777777" w:rsidTr="007162BA">
        <w:trPr>
          <w:cnfStyle w:val="100000000000" w:firstRow="1" w:lastRow="0" w:firstColumn="0" w:lastColumn="0" w:oddVBand="0" w:evenVBand="0" w:oddHBand="0" w:evenHBand="0" w:firstRowFirstColumn="0" w:firstRowLastColumn="0" w:lastRowFirstColumn="0" w:lastRowLastColumn="0"/>
          <w:trHeight w:val="302"/>
        </w:trPr>
        <w:tc>
          <w:tcPr>
            <w:tcW w:w="1385" w:type="dxa"/>
            <w:tcBorders>
              <w:top w:val="nil"/>
              <w:left w:val="nil"/>
              <w:right w:val="single" w:sz="4" w:space="0" w:color="auto"/>
            </w:tcBorders>
            <w:shd w:val="clear" w:color="auto" w:fill="FFFFFF" w:themeFill="background1"/>
          </w:tcPr>
          <w:p w14:paraId="79216785" w14:textId="77777777" w:rsidR="00184F31" w:rsidRPr="00F16FB5" w:rsidRDefault="00184F31" w:rsidP="00905F42">
            <w:pPr>
              <w:pStyle w:val="VCAAtablecondensed"/>
              <w:rPr>
                <w:lang w:val="en-AU"/>
              </w:rPr>
            </w:pPr>
          </w:p>
        </w:tc>
        <w:tc>
          <w:tcPr>
            <w:tcW w:w="2532" w:type="dxa"/>
            <w:tcBorders>
              <w:left w:val="single" w:sz="4" w:space="0" w:color="auto"/>
            </w:tcBorders>
            <w:shd w:val="clear" w:color="auto" w:fill="0072AA"/>
          </w:tcPr>
          <w:p w14:paraId="56CB6713" w14:textId="77777777" w:rsidR="00184F31" w:rsidRPr="00F16FB5" w:rsidRDefault="00184F31" w:rsidP="007C2588">
            <w:pPr>
              <w:pStyle w:val="VCAAtablecondensedheading"/>
              <w:rPr>
                <w:lang w:val="en-AU"/>
              </w:rPr>
            </w:pPr>
            <w:r w:rsidRPr="00F16FB5">
              <w:rPr>
                <w:lang w:val="en-AU"/>
              </w:rPr>
              <w:t>Foundation to Level 2 (band before focus)</w:t>
            </w:r>
          </w:p>
        </w:tc>
        <w:tc>
          <w:tcPr>
            <w:tcW w:w="2532" w:type="dxa"/>
            <w:tcBorders>
              <w:left w:val="single" w:sz="4" w:space="0" w:color="auto"/>
            </w:tcBorders>
            <w:shd w:val="clear" w:color="auto" w:fill="0072AA"/>
          </w:tcPr>
          <w:p w14:paraId="12797057" w14:textId="64777B8B" w:rsidR="00184F31" w:rsidRPr="00F16FB5" w:rsidRDefault="00184F31" w:rsidP="007C2588">
            <w:pPr>
              <w:pStyle w:val="VCAAtablecondensedheading"/>
              <w:rPr>
                <w:b w:val="0"/>
                <w:lang w:val="en-AU"/>
              </w:rPr>
            </w:pPr>
            <w:r w:rsidRPr="00F16FB5">
              <w:rPr>
                <w:lang w:val="en-AU"/>
              </w:rPr>
              <w:t>Levels 3 and 4</w:t>
            </w:r>
            <w:r w:rsidRPr="00F16FB5">
              <w:rPr>
                <w:bCs/>
                <w:lang w:val="en-AU"/>
              </w:rPr>
              <w:t xml:space="preserve"> (focus band)</w:t>
            </w:r>
          </w:p>
        </w:tc>
        <w:tc>
          <w:tcPr>
            <w:tcW w:w="2532" w:type="dxa"/>
            <w:tcBorders>
              <w:left w:val="single" w:sz="4" w:space="0" w:color="auto"/>
            </w:tcBorders>
            <w:shd w:val="clear" w:color="auto" w:fill="0072AA"/>
          </w:tcPr>
          <w:p w14:paraId="6FA6443C" w14:textId="7CE90533" w:rsidR="00184F31" w:rsidRPr="00F16FB5" w:rsidRDefault="00184F31" w:rsidP="007C2588">
            <w:pPr>
              <w:pStyle w:val="VCAAtablecondensedheading"/>
              <w:rPr>
                <w:lang w:val="en-AU"/>
              </w:rPr>
            </w:pPr>
            <w:r w:rsidRPr="00F16FB5">
              <w:rPr>
                <w:lang w:val="en-AU"/>
              </w:rPr>
              <w:t>Levels 5 and 6 (band after focus)</w:t>
            </w:r>
          </w:p>
        </w:tc>
      </w:tr>
      <w:tr w:rsidR="00184F31" w:rsidRPr="00F16FB5" w14:paraId="7A519BF5" w14:textId="77777777" w:rsidTr="00CB7576">
        <w:trPr>
          <w:trHeight w:val="302"/>
        </w:trPr>
        <w:tc>
          <w:tcPr>
            <w:tcW w:w="1385" w:type="dxa"/>
          </w:tcPr>
          <w:p w14:paraId="1F898B2C" w14:textId="24C02391" w:rsidR="00184F31" w:rsidRPr="00F16FB5" w:rsidRDefault="00184F31" w:rsidP="00905F42">
            <w:pPr>
              <w:pStyle w:val="VCAAtablecondensed"/>
              <w:rPr>
                <w:b/>
                <w:bCs/>
                <w:lang w:val="en-AU"/>
              </w:rPr>
            </w:pPr>
            <w:r w:rsidRPr="00F16FB5">
              <w:rPr>
                <w:b/>
                <w:bCs/>
                <w:lang w:val="en-AU"/>
              </w:rPr>
              <w:t>Achievement standard extract(s)</w:t>
            </w:r>
          </w:p>
        </w:tc>
        <w:tc>
          <w:tcPr>
            <w:tcW w:w="2532" w:type="dxa"/>
            <w:shd w:val="clear" w:color="auto" w:fill="F2F2F2" w:themeFill="background1" w:themeFillShade="F2"/>
          </w:tcPr>
          <w:p w14:paraId="232579EE" w14:textId="77777777" w:rsidR="00184F31" w:rsidRPr="007C2588" w:rsidRDefault="00184F31" w:rsidP="007C2588">
            <w:pPr>
              <w:pStyle w:val="VCAAtablecondensed"/>
            </w:pPr>
            <w:r w:rsidRPr="007C2588">
              <w:t>Students identify and use words that show reasons and conclusions and identify suitable examples to support claims when reasoning.</w:t>
            </w:r>
          </w:p>
        </w:tc>
        <w:tc>
          <w:tcPr>
            <w:tcW w:w="2532" w:type="dxa"/>
            <w:shd w:val="clear" w:color="auto" w:fill="FFFFFF" w:themeFill="background1"/>
          </w:tcPr>
          <w:p w14:paraId="672303BA" w14:textId="2870BDE3" w:rsidR="00184F31" w:rsidRPr="007C2588" w:rsidRDefault="00184F31" w:rsidP="007C2588">
            <w:pPr>
              <w:pStyle w:val="VCAAtablecondensed"/>
            </w:pPr>
            <w:r w:rsidRPr="007C2588">
              <w:t>They use evidence, values, criteria and ‘if-then’ thinking to support their reasoning</w:t>
            </w:r>
            <w:r w:rsidR="002B401F" w:rsidRPr="007C2588">
              <w:t xml:space="preserve"> …</w:t>
            </w:r>
          </w:p>
        </w:tc>
        <w:tc>
          <w:tcPr>
            <w:tcW w:w="2532" w:type="dxa"/>
            <w:shd w:val="clear" w:color="auto" w:fill="F2F2F2" w:themeFill="background1" w:themeFillShade="F2"/>
          </w:tcPr>
          <w:p w14:paraId="25E26BE3" w14:textId="68F668A9" w:rsidR="00184F31" w:rsidRPr="007C2588" w:rsidRDefault="00184F31" w:rsidP="007C2588">
            <w:pPr>
              <w:pStyle w:val="VCAAtablecondensed"/>
            </w:pPr>
            <w:r w:rsidRPr="007C2588">
              <w:t xml:space="preserve">They use criteria and consider competing values and the strength of evidence when supporting, </w:t>
            </w:r>
            <w:proofErr w:type="spellStart"/>
            <w:r w:rsidRPr="007C2588">
              <w:t>analysing</w:t>
            </w:r>
            <w:proofErr w:type="spellEnd"/>
            <w:r w:rsidRPr="007C2588">
              <w:t xml:space="preserve"> and evaluating reasoning. </w:t>
            </w:r>
          </w:p>
        </w:tc>
      </w:tr>
      <w:tr w:rsidR="009505E8" w:rsidRPr="00F16FB5" w14:paraId="18C68267" w14:textId="77777777" w:rsidTr="00CB7576">
        <w:trPr>
          <w:trHeight w:val="302"/>
        </w:trPr>
        <w:tc>
          <w:tcPr>
            <w:tcW w:w="1385" w:type="dxa"/>
            <w:vMerge w:val="restart"/>
          </w:tcPr>
          <w:p w14:paraId="75058834" w14:textId="22CA05E6" w:rsidR="009505E8" w:rsidRPr="00F16FB5" w:rsidRDefault="009505E8" w:rsidP="00697402">
            <w:pPr>
              <w:pStyle w:val="VCAAtablecondensed"/>
              <w:rPr>
                <w:b/>
                <w:bCs/>
                <w:lang w:val="en-AU"/>
              </w:rPr>
            </w:pPr>
            <w:r w:rsidRPr="00F16FB5">
              <w:rPr>
                <w:b/>
                <w:bCs/>
                <w:lang w:val="en-AU"/>
              </w:rPr>
              <w:t>Content description(s)</w:t>
            </w:r>
          </w:p>
        </w:tc>
        <w:tc>
          <w:tcPr>
            <w:tcW w:w="2532" w:type="dxa"/>
            <w:vMerge w:val="restart"/>
            <w:shd w:val="clear" w:color="auto" w:fill="F2F2F2" w:themeFill="background1" w:themeFillShade="F2"/>
          </w:tcPr>
          <w:p w14:paraId="3B510938" w14:textId="77777777" w:rsidR="009505E8" w:rsidRPr="007C2588" w:rsidRDefault="009505E8" w:rsidP="007C2588">
            <w:pPr>
              <w:pStyle w:val="VCAAtablecondensed"/>
            </w:pPr>
            <w:r w:rsidRPr="007C2588">
              <w:t>the use of examples to support claims</w:t>
            </w:r>
          </w:p>
          <w:p w14:paraId="2EDB79D1" w14:textId="77777777" w:rsidR="009505E8" w:rsidRPr="007C2588" w:rsidRDefault="009505E8" w:rsidP="007C2588">
            <w:pPr>
              <w:pStyle w:val="VCAAtablecondensed"/>
            </w:pPr>
            <w:r w:rsidRPr="007C2588">
              <w:t>VC2CC2R02</w:t>
            </w:r>
          </w:p>
          <w:p w14:paraId="70471A84" w14:textId="77777777" w:rsidR="009505E8" w:rsidRPr="007C2588" w:rsidRDefault="009505E8" w:rsidP="007C2588">
            <w:pPr>
              <w:pStyle w:val="VCAAtablecondensed"/>
            </w:pPr>
          </w:p>
        </w:tc>
        <w:tc>
          <w:tcPr>
            <w:tcW w:w="2532" w:type="dxa"/>
            <w:shd w:val="clear" w:color="auto" w:fill="FFFFFF" w:themeFill="background1"/>
          </w:tcPr>
          <w:p w14:paraId="34DD23EA" w14:textId="77777777" w:rsidR="009505E8" w:rsidRPr="007C2588" w:rsidRDefault="009505E8" w:rsidP="007C2588">
            <w:pPr>
              <w:pStyle w:val="VCAAtablecondensed"/>
            </w:pPr>
            <w:r w:rsidRPr="007C2588">
              <w:t>what is meant by evidence and what is meant by a value and how they are used to support reasoning</w:t>
            </w:r>
          </w:p>
          <w:p w14:paraId="72D11BE2" w14:textId="22B78B72" w:rsidR="009505E8" w:rsidRPr="007C2588" w:rsidRDefault="009505E8" w:rsidP="007C2588">
            <w:pPr>
              <w:pStyle w:val="VCAAtablecondensed"/>
            </w:pPr>
            <w:r w:rsidRPr="007C2588">
              <w:t>VC2CC4R02</w:t>
            </w:r>
          </w:p>
        </w:tc>
        <w:tc>
          <w:tcPr>
            <w:tcW w:w="2532" w:type="dxa"/>
            <w:shd w:val="clear" w:color="auto" w:fill="F2F2F2" w:themeFill="background1" w:themeFillShade="F2"/>
          </w:tcPr>
          <w:p w14:paraId="6A015172" w14:textId="77777777" w:rsidR="00DC789A" w:rsidRPr="007C2588" w:rsidRDefault="00DC789A" w:rsidP="007C2588">
            <w:pPr>
              <w:pStyle w:val="VCAAtablecondensed"/>
            </w:pPr>
            <w:r w:rsidRPr="007C2588">
              <w:t>ways to consider competing values and the strength of evidence when reasoning</w:t>
            </w:r>
          </w:p>
          <w:p w14:paraId="5B279686" w14:textId="4F9E7128" w:rsidR="009505E8" w:rsidRPr="007C2588" w:rsidRDefault="00DC789A" w:rsidP="007C2588">
            <w:pPr>
              <w:pStyle w:val="VCAAtablecondensed"/>
            </w:pPr>
            <w:r w:rsidRPr="007C2588">
              <w:t>VC2CC6R02</w:t>
            </w:r>
          </w:p>
        </w:tc>
      </w:tr>
      <w:tr w:rsidR="009505E8" w:rsidRPr="00F16FB5" w14:paraId="289C8470" w14:textId="77777777" w:rsidTr="00CB7576">
        <w:trPr>
          <w:trHeight w:val="302"/>
        </w:trPr>
        <w:tc>
          <w:tcPr>
            <w:tcW w:w="1385" w:type="dxa"/>
            <w:vMerge/>
          </w:tcPr>
          <w:p w14:paraId="20CA68D1" w14:textId="77777777" w:rsidR="009505E8" w:rsidRPr="00F16FB5" w:rsidRDefault="009505E8" w:rsidP="00697402">
            <w:pPr>
              <w:pStyle w:val="VCAAtablecondensed"/>
              <w:rPr>
                <w:b/>
                <w:bCs/>
                <w:lang w:val="en-AU"/>
              </w:rPr>
            </w:pPr>
          </w:p>
        </w:tc>
        <w:tc>
          <w:tcPr>
            <w:tcW w:w="2532" w:type="dxa"/>
            <w:vMerge/>
            <w:shd w:val="clear" w:color="auto" w:fill="F2F2F2" w:themeFill="background1" w:themeFillShade="F2"/>
          </w:tcPr>
          <w:p w14:paraId="1023DE57" w14:textId="4685F2A5" w:rsidR="009505E8" w:rsidRPr="007C2588" w:rsidRDefault="009505E8" w:rsidP="007C2588">
            <w:pPr>
              <w:pStyle w:val="VCAAtablecondensed"/>
            </w:pPr>
          </w:p>
        </w:tc>
        <w:tc>
          <w:tcPr>
            <w:tcW w:w="2532" w:type="dxa"/>
            <w:shd w:val="clear" w:color="auto" w:fill="FFFFFF" w:themeFill="background1"/>
          </w:tcPr>
          <w:p w14:paraId="31EE405D" w14:textId="77777777" w:rsidR="009505E8" w:rsidRPr="007C2588" w:rsidRDefault="009505E8" w:rsidP="007C2588">
            <w:pPr>
              <w:pStyle w:val="VCAAtablecondensed"/>
            </w:pPr>
            <w:r w:rsidRPr="007C2588">
              <w:t xml:space="preserve">the use of ‘if-then’ thinking to </w:t>
            </w:r>
            <w:proofErr w:type="gramStart"/>
            <w:r w:rsidRPr="007C2588">
              <w:t>come to a conclusion</w:t>
            </w:r>
            <w:proofErr w:type="gramEnd"/>
            <w:r w:rsidRPr="007C2588">
              <w:t xml:space="preserve"> when reasoning, and simple errors that can be made when using this thinking</w:t>
            </w:r>
          </w:p>
          <w:p w14:paraId="4B155CDD" w14:textId="1C27F446" w:rsidR="009505E8" w:rsidRPr="007C2588" w:rsidRDefault="009505E8" w:rsidP="007C2588">
            <w:pPr>
              <w:pStyle w:val="VCAAtablecondensed"/>
            </w:pPr>
            <w:r w:rsidRPr="007C2588">
              <w:t>VC2CC4R03</w:t>
            </w:r>
          </w:p>
        </w:tc>
        <w:tc>
          <w:tcPr>
            <w:tcW w:w="2532" w:type="dxa"/>
            <w:shd w:val="clear" w:color="auto" w:fill="F2F2F2" w:themeFill="background1" w:themeFillShade="F2"/>
          </w:tcPr>
          <w:p w14:paraId="0D98590A" w14:textId="2C28296E" w:rsidR="009505E8" w:rsidRPr="007C2588" w:rsidRDefault="009505E8" w:rsidP="007C2588">
            <w:pPr>
              <w:pStyle w:val="VCAAtablecondensed"/>
            </w:pPr>
          </w:p>
        </w:tc>
      </w:tr>
      <w:tr w:rsidR="009505E8" w:rsidRPr="00F16FB5" w14:paraId="407F470E" w14:textId="77777777" w:rsidTr="00CB7576">
        <w:trPr>
          <w:trHeight w:val="302"/>
        </w:trPr>
        <w:tc>
          <w:tcPr>
            <w:tcW w:w="1385" w:type="dxa"/>
            <w:vMerge/>
          </w:tcPr>
          <w:p w14:paraId="2DAFB883" w14:textId="77777777" w:rsidR="009505E8" w:rsidRPr="00F16FB5" w:rsidRDefault="009505E8" w:rsidP="00697402">
            <w:pPr>
              <w:pStyle w:val="VCAAtablecondensed"/>
              <w:rPr>
                <w:b/>
                <w:bCs/>
                <w:lang w:val="en-AU"/>
              </w:rPr>
            </w:pPr>
          </w:p>
        </w:tc>
        <w:tc>
          <w:tcPr>
            <w:tcW w:w="2532" w:type="dxa"/>
            <w:vMerge/>
            <w:shd w:val="clear" w:color="auto" w:fill="F2F2F2" w:themeFill="background1" w:themeFillShade="F2"/>
          </w:tcPr>
          <w:p w14:paraId="49464B69" w14:textId="77777777" w:rsidR="009505E8" w:rsidRPr="007C2588" w:rsidRDefault="009505E8" w:rsidP="007C2588">
            <w:pPr>
              <w:pStyle w:val="VCAAtablecondensed"/>
            </w:pPr>
          </w:p>
        </w:tc>
        <w:tc>
          <w:tcPr>
            <w:tcW w:w="2532" w:type="dxa"/>
            <w:shd w:val="clear" w:color="auto" w:fill="FFFFFF" w:themeFill="background1"/>
          </w:tcPr>
          <w:p w14:paraId="43D2D5A8" w14:textId="77777777" w:rsidR="009505E8" w:rsidRPr="007C2588" w:rsidRDefault="009505E8" w:rsidP="007C2588">
            <w:pPr>
              <w:pStyle w:val="VCAAtablecondensed"/>
            </w:pPr>
            <w:r w:rsidRPr="007C2588">
              <w:t>the basis for different kinds of criteria, such as desired qualities or given rules; and how criteria are used to help make judgements when reasoning</w:t>
            </w:r>
          </w:p>
          <w:p w14:paraId="28C7E279" w14:textId="0A5B58AA" w:rsidR="009505E8" w:rsidRPr="007C2588" w:rsidRDefault="009505E8" w:rsidP="007C2588">
            <w:pPr>
              <w:pStyle w:val="VCAAtablecondensed"/>
            </w:pPr>
            <w:r w:rsidRPr="007C2588">
              <w:t>VC2CC4R04</w:t>
            </w:r>
          </w:p>
        </w:tc>
        <w:tc>
          <w:tcPr>
            <w:tcW w:w="2532" w:type="dxa"/>
            <w:shd w:val="clear" w:color="auto" w:fill="F2F2F2" w:themeFill="background1" w:themeFillShade="F2"/>
          </w:tcPr>
          <w:p w14:paraId="6A4AF156" w14:textId="77777777" w:rsidR="00DC789A" w:rsidRPr="007C2588" w:rsidRDefault="00DC789A" w:rsidP="007C2588">
            <w:pPr>
              <w:pStyle w:val="VCAAtablecondensed"/>
            </w:pPr>
            <w:r w:rsidRPr="007C2588">
              <w:t>the use of criteria to support analysis and evaluation when reasoning</w:t>
            </w:r>
          </w:p>
          <w:p w14:paraId="174801F1" w14:textId="58196E45" w:rsidR="009505E8" w:rsidRPr="007C2588" w:rsidRDefault="00DC789A" w:rsidP="007C2588">
            <w:pPr>
              <w:pStyle w:val="VCAAtablecondensed"/>
            </w:pPr>
            <w:r w:rsidRPr="007C2588">
              <w:t>VC2CC6R04</w:t>
            </w:r>
          </w:p>
        </w:tc>
      </w:tr>
    </w:tbl>
    <w:p w14:paraId="156242EE" w14:textId="77777777" w:rsidR="009D7284" w:rsidRDefault="009D7284" w:rsidP="00D438D5">
      <w:pPr>
        <w:pStyle w:val="Heading4"/>
      </w:pPr>
      <w:r>
        <w:br w:type="page"/>
      </w:r>
    </w:p>
    <w:p w14:paraId="27D9048F" w14:textId="69D116BD" w:rsidR="00C94643" w:rsidRPr="00F16FB5" w:rsidRDefault="00C94643" w:rsidP="00D438D5">
      <w:pPr>
        <w:pStyle w:val="Heading4"/>
        <w:rPr>
          <w:b/>
          <w:bCs/>
        </w:rPr>
      </w:pPr>
      <w:r w:rsidRPr="00F16FB5">
        <w:lastRenderedPageBreak/>
        <w:t xml:space="preserve">Science: </w:t>
      </w:r>
      <w:r w:rsidR="0026264F" w:rsidRPr="00F16FB5">
        <w:t>Science as a Human Endeavour (Nature and development of science</w:t>
      </w:r>
      <w:r w:rsidR="007208F8" w:rsidRPr="00F16FB5">
        <w:t>; Use and influence of science</w:t>
      </w:r>
      <w:r w:rsidR="0026264F" w:rsidRPr="00F16FB5">
        <w:t>)</w:t>
      </w:r>
    </w:p>
    <w:tbl>
      <w:tblPr>
        <w:tblStyle w:val="VCAAclosedtable"/>
        <w:tblW w:w="8981" w:type="dxa"/>
        <w:tblLayout w:type="fixed"/>
        <w:tblLook w:val="06A0" w:firstRow="1" w:lastRow="0" w:firstColumn="1" w:lastColumn="0" w:noHBand="1" w:noVBand="1"/>
        <w:tblCaption w:val="Table for curriculum links between example 4 and Science: Science as a Human Endeavour"/>
      </w:tblPr>
      <w:tblGrid>
        <w:gridCol w:w="1385"/>
        <w:gridCol w:w="2532"/>
        <w:gridCol w:w="2532"/>
        <w:gridCol w:w="2532"/>
      </w:tblGrid>
      <w:tr w:rsidR="0021289C" w:rsidRPr="00F16FB5" w14:paraId="1CB2B780" w14:textId="77777777" w:rsidTr="000678E4">
        <w:trPr>
          <w:cnfStyle w:val="100000000000" w:firstRow="1" w:lastRow="0" w:firstColumn="0" w:lastColumn="0" w:oddVBand="0" w:evenVBand="0" w:oddHBand="0" w:evenHBand="0" w:firstRowFirstColumn="0" w:firstRowLastColumn="0" w:lastRowFirstColumn="0" w:lastRowLastColumn="0"/>
          <w:trHeight w:val="304"/>
        </w:trPr>
        <w:tc>
          <w:tcPr>
            <w:tcW w:w="1385" w:type="dxa"/>
            <w:tcBorders>
              <w:top w:val="nil"/>
              <w:left w:val="nil"/>
              <w:right w:val="single" w:sz="4" w:space="0" w:color="auto"/>
            </w:tcBorders>
            <w:shd w:val="clear" w:color="auto" w:fill="FFFFFF" w:themeFill="background1"/>
          </w:tcPr>
          <w:p w14:paraId="4B90B3D8" w14:textId="77777777" w:rsidR="0021289C" w:rsidRPr="00F16FB5" w:rsidRDefault="0021289C" w:rsidP="00905F42">
            <w:pPr>
              <w:pStyle w:val="VCAAtablecondensed"/>
              <w:rPr>
                <w:lang w:val="en-AU"/>
              </w:rPr>
            </w:pPr>
          </w:p>
        </w:tc>
        <w:tc>
          <w:tcPr>
            <w:tcW w:w="2532" w:type="dxa"/>
            <w:tcBorders>
              <w:left w:val="single" w:sz="4" w:space="0" w:color="auto"/>
            </w:tcBorders>
            <w:shd w:val="clear" w:color="auto" w:fill="0072AA"/>
          </w:tcPr>
          <w:p w14:paraId="1133A74D" w14:textId="77777777" w:rsidR="0021289C" w:rsidRPr="00F16FB5" w:rsidRDefault="0021289C" w:rsidP="009D7284">
            <w:pPr>
              <w:pStyle w:val="VCAAtablecondensedheading"/>
              <w:rPr>
                <w:lang w:val="en-AU"/>
              </w:rPr>
            </w:pPr>
            <w:r w:rsidRPr="00F16FB5">
              <w:rPr>
                <w:lang w:val="en-AU"/>
              </w:rPr>
              <w:t>Foundation to Level 2 (band before focus)</w:t>
            </w:r>
          </w:p>
        </w:tc>
        <w:tc>
          <w:tcPr>
            <w:tcW w:w="2532" w:type="dxa"/>
            <w:tcBorders>
              <w:left w:val="single" w:sz="4" w:space="0" w:color="auto"/>
            </w:tcBorders>
            <w:shd w:val="clear" w:color="auto" w:fill="0072AA"/>
          </w:tcPr>
          <w:p w14:paraId="22A064A6" w14:textId="63B42671" w:rsidR="0021289C" w:rsidRPr="00F16FB5" w:rsidRDefault="0021289C" w:rsidP="009D7284">
            <w:pPr>
              <w:pStyle w:val="VCAAtablecondensedheading"/>
              <w:rPr>
                <w:b w:val="0"/>
                <w:lang w:val="en-AU"/>
              </w:rPr>
            </w:pPr>
            <w:r w:rsidRPr="00F16FB5">
              <w:rPr>
                <w:lang w:val="en-AU"/>
              </w:rPr>
              <w:t>Levels 3 and 4</w:t>
            </w:r>
            <w:r w:rsidRPr="00F16FB5">
              <w:rPr>
                <w:bCs/>
                <w:lang w:val="en-AU"/>
              </w:rPr>
              <w:t xml:space="preserve"> (focus band)</w:t>
            </w:r>
          </w:p>
        </w:tc>
        <w:tc>
          <w:tcPr>
            <w:tcW w:w="2532" w:type="dxa"/>
            <w:tcBorders>
              <w:left w:val="single" w:sz="4" w:space="0" w:color="auto"/>
            </w:tcBorders>
            <w:shd w:val="clear" w:color="auto" w:fill="0072AA"/>
          </w:tcPr>
          <w:p w14:paraId="449B810D" w14:textId="3AB3E68C" w:rsidR="0021289C" w:rsidRPr="00F16FB5" w:rsidRDefault="0021289C" w:rsidP="009D7284">
            <w:pPr>
              <w:pStyle w:val="VCAAtablecondensedheading"/>
              <w:rPr>
                <w:lang w:val="en-AU"/>
              </w:rPr>
            </w:pPr>
            <w:r w:rsidRPr="00F16FB5">
              <w:rPr>
                <w:lang w:val="en-AU"/>
              </w:rPr>
              <w:t>Levels 5 and 6 (band after focus)</w:t>
            </w:r>
          </w:p>
        </w:tc>
      </w:tr>
      <w:tr w:rsidR="0012570E" w:rsidRPr="00F16FB5" w14:paraId="5A0577D9" w14:textId="77777777" w:rsidTr="00CB7576">
        <w:trPr>
          <w:trHeight w:val="304"/>
        </w:trPr>
        <w:tc>
          <w:tcPr>
            <w:tcW w:w="1385" w:type="dxa"/>
          </w:tcPr>
          <w:p w14:paraId="44C85F8F" w14:textId="6BBF8D28" w:rsidR="0012570E" w:rsidRPr="00F16FB5" w:rsidRDefault="0012570E" w:rsidP="00905F42">
            <w:pPr>
              <w:pStyle w:val="VCAAtablecondensed"/>
              <w:rPr>
                <w:b/>
                <w:bCs/>
                <w:lang w:val="en-AU"/>
              </w:rPr>
            </w:pPr>
            <w:r w:rsidRPr="0012570E">
              <w:rPr>
                <w:b/>
                <w:bCs/>
                <w:lang w:val="en-AU"/>
              </w:rPr>
              <w:t>Achievement standard extract(s)</w:t>
            </w:r>
          </w:p>
        </w:tc>
        <w:tc>
          <w:tcPr>
            <w:tcW w:w="2532" w:type="dxa"/>
            <w:shd w:val="clear" w:color="auto" w:fill="F2F2F2" w:themeFill="background1" w:themeFillShade="F2"/>
          </w:tcPr>
          <w:p w14:paraId="5606D308" w14:textId="24BEA5F6" w:rsidR="0012570E" w:rsidRPr="009D7284" w:rsidRDefault="0012570E" w:rsidP="009D7284">
            <w:pPr>
              <w:pStyle w:val="VCAAtablecondensed"/>
            </w:pPr>
            <w:r w:rsidRPr="009D7284">
              <w:t>… students make and compare observations about the world around them.</w:t>
            </w:r>
          </w:p>
        </w:tc>
        <w:tc>
          <w:tcPr>
            <w:tcW w:w="2532" w:type="dxa"/>
            <w:shd w:val="clear" w:color="auto" w:fill="FFFFFF" w:themeFill="background1"/>
          </w:tcPr>
          <w:p w14:paraId="5EDAAAD4" w14:textId="0697576C" w:rsidR="0012570E" w:rsidRPr="009D7284" w:rsidRDefault="0012570E" w:rsidP="009D7284">
            <w:pPr>
              <w:pStyle w:val="VCAAtablecondensed"/>
            </w:pPr>
            <w:r w:rsidRPr="009D7284">
              <w:t>… students explain the role of data in scientific inquiry.</w:t>
            </w:r>
          </w:p>
        </w:tc>
        <w:tc>
          <w:tcPr>
            <w:tcW w:w="2532" w:type="dxa"/>
            <w:shd w:val="clear" w:color="auto" w:fill="F2F2F2" w:themeFill="background1" w:themeFillShade="F2"/>
          </w:tcPr>
          <w:p w14:paraId="05D86774" w14:textId="35CE2D91" w:rsidR="0012570E" w:rsidRPr="009D7284" w:rsidRDefault="0012570E" w:rsidP="009D7284">
            <w:pPr>
              <w:pStyle w:val="VCAAtablecondensed"/>
            </w:pPr>
            <w:r w:rsidRPr="009D7284">
              <w:t>They discuss examples that illustrate how individuals and communities use scientific knowledge, skills and data to inform their actions and make decisions.</w:t>
            </w:r>
          </w:p>
        </w:tc>
      </w:tr>
      <w:tr w:rsidR="0021289C" w:rsidRPr="00F16FB5" w14:paraId="0D754BEB" w14:textId="77777777" w:rsidTr="009D7284">
        <w:trPr>
          <w:cantSplit/>
          <w:trHeight w:val="304"/>
        </w:trPr>
        <w:tc>
          <w:tcPr>
            <w:tcW w:w="1385" w:type="dxa"/>
          </w:tcPr>
          <w:p w14:paraId="0F3672EF" w14:textId="7409937D" w:rsidR="0021289C" w:rsidRPr="00F16FB5" w:rsidRDefault="0021289C" w:rsidP="00905F42">
            <w:pPr>
              <w:pStyle w:val="VCAAtablecondensed"/>
              <w:rPr>
                <w:b/>
                <w:bCs/>
                <w:lang w:val="en-AU"/>
              </w:rPr>
            </w:pPr>
            <w:r w:rsidRPr="00F16FB5">
              <w:rPr>
                <w:b/>
                <w:bCs/>
                <w:lang w:val="en-AU"/>
              </w:rPr>
              <w:t>Content description(s)</w:t>
            </w:r>
          </w:p>
        </w:tc>
        <w:tc>
          <w:tcPr>
            <w:tcW w:w="2532" w:type="dxa"/>
            <w:shd w:val="clear" w:color="auto" w:fill="F2F2F2" w:themeFill="background1" w:themeFillShade="F2"/>
          </w:tcPr>
          <w:p w14:paraId="454840B9" w14:textId="77777777" w:rsidR="0021289C" w:rsidRPr="009D7284" w:rsidRDefault="0021289C" w:rsidP="009D7284">
            <w:pPr>
              <w:pStyle w:val="VCAAtablecondensed"/>
            </w:pPr>
            <w:r w:rsidRPr="009D7284">
              <w:t>scientific knowledge is based on observations of the natural world using the senses, and scientific tools and instruments</w:t>
            </w:r>
          </w:p>
          <w:p w14:paraId="210FB77F" w14:textId="013743BA" w:rsidR="0021289C" w:rsidRPr="009D7284" w:rsidRDefault="0021289C" w:rsidP="009D7284">
            <w:pPr>
              <w:pStyle w:val="VCAAtablecondensed"/>
            </w:pPr>
            <w:r w:rsidRPr="009D7284">
              <w:t>VC2S2H01</w:t>
            </w:r>
          </w:p>
        </w:tc>
        <w:tc>
          <w:tcPr>
            <w:tcW w:w="2532" w:type="dxa"/>
            <w:shd w:val="clear" w:color="auto" w:fill="FFFFFF" w:themeFill="background1"/>
          </w:tcPr>
          <w:p w14:paraId="1EA5F4FD" w14:textId="402DDE95" w:rsidR="0021289C" w:rsidRPr="009D7284" w:rsidRDefault="0021289C" w:rsidP="009D7284">
            <w:pPr>
              <w:pStyle w:val="VCAAtablecondensed"/>
            </w:pPr>
            <w:r w:rsidRPr="009D7284">
              <w:t>data from observations obtained through scientific inquiry can be used to develop explanations of natural phenomena</w:t>
            </w:r>
          </w:p>
          <w:p w14:paraId="0C1AF70F" w14:textId="3AC0D3D2" w:rsidR="0021289C" w:rsidRPr="009D7284" w:rsidRDefault="0021289C" w:rsidP="009D7284">
            <w:pPr>
              <w:pStyle w:val="VCAAtablecondensed"/>
            </w:pPr>
            <w:r w:rsidRPr="009D7284">
              <w:t>VC2S4H01</w:t>
            </w:r>
          </w:p>
        </w:tc>
        <w:tc>
          <w:tcPr>
            <w:tcW w:w="2532" w:type="dxa"/>
            <w:shd w:val="clear" w:color="auto" w:fill="F2F2F2" w:themeFill="background1" w:themeFillShade="F2"/>
          </w:tcPr>
          <w:p w14:paraId="42EE6F22" w14:textId="128AEE7E" w:rsidR="0021289C" w:rsidRPr="009D7284" w:rsidRDefault="0021289C" w:rsidP="009D7284">
            <w:pPr>
              <w:pStyle w:val="VCAAtablecondensed"/>
            </w:pPr>
            <w:r w:rsidRPr="009D7284">
              <w:t>scientific knowledge, skills and data can be used by individuals and communities to identify problems, consider responses and make decisions</w:t>
            </w:r>
          </w:p>
          <w:p w14:paraId="3B4627E5" w14:textId="76EC0B05" w:rsidR="0021289C" w:rsidRPr="009D7284" w:rsidRDefault="0021289C" w:rsidP="009D7284">
            <w:pPr>
              <w:pStyle w:val="VCAAtablecondensed"/>
            </w:pPr>
            <w:r w:rsidRPr="009D7284">
              <w:t>VC2S6H02</w:t>
            </w:r>
          </w:p>
        </w:tc>
      </w:tr>
    </w:tbl>
    <w:p w14:paraId="13CE22A7" w14:textId="5B1CFC08" w:rsidR="00827D3B" w:rsidRPr="00F16FB5" w:rsidRDefault="00827D3B" w:rsidP="00D438D5">
      <w:pPr>
        <w:pStyle w:val="Heading3"/>
      </w:pPr>
      <w:bookmarkStart w:id="77" w:name="_Toc229758725"/>
      <w:bookmarkStart w:id="78" w:name="_Toc229808462"/>
      <w:bookmarkStart w:id="79" w:name="_Toc235005251"/>
      <w:r w:rsidRPr="00F16FB5">
        <w:t>Student task</w:t>
      </w:r>
      <w:r w:rsidR="00010708" w:rsidRPr="00F16FB5">
        <w:t>s</w:t>
      </w:r>
      <w:r w:rsidR="0026264F" w:rsidRPr="00F16FB5">
        <w:t>:</w:t>
      </w:r>
      <w:r w:rsidR="00B56B34" w:rsidRPr="00F16FB5">
        <w:t xml:space="preserve"> Making observations</w:t>
      </w:r>
      <w:bookmarkEnd w:id="77"/>
      <w:bookmarkEnd w:id="78"/>
      <w:bookmarkEnd w:id="79"/>
    </w:p>
    <w:p w14:paraId="47653555" w14:textId="47D02520" w:rsidR="0026264F" w:rsidRPr="00F16FB5" w:rsidRDefault="2FC5AE69" w:rsidP="00CB7576">
      <w:pPr>
        <w:pStyle w:val="VCAAbody"/>
        <w:rPr>
          <w:lang w:val="en-AU"/>
        </w:rPr>
      </w:pPr>
      <w:r w:rsidRPr="00F16FB5">
        <w:rPr>
          <w:lang w:val="en-AU"/>
        </w:rPr>
        <w:t>Learn about making</w:t>
      </w:r>
      <w:r w:rsidR="7E6A4370" w:rsidRPr="00F16FB5">
        <w:rPr>
          <w:lang w:val="en-AU"/>
        </w:rPr>
        <w:t xml:space="preserve"> observations about weather</w:t>
      </w:r>
      <w:r w:rsidR="009E25F0">
        <w:rPr>
          <w:lang w:val="en-AU"/>
        </w:rPr>
        <w:t>.</w:t>
      </w:r>
      <w:r w:rsidR="7E6A4370" w:rsidRPr="00F16FB5">
        <w:rPr>
          <w:lang w:val="en-AU"/>
        </w:rPr>
        <w:t xml:space="preserve"> </w:t>
      </w:r>
      <w:r w:rsidR="009E25F0">
        <w:rPr>
          <w:lang w:val="en-AU"/>
        </w:rPr>
        <w:t>C</w:t>
      </w:r>
      <w:r w:rsidR="7E6A4370" w:rsidRPr="00F16FB5">
        <w:rPr>
          <w:lang w:val="en-AU"/>
        </w:rPr>
        <w:t>ompar</w:t>
      </w:r>
      <w:r w:rsidR="1B353411" w:rsidRPr="00F16FB5">
        <w:rPr>
          <w:lang w:val="en-AU"/>
        </w:rPr>
        <w:t>e</w:t>
      </w:r>
      <w:r w:rsidR="7E6A4370" w:rsidRPr="00F16FB5">
        <w:rPr>
          <w:lang w:val="en-AU"/>
        </w:rPr>
        <w:t xml:space="preserve"> </w:t>
      </w:r>
      <w:r w:rsidR="4B511D63" w:rsidRPr="00F16FB5">
        <w:rPr>
          <w:lang w:val="en-AU"/>
        </w:rPr>
        <w:t>your</w:t>
      </w:r>
      <w:r w:rsidR="5D669EE3" w:rsidRPr="00F16FB5">
        <w:rPr>
          <w:lang w:val="en-AU"/>
        </w:rPr>
        <w:t xml:space="preserve"> observations </w:t>
      </w:r>
      <w:r w:rsidR="009E25F0">
        <w:rPr>
          <w:lang w:val="en-AU"/>
        </w:rPr>
        <w:t>about</w:t>
      </w:r>
      <w:r w:rsidR="5D669EE3" w:rsidRPr="00F16FB5">
        <w:rPr>
          <w:lang w:val="en-AU"/>
        </w:rPr>
        <w:t xml:space="preserve"> </w:t>
      </w:r>
      <w:r w:rsidR="00DC789A">
        <w:rPr>
          <w:lang w:val="en-AU"/>
        </w:rPr>
        <w:t xml:space="preserve">the European seasons of </w:t>
      </w:r>
      <w:r w:rsidR="009002D2" w:rsidRPr="00F16FB5">
        <w:rPr>
          <w:lang w:val="en-AU"/>
        </w:rPr>
        <w:t>s</w:t>
      </w:r>
      <w:r w:rsidR="5D669EE3" w:rsidRPr="00F16FB5">
        <w:rPr>
          <w:lang w:val="en-AU"/>
        </w:rPr>
        <w:t xml:space="preserve">ummer, </w:t>
      </w:r>
      <w:r w:rsidR="009002D2" w:rsidRPr="00F16FB5">
        <w:rPr>
          <w:lang w:val="en-AU"/>
        </w:rPr>
        <w:t>a</w:t>
      </w:r>
      <w:r w:rsidR="5D669EE3" w:rsidRPr="00F16FB5">
        <w:rPr>
          <w:lang w:val="en-AU"/>
        </w:rPr>
        <w:t xml:space="preserve">utumn, </w:t>
      </w:r>
      <w:r w:rsidR="009002D2" w:rsidRPr="00F16FB5">
        <w:rPr>
          <w:lang w:val="en-AU"/>
        </w:rPr>
        <w:t>w</w:t>
      </w:r>
      <w:r w:rsidR="5D669EE3" w:rsidRPr="00F16FB5">
        <w:rPr>
          <w:lang w:val="en-AU"/>
        </w:rPr>
        <w:t xml:space="preserve">inter and/or </w:t>
      </w:r>
      <w:r w:rsidR="009002D2" w:rsidRPr="00F16FB5">
        <w:rPr>
          <w:lang w:val="en-AU"/>
        </w:rPr>
        <w:t>s</w:t>
      </w:r>
      <w:r w:rsidR="5D669EE3" w:rsidRPr="00F16FB5">
        <w:rPr>
          <w:lang w:val="en-AU"/>
        </w:rPr>
        <w:t>pr</w:t>
      </w:r>
      <w:r w:rsidR="6F23C000" w:rsidRPr="00F16FB5">
        <w:rPr>
          <w:lang w:val="en-AU"/>
        </w:rPr>
        <w:t xml:space="preserve">ing and </w:t>
      </w:r>
      <w:r w:rsidR="3C8C29D4" w:rsidRPr="00F16FB5">
        <w:rPr>
          <w:lang w:val="en-AU"/>
        </w:rPr>
        <w:t xml:space="preserve">the Eastern Kulin seasons. </w:t>
      </w:r>
    </w:p>
    <w:p w14:paraId="6D3770D2" w14:textId="3F04627A" w:rsidR="00C94643" w:rsidRPr="00F16FB5" w:rsidRDefault="77AABF15" w:rsidP="009E25F0">
      <w:pPr>
        <w:pStyle w:val="Heading4"/>
      </w:pPr>
      <w:r w:rsidRPr="00F16FB5">
        <w:t>Task 1</w:t>
      </w:r>
      <w:r w:rsidR="00A21531" w:rsidRPr="00F16FB5">
        <w:t>,</w:t>
      </w:r>
      <w:r w:rsidRPr="00F16FB5">
        <w:t xml:space="preserve"> </w:t>
      </w:r>
      <w:r w:rsidR="00C94643" w:rsidRPr="00F16FB5">
        <w:t xml:space="preserve">Part 1: Your memories </w:t>
      </w:r>
      <w:r w:rsidR="4AD5699B" w:rsidRPr="00F16FB5">
        <w:t>and understanding</w:t>
      </w:r>
      <w:r w:rsidR="00C94643" w:rsidRPr="00F16FB5">
        <w:t xml:space="preserve"> of </w:t>
      </w:r>
      <w:r w:rsidR="009002D2" w:rsidRPr="00F16FB5">
        <w:t>s</w:t>
      </w:r>
      <w:r w:rsidR="00C94643" w:rsidRPr="00F16FB5">
        <w:t xml:space="preserve">ummer, </w:t>
      </w:r>
      <w:r w:rsidR="009002D2" w:rsidRPr="00F16FB5">
        <w:t>a</w:t>
      </w:r>
      <w:r w:rsidR="00C94643" w:rsidRPr="00F16FB5">
        <w:t xml:space="preserve">utumn, </w:t>
      </w:r>
      <w:r w:rsidR="009002D2" w:rsidRPr="00F16FB5">
        <w:t>w</w:t>
      </w:r>
      <w:r w:rsidR="00C94643" w:rsidRPr="00F16FB5">
        <w:t xml:space="preserve">inter and </w:t>
      </w:r>
      <w:r w:rsidR="009002D2" w:rsidRPr="00F16FB5">
        <w:t>s</w:t>
      </w:r>
      <w:r w:rsidR="00C94643" w:rsidRPr="00F16FB5">
        <w:t>pring</w:t>
      </w:r>
    </w:p>
    <w:p w14:paraId="39F4403E" w14:textId="0008A705" w:rsidR="0026264F" w:rsidRPr="00F16FB5" w:rsidRDefault="009E25F0" w:rsidP="00CB7576">
      <w:pPr>
        <w:pStyle w:val="VCAAbody"/>
        <w:rPr>
          <w:lang w:val="en-AU"/>
        </w:rPr>
      </w:pPr>
      <w:r>
        <w:rPr>
          <w:lang w:val="en-AU"/>
        </w:rPr>
        <w:t>R</w:t>
      </w:r>
      <w:r w:rsidR="0026264F" w:rsidRPr="00F16FB5">
        <w:rPr>
          <w:lang w:val="en-AU"/>
        </w:rPr>
        <w:t xml:space="preserve">ecord what you </w:t>
      </w:r>
      <w:r>
        <w:rPr>
          <w:lang w:val="en-AU"/>
        </w:rPr>
        <w:t xml:space="preserve">remember and know about each of the </w:t>
      </w:r>
      <w:r w:rsidR="00DC789A">
        <w:rPr>
          <w:lang w:val="en-AU"/>
        </w:rPr>
        <w:t xml:space="preserve">European </w:t>
      </w:r>
      <w:r>
        <w:rPr>
          <w:lang w:val="en-AU"/>
        </w:rPr>
        <w:t xml:space="preserve">seasons </w:t>
      </w:r>
      <w:r w:rsidR="0026264F" w:rsidRPr="00F16FB5">
        <w:rPr>
          <w:lang w:val="en-AU"/>
        </w:rPr>
        <w:t xml:space="preserve">in the table below. Use the </w:t>
      </w:r>
      <w:r w:rsidR="00D17640">
        <w:rPr>
          <w:lang w:val="en-AU"/>
        </w:rPr>
        <w:t xml:space="preserve">following </w:t>
      </w:r>
      <w:r w:rsidR="0026264F" w:rsidRPr="00F16FB5">
        <w:rPr>
          <w:lang w:val="en-AU"/>
        </w:rPr>
        <w:t>list.</w:t>
      </w:r>
    </w:p>
    <w:p w14:paraId="5FD7948B" w14:textId="7FA6B866" w:rsidR="00C94643" w:rsidRPr="00F16FB5" w:rsidRDefault="12CC6891" w:rsidP="00905F42">
      <w:pPr>
        <w:pStyle w:val="VCAAbullet"/>
        <w:rPr>
          <w:lang w:val="en-AU"/>
        </w:rPr>
      </w:pPr>
      <w:r w:rsidRPr="00F16FB5">
        <w:rPr>
          <w:lang w:val="en-AU"/>
        </w:rPr>
        <w:t>Dates/</w:t>
      </w:r>
      <w:r w:rsidR="00A21531" w:rsidRPr="00F16FB5">
        <w:rPr>
          <w:lang w:val="en-AU"/>
        </w:rPr>
        <w:t>m</w:t>
      </w:r>
      <w:r w:rsidRPr="00F16FB5">
        <w:rPr>
          <w:lang w:val="en-AU"/>
        </w:rPr>
        <w:t>onths</w:t>
      </w:r>
    </w:p>
    <w:p w14:paraId="02F02247" w14:textId="2154046C" w:rsidR="00C94643" w:rsidRPr="00F16FB5" w:rsidRDefault="00C94643" w:rsidP="00905F42">
      <w:pPr>
        <w:pStyle w:val="VCAAbullet"/>
        <w:rPr>
          <w:lang w:val="en-AU"/>
        </w:rPr>
      </w:pPr>
      <w:r w:rsidRPr="00F16FB5">
        <w:rPr>
          <w:lang w:val="en-AU"/>
        </w:rPr>
        <w:t>Temperature</w:t>
      </w:r>
    </w:p>
    <w:p w14:paraId="515FA62E" w14:textId="77777777" w:rsidR="00C94643" w:rsidRPr="00F16FB5" w:rsidRDefault="00C94643" w:rsidP="00905F42">
      <w:pPr>
        <w:pStyle w:val="VCAAbullet"/>
        <w:rPr>
          <w:lang w:val="en-AU"/>
        </w:rPr>
      </w:pPr>
      <w:r w:rsidRPr="00F16FB5">
        <w:rPr>
          <w:lang w:val="en-AU"/>
        </w:rPr>
        <w:t>Plants (trees, flowers, grass)</w:t>
      </w:r>
    </w:p>
    <w:p w14:paraId="5D7708E1" w14:textId="77777777" w:rsidR="00C94643" w:rsidRPr="00F16FB5" w:rsidRDefault="00C94643" w:rsidP="00905F42">
      <w:pPr>
        <w:pStyle w:val="VCAAbullet"/>
        <w:rPr>
          <w:lang w:val="en-AU"/>
        </w:rPr>
      </w:pPr>
      <w:r w:rsidRPr="00F16FB5">
        <w:rPr>
          <w:lang w:val="en-AU"/>
        </w:rPr>
        <w:t xml:space="preserve">Animals and </w:t>
      </w:r>
      <w:proofErr w:type="gramStart"/>
      <w:r w:rsidRPr="00F16FB5">
        <w:rPr>
          <w:lang w:val="en-AU"/>
        </w:rPr>
        <w:t>insects</w:t>
      </w:r>
      <w:proofErr w:type="gramEnd"/>
      <w:r w:rsidRPr="00F16FB5">
        <w:rPr>
          <w:lang w:val="en-AU"/>
        </w:rPr>
        <w:t xml:space="preserve"> you see</w:t>
      </w:r>
    </w:p>
    <w:p w14:paraId="3A9C8C3C" w14:textId="77777777" w:rsidR="00C94643" w:rsidRPr="00F16FB5" w:rsidRDefault="00C94643" w:rsidP="00905F42">
      <w:pPr>
        <w:pStyle w:val="VCAAbullet"/>
        <w:rPr>
          <w:lang w:val="en-AU"/>
        </w:rPr>
      </w:pPr>
      <w:r w:rsidRPr="00F16FB5">
        <w:rPr>
          <w:lang w:val="en-AU"/>
        </w:rPr>
        <w:t>Weather patterns (rainfall, winds, fog, storms)</w:t>
      </w:r>
    </w:p>
    <w:p w14:paraId="22BCB43D" w14:textId="77777777" w:rsidR="00C94643" w:rsidRPr="00F16FB5" w:rsidRDefault="00C94643" w:rsidP="00905F42">
      <w:pPr>
        <w:pStyle w:val="VCAAbullet"/>
        <w:rPr>
          <w:lang w:val="en-AU"/>
        </w:rPr>
      </w:pPr>
      <w:r w:rsidRPr="00F16FB5">
        <w:rPr>
          <w:lang w:val="en-AU"/>
        </w:rPr>
        <w:t>Length of daylight</w:t>
      </w:r>
    </w:p>
    <w:p w14:paraId="3C5B44DA" w14:textId="77777777" w:rsidR="00C94643" w:rsidRPr="00F16FB5" w:rsidRDefault="00C94643" w:rsidP="00905F42">
      <w:pPr>
        <w:pStyle w:val="VCAAbullet"/>
        <w:rPr>
          <w:lang w:val="en-AU"/>
        </w:rPr>
      </w:pPr>
      <w:r w:rsidRPr="00F16FB5">
        <w:rPr>
          <w:lang w:val="en-AU"/>
        </w:rPr>
        <w:t>How the sky looks</w:t>
      </w:r>
    </w:p>
    <w:p w14:paraId="40AE795B" w14:textId="50D82C7A" w:rsidR="09352E36" w:rsidRPr="00F16FB5" w:rsidRDefault="09352E36" w:rsidP="00905F42">
      <w:pPr>
        <w:pStyle w:val="VCAAbullet"/>
        <w:rPr>
          <w:lang w:val="en-AU"/>
        </w:rPr>
      </w:pPr>
      <w:r w:rsidRPr="00F16FB5">
        <w:rPr>
          <w:lang w:val="en-AU"/>
        </w:rPr>
        <w:t>Celebrations or events associated with that season</w:t>
      </w:r>
    </w:p>
    <w:p w14:paraId="278128FA" w14:textId="39FD15CB" w:rsidR="0067396F" w:rsidRPr="00F16FB5" w:rsidRDefault="00C94643" w:rsidP="00905F42">
      <w:pPr>
        <w:pStyle w:val="VCAAbullet"/>
        <w:rPr>
          <w:lang w:val="en-AU"/>
        </w:rPr>
      </w:pPr>
      <w:r w:rsidRPr="00F16FB5">
        <w:rPr>
          <w:lang w:val="en-AU"/>
        </w:rPr>
        <w:t>Other changes you remember</w:t>
      </w:r>
    </w:p>
    <w:p w14:paraId="2CFA3247" w14:textId="42B23635" w:rsidR="00C94643" w:rsidRPr="00F16FB5" w:rsidRDefault="009D7284" w:rsidP="00CB7576">
      <w:pPr>
        <w:pStyle w:val="VCAAbullet"/>
        <w:numPr>
          <w:ilvl w:val="0"/>
          <w:numId w:val="0"/>
        </w:numPr>
        <w:ind w:left="425"/>
        <w:rPr>
          <w:lang w:val="en-AU"/>
        </w:rPr>
      </w:pPr>
      <w:r>
        <w:rPr>
          <w:lang w:val="en-AU"/>
        </w:rPr>
        <w:br w:type="page"/>
      </w:r>
    </w:p>
    <w:tbl>
      <w:tblPr>
        <w:tblStyle w:val="TableGrid"/>
        <w:tblW w:w="0" w:type="auto"/>
        <w:tblLook w:val="04A0" w:firstRow="1" w:lastRow="0" w:firstColumn="1" w:lastColumn="0" w:noHBand="0" w:noVBand="1"/>
        <w:tblCaption w:val="Table for recording memories and understanding of summer, autumn, winter and spring"/>
      </w:tblPr>
      <w:tblGrid>
        <w:gridCol w:w="4391"/>
        <w:gridCol w:w="4387"/>
      </w:tblGrid>
      <w:tr w:rsidR="00C94643" w:rsidRPr="00F16FB5" w14:paraId="728A0465" w14:textId="77777777" w:rsidTr="00CB7576">
        <w:tc>
          <w:tcPr>
            <w:tcW w:w="4814" w:type="dxa"/>
            <w:shd w:val="clear" w:color="auto" w:fill="0072AA"/>
          </w:tcPr>
          <w:p w14:paraId="2B9046BA" w14:textId="77777777" w:rsidR="00C94643" w:rsidRPr="00F16FB5" w:rsidRDefault="00C94643" w:rsidP="00CB7576">
            <w:pPr>
              <w:pStyle w:val="VCAAtablecondensedBoldBackground1Linespacing"/>
            </w:pPr>
            <w:r w:rsidRPr="00F16FB5">
              <w:lastRenderedPageBreak/>
              <w:t>Summer</w:t>
            </w:r>
          </w:p>
        </w:tc>
        <w:tc>
          <w:tcPr>
            <w:tcW w:w="4815" w:type="dxa"/>
            <w:shd w:val="clear" w:color="auto" w:fill="0072AA"/>
          </w:tcPr>
          <w:p w14:paraId="58F60E28" w14:textId="77777777" w:rsidR="00C94643" w:rsidRPr="00F16FB5" w:rsidRDefault="00C94643" w:rsidP="00CB7576">
            <w:pPr>
              <w:pStyle w:val="VCAAtablecondensedBoldBackground1Linespacing"/>
            </w:pPr>
            <w:r w:rsidRPr="00F16FB5">
              <w:t>Autumn</w:t>
            </w:r>
          </w:p>
        </w:tc>
      </w:tr>
      <w:tr w:rsidR="00C94643" w:rsidRPr="00F16FB5" w14:paraId="0B0A3713" w14:textId="77777777" w:rsidTr="009D7284">
        <w:trPr>
          <w:trHeight w:val="1580"/>
        </w:trPr>
        <w:tc>
          <w:tcPr>
            <w:tcW w:w="4814" w:type="dxa"/>
          </w:tcPr>
          <w:p w14:paraId="33D79E2A" w14:textId="77777777" w:rsidR="00827D3B" w:rsidRPr="00F16FB5" w:rsidRDefault="00827D3B" w:rsidP="00905F42">
            <w:pPr>
              <w:pStyle w:val="VCAAtablecondensed"/>
              <w:jc w:val="center"/>
              <w:rPr>
                <w:lang w:val="en-AU"/>
              </w:rPr>
            </w:pPr>
          </w:p>
        </w:tc>
        <w:tc>
          <w:tcPr>
            <w:tcW w:w="4815" w:type="dxa"/>
          </w:tcPr>
          <w:p w14:paraId="71DB7451" w14:textId="77777777" w:rsidR="00C94643" w:rsidRPr="00F16FB5" w:rsidRDefault="00C94643" w:rsidP="00905F42">
            <w:pPr>
              <w:pStyle w:val="VCAAtablecondensed"/>
              <w:jc w:val="center"/>
              <w:rPr>
                <w:lang w:val="en-AU"/>
              </w:rPr>
            </w:pPr>
          </w:p>
        </w:tc>
      </w:tr>
      <w:tr w:rsidR="00C94643" w:rsidRPr="00F16FB5" w14:paraId="2EB500B7" w14:textId="77777777" w:rsidTr="00CB7576">
        <w:tc>
          <w:tcPr>
            <w:tcW w:w="4814" w:type="dxa"/>
            <w:shd w:val="clear" w:color="auto" w:fill="0072AA"/>
          </w:tcPr>
          <w:p w14:paraId="21EF79E5" w14:textId="77777777" w:rsidR="00C94643" w:rsidRPr="00F16FB5" w:rsidRDefault="00C94643" w:rsidP="00CB7576">
            <w:pPr>
              <w:pStyle w:val="VCAAtablecondensedBoldBackground1Linespacing"/>
            </w:pPr>
            <w:r w:rsidRPr="00F16FB5">
              <w:t>Winter</w:t>
            </w:r>
          </w:p>
        </w:tc>
        <w:tc>
          <w:tcPr>
            <w:tcW w:w="4815" w:type="dxa"/>
            <w:shd w:val="clear" w:color="auto" w:fill="0072AA"/>
          </w:tcPr>
          <w:p w14:paraId="7B23FD2F" w14:textId="77777777" w:rsidR="00C94643" w:rsidRPr="00F16FB5" w:rsidRDefault="00C94643" w:rsidP="00CB7576">
            <w:pPr>
              <w:pStyle w:val="VCAAtablecondensedBoldBackground1Linespacing"/>
            </w:pPr>
            <w:r w:rsidRPr="00F16FB5">
              <w:t>Spring</w:t>
            </w:r>
          </w:p>
        </w:tc>
      </w:tr>
      <w:tr w:rsidR="00C94643" w:rsidRPr="00F16FB5" w14:paraId="5AD4E489" w14:textId="77777777" w:rsidTr="0208CD72">
        <w:trPr>
          <w:trHeight w:val="1728"/>
        </w:trPr>
        <w:tc>
          <w:tcPr>
            <w:tcW w:w="4814" w:type="dxa"/>
          </w:tcPr>
          <w:p w14:paraId="70E94412" w14:textId="77777777" w:rsidR="00C94643" w:rsidRPr="00F16FB5" w:rsidRDefault="00C94643" w:rsidP="00905F42">
            <w:pPr>
              <w:pStyle w:val="VCAAtablecondensed"/>
              <w:jc w:val="center"/>
              <w:rPr>
                <w:lang w:val="en-AU"/>
              </w:rPr>
            </w:pPr>
          </w:p>
        </w:tc>
        <w:tc>
          <w:tcPr>
            <w:tcW w:w="4815" w:type="dxa"/>
          </w:tcPr>
          <w:p w14:paraId="3FE54D57" w14:textId="77777777" w:rsidR="00C94643" w:rsidRPr="00F16FB5" w:rsidRDefault="00C94643" w:rsidP="00905F42">
            <w:pPr>
              <w:pStyle w:val="VCAAtablecondensed"/>
              <w:jc w:val="center"/>
              <w:rPr>
                <w:lang w:val="en-AU"/>
              </w:rPr>
            </w:pPr>
          </w:p>
        </w:tc>
      </w:tr>
    </w:tbl>
    <w:p w14:paraId="02916F7E" w14:textId="54B0D683" w:rsidR="3758D848" w:rsidRPr="00F16FB5" w:rsidRDefault="003F14B6" w:rsidP="009E25F0">
      <w:pPr>
        <w:pStyle w:val="Heading4"/>
      </w:pPr>
      <w:r w:rsidRPr="00F16FB5">
        <w:t xml:space="preserve">Task 1, </w:t>
      </w:r>
      <w:r w:rsidR="3758D848" w:rsidRPr="00F16FB5">
        <w:t xml:space="preserve">Part 2: </w:t>
      </w:r>
      <w:r w:rsidR="128FEA26" w:rsidRPr="00F16FB5">
        <w:t>Identifying the season</w:t>
      </w:r>
    </w:p>
    <w:p w14:paraId="07421BBE" w14:textId="0748A2AE" w:rsidR="128FEA26" w:rsidRPr="00F16FB5" w:rsidRDefault="128FEA26" w:rsidP="7136A309">
      <w:pPr>
        <w:pStyle w:val="VCAAbody"/>
      </w:pPr>
      <w:r w:rsidRPr="78E98C8E">
        <w:t xml:space="preserve">Using the observations you recorded </w:t>
      </w:r>
      <w:r w:rsidR="00FD1B0C" w:rsidRPr="78E98C8E">
        <w:t>in Part 1</w:t>
      </w:r>
      <w:r w:rsidR="00F51C81" w:rsidRPr="78E98C8E">
        <w:t>,</w:t>
      </w:r>
      <w:r w:rsidRPr="78E98C8E">
        <w:t xml:space="preserve"> create a set of rules, or criteria, for identifying each season. </w:t>
      </w:r>
      <w:r w:rsidR="284B96D1" w:rsidRPr="78E98C8E">
        <w:t xml:space="preserve">Use the </w:t>
      </w:r>
      <w:r w:rsidR="00490475" w:rsidRPr="78E98C8E">
        <w:t>‘</w:t>
      </w:r>
      <w:r w:rsidR="00A2364C" w:rsidRPr="78E98C8E">
        <w:t>I</w:t>
      </w:r>
      <w:r w:rsidR="284B96D1" w:rsidRPr="78E98C8E">
        <w:t>f</w:t>
      </w:r>
      <w:r w:rsidR="00A21531" w:rsidRPr="78E98C8E">
        <w:t xml:space="preserve"> </w:t>
      </w:r>
      <w:r w:rsidR="004F78B7" w:rsidRPr="78E98C8E">
        <w:t xml:space="preserve">… </w:t>
      </w:r>
      <w:r w:rsidR="284B96D1" w:rsidRPr="78E98C8E">
        <w:t>then</w:t>
      </w:r>
      <w:r w:rsidR="00A21531" w:rsidRPr="78E98C8E">
        <w:t xml:space="preserve"> </w:t>
      </w:r>
      <w:r w:rsidR="004F78B7" w:rsidRPr="78E98C8E">
        <w:t>…</w:t>
      </w:r>
      <w:r w:rsidR="00490475" w:rsidRPr="78E98C8E">
        <w:t>’</w:t>
      </w:r>
      <w:r w:rsidR="284B96D1" w:rsidRPr="78E98C8E">
        <w:t xml:space="preserve"> sentence structure</w:t>
      </w:r>
      <w:r w:rsidR="00A74570" w:rsidRPr="78E98C8E">
        <w:t>; that is,</w:t>
      </w:r>
      <w:r w:rsidR="11F504BC" w:rsidRPr="78E98C8E">
        <w:t xml:space="preserve"> </w:t>
      </w:r>
      <w:r w:rsidR="00490475" w:rsidRPr="78E98C8E">
        <w:t>‘</w:t>
      </w:r>
      <w:r w:rsidR="11F504BC" w:rsidRPr="78E98C8E">
        <w:t>If the leaves on the trees have turned orange, then it is autumn</w:t>
      </w:r>
      <w:r w:rsidR="006B6F3A" w:rsidRPr="78E98C8E">
        <w:t>’</w:t>
      </w:r>
      <w:r w:rsidR="05A3F54B" w:rsidRPr="78E98C8E">
        <w:t xml:space="preserve">. </w:t>
      </w:r>
      <w:r w:rsidR="2030C3BC" w:rsidRPr="78E98C8E">
        <w:t>Be careful about your ordering</w:t>
      </w:r>
      <w:r w:rsidR="00D37697" w:rsidRPr="78E98C8E">
        <w:t>;</w:t>
      </w:r>
      <w:r w:rsidR="2030C3BC" w:rsidRPr="78E98C8E">
        <w:t xml:space="preserve"> for example, would it be true</w:t>
      </w:r>
      <w:r w:rsidR="00446284">
        <w:t>,</w:t>
      </w:r>
      <w:r w:rsidR="2C0A3511" w:rsidRPr="78E98C8E">
        <w:t xml:space="preserve"> no matter what</w:t>
      </w:r>
      <w:r w:rsidR="00446284">
        <w:t>,</w:t>
      </w:r>
      <w:r w:rsidR="2030C3BC" w:rsidRPr="78E98C8E">
        <w:t xml:space="preserve"> that if it is autumn, then the leaves on the trees </w:t>
      </w:r>
      <w:r w:rsidR="00D37697" w:rsidRPr="78E98C8E">
        <w:t xml:space="preserve">will </w:t>
      </w:r>
      <w:r w:rsidR="2030C3BC" w:rsidRPr="78E98C8E">
        <w:t xml:space="preserve">have turned orange? </w:t>
      </w:r>
    </w:p>
    <w:p w14:paraId="06787894" w14:textId="09C6C59A" w:rsidR="00C94643" w:rsidRPr="00F16FB5" w:rsidRDefault="00C94643" w:rsidP="00FD1B0C">
      <w:pPr>
        <w:pStyle w:val="Heading4"/>
      </w:pPr>
      <w:r w:rsidRPr="00F16FB5">
        <w:t>Task 2</w:t>
      </w:r>
      <w:r w:rsidR="00615E48" w:rsidRPr="00F16FB5">
        <w:t>,</w:t>
      </w:r>
      <w:r w:rsidRPr="00F16FB5">
        <w:t xml:space="preserve"> Part 1</w:t>
      </w:r>
      <w:r w:rsidR="00615E48" w:rsidRPr="00F16FB5">
        <w:t>:</w:t>
      </w:r>
      <w:r w:rsidR="00F11C44" w:rsidRPr="00F16FB5">
        <w:t xml:space="preserve"> </w:t>
      </w:r>
      <w:r w:rsidRPr="00F16FB5">
        <w:t>Month</w:t>
      </w:r>
      <w:r w:rsidR="306C5B14" w:rsidRPr="00F16FB5">
        <w:t>ly</w:t>
      </w:r>
      <w:r w:rsidRPr="00F16FB5">
        <w:t xml:space="preserve"> </w:t>
      </w:r>
      <w:r w:rsidR="007209DB" w:rsidRPr="00F16FB5">
        <w:t>w</w:t>
      </w:r>
      <w:r w:rsidRPr="00F16FB5">
        <w:t xml:space="preserve">eather </w:t>
      </w:r>
      <w:r w:rsidR="007209DB" w:rsidRPr="00F16FB5">
        <w:t>j</w:t>
      </w:r>
      <w:r w:rsidRPr="00F16FB5">
        <w:t xml:space="preserve">ournal </w:t>
      </w:r>
    </w:p>
    <w:p w14:paraId="2FE9019F" w14:textId="7B6B5831" w:rsidR="00C94643" w:rsidRPr="00F16FB5" w:rsidRDefault="00C94643" w:rsidP="00C94643">
      <w:pPr>
        <w:pStyle w:val="VCAAbody"/>
        <w:rPr>
          <w:b/>
          <w:bCs/>
          <w:strike/>
          <w:sz w:val="24"/>
          <w:szCs w:val="24"/>
          <w:lang w:val="en-AU"/>
        </w:rPr>
      </w:pPr>
      <w:r w:rsidRPr="00F16FB5">
        <w:rPr>
          <w:lang w:val="en-AU"/>
        </w:rPr>
        <w:t>Each month, observe and record the weather in your area</w:t>
      </w:r>
      <w:r w:rsidR="005D31A0" w:rsidRPr="00F16FB5">
        <w:rPr>
          <w:lang w:val="en-AU"/>
        </w:rPr>
        <w:t xml:space="preserve"> by copying and completing the table below</w:t>
      </w:r>
      <w:r w:rsidR="005D31A0" w:rsidRPr="00FD1B0C">
        <w:rPr>
          <w:lang w:val="en-AU"/>
        </w:rPr>
        <w:t>.</w:t>
      </w:r>
    </w:p>
    <w:tbl>
      <w:tblPr>
        <w:tblStyle w:val="TableGrid"/>
        <w:tblW w:w="0" w:type="auto"/>
        <w:tblLook w:val="04A0" w:firstRow="1" w:lastRow="0" w:firstColumn="1" w:lastColumn="0" w:noHBand="0" w:noVBand="1"/>
        <w:tblCaption w:val="Table for recording weather conditions"/>
      </w:tblPr>
      <w:tblGrid>
        <w:gridCol w:w="3463"/>
        <w:gridCol w:w="5315"/>
      </w:tblGrid>
      <w:tr w:rsidR="00847BBB" w:rsidRPr="00F16FB5" w14:paraId="2C8B3E53" w14:textId="77777777" w:rsidTr="004B3F8E">
        <w:tc>
          <w:tcPr>
            <w:tcW w:w="8778" w:type="dxa"/>
            <w:gridSpan w:val="2"/>
          </w:tcPr>
          <w:p w14:paraId="66D5A0EB" w14:textId="75AF0A62" w:rsidR="00847BBB" w:rsidRPr="00F16FB5" w:rsidRDefault="00847BBB" w:rsidP="00905F42">
            <w:pPr>
              <w:pStyle w:val="VCAAtablecondensed"/>
              <w:rPr>
                <w:lang w:val="en-AU"/>
              </w:rPr>
            </w:pPr>
            <w:r w:rsidRPr="00F16FB5">
              <w:rPr>
                <w:lang w:val="en-AU"/>
              </w:rPr>
              <w:t>Month:</w:t>
            </w:r>
          </w:p>
        </w:tc>
      </w:tr>
      <w:tr w:rsidR="00C94643" w:rsidRPr="00F16FB5" w14:paraId="3C11EBAF" w14:textId="77777777" w:rsidTr="00CB7576">
        <w:tc>
          <w:tcPr>
            <w:tcW w:w="3463" w:type="dxa"/>
          </w:tcPr>
          <w:p w14:paraId="18EFFC71" w14:textId="77777777" w:rsidR="00C94643" w:rsidRPr="00F16FB5" w:rsidRDefault="00C94643" w:rsidP="00905F42">
            <w:pPr>
              <w:pStyle w:val="VCAAtablecondensed"/>
              <w:rPr>
                <w:lang w:val="en-AU"/>
              </w:rPr>
            </w:pPr>
            <w:r w:rsidRPr="00F16FB5">
              <w:rPr>
                <w:lang w:val="en-AU"/>
              </w:rPr>
              <w:t>Temperature</w:t>
            </w:r>
          </w:p>
          <w:p w14:paraId="49B4400F" w14:textId="3735CED4" w:rsidR="00C94643" w:rsidRPr="00F16FB5" w:rsidRDefault="00C94643" w:rsidP="00CB7576">
            <w:pPr>
              <w:pStyle w:val="VCAAtablebulletnarrow"/>
              <w:rPr>
                <w:lang w:val="en-AU"/>
              </w:rPr>
            </w:pPr>
            <w:r w:rsidRPr="00F16FB5">
              <w:rPr>
                <w:lang w:val="en-AU"/>
              </w:rPr>
              <w:t>Is it hot, warm, cool</w:t>
            </w:r>
            <w:r w:rsidR="007209DB" w:rsidRPr="00F16FB5">
              <w:rPr>
                <w:lang w:val="en-AU"/>
              </w:rPr>
              <w:t xml:space="preserve"> or</w:t>
            </w:r>
            <w:r w:rsidRPr="00F16FB5">
              <w:rPr>
                <w:lang w:val="en-AU"/>
              </w:rPr>
              <w:t xml:space="preserve"> cold?</w:t>
            </w:r>
          </w:p>
          <w:p w14:paraId="230A6474" w14:textId="3100B4D7" w:rsidR="00C94643" w:rsidRPr="00F16FB5" w:rsidRDefault="00C94643" w:rsidP="00CB7576">
            <w:pPr>
              <w:pStyle w:val="VCAAtablebulletnarrow"/>
              <w:rPr>
                <w:lang w:val="en-AU"/>
              </w:rPr>
            </w:pPr>
            <w:r w:rsidRPr="00F16FB5">
              <w:rPr>
                <w:lang w:val="en-AU"/>
              </w:rPr>
              <w:t>How does the temperature change during the day (morning v</w:t>
            </w:r>
            <w:r w:rsidR="00A74570" w:rsidRPr="00F16FB5">
              <w:rPr>
                <w:lang w:val="en-AU"/>
              </w:rPr>
              <w:t>ersu</w:t>
            </w:r>
            <w:r w:rsidRPr="00F16FB5">
              <w:rPr>
                <w:lang w:val="en-AU"/>
              </w:rPr>
              <w:t xml:space="preserve">s afternoon </w:t>
            </w:r>
            <w:r w:rsidR="00A74570" w:rsidRPr="00F16FB5">
              <w:rPr>
                <w:lang w:val="en-AU"/>
              </w:rPr>
              <w:t>versus</w:t>
            </w:r>
            <w:r w:rsidRPr="00F16FB5">
              <w:rPr>
                <w:lang w:val="en-AU"/>
              </w:rPr>
              <w:t xml:space="preserve"> evening)?</w:t>
            </w:r>
          </w:p>
        </w:tc>
        <w:tc>
          <w:tcPr>
            <w:tcW w:w="5315" w:type="dxa"/>
          </w:tcPr>
          <w:p w14:paraId="60BC8A49" w14:textId="77777777" w:rsidR="00C94643" w:rsidRPr="00F16FB5" w:rsidRDefault="00C94643" w:rsidP="00905F42">
            <w:pPr>
              <w:pStyle w:val="VCAAtablecondensed"/>
              <w:rPr>
                <w:lang w:val="en-AU"/>
              </w:rPr>
            </w:pPr>
          </w:p>
        </w:tc>
      </w:tr>
      <w:tr w:rsidR="00C94643" w:rsidRPr="00F16FB5" w14:paraId="4FF585E1" w14:textId="77777777" w:rsidTr="00CB7576">
        <w:tc>
          <w:tcPr>
            <w:tcW w:w="3463" w:type="dxa"/>
          </w:tcPr>
          <w:p w14:paraId="168B7843" w14:textId="77777777" w:rsidR="00C94643" w:rsidRPr="00F16FB5" w:rsidRDefault="00C94643" w:rsidP="00905F42">
            <w:pPr>
              <w:pStyle w:val="VCAAtablecondensed"/>
              <w:rPr>
                <w:lang w:val="en-AU"/>
              </w:rPr>
            </w:pPr>
            <w:r w:rsidRPr="00F16FB5">
              <w:rPr>
                <w:lang w:val="en-AU"/>
              </w:rPr>
              <w:t>Plants</w:t>
            </w:r>
          </w:p>
          <w:p w14:paraId="7F915417" w14:textId="744B64CF" w:rsidR="00C94643" w:rsidRPr="00F16FB5" w:rsidRDefault="00C94643" w:rsidP="00CB7576">
            <w:pPr>
              <w:pStyle w:val="VCAAtablebulletnarrow"/>
              <w:rPr>
                <w:lang w:val="en-AU"/>
              </w:rPr>
            </w:pPr>
            <w:r w:rsidRPr="00F16FB5">
              <w:rPr>
                <w:lang w:val="en-AU"/>
              </w:rPr>
              <w:t>What do trees, flowers</w:t>
            </w:r>
            <w:r w:rsidR="007209DB" w:rsidRPr="00F16FB5">
              <w:rPr>
                <w:lang w:val="en-AU"/>
              </w:rPr>
              <w:t xml:space="preserve"> </w:t>
            </w:r>
            <w:r w:rsidR="00615E48" w:rsidRPr="00F16FB5">
              <w:rPr>
                <w:lang w:val="en-AU"/>
              </w:rPr>
              <w:t>and</w:t>
            </w:r>
            <w:r w:rsidRPr="00F16FB5">
              <w:rPr>
                <w:lang w:val="en-AU"/>
              </w:rPr>
              <w:t xml:space="preserve"> grass look like?</w:t>
            </w:r>
          </w:p>
          <w:p w14:paraId="0553E793" w14:textId="15BE3A07" w:rsidR="00C94643" w:rsidRPr="00F16FB5" w:rsidRDefault="00C94643" w:rsidP="00CB7576">
            <w:pPr>
              <w:pStyle w:val="VCAAtablebulletnarrow"/>
              <w:rPr>
                <w:lang w:val="en-AU"/>
              </w:rPr>
            </w:pPr>
            <w:r w:rsidRPr="00F16FB5">
              <w:rPr>
                <w:lang w:val="en-AU"/>
              </w:rPr>
              <w:t>Are leaves growing, changing colour</w:t>
            </w:r>
            <w:r w:rsidR="007209DB" w:rsidRPr="00F16FB5">
              <w:rPr>
                <w:lang w:val="en-AU"/>
              </w:rPr>
              <w:t xml:space="preserve"> or</w:t>
            </w:r>
            <w:r w:rsidRPr="00F16FB5">
              <w:rPr>
                <w:lang w:val="en-AU"/>
              </w:rPr>
              <w:t xml:space="preserve"> falling?</w:t>
            </w:r>
          </w:p>
          <w:p w14:paraId="7EE7B78F" w14:textId="3DC4E4FA" w:rsidR="00C94643" w:rsidRPr="00F16FB5" w:rsidRDefault="00C94643" w:rsidP="00CB7576">
            <w:pPr>
              <w:pStyle w:val="VCAAtablebulletnarrow"/>
              <w:rPr>
                <w:sz w:val="16"/>
                <w:szCs w:val="16"/>
                <w:lang w:val="en-AU"/>
              </w:rPr>
            </w:pPr>
            <w:r w:rsidRPr="00F16FB5">
              <w:rPr>
                <w:lang w:val="en-AU"/>
              </w:rPr>
              <w:t>Are any plants or trees flowering or producing fruit?</w:t>
            </w:r>
          </w:p>
        </w:tc>
        <w:tc>
          <w:tcPr>
            <w:tcW w:w="5315" w:type="dxa"/>
          </w:tcPr>
          <w:p w14:paraId="1A79DBE4" w14:textId="77777777" w:rsidR="00C94643" w:rsidRPr="00F16FB5" w:rsidRDefault="00C94643" w:rsidP="00905F42">
            <w:pPr>
              <w:pStyle w:val="VCAAtablecondensed"/>
              <w:rPr>
                <w:lang w:val="en-AU"/>
              </w:rPr>
            </w:pPr>
          </w:p>
        </w:tc>
      </w:tr>
      <w:tr w:rsidR="00C94643" w:rsidRPr="00F16FB5" w14:paraId="07B64787" w14:textId="77777777" w:rsidTr="009D7284">
        <w:trPr>
          <w:cantSplit/>
        </w:trPr>
        <w:tc>
          <w:tcPr>
            <w:tcW w:w="3463" w:type="dxa"/>
          </w:tcPr>
          <w:p w14:paraId="191DF097" w14:textId="45911AC5" w:rsidR="00C94643" w:rsidRPr="00F16FB5" w:rsidRDefault="00C94643" w:rsidP="00905F42">
            <w:pPr>
              <w:pStyle w:val="VCAAtablecondensed"/>
              <w:rPr>
                <w:lang w:val="en-AU"/>
              </w:rPr>
            </w:pPr>
            <w:r w:rsidRPr="00F16FB5">
              <w:rPr>
                <w:lang w:val="en-AU"/>
              </w:rPr>
              <w:lastRenderedPageBreak/>
              <w:t xml:space="preserve">Animals and </w:t>
            </w:r>
            <w:r w:rsidR="00F37AC3" w:rsidRPr="00F16FB5">
              <w:rPr>
                <w:lang w:val="en-AU"/>
              </w:rPr>
              <w:t>i</w:t>
            </w:r>
            <w:r w:rsidRPr="00F16FB5">
              <w:rPr>
                <w:lang w:val="en-AU"/>
              </w:rPr>
              <w:t>nsects</w:t>
            </w:r>
          </w:p>
          <w:p w14:paraId="2CA3A141" w14:textId="6ABCCA23" w:rsidR="00C94643" w:rsidRPr="00F16FB5" w:rsidRDefault="00C94643" w:rsidP="00CB7576">
            <w:pPr>
              <w:pStyle w:val="VCAAtablebulletnarrow"/>
              <w:rPr>
                <w:lang w:val="en-AU"/>
              </w:rPr>
            </w:pPr>
            <w:r w:rsidRPr="00F16FB5">
              <w:rPr>
                <w:lang w:val="en-AU"/>
              </w:rPr>
              <w:t>Which animals or birds do you see or hear?</w:t>
            </w:r>
          </w:p>
          <w:p w14:paraId="1C6E10A2" w14:textId="67A380FF" w:rsidR="00C94643" w:rsidRPr="00F16FB5" w:rsidRDefault="00C94643" w:rsidP="00CB7576">
            <w:pPr>
              <w:pStyle w:val="VCAAtablebulletnarrow"/>
              <w:rPr>
                <w:lang w:val="en-AU"/>
              </w:rPr>
            </w:pPr>
            <w:r w:rsidRPr="00F16FB5">
              <w:rPr>
                <w:lang w:val="en-AU"/>
              </w:rPr>
              <w:t>Are there more or fewer insects</w:t>
            </w:r>
            <w:r w:rsidR="0067396F" w:rsidRPr="00F16FB5">
              <w:rPr>
                <w:lang w:val="en-AU"/>
              </w:rPr>
              <w:t xml:space="preserve"> compared to other months</w:t>
            </w:r>
            <w:r w:rsidRPr="00F16FB5">
              <w:rPr>
                <w:lang w:val="en-AU"/>
              </w:rPr>
              <w:t>? What kinds?</w:t>
            </w:r>
          </w:p>
          <w:p w14:paraId="4580DE68" w14:textId="0698A024" w:rsidR="00C94643" w:rsidRPr="00F16FB5" w:rsidRDefault="00C94643" w:rsidP="00CB7576">
            <w:pPr>
              <w:pStyle w:val="VCAAtablebulletnarrow"/>
              <w:rPr>
                <w:lang w:val="en-AU"/>
              </w:rPr>
            </w:pPr>
            <w:r w:rsidRPr="00F16FB5">
              <w:rPr>
                <w:lang w:val="en-AU"/>
              </w:rPr>
              <w:t>Do you notice any animals behaving differently</w:t>
            </w:r>
            <w:r w:rsidR="0067396F" w:rsidRPr="00F16FB5">
              <w:rPr>
                <w:lang w:val="en-AU"/>
              </w:rPr>
              <w:t xml:space="preserve"> than they do in other months</w:t>
            </w:r>
            <w:r w:rsidRPr="00F16FB5">
              <w:rPr>
                <w:lang w:val="en-AU"/>
              </w:rPr>
              <w:t>?</w:t>
            </w:r>
          </w:p>
        </w:tc>
        <w:tc>
          <w:tcPr>
            <w:tcW w:w="5315" w:type="dxa"/>
          </w:tcPr>
          <w:p w14:paraId="7BE12786" w14:textId="77777777" w:rsidR="00C94643" w:rsidRPr="00F16FB5" w:rsidRDefault="00C94643" w:rsidP="00905F42">
            <w:pPr>
              <w:pStyle w:val="VCAAtablecondensed"/>
              <w:rPr>
                <w:lang w:val="en-AU"/>
              </w:rPr>
            </w:pPr>
          </w:p>
        </w:tc>
      </w:tr>
      <w:tr w:rsidR="00C94643" w:rsidRPr="00F16FB5" w14:paraId="09E221DF" w14:textId="77777777" w:rsidTr="00CB7576">
        <w:tc>
          <w:tcPr>
            <w:tcW w:w="3463" w:type="dxa"/>
          </w:tcPr>
          <w:p w14:paraId="76E2C5A7" w14:textId="28442EF7" w:rsidR="00C94643" w:rsidRPr="00F16FB5" w:rsidRDefault="00C94643" w:rsidP="00905F42">
            <w:pPr>
              <w:pStyle w:val="VCAAtablecondensed"/>
              <w:rPr>
                <w:lang w:val="en-AU"/>
              </w:rPr>
            </w:pPr>
            <w:r w:rsidRPr="00F16FB5">
              <w:rPr>
                <w:lang w:val="en-AU"/>
              </w:rPr>
              <w:t xml:space="preserve">Weather </w:t>
            </w:r>
            <w:r w:rsidR="00F37AC3" w:rsidRPr="00F16FB5">
              <w:rPr>
                <w:lang w:val="en-AU"/>
              </w:rPr>
              <w:t>p</w:t>
            </w:r>
            <w:r w:rsidRPr="00F16FB5">
              <w:rPr>
                <w:lang w:val="en-AU"/>
              </w:rPr>
              <w:t>atterns</w:t>
            </w:r>
          </w:p>
          <w:p w14:paraId="74C5A009" w14:textId="5ACA81CF" w:rsidR="00C94643" w:rsidRPr="00F16FB5" w:rsidRDefault="00C94643" w:rsidP="00CB7576">
            <w:pPr>
              <w:pStyle w:val="VCAAtablebulletnarrow"/>
              <w:rPr>
                <w:lang w:val="en-AU"/>
              </w:rPr>
            </w:pPr>
            <w:r w:rsidRPr="00F16FB5">
              <w:rPr>
                <w:lang w:val="en-AU"/>
              </w:rPr>
              <w:t>Does it rain often? How much rainfall do you notice?</w:t>
            </w:r>
          </w:p>
          <w:p w14:paraId="5C996996" w14:textId="0A932C6C" w:rsidR="00C94643" w:rsidRPr="00F16FB5" w:rsidRDefault="00C94643" w:rsidP="00CB7576">
            <w:pPr>
              <w:pStyle w:val="VCAAtablebulletnarrow"/>
              <w:rPr>
                <w:lang w:val="en-AU"/>
              </w:rPr>
            </w:pPr>
            <w:r w:rsidRPr="00F16FB5">
              <w:rPr>
                <w:lang w:val="en-AU"/>
              </w:rPr>
              <w:t>Is it windy, foggy</w:t>
            </w:r>
            <w:r w:rsidR="007209DB" w:rsidRPr="00F16FB5">
              <w:rPr>
                <w:lang w:val="en-AU"/>
              </w:rPr>
              <w:t xml:space="preserve"> or</w:t>
            </w:r>
            <w:r w:rsidRPr="00F16FB5">
              <w:rPr>
                <w:lang w:val="en-AU"/>
              </w:rPr>
              <w:t xml:space="preserve"> stormy?</w:t>
            </w:r>
          </w:p>
          <w:p w14:paraId="04748420" w14:textId="4B1BED65" w:rsidR="00C94643" w:rsidRPr="00F16FB5" w:rsidRDefault="00C94643" w:rsidP="00CB7576">
            <w:pPr>
              <w:pStyle w:val="VCAAtablebulletnarrow"/>
              <w:rPr>
                <w:lang w:val="en-AU"/>
              </w:rPr>
            </w:pPr>
            <w:r w:rsidRPr="00F16FB5">
              <w:rPr>
                <w:lang w:val="en-AU"/>
              </w:rPr>
              <w:t>Do you notice any patterns in how the weather changes during the month?</w:t>
            </w:r>
          </w:p>
        </w:tc>
        <w:tc>
          <w:tcPr>
            <w:tcW w:w="5315" w:type="dxa"/>
          </w:tcPr>
          <w:p w14:paraId="04FD70EF" w14:textId="77777777" w:rsidR="00C94643" w:rsidRPr="00F16FB5" w:rsidRDefault="00C94643" w:rsidP="00905F42">
            <w:pPr>
              <w:pStyle w:val="VCAAtablecondensed"/>
              <w:rPr>
                <w:lang w:val="en-AU"/>
              </w:rPr>
            </w:pPr>
          </w:p>
        </w:tc>
      </w:tr>
      <w:tr w:rsidR="00C94643" w:rsidRPr="00F16FB5" w14:paraId="2940A14F" w14:textId="77777777" w:rsidTr="00CB7576">
        <w:tc>
          <w:tcPr>
            <w:tcW w:w="3463" w:type="dxa"/>
          </w:tcPr>
          <w:p w14:paraId="433A1F75" w14:textId="096F2472" w:rsidR="00C94643" w:rsidRPr="00F16FB5" w:rsidRDefault="00C94643" w:rsidP="00905F42">
            <w:pPr>
              <w:pStyle w:val="VCAAtablecondensed"/>
              <w:rPr>
                <w:lang w:val="en-AU"/>
              </w:rPr>
            </w:pPr>
            <w:r w:rsidRPr="00F16FB5">
              <w:rPr>
                <w:lang w:val="en-AU"/>
              </w:rPr>
              <w:t xml:space="preserve">Length of </w:t>
            </w:r>
            <w:r w:rsidR="006D096E" w:rsidRPr="00F16FB5">
              <w:rPr>
                <w:lang w:val="en-AU"/>
              </w:rPr>
              <w:t>d</w:t>
            </w:r>
            <w:r w:rsidRPr="00F16FB5">
              <w:rPr>
                <w:lang w:val="en-AU"/>
              </w:rPr>
              <w:t>aylight</w:t>
            </w:r>
          </w:p>
          <w:p w14:paraId="27D5B53B" w14:textId="07D5DA59" w:rsidR="00C94643" w:rsidRPr="00F16FB5" w:rsidRDefault="00C94643" w:rsidP="00CB7576">
            <w:pPr>
              <w:pStyle w:val="VCAAtablebulletnarrow"/>
              <w:rPr>
                <w:lang w:val="en-AU"/>
              </w:rPr>
            </w:pPr>
            <w:r w:rsidRPr="00F16FB5">
              <w:rPr>
                <w:lang w:val="en-AU"/>
              </w:rPr>
              <w:t>What time does the sun rise and set?</w:t>
            </w:r>
          </w:p>
          <w:p w14:paraId="4C965739" w14:textId="32262CE6" w:rsidR="00C94643" w:rsidRPr="00F16FB5" w:rsidRDefault="00C94643" w:rsidP="00CB7576">
            <w:pPr>
              <w:pStyle w:val="VCAAtablebulletnarrow"/>
              <w:rPr>
                <w:lang w:val="en-AU"/>
              </w:rPr>
            </w:pPr>
            <w:r w:rsidRPr="00F16FB5">
              <w:rPr>
                <w:lang w:val="en-AU"/>
              </w:rPr>
              <w:t>Do the days feel longer or shorter than last month?</w:t>
            </w:r>
          </w:p>
        </w:tc>
        <w:tc>
          <w:tcPr>
            <w:tcW w:w="5315" w:type="dxa"/>
          </w:tcPr>
          <w:p w14:paraId="3E9D07CA" w14:textId="77777777" w:rsidR="00C94643" w:rsidRPr="00F16FB5" w:rsidRDefault="00C94643" w:rsidP="00905F42">
            <w:pPr>
              <w:pStyle w:val="VCAAtablecondensed"/>
              <w:rPr>
                <w:lang w:val="en-AU"/>
              </w:rPr>
            </w:pPr>
          </w:p>
        </w:tc>
      </w:tr>
      <w:tr w:rsidR="00C94643" w:rsidRPr="00F16FB5" w14:paraId="6269A581" w14:textId="77777777" w:rsidTr="00CB7576">
        <w:tc>
          <w:tcPr>
            <w:tcW w:w="3463" w:type="dxa"/>
          </w:tcPr>
          <w:p w14:paraId="2F790DC5" w14:textId="61B60528" w:rsidR="00C94643" w:rsidRPr="00F16FB5" w:rsidRDefault="00C94643" w:rsidP="00905F42">
            <w:pPr>
              <w:pStyle w:val="VCAAtablecondensed"/>
              <w:rPr>
                <w:lang w:val="en-AU"/>
              </w:rPr>
            </w:pPr>
            <w:r w:rsidRPr="00F16FB5">
              <w:rPr>
                <w:lang w:val="en-AU"/>
              </w:rPr>
              <w:t xml:space="preserve">Other </w:t>
            </w:r>
            <w:r w:rsidR="00F37AC3" w:rsidRPr="00F16FB5">
              <w:rPr>
                <w:lang w:val="en-AU"/>
              </w:rPr>
              <w:t>c</w:t>
            </w:r>
            <w:r w:rsidRPr="00F16FB5">
              <w:rPr>
                <w:lang w:val="en-AU"/>
              </w:rPr>
              <w:t>hanges</w:t>
            </w:r>
            <w:r w:rsidR="25911C2A" w:rsidRPr="00F16FB5">
              <w:rPr>
                <w:lang w:val="en-AU"/>
              </w:rPr>
              <w:t>/</w:t>
            </w:r>
            <w:r w:rsidR="00F37AC3" w:rsidRPr="00F16FB5">
              <w:rPr>
                <w:lang w:val="en-AU"/>
              </w:rPr>
              <w:t>p</w:t>
            </w:r>
            <w:r w:rsidR="25911C2A" w:rsidRPr="00F16FB5">
              <w:rPr>
                <w:lang w:val="en-AU"/>
              </w:rPr>
              <w:t>atterns</w:t>
            </w:r>
          </w:p>
          <w:p w14:paraId="39BF0326" w14:textId="296E290B" w:rsidR="00847BBB" w:rsidRPr="00F16FB5" w:rsidRDefault="00C94643" w:rsidP="00CB7576">
            <w:pPr>
              <w:pStyle w:val="VCAAtablebulletnarrow"/>
              <w:rPr>
                <w:lang w:val="en-AU"/>
              </w:rPr>
            </w:pPr>
            <w:r w:rsidRPr="00F16FB5">
              <w:rPr>
                <w:lang w:val="en-AU"/>
              </w:rPr>
              <w:t>Are there any smells or sounds that stand out this month (e.g. fresh flowers, wind in the trees)</w:t>
            </w:r>
            <w:r w:rsidR="00F37AC3" w:rsidRPr="00F16FB5">
              <w:rPr>
                <w:lang w:val="en-AU"/>
              </w:rPr>
              <w:t>?</w:t>
            </w:r>
          </w:p>
          <w:p w14:paraId="5E69243F" w14:textId="3719EDA8" w:rsidR="00847BBB" w:rsidRPr="00F16FB5" w:rsidRDefault="00C94643" w:rsidP="00CB7576">
            <w:pPr>
              <w:pStyle w:val="VCAAtablebulletnarrow"/>
              <w:rPr>
                <w:lang w:val="en-AU"/>
              </w:rPr>
            </w:pPr>
            <w:r w:rsidRPr="00F16FB5">
              <w:rPr>
                <w:lang w:val="en-AU"/>
              </w:rPr>
              <w:t>How do people in your community respond to the weather (e.g. wearing different clothes, doing different activities</w:t>
            </w:r>
            <w:r w:rsidR="0067396F" w:rsidRPr="00F16FB5">
              <w:rPr>
                <w:lang w:val="en-AU"/>
              </w:rPr>
              <w:t xml:space="preserve"> than they do in other months</w:t>
            </w:r>
            <w:r w:rsidRPr="00F16FB5">
              <w:rPr>
                <w:lang w:val="en-AU"/>
              </w:rPr>
              <w:t>)</w:t>
            </w:r>
            <w:r w:rsidR="00F37AC3" w:rsidRPr="00F16FB5">
              <w:rPr>
                <w:lang w:val="en-AU"/>
              </w:rPr>
              <w:t>?</w:t>
            </w:r>
          </w:p>
          <w:p w14:paraId="79781952" w14:textId="776B74E8" w:rsidR="00C94643" w:rsidRPr="00F16FB5" w:rsidRDefault="00F37AC3" w:rsidP="00CB7576">
            <w:pPr>
              <w:pStyle w:val="VCAAtablebulletnarrow"/>
              <w:rPr>
                <w:lang w:val="en-AU"/>
              </w:rPr>
            </w:pPr>
            <w:r w:rsidRPr="00F16FB5">
              <w:rPr>
                <w:lang w:val="en-AU"/>
              </w:rPr>
              <w:t xml:space="preserve">Do you notice </w:t>
            </w:r>
            <w:r w:rsidR="2B63B356" w:rsidRPr="00F16FB5">
              <w:rPr>
                <w:lang w:val="en-AU"/>
              </w:rPr>
              <w:t>a</w:t>
            </w:r>
            <w:r w:rsidR="00C94643" w:rsidRPr="00F16FB5">
              <w:rPr>
                <w:lang w:val="en-AU"/>
              </w:rPr>
              <w:t>ny other interesting changes or patterns?</w:t>
            </w:r>
          </w:p>
        </w:tc>
        <w:tc>
          <w:tcPr>
            <w:tcW w:w="5315" w:type="dxa"/>
          </w:tcPr>
          <w:p w14:paraId="0F704DE9" w14:textId="77777777" w:rsidR="00C94643" w:rsidRPr="00F16FB5" w:rsidRDefault="00C94643" w:rsidP="00905F42">
            <w:pPr>
              <w:pStyle w:val="VCAAtablecondensed"/>
              <w:rPr>
                <w:lang w:val="en-AU"/>
              </w:rPr>
            </w:pPr>
          </w:p>
        </w:tc>
      </w:tr>
    </w:tbl>
    <w:p w14:paraId="1F3E8239" w14:textId="65E7DF65" w:rsidR="00C94643" w:rsidRPr="00F16FB5" w:rsidRDefault="003F14B6" w:rsidP="00D653EF">
      <w:pPr>
        <w:pStyle w:val="Heading4"/>
      </w:pPr>
      <w:r w:rsidRPr="00F16FB5">
        <w:t xml:space="preserve">Task 2, </w:t>
      </w:r>
      <w:r w:rsidR="00C94643" w:rsidRPr="00F16FB5">
        <w:t xml:space="preserve">Part 2: Reflection </w:t>
      </w:r>
      <w:r w:rsidR="00F37AC3" w:rsidRPr="00F16FB5">
        <w:t>q</w:t>
      </w:r>
      <w:r w:rsidR="00C94643" w:rsidRPr="00F16FB5">
        <w:t>uestions</w:t>
      </w:r>
      <w:r w:rsidR="00533B77" w:rsidRPr="00F16FB5">
        <w:t xml:space="preserve"> – </w:t>
      </w:r>
      <w:r w:rsidR="00C94643" w:rsidRPr="00F16FB5">
        <w:t>Does the weather match each season?</w:t>
      </w:r>
    </w:p>
    <w:p w14:paraId="3C168E23" w14:textId="47A0998A" w:rsidR="00C94643" w:rsidRPr="00F16FB5" w:rsidRDefault="00C94643" w:rsidP="00905F42">
      <w:pPr>
        <w:pStyle w:val="VCAAnumbers"/>
        <w:numPr>
          <w:ilvl w:val="0"/>
          <w:numId w:val="22"/>
        </w:numPr>
        <w:rPr>
          <w:lang w:val="en-AU"/>
        </w:rPr>
      </w:pPr>
      <w:r w:rsidRPr="00F16FB5">
        <w:rPr>
          <w:lang w:val="en-AU"/>
        </w:rPr>
        <w:t xml:space="preserve">Matching </w:t>
      </w:r>
      <w:r w:rsidR="00900D80" w:rsidRPr="00F16FB5">
        <w:rPr>
          <w:lang w:val="en-AU"/>
        </w:rPr>
        <w:t>s</w:t>
      </w:r>
      <w:r w:rsidRPr="00F16FB5">
        <w:rPr>
          <w:lang w:val="en-AU"/>
        </w:rPr>
        <w:t xml:space="preserve">easons to </w:t>
      </w:r>
      <w:r w:rsidR="00900D80" w:rsidRPr="00F16FB5">
        <w:rPr>
          <w:lang w:val="en-AU"/>
        </w:rPr>
        <w:t>m</w:t>
      </w:r>
      <w:r w:rsidRPr="00F16FB5">
        <w:rPr>
          <w:lang w:val="en-AU"/>
        </w:rPr>
        <w:t>onths</w:t>
      </w:r>
    </w:p>
    <w:p w14:paraId="5B93E419" w14:textId="59DBDAF5" w:rsidR="00905F42" w:rsidRPr="00F16FB5" w:rsidRDefault="00C94643" w:rsidP="00D653EF">
      <w:pPr>
        <w:pStyle w:val="VCAAnumberlevel2"/>
      </w:pPr>
      <w:r w:rsidRPr="00F16FB5">
        <w:t xml:space="preserve">Does the weather you recorded in each month match what you expect </w:t>
      </w:r>
      <w:r w:rsidR="0961AE8E" w:rsidRPr="00F16FB5">
        <w:t>(using the rules you created)</w:t>
      </w:r>
      <w:r w:rsidRPr="00F16FB5">
        <w:t xml:space="preserve"> for that season? Why or why not?</w:t>
      </w:r>
    </w:p>
    <w:p w14:paraId="0ED5E218" w14:textId="2651B468" w:rsidR="00C94643" w:rsidRPr="00F16FB5" w:rsidRDefault="00C94643" w:rsidP="00D653EF">
      <w:pPr>
        <w:pStyle w:val="VCAAnumberlevel2"/>
      </w:pPr>
      <w:r w:rsidRPr="00F16FB5">
        <w:t>Are there any months where the weather didn</w:t>
      </w:r>
      <w:r w:rsidR="00490475" w:rsidRPr="00F16FB5">
        <w:t>’</w:t>
      </w:r>
      <w:r w:rsidRPr="00F16FB5">
        <w:t>t seem to fit the season</w:t>
      </w:r>
      <w:r w:rsidR="00D735C5" w:rsidRPr="00F16FB5">
        <w:t xml:space="preserve"> or</w:t>
      </w:r>
      <w:r w:rsidR="0FAB2009" w:rsidRPr="00F16FB5">
        <w:t xml:space="preserve"> follow the rules we </w:t>
      </w:r>
      <w:r w:rsidR="00C376AA" w:rsidRPr="00F16FB5">
        <w:t>created</w:t>
      </w:r>
      <w:r w:rsidRPr="00F16FB5">
        <w:t>?</w:t>
      </w:r>
    </w:p>
    <w:p w14:paraId="723182F4" w14:textId="66EFDD2F" w:rsidR="00C94643" w:rsidRPr="00F16FB5" w:rsidRDefault="00C94643" w:rsidP="00905F42">
      <w:pPr>
        <w:pStyle w:val="VCAAnumbers"/>
        <w:rPr>
          <w:lang w:val="en-AU"/>
        </w:rPr>
      </w:pPr>
      <w:r w:rsidRPr="00F16FB5">
        <w:rPr>
          <w:lang w:val="en-AU"/>
        </w:rPr>
        <w:t xml:space="preserve">Changes </w:t>
      </w:r>
      <w:r w:rsidR="00900D80" w:rsidRPr="00F16FB5">
        <w:rPr>
          <w:lang w:val="en-AU"/>
        </w:rPr>
        <w:t>w</w:t>
      </w:r>
      <w:r w:rsidRPr="00F16FB5">
        <w:rPr>
          <w:lang w:val="en-AU"/>
        </w:rPr>
        <w:t xml:space="preserve">ithin a </w:t>
      </w:r>
      <w:r w:rsidR="00900D80" w:rsidRPr="00F16FB5">
        <w:rPr>
          <w:lang w:val="en-AU"/>
        </w:rPr>
        <w:t>s</w:t>
      </w:r>
      <w:r w:rsidRPr="00F16FB5">
        <w:rPr>
          <w:lang w:val="en-AU"/>
        </w:rPr>
        <w:t>eason</w:t>
      </w:r>
    </w:p>
    <w:p w14:paraId="7079C166" w14:textId="66A91CB1" w:rsidR="00C94643" w:rsidRPr="00F16FB5" w:rsidRDefault="00C94643" w:rsidP="00D653EF">
      <w:pPr>
        <w:pStyle w:val="VCAAnumberlevel2"/>
        <w:numPr>
          <w:ilvl w:val="0"/>
          <w:numId w:val="54"/>
        </w:numPr>
      </w:pPr>
      <w:r w:rsidRPr="00F16FB5">
        <w:t>Did you notice a difference between the weather at the start of a season compared to the end?</w:t>
      </w:r>
    </w:p>
    <w:p w14:paraId="188C8F0B" w14:textId="1CFC1399" w:rsidR="00C94643" w:rsidRPr="00F16FB5" w:rsidRDefault="00C94643" w:rsidP="00D653EF">
      <w:pPr>
        <w:pStyle w:val="VCAAnumberlevel2"/>
      </w:pPr>
      <w:r w:rsidRPr="00F16FB5">
        <w:t>Which season had the biggest changes from beginning to end?</w:t>
      </w:r>
    </w:p>
    <w:p w14:paraId="21063368" w14:textId="1B055122" w:rsidR="00C94643" w:rsidRPr="00F16FB5" w:rsidRDefault="00C94643" w:rsidP="00905F42">
      <w:pPr>
        <w:pStyle w:val="VCAAnumbers"/>
        <w:rPr>
          <w:lang w:val="en-AU"/>
        </w:rPr>
      </w:pPr>
      <w:r w:rsidRPr="00F16FB5">
        <w:rPr>
          <w:lang w:val="en-AU"/>
        </w:rPr>
        <w:t xml:space="preserve">Unexpected </w:t>
      </w:r>
      <w:r w:rsidR="00900D80" w:rsidRPr="00F16FB5">
        <w:rPr>
          <w:lang w:val="en-AU"/>
        </w:rPr>
        <w:t>o</w:t>
      </w:r>
      <w:r w:rsidRPr="00F16FB5">
        <w:rPr>
          <w:lang w:val="en-AU"/>
        </w:rPr>
        <w:t>bservations</w:t>
      </w:r>
    </w:p>
    <w:p w14:paraId="05EECE9D" w14:textId="3202AA99" w:rsidR="00C94643" w:rsidRPr="00F16FB5" w:rsidRDefault="00C94643" w:rsidP="00D653EF">
      <w:pPr>
        <w:pStyle w:val="VCAAnumberlevel2"/>
        <w:numPr>
          <w:ilvl w:val="0"/>
          <w:numId w:val="55"/>
        </w:numPr>
      </w:pPr>
      <w:r w:rsidRPr="00F16FB5">
        <w:t>Were there any months where the weather surprised you? What happened?</w:t>
      </w:r>
    </w:p>
    <w:p w14:paraId="3D51CECF" w14:textId="0F25CB10" w:rsidR="00C94643" w:rsidRPr="00F16FB5" w:rsidRDefault="00C94643" w:rsidP="00D653EF">
      <w:pPr>
        <w:pStyle w:val="VCAAnumberlevel2"/>
      </w:pPr>
      <w:r w:rsidRPr="00F16FB5">
        <w:t>Did your journal help you see patterns you hadn</w:t>
      </w:r>
      <w:r w:rsidR="00490475" w:rsidRPr="00F16FB5">
        <w:t>’</w:t>
      </w:r>
      <w:r w:rsidRPr="00F16FB5">
        <w:t>t noticed before?</w:t>
      </w:r>
    </w:p>
    <w:p w14:paraId="5EA0D258" w14:textId="159639B1" w:rsidR="4FEE886C" w:rsidRPr="00F16FB5" w:rsidRDefault="00C94643" w:rsidP="009D7284">
      <w:pPr>
        <w:pStyle w:val="VCAAnumbers"/>
        <w:keepNext/>
        <w:ind w:left="357" w:hanging="357"/>
        <w:rPr>
          <w:bCs/>
          <w:lang w:val="en-AU"/>
        </w:rPr>
      </w:pPr>
      <w:r w:rsidRPr="00F16FB5">
        <w:rPr>
          <w:lang w:val="en-AU"/>
        </w:rPr>
        <w:lastRenderedPageBreak/>
        <w:t xml:space="preserve">Four </w:t>
      </w:r>
      <w:proofErr w:type="gramStart"/>
      <w:r w:rsidR="00900D80" w:rsidRPr="00F16FB5">
        <w:rPr>
          <w:lang w:val="en-AU"/>
        </w:rPr>
        <w:t>s</w:t>
      </w:r>
      <w:r w:rsidRPr="00F16FB5">
        <w:rPr>
          <w:lang w:val="en-AU"/>
        </w:rPr>
        <w:t>easons</w:t>
      </w:r>
      <w:proofErr w:type="gramEnd"/>
      <w:r w:rsidRPr="00F16FB5">
        <w:rPr>
          <w:lang w:val="en-AU"/>
        </w:rPr>
        <w:t xml:space="preserve"> </w:t>
      </w:r>
      <w:r w:rsidR="00D653EF">
        <w:rPr>
          <w:lang w:val="en-AU"/>
        </w:rPr>
        <w:t>criteria</w:t>
      </w:r>
    </w:p>
    <w:p w14:paraId="44915F2C" w14:textId="70214C6D" w:rsidR="2E1ADEDE" w:rsidRPr="00F16FB5" w:rsidRDefault="00784982" w:rsidP="00D17640">
      <w:pPr>
        <w:pStyle w:val="VCAAnumberlevel2"/>
        <w:numPr>
          <w:ilvl w:val="0"/>
          <w:numId w:val="132"/>
        </w:numPr>
      </w:pPr>
      <w:r>
        <w:t>Go back and look at</w:t>
      </w:r>
      <w:r w:rsidR="2E1ADEDE" w:rsidRPr="00F16FB5">
        <w:t xml:space="preserve"> the criteria you </w:t>
      </w:r>
      <w:r w:rsidR="008E30AF" w:rsidRPr="00F16FB5">
        <w:t>created</w:t>
      </w:r>
      <w:r w:rsidR="2E1ADEDE" w:rsidRPr="00F16FB5">
        <w:t xml:space="preserve"> for each of the </w:t>
      </w:r>
      <w:r w:rsidR="00FA7CA5" w:rsidRPr="00F16FB5">
        <w:t>4</w:t>
      </w:r>
      <w:r w:rsidR="2E1ADEDE" w:rsidRPr="00F16FB5">
        <w:t xml:space="preserve"> </w:t>
      </w:r>
      <w:r w:rsidR="00DC789A">
        <w:t xml:space="preserve">European </w:t>
      </w:r>
      <w:r w:rsidR="16649E66" w:rsidRPr="00F16FB5">
        <w:t>seasons</w:t>
      </w:r>
      <w:r w:rsidR="7CD327B0" w:rsidRPr="00F16FB5">
        <w:t>.</w:t>
      </w:r>
      <w:r w:rsidR="2E1ADEDE" w:rsidRPr="00F16FB5">
        <w:t xml:space="preserve"> </w:t>
      </w:r>
      <w:r>
        <w:t>Do you think any of the criteria should be removed, more criteria added or the wording of any changed</w:t>
      </w:r>
      <w:r w:rsidR="60CBF238" w:rsidRPr="00F16FB5">
        <w:t>? Why or why not?</w:t>
      </w:r>
    </w:p>
    <w:p w14:paraId="6C49FA54" w14:textId="524E7077" w:rsidR="00C94643" w:rsidRPr="00F16FB5" w:rsidRDefault="003F14B6" w:rsidP="00D653EF">
      <w:pPr>
        <w:pStyle w:val="Heading4"/>
      </w:pPr>
      <w:r w:rsidRPr="00F16FB5">
        <w:t xml:space="preserve">Task 2, </w:t>
      </w:r>
      <w:r w:rsidR="00C94643" w:rsidRPr="00F16FB5">
        <w:t xml:space="preserve">Part 3: Eastern Kulin </w:t>
      </w:r>
      <w:r w:rsidR="007662B7" w:rsidRPr="00F16FB5">
        <w:t>s</w:t>
      </w:r>
      <w:r w:rsidR="00C94643" w:rsidRPr="00F16FB5">
        <w:t>easons</w:t>
      </w:r>
    </w:p>
    <w:p w14:paraId="6D1552D6" w14:textId="77166939" w:rsidR="00C94643" w:rsidRPr="00F16FB5" w:rsidRDefault="00C94643" w:rsidP="00C94643">
      <w:pPr>
        <w:pStyle w:val="VCAAbody"/>
        <w:rPr>
          <w:lang w:val="en-AU"/>
        </w:rPr>
      </w:pPr>
      <w:r w:rsidRPr="00F16FB5">
        <w:rPr>
          <w:lang w:val="en-AU"/>
        </w:rPr>
        <w:t xml:space="preserve">Visit the </w:t>
      </w:r>
      <w:hyperlink r:id="rId29">
        <w:r w:rsidRPr="00F16FB5">
          <w:rPr>
            <w:rStyle w:val="Hyperlink"/>
            <w:lang w:val="en-AU"/>
          </w:rPr>
          <w:t>Eastern Kulin Seasonal Calendar</w:t>
        </w:r>
      </w:hyperlink>
      <w:r w:rsidRPr="00F16FB5">
        <w:rPr>
          <w:lang w:val="en-AU"/>
        </w:rPr>
        <w:t xml:space="preserve"> website or </w:t>
      </w:r>
      <w:r w:rsidR="00B52C0F" w:rsidRPr="00F16FB5">
        <w:rPr>
          <w:lang w:val="en-AU"/>
        </w:rPr>
        <w:t xml:space="preserve">use the </w:t>
      </w:r>
      <w:r w:rsidRPr="00F16FB5">
        <w:rPr>
          <w:lang w:val="en-AU"/>
        </w:rPr>
        <w:t>print</w:t>
      </w:r>
      <w:r w:rsidR="00A74570" w:rsidRPr="00F16FB5">
        <w:rPr>
          <w:lang w:val="en-AU"/>
        </w:rPr>
        <w:t>out</w:t>
      </w:r>
      <w:r w:rsidR="00B52C0F" w:rsidRPr="00F16FB5">
        <w:rPr>
          <w:lang w:val="en-AU"/>
        </w:rPr>
        <w:t xml:space="preserve"> your teacher has given you</w:t>
      </w:r>
      <w:r w:rsidRPr="00F16FB5">
        <w:rPr>
          <w:lang w:val="en-AU"/>
        </w:rPr>
        <w:t>.</w:t>
      </w:r>
    </w:p>
    <w:p w14:paraId="6617D25A" w14:textId="7BEBD2B9" w:rsidR="00C94643" w:rsidRPr="00F16FB5" w:rsidRDefault="00C94643" w:rsidP="00C94643">
      <w:pPr>
        <w:pStyle w:val="VCAAbody"/>
        <w:rPr>
          <w:lang w:val="en-AU"/>
        </w:rPr>
      </w:pPr>
      <w:r w:rsidRPr="00F16FB5">
        <w:rPr>
          <w:lang w:val="en-AU"/>
        </w:rPr>
        <w:t>Complete th</w:t>
      </w:r>
      <w:r w:rsidR="007662B7" w:rsidRPr="00F16FB5">
        <w:rPr>
          <w:lang w:val="en-AU"/>
        </w:rPr>
        <w:t>e following</w:t>
      </w:r>
      <w:r w:rsidRPr="00F16FB5">
        <w:rPr>
          <w:lang w:val="en-AU"/>
        </w:rPr>
        <w:t xml:space="preserve"> table</w:t>
      </w:r>
      <w:r w:rsidR="007662B7" w:rsidRPr="00F16FB5">
        <w:rPr>
          <w:lang w:val="en-AU"/>
        </w:rPr>
        <w:t>.</w:t>
      </w:r>
    </w:p>
    <w:tbl>
      <w:tblPr>
        <w:tblStyle w:val="TableGrid"/>
        <w:tblW w:w="0" w:type="auto"/>
        <w:tblLook w:val="04A0" w:firstRow="1" w:lastRow="0" w:firstColumn="1" w:lastColumn="0" w:noHBand="0" w:noVBand="1"/>
        <w:tblCaption w:val="Table for recording information about the Eastern Kulin seasons"/>
      </w:tblPr>
      <w:tblGrid>
        <w:gridCol w:w="2082"/>
        <w:gridCol w:w="1331"/>
        <w:gridCol w:w="1624"/>
        <w:gridCol w:w="3741"/>
      </w:tblGrid>
      <w:tr w:rsidR="00C94643" w:rsidRPr="00F16FB5" w14:paraId="2AF3AF64" w14:textId="77777777" w:rsidTr="00CB7576">
        <w:tc>
          <w:tcPr>
            <w:tcW w:w="2239" w:type="dxa"/>
            <w:shd w:val="clear" w:color="auto" w:fill="0072AA"/>
          </w:tcPr>
          <w:p w14:paraId="3AEDB537" w14:textId="0D3494F0" w:rsidR="00C94643" w:rsidRPr="009D7284" w:rsidRDefault="00C94643" w:rsidP="009D7284">
            <w:pPr>
              <w:pStyle w:val="VCAAtablecondensedheading"/>
              <w:rPr>
                <w:b/>
                <w:bCs/>
                <w:lang w:val="en-AU"/>
              </w:rPr>
            </w:pPr>
            <w:r w:rsidRPr="009D7284">
              <w:rPr>
                <w:b/>
                <w:bCs/>
                <w:lang w:val="en-AU"/>
              </w:rPr>
              <w:t xml:space="preserve">Eastern Kulin </w:t>
            </w:r>
            <w:r w:rsidR="007662B7" w:rsidRPr="009D7284">
              <w:rPr>
                <w:b/>
                <w:bCs/>
                <w:lang w:val="en-AU"/>
              </w:rPr>
              <w:t>s</w:t>
            </w:r>
            <w:r w:rsidRPr="009D7284">
              <w:rPr>
                <w:b/>
                <w:bCs/>
                <w:lang w:val="en-AU"/>
              </w:rPr>
              <w:t xml:space="preserve">eason </w:t>
            </w:r>
            <w:r w:rsidR="007662B7" w:rsidRPr="009D7284">
              <w:rPr>
                <w:b/>
                <w:bCs/>
                <w:lang w:val="en-AU"/>
              </w:rPr>
              <w:t>n</w:t>
            </w:r>
            <w:r w:rsidRPr="009D7284">
              <w:rPr>
                <w:b/>
                <w:bCs/>
                <w:lang w:val="en-AU"/>
              </w:rPr>
              <w:t>ame</w:t>
            </w:r>
            <w:r w:rsidR="000A264B" w:rsidRPr="009D7284">
              <w:rPr>
                <w:b/>
                <w:bCs/>
                <w:lang w:val="en-AU"/>
              </w:rPr>
              <w:t>/period</w:t>
            </w:r>
          </w:p>
        </w:tc>
        <w:tc>
          <w:tcPr>
            <w:tcW w:w="1442" w:type="dxa"/>
            <w:shd w:val="clear" w:color="auto" w:fill="0072AA"/>
          </w:tcPr>
          <w:p w14:paraId="4C4DD5BF" w14:textId="77777777" w:rsidR="00C94643" w:rsidRPr="009D7284" w:rsidRDefault="00C94643" w:rsidP="009D7284">
            <w:pPr>
              <w:pStyle w:val="VCAAtablecondensedheading"/>
              <w:rPr>
                <w:b/>
                <w:bCs/>
                <w:lang w:val="en-AU"/>
              </w:rPr>
            </w:pPr>
            <w:r w:rsidRPr="009D7284">
              <w:rPr>
                <w:b/>
                <w:bCs/>
                <w:lang w:val="en-AU"/>
              </w:rPr>
              <w:t>Month</w:t>
            </w:r>
          </w:p>
        </w:tc>
        <w:tc>
          <w:tcPr>
            <w:tcW w:w="1701" w:type="dxa"/>
            <w:shd w:val="clear" w:color="auto" w:fill="0072AA"/>
          </w:tcPr>
          <w:p w14:paraId="610DE743" w14:textId="41F862AE" w:rsidR="00C94643" w:rsidRPr="009D7284" w:rsidRDefault="00C94643" w:rsidP="009D7284">
            <w:pPr>
              <w:pStyle w:val="VCAAtablecondensedheading"/>
              <w:rPr>
                <w:b/>
                <w:bCs/>
                <w:lang w:val="en-AU"/>
              </w:rPr>
            </w:pPr>
            <w:r w:rsidRPr="009D7284">
              <w:rPr>
                <w:b/>
                <w:bCs/>
                <w:lang w:val="en-AU"/>
              </w:rPr>
              <w:t xml:space="preserve">European </w:t>
            </w:r>
            <w:r w:rsidR="007662B7" w:rsidRPr="009D7284">
              <w:rPr>
                <w:b/>
                <w:bCs/>
                <w:lang w:val="en-AU"/>
              </w:rPr>
              <w:t>s</w:t>
            </w:r>
            <w:r w:rsidRPr="009D7284">
              <w:rPr>
                <w:b/>
                <w:bCs/>
                <w:lang w:val="en-AU"/>
              </w:rPr>
              <w:t xml:space="preserve">eason </w:t>
            </w:r>
            <w:r w:rsidR="000A264B" w:rsidRPr="009D7284">
              <w:rPr>
                <w:b/>
                <w:bCs/>
                <w:lang w:val="en-AU"/>
              </w:rPr>
              <w:t>name/</w:t>
            </w:r>
            <w:r w:rsidR="007662B7" w:rsidRPr="009D7284">
              <w:rPr>
                <w:b/>
                <w:bCs/>
                <w:lang w:val="en-AU"/>
              </w:rPr>
              <w:t>p</w:t>
            </w:r>
            <w:r w:rsidRPr="009D7284">
              <w:rPr>
                <w:b/>
                <w:bCs/>
                <w:lang w:val="en-AU"/>
              </w:rPr>
              <w:t>eriod</w:t>
            </w:r>
          </w:p>
        </w:tc>
        <w:tc>
          <w:tcPr>
            <w:tcW w:w="4247" w:type="dxa"/>
            <w:shd w:val="clear" w:color="auto" w:fill="0072AA"/>
          </w:tcPr>
          <w:p w14:paraId="6D6DDE3D" w14:textId="1D252D69" w:rsidR="00C94643" w:rsidRPr="009D7284" w:rsidRDefault="00C94643" w:rsidP="009D7284">
            <w:pPr>
              <w:pStyle w:val="VCAAtablecondensedheading"/>
              <w:rPr>
                <w:b/>
                <w:bCs/>
                <w:lang w:val="en-AU"/>
              </w:rPr>
            </w:pPr>
            <w:r w:rsidRPr="009D7284">
              <w:rPr>
                <w:b/>
                <w:bCs/>
                <w:lang w:val="en-AU"/>
              </w:rPr>
              <w:t xml:space="preserve">What </w:t>
            </w:r>
            <w:r w:rsidR="007662B7" w:rsidRPr="009D7284">
              <w:rPr>
                <w:b/>
                <w:bCs/>
                <w:lang w:val="en-AU"/>
              </w:rPr>
              <w:t>h</w:t>
            </w:r>
            <w:r w:rsidRPr="009D7284">
              <w:rPr>
                <w:b/>
                <w:bCs/>
                <w:lang w:val="en-AU"/>
              </w:rPr>
              <w:t xml:space="preserve">appens </w:t>
            </w:r>
            <w:r w:rsidR="007662B7" w:rsidRPr="009D7284">
              <w:rPr>
                <w:b/>
                <w:bCs/>
                <w:lang w:val="en-AU"/>
              </w:rPr>
              <w:t>d</w:t>
            </w:r>
            <w:r w:rsidRPr="009D7284">
              <w:rPr>
                <w:b/>
                <w:bCs/>
                <w:lang w:val="en-AU"/>
              </w:rPr>
              <w:t xml:space="preserve">uring </w:t>
            </w:r>
            <w:r w:rsidR="007662B7" w:rsidRPr="009D7284">
              <w:rPr>
                <w:b/>
                <w:bCs/>
                <w:lang w:val="en-AU"/>
              </w:rPr>
              <w:t>t</w:t>
            </w:r>
            <w:r w:rsidRPr="009D7284">
              <w:rPr>
                <w:b/>
                <w:bCs/>
                <w:lang w:val="en-AU"/>
              </w:rPr>
              <w:t xml:space="preserve">his </w:t>
            </w:r>
            <w:r w:rsidR="007662B7" w:rsidRPr="009D7284">
              <w:rPr>
                <w:b/>
                <w:bCs/>
                <w:lang w:val="en-AU"/>
              </w:rPr>
              <w:t>s</w:t>
            </w:r>
            <w:r w:rsidRPr="009D7284">
              <w:rPr>
                <w:b/>
                <w:bCs/>
                <w:lang w:val="en-AU"/>
              </w:rPr>
              <w:t>eason?</w:t>
            </w:r>
          </w:p>
        </w:tc>
      </w:tr>
      <w:tr w:rsidR="00C94643" w:rsidRPr="00F16FB5" w14:paraId="08B35A28" w14:textId="77777777" w:rsidTr="00827D3B">
        <w:trPr>
          <w:trHeight w:val="908"/>
        </w:trPr>
        <w:tc>
          <w:tcPr>
            <w:tcW w:w="2239" w:type="dxa"/>
          </w:tcPr>
          <w:p w14:paraId="619C5216" w14:textId="4C1F54FE" w:rsidR="00C94643" w:rsidRPr="00F16FB5" w:rsidRDefault="00C94643" w:rsidP="00BD261A">
            <w:pPr>
              <w:pStyle w:val="VCAAtablecondensed"/>
              <w:rPr>
                <w:lang w:val="en-AU"/>
              </w:rPr>
            </w:pPr>
            <w:proofErr w:type="spellStart"/>
            <w:r w:rsidRPr="00F16FB5">
              <w:rPr>
                <w:lang w:val="en-AU"/>
              </w:rPr>
              <w:t>Iuk</w:t>
            </w:r>
            <w:proofErr w:type="spellEnd"/>
            <w:r w:rsidR="00923723">
              <w:rPr>
                <w:lang w:val="en-AU"/>
              </w:rPr>
              <w:t>/</w:t>
            </w:r>
            <w:r w:rsidRPr="00F16FB5">
              <w:rPr>
                <w:lang w:val="en-AU"/>
              </w:rPr>
              <w:t>Eel Season</w:t>
            </w:r>
          </w:p>
        </w:tc>
        <w:tc>
          <w:tcPr>
            <w:tcW w:w="1442" w:type="dxa"/>
          </w:tcPr>
          <w:p w14:paraId="45061020" w14:textId="77777777" w:rsidR="00C94643" w:rsidRPr="00F16FB5" w:rsidRDefault="00C94643" w:rsidP="00BD261A">
            <w:pPr>
              <w:pStyle w:val="VCAAtablecondensed"/>
              <w:rPr>
                <w:lang w:val="en-AU"/>
              </w:rPr>
            </w:pPr>
            <w:r w:rsidRPr="00F16FB5">
              <w:rPr>
                <w:lang w:val="en-AU"/>
              </w:rPr>
              <w:t>March</w:t>
            </w:r>
          </w:p>
        </w:tc>
        <w:tc>
          <w:tcPr>
            <w:tcW w:w="1701" w:type="dxa"/>
          </w:tcPr>
          <w:p w14:paraId="14A57850" w14:textId="77777777" w:rsidR="00C94643" w:rsidRPr="00F16FB5" w:rsidRDefault="00C94643" w:rsidP="00BD261A">
            <w:pPr>
              <w:pStyle w:val="VCAAtablecondensed"/>
              <w:rPr>
                <w:lang w:val="en-AU"/>
              </w:rPr>
            </w:pPr>
            <w:r w:rsidRPr="00F16FB5">
              <w:rPr>
                <w:lang w:val="en-AU"/>
              </w:rPr>
              <w:t>Autumn</w:t>
            </w:r>
          </w:p>
        </w:tc>
        <w:tc>
          <w:tcPr>
            <w:tcW w:w="4247" w:type="dxa"/>
          </w:tcPr>
          <w:p w14:paraId="2B0562FD" w14:textId="77777777" w:rsidR="00C94643" w:rsidRPr="00F16FB5" w:rsidRDefault="00C94643" w:rsidP="00BD261A">
            <w:pPr>
              <w:pStyle w:val="VCAAtablecondensed"/>
              <w:rPr>
                <w:lang w:val="en-AU"/>
              </w:rPr>
            </w:pPr>
          </w:p>
        </w:tc>
      </w:tr>
      <w:tr w:rsidR="00C94643" w:rsidRPr="00F16FB5" w14:paraId="09963440" w14:textId="77777777" w:rsidTr="00827D3B">
        <w:trPr>
          <w:trHeight w:val="850"/>
        </w:trPr>
        <w:tc>
          <w:tcPr>
            <w:tcW w:w="2239" w:type="dxa"/>
          </w:tcPr>
          <w:p w14:paraId="639666A1" w14:textId="77777777" w:rsidR="00C94643" w:rsidRPr="00F16FB5" w:rsidRDefault="00C94643" w:rsidP="00BD261A">
            <w:pPr>
              <w:pStyle w:val="VCAAtablecondensed"/>
              <w:rPr>
                <w:lang w:val="en-AU"/>
              </w:rPr>
            </w:pPr>
          </w:p>
        </w:tc>
        <w:tc>
          <w:tcPr>
            <w:tcW w:w="1442" w:type="dxa"/>
          </w:tcPr>
          <w:p w14:paraId="1BEC0DE0" w14:textId="77777777" w:rsidR="00C94643" w:rsidRPr="00F16FB5" w:rsidRDefault="00C94643" w:rsidP="00BD261A">
            <w:pPr>
              <w:pStyle w:val="VCAAtablecondensed"/>
              <w:rPr>
                <w:lang w:val="en-AU"/>
              </w:rPr>
            </w:pPr>
          </w:p>
        </w:tc>
        <w:tc>
          <w:tcPr>
            <w:tcW w:w="1701" w:type="dxa"/>
          </w:tcPr>
          <w:p w14:paraId="49DD069E" w14:textId="77777777" w:rsidR="00C94643" w:rsidRPr="00F16FB5" w:rsidRDefault="00C94643" w:rsidP="00BD261A">
            <w:pPr>
              <w:pStyle w:val="VCAAtablecondensed"/>
              <w:rPr>
                <w:lang w:val="en-AU"/>
              </w:rPr>
            </w:pPr>
          </w:p>
        </w:tc>
        <w:tc>
          <w:tcPr>
            <w:tcW w:w="4247" w:type="dxa"/>
          </w:tcPr>
          <w:p w14:paraId="3F53B6BD" w14:textId="77777777" w:rsidR="00C94643" w:rsidRPr="00F16FB5" w:rsidRDefault="00C94643" w:rsidP="00BD261A">
            <w:pPr>
              <w:pStyle w:val="VCAAtablecondensed"/>
              <w:rPr>
                <w:lang w:val="en-AU"/>
              </w:rPr>
            </w:pPr>
          </w:p>
        </w:tc>
      </w:tr>
      <w:tr w:rsidR="00C94643" w:rsidRPr="00F16FB5" w14:paraId="40942E2A" w14:textId="77777777" w:rsidTr="00827D3B">
        <w:trPr>
          <w:trHeight w:val="834"/>
        </w:trPr>
        <w:tc>
          <w:tcPr>
            <w:tcW w:w="2239" w:type="dxa"/>
          </w:tcPr>
          <w:p w14:paraId="625F2894" w14:textId="77777777" w:rsidR="00C94643" w:rsidRPr="00F16FB5" w:rsidRDefault="00C94643" w:rsidP="00BD261A">
            <w:pPr>
              <w:pStyle w:val="VCAAtablecondensed"/>
              <w:rPr>
                <w:lang w:val="en-AU"/>
              </w:rPr>
            </w:pPr>
          </w:p>
        </w:tc>
        <w:tc>
          <w:tcPr>
            <w:tcW w:w="1442" w:type="dxa"/>
          </w:tcPr>
          <w:p w14:paraId="77A4B1D8" w14:textId="77777777" w:rsidR="00C94643" w:rsidRPr="00F16FB5" w:rsidRDefault="00C94643" w:rsidP="00BD261A">
            <w:pPr>
              <w:pStyle w:val="VCAAtablecondensed"/>
              <w:rPr>
                <w:lang w:val="en-AU"/>
              </w:rPr>
            </w:pPr>
          </w:p>
        </w:tc>
        <w:tc>
          <w:tcPr>
            <w:tcW w:w="1701" w:type="dxa"/>
          </w:tcPr>
          <w:p w14:paraId="0447A3E2" w14:textId="77777777" w:rsidR="00C94643" w:rsidRPr="00F16FB5" w:rsidRDefault="00C94643" w:rsidP="00BD261A">
            <w:pPr>
              <w:pStyle w:val="VCAAtablecondensed"/>
              <w:rPr>
                <w:lang w:val="en-AU"/>
              </w:rPr>
            </w:pPr>
          </w:p>
        </w:tc>
        <w:tc>
          <w:tcPr>
            <w:tcW w:w="4247" w:type="dxa"/>
          </w:tcPr>
          <w:p w14:paraId="4B66C4AE" w14:textId="77777777" w:rsidR="00C94643" w:rsidRPr="00F16FB5" w:rsidRDefault="00C94643" w:rsidP="00BD261A">
            <w:pPr>
              <w:pStyle w:val="VCAAtablecondensed"/>
              <w:rPr>
                <w:lang w:val="en-AU"/>
              </w:rPr>
            </w:pPr>
          </w:p>
        </w:tc>
      </w:tr>
      <w:tr w:rsidR="00C94643" w:rsidRPr="00F16FB5" w14:paraId="3081D6D1" w14:textId="77777777" w:rsidTr="00827D3B">
        <w:trPr>
          <w:trHeight w:val="846"/>
        </w:trPr>
        <w:tc>
          <w:tcPr>
            <w:tcW w:w="2239" w:type="dxa"/>
          </w:tcPr>
          <w:p w14:paraId="0FBBCAC4" w14:textId="77777777" w:rsidR="00C94643" w:rsidRPr="00F16FB5" w:rsidRDefault="00C94643" w:rsidP="00BD261A">
            <w:pPr>
              <w:pStyle w:val="VCAAtablecondensed"/>
              <w:rPr>
                <w:lang w:val="en-AU"/>
              </w:rPr>
            </w:pPr>
          </w:p>
        </w:tc>
        <w:tc>
          <w:tcPr>
            <w:tcW w:w="1442" w:type="dxa"/>
          </w:tcPr>
          <w:p w14:paraId="325E7BF3" w14:textId="77777777" w:rsidR="00C94643" w:rsidRPr="00F16FB5" w:rsidRDefault="00C94643" w:rsidP="00BD261A">
            <w:pPr>
              <w:pStyle w:val="VCAAtablecondensed"/>
              <w:rPr>
                <w:lang w:val="en-AU"/>
              </w:rPr>
            </w:pPr>
          </w:p>
        </w:tc>
        <w:tc>
          <w:tcPr>
            <w:tcW w:w="1701" w:type="dxa"/>
          </w:tcPr>
          <w:p w14:paraId="6DC5DC56" w14:textId="77777777" w:rsidR="00C94643" w:rsidRPr="00F16FB5" w:rsidRDefault="00C94643" w:rsidP="00BD261A">
            <w:pPr>
              <w:pStyle w:val="VCAAtablecondensed"/>
              <w:rPr>
                <w:lang w:val="en-AU"/>
              </w:rPr>
            </w:pPr>
          </w:p>
        </w:tc>
        <w:tc>
          <w:tcPr>
            <w:tcW w:w="4247" w:type="dxa"/>
          </w:tcPr>
          <w:p w14:paraId="5AA2BEE2" w14:textId="77777777" w:rsidR="00C94643" w:rsidRPr="00F16FB5" w:rsidRDefault="00C94643" w:rsidP="00BD261A">
            <w:pPr>
              <w:pStyle w:val="VCAAtablecondensed"/>
              <w:rPr>
                <w:lang w:val="en-AU"/>
              </w:rPr>
            </w:pPr>
          </w:p>
        </w:tc>
      </w:tr>
      <w:tr w:rsidR="00C94643" w:rsidRPr="00F16FB5" w14:paraId="3E8A753A" w14:textId="77777777" w:rsidTr="00827D3B">
        <w:trPr>
          <w:trHeight w:val="830"/>
        </w:trPr>
        <w:tc>
          <w:tcPr>
            <w:tcW w:w="2239" w:type="dxa"/>
          </w:tcPr>
          <w:p w14:paraId="001AED4A" w14:textId="77777777" w:rsidR="00C94643" w:rsidRPr="00F16FB5" w:rsidRDefault="00C94643" w:rsidP="00BD261A">
            <w:pPr>
              <w:pStyle w:val="VCAAtablecondensed"/>
              <w:rPr>
                <w:lang w:val="en-AU"/>
              </w:rPr>
            </w:pPr>
          </w:p>
        </w:tc>
        <w:tc>
          <w:tcPr>
            <w:tcW w:w="1442" w:type="dxa"/>
          </w:tcPr>
          <w:p w14:paraId="240DEFCC" w14:textId="77777777" w:rsidR="00C94643" w:rsidRPr="00F16FB5" w:rsidRDefault="00C94643" w:rsidP="00BD261A">
            <w:pPr>
              <w:pStyle w:val="VCAAtablecondensed"/>
              <w:rPr>
                <w:lang w:val="en-AU"/>
              </w:rPr>
            </w:pPr>
          </w:p>
        </w:tc>
        <w:tc>
          <w:tcPr>
            <w:tcW w:w="1701" w:type="dxa"/>
          </w:tcPr>
          <w:p w14:paraId="45B53CA1" w14:textId="77777777" w:rsidR="00C94643" w:rsidRPr="00F16FB5" w:rsidRDefault="00C94643" w:rsidP="00BD261A">
            <w:pPr>
              <w:pStyle w:val="VCAAtablecondensed"/>
              <w:rPr>
                <w:lang w:val="en-AU"/>
              </w:rPr>
            </w:pPr>
          </w:p>
        </w:tc>
        <w:tc>
          <w:tcPr>
            <w:tcW w:w="4247" w:type="dxa"/>
          </w:tcPr>
          <w:p w14:paraId="54E3B458" w14:textId="77777777" w:rsidR="00C94643" w:rsidRPr="00F16FB5" w:rsidRDefault="00C94643" w:rsidP="00BD261A">
            <w:pPr>
              <w:pStyle w:val="VCAAtablecondensed"/>
              <w:rPr>
                <w:lang w:val="en-AU"/>
              </w:rPr>
            </w:pPr>
          </w:p>
        </w:tc>
      </w:tr>
      <w:tr w:rsidR="00C94643" w:rsidRPr="00F16FB5" w14:paraId="1D658162" w14:textId="77777777" w:rsidTr="00827D3B">
        <w:trPr>
          <w:trHeight w:val="997"/>
        </w:trPr>
        <w:tc>
          <w:tcPr>
            <w:tcW w:w="2239" w:type="dxa"/>
          </w:tcPr>
          <w:p w14:paraId="60C00311" w14:textId="0C800352" w:rsidR="00C94643" w:rsidRPr="00F16FB5" w:rsidRDefault="00C94643" w:rsidP="00BD261A">
            <w:pPr>
              <w:pStyle w:val="VCAAtablecondensed"/>
              <w:rPr>
                <w:lang w:val="en-AU"/>
              </w:rPr>
            </w:pPr>
          </w:p>
        </w:tc>
        <w:tc>
          <w:tcPr>
            <w:tcW w:w="1442" w:type="dxa"/>
          </w:tcPr>
          <w:p w14:paraId="41428A94" w14:textId="260C231A" w:rsidR="00C94643" w:rsidRPr="00F16FB5" w:rsidRDefault="00C94643" w:rsidP="00BD261A">
            <w:pPr>
              <w:pStyle w:val="VCAAtablecondensed"/>
              <w:rPr>
                <w:lang w:val="en-AU"/>
              </w:rPr>
            </w:pPr>
          </w:p>
        </w:tc>
        <w:tc>
          <w:tcPr>
            <w:tcW w:w="1701" w:type="dxa"/>
          </w:tcPr>
          <w:p w14:paraId="30CB1CB8" w14:textId="3AAB6CC5" w:rsidR="00C94643" w:rsidRPr="00F16FB5" w:rsidRDefault="00C94643" w:rsidP="00BD261A">
            <w:pPr>
              <w:pStyle w:val="VCAAtablecondensed"/>
              <w:rPr>
                <w:lang w:val="en-AU"/>
              </w:rPr>
            </w:pPr>
          </w:p>
        </w:tc>
        <w:tc>
          <w:tcPr>
            <w:tcW w:w="4247" w:type="dxa"/>
          </w:tcPr>
          <w:p w14:paraId="7B198739" w14:textId="77777777" w:rsidR="00C94643" w:rsidRPr="00F16FB5" w:rsidRDefault="00C94643" w:rsidP="00BD261A">
            <w:pPr>
              <w:pStyle w:val="VCAAtablecondensed"/>
              <w:rPr>
                <w:lang w:val="en-AU"/>
              </w:rPr>
            </w:pPr>
          </w:p>
        </w:tc>
      </w:tr>
      <w:tr w:rsidR="00C94643" w:rsidRPr="00F16FB5" w14:paraId="450A14B7" w14:textId="77777777" w:rsidTr="00827D3B">
        <w:trPr>
          <w:trHeight w:val="828"/>
        </w:trPr>
        <w:tc>
          <w:tcPr>
            <w:tcW w:w="2239" w:type="dxa"/>
          </w:tcPr>
          <w:p w14:paraId="5A2140D3" w14:textId="77777777" w:rsidR="00C94643" w:rsidRPr="00F16FB5" w:rsidRDefault="00C94643" w:rsidP="00BD261A">
            <w:pPr>
              <w:pStyle w:val="VCAAtablecondensed"/>
              <w:rPr>
                <w:lang w:val="en-AU"/>
              </w:rPr>
            </w:pPr>
          </w:p>
        </w:tc>
        <w:tc>
          <w:tcPr>
            <w:tcW w:w="1442" w:type="dxa"/>
          </w:tcPr>
          <w:p w14:paraId="48C0CFA5" w14:textId="77777777" w:rsidR="00C94643" w:rsidRPr="00F16FB5" w:rsidRDefault="00C94643" w:rsidP="00BD261A">
            <w:pPr>
              <w:pStyle w:val="VCAAtablecondensed"/>
              <w:rPr>
                <w:lang w:val="en-AU"/>
              </w:rPr>
            </w:pPr>
          </w:p>
        </w:tc>
        <w:tc>
          <w:tcPr>
            <w:tcW w:w="1701" w:type="dxa"/>
          </w:tcPr>
          <w:p w14:paraId="27EAC37C" w14:textId="77777777" w:rsidR="00C94643" w:rsidRPr="00F16FB5" w:rsidRDefault="00C94643" w:rsidP="00BD261A">
            <w:pPr>
              <w:pStyle w:val="VCAAtablecondensed"/>
              <w:rPr>
                <w:lang w:val="en-AU"/>
              </w:rPr>
            </w:pPr>
          </w:p>
        </w:tc>
        <w:tc>
          <w:tcPr>
            <w:tcW w:w="4247" w:type="dxa"/>
          </w:tcPr>
          <w:p w14:paraId="745A3E04" w14:textId="77777777" w:rsidR="00C94643" w:rsidRPr="00F16FB5" w:rsidRDefault="00C94643" w:rsidP="00BD261A">
            <w:pPr>
              <w:pStyle w:val="VCAAtablecondensed"/>
              <w:rPr>
                <w:lang w:val="en-AU"/>
              </w:rPr>
            </w:pPr>
          </w:p>
        </w:tc>
      </w:tr>
    </w:tbl>
    <w:p w14:paraId="2488B6C1" w14:textId="77777777" w:rsidR="0067396F" w:rsidRPr="00F16FB5" w:rsidRDefault="0067396F" w:rsidP="0067396F">
      <w:pPr>
        <w:pStyle w:val="VCAAnumbers"/>
        <w:numPr>
          <w:ilvl w:val="0"/>
          <w:numId w:val="0"/>
        </w:numPr>
        <w:ind w:left="360" w:hanging="360"/>
        <w:rPr>
          <w:lang w:val="en-AU"/>
        </w:rPr>
      </w:pPr>
    </w:p>
    <w:p w14:paraId="3BEA35CB" w14:textId="0ADC5948" w:rsidR="0067396F" w:rsidRPr="00F16FB5" w:rsidRDefault="000E3A24" w:rsidP="009D7284">
      <w:pPr>
        <w:pStyle w:val="VCAAbody"/>
        <w:rPr>
          <w:lang w:val="en-AU"/>
        </w:rPr>
      </w:pPr>
      <w:r w:rsidRPr="00F16FB5">
        <w:rPr>
          <w:lang w:val="en-AU"/>
        </w:rPr>
        <w:t xml:space="preserve">Use your </w:t>
      </w:r>
      <w:r w:rsidR="0067396F" w:rsidRPr="00F16FB5">
        <w:rPr>
          <w:lang w:val="en-AU"/>
        </w:rPr>
        <w:t>completed table</w:t>
      </w:r>
      <w:r w:rsidRPr="00F16FB5">
        <w:rPr>
          <w:lang w:val="en-AU"/>
        </w:rPr>
        <w:t xml:space="preserve"> to </w:t>
      </w:r>
      <w:r w:rsidR="0067396F" w:rsidRPr="00F16FB5">
        <w:rPr>
          <w:lang w:val="en-AU"/>
        </w:rPr>
        <w:t xml:space="preserve">answer the </w:t>
      </w:r>
      <w:r w:rsidR="00502131">
        <w:rPr>
          <w:lang w:val="en-AU"/>
        </w:rPr>
        <w:t xml:space="preserve">following </w:t>
      </w:r>
      <w:r w:rsidR="0067396F" w:rsidRPr="00F16FB5">
        <w:rPr>
          <w:lang w:val="en-AU"/>
        </w:rPr>
        <w:t>questions.</w:t>
      </w:r>
    </w:p>
    <w:p w14:paraId="1F795291" w14:textId="705FF88F" w:rsidR="00C94643" w:rsidRPr="00F16FB5" w:rsidRDefault="00C94643" w:rsidP="00BD261A">
      <w:pPr>
        <w:pStyle w:val="VCAAnumbers"/>
        <w:numPr>
          <w:ilvl w:val="0"/>
          <w:numId w:val="24"/>
        </w:numPr>
        <w:rPr>
          <w:lang w:val="en-AU"/>
        </w:rPr>
      </w:pPr>
      <w:r w:rsidRPr="00F16FB5">
        <w:rPr>
          <w:lang w:val="en-AU"/>
        </w:rPr>
        <w:t xml:space="preserve">How are your observations </w:t>
      </w:r>
      <w:r w:rsidR="00DC789A">
        <w:rPr>
          <w:lang w:val="en-AU"/>
        </w:rPr>
        <w:t xml:space="preserve">in Tasks 1 and 2 </w:t>
      </w:r>
      <w:proofErr w:type="gramStart"/>
      <w:r w:rsidRPr="00F16FB5">
        <w:rPr>
          <w:lang w:val="en-AU"/>
        </w:rPr>
        <w:t>similar to</w:t>
      </w:r>
      <w:proofErr w:type="gramEnd"/>
      <w:r w:rsidRPr="00F16FB5">
        <w:rPr>
          <w:lang w:val="en-AU"/>
        </w:rPr>
        <w:t xml:space="preserve"> the Eastern Kulin Seasonal Calendar?</w:t>
      </w:r>
    </w:p>
    <w:p w14:paraId="63FAB219" w14:textId="7DEB27FD" w:rsidR="00C94643" w:rsidRPr="00F16FB5" w:rsidRDefault="00C94643" w:rsidP="00BD261A">
      <w:pPr>
        <w:pStyle w:val="VCAAnumbers"/>
        <w:rPr>
          <w:lang w:val="en-AU"/>
        </w:rPr>
      </w:pPr>
      <w:r w:rsidRPr="00F16FB5">
        <w:rPr>
          <w:lang w:val="en-AU"/>
        </w:rPr>
        <w:t xml:space="preserve">Can you find examples </w:t>
      </w:r>
      <w:r w:rsidR="00502131">
        <w:rPr>
          <w:lang w:val="en-AU"/>
        </w:rPr>
        <w:t>of a change in the weather that is shown in</w:t>
      </w:r>
      <w:r w:rsidRPr="00F16FB5">
        <w:rPr>
          <w:lang w:val="en-AU"/>
        </w:rPr>
        <w:t xml:space="preserve"> an Eastern Kulin season </w:t>
      </w:r>
      <w:r w:rsidR="00502131">
        <w:rPr>
          <w:lang w:val="en-AU"/>
        </w:rPr>
        <w:t>but</w:t>
      </w:r>
      <w:r w:rsidRPr="00F16FB5">
        <w:rPr>
          <w:lang w:val="en-AU"/>
        </w:rPr>
        <w:t xml:space="preserve"> not </w:t>
      </w:r>
      <w:r w:rsidR="00502131">
        <w:rPr>
          <w:lang w:val="en-AU"/>
        </w:rPr>
        <w:t xml:space="preserve">in a </w:t>
      </w:r>
      <w:r w:rsidRPr="00F16FB5">
        <w:rPr>
          <w:lang w:val="en-AU"/>
        </w:rPr>
        <w:t>European season?</w:t>
      </w:r>
      <w:r w:rsidR="584F0ACC" w:rsidRPr="00F16FB5">
        <w:rPr>
          <w:lang w:val="en-AU"/>
        </w:rPr>
        <w:t xml:space="preserve"> Use the </w:t>
      </w:r>
      <w:r w:rsidR="00B52C0F" w:rsidRPr="00F16FB5">
        <w:rPr>
          <w:lang w:val="en-AU"/>
        </w:rPr>
        <w:t xml:space="preserve">information </w:t>
      </w:r>
      <w:r w:rsidR="584F0ACC" w:rsidRPr="00F16FB5">
        <w:rPr>
          <w:lang w:val="en-AU"/>
        </w:rPr>
        <w:t>you recorded.</w:t>
      </w:r>
    </w:p>
    <w:p w14:paraId="2C2B1633" w14:textId="3164A7ED" w:rsidR="00C94643" w:rsidRPr="00F16FB5" w:rsidRDefault="00C94643" w:rsidP="00BD261A">
      <w:pPr>
        <w:pStyle w:val="VCAAnumbers"/>
        <w:rPr>
          <w:lang w:val="en-AU"/>
        </w:rPr>
      </w:pPr>
      <w:r w:rsidRPr="00F16FB5">
        <w:rPr>
          <w:lang w:val="en-AU"/>
        </w:rPr>
        <w:t xml:space="preserve">Why do you think the Eastern Kulin </w:t>
      </w:r>
      <w:r w:rsidR="00EE4409" w:rsidRPr="00F16FB5">
        <w:rPr>
          <w:lang w:val="en-AU"/>
        </w:rPr>
        <w:t>P</w:t>
      </w:r>
      <w:r w:rsidRPr="00F16FB5">
        <w:rPr>
          <w:lang w:val="en-AU"/>
        </w:rPr>
        <w:t xml:space="preserve">eople divided the year into </w:t>
      </w:r>
      <w:r w:rsidR="00FA7CA5" w:rsidRPr="00F16FB5">
        <w:rPr>
          <w:lang w:val="en-AU"/>
        </w:rPr>
        <w:t>7</w:t>
      </w:r>
      <w:r w:rsidRPr="00F16FB5">
        <w:rPr>
          <w:lang w:val="en-AU"/>
        </w:rPr>
        <w:t xml:space="preserve"> seasons instead of </w:t>
      </w:r>
      <w:r w:rsidR="00FA7CA5" w:rsidRPr="00F16FB5">
        <w:rPr>
          <w:lang w:val="en-AU"/>
        </w:rPr>
        <w:t>4</w:t>
      </w:r>
      <w:r w:rsidRPr="00F16FB5">
        <w:rPr>
          <w:lang w:val="en-AU"/>
        </w:rPr>
        <w:t>?</w:t>
      </w:r>
    </w:p>
    <w:p w14:paraId="1C458008" w14:textId="7D8AFFDE" w:rsidR="00C94643" w:rsidRPr="00F16FB5" w:rsidRDefault="00C94643" w:rsidP="00BD261A">
      <w:pPr>
        <w:pStyle w:val="VCAAnumbers"/>
        <w:rPr>
          <w:lang w:val="en-AU"/>
        </w:rPr>
      </w:pPr>
      <w:r w:rsidRPr="00F16FB5">
        <w:rPr>
          <w:lang w:val="en-AU"/>
        </w:rPr>
        <w:t xml:space="preserve">How do the Eastern Kulin </w:t>
      </w:r>
      <w:r w:rsidR="0027597F" w:rsidRPr="00F16FB5">
        <w:rPr>
          <w:lang w:val="en-AU"/>
        </w:rPr>
        <w:t>s</w:t>
      </w:r>
      <w:r w:rsidRPr="00F16FB5">
        <w:rPr>
          <w:lang w:val="en-AU"/>
        </w:rPr>
        <w:t>eason names tell us what</w:t>
      </w:r>
      <w:r w:rsidR="00490475" w:rsidRPr="00F16FB5">
        <w:rPr>
          <w:lang w:val="en-AU"/>
        </w:rPr>
        <w:t>’</w:t>
      </w:r>
      <w:r w:rsidRPr="00F16FB5">
        <w:rPr>
          <w:lang w:val="en-AU"/>
        </w:rPr>
        <w:t xml:space="preserve">s important during that time (like </w:t>
      </w:r>
      <w:proofErr w:type="spellStart"/>
      <w:r w:rsidRPr="00F16FB5">
        <w:rPr>
          <w:lang w:val="en-AU"/>
        </w:rPr>
        <w:t>Iuk</w:t>
      </w:r>
      <w:proofErr w:type="spellEnd"/>
      <w:r w:rsidRPr="00F16FB5">
        <w:rPr>
          <w:lang w:val="en-AU"/>
        </w:rPr>
        <w:t>/Eel Season)? How does this compare to European season names?</w:t>
      </w:r>
    </w:p>
    <w:p w14:paraId="4B0D28C2" w14:textId="2CCF81F4" w:rsidR="6E3C76AD" w:rsidRPr="00F16FB5" w:rsidRDefault="6E3C76AD" w:rsidP="00BD261A">
      <w:pPr>
        <w:pStyle w:val="VCAAnumbers"/>
        <w:rPr>
          <w:lang w:val="en-AU"/>
        </w:rPr>
      </w:pPr>
      <w:r w:rsidRPr="00F16FB5">
        <w:rPr>
          <w:lang w:val="en-AU"/>
        </w:rPr>
        <w:t xml:space="preserve">Using the </w:t>
      </w:r>
      <w:r w:rsidR="00490475" w:rsidRPr="00F16FB5">
        <w:rPr>
          <w:lang w:val="en-AU"/>
        </w:rPr>
        <w:t>‘</w:t>
      </w:r>
      <w:r w:rsidRPr="00F16FB5">
        <w:rPr>
          <w:lang w:val="en-AU"/>
        </w:rPr>
        <w:t>If</w:t>
      </w:r>
      <w:r w:rsidR="00490475" w:rsidRPr="00F16FB5">
        <w:rPr>
          <w:lang w:val="en-AU"/>
        </w:rPr>
        <w:t xml:space="preserve"> </w:t>
      </w:r>
      <w:r w:rsidR="004F78B7" w:rsidRPr="00F16FB5">
        <w:rPr>
          <w:lang w:val="en-AU"/>
        </w:rPr>
        <w:t xml:space="preserve">… </w:t>
      </w:r>
      <w:r w:rsidRPr="00F16FB5">
        <w:rPr>
          <w:lang w:val="en-AU"/>
        </w:rPr>
        <w:t>then</w:t>
      </w:r>
      <w:r w:rsidR="00490475" w:rsidRPr="00F16FB5">
        <w:rPr>
          <w:lang w:val="en-AU"/>
        </w:rPr>
        <w:t xml:space="preserve"> </w:t>
      </w:r>
      <w:r w:rsidR="004F78B7" w:rsidRPr="00F16FB5">
        <w:rPr>
          <w:lang w:val="en-AU"/>
        </w:rPr>
        <w:t>…</w:t>
      </w:r>
      <w:r w:rsidR="00490475" w:rsidRPr="00F16FB5">
        <w:rPr>
          <w:lang w:val="en-AU"/>
        </w:rPr>
        <w:t>’</w:t>
      </w:r>
      <w:r w:rsidRPr="00F16FB5">
        <w:rPr>
          <w:lang w:val="en-AU"/>
        </w:rPr>
        <w:t xml:space="preserve"> sentence structure, </w:t>
      </w:r>
      <w:r w:rsidR="0A32172D" w:rsidRPr="00F16FB5">
        <w:rPr>
          <w:lang w:val="en-AU"/>
        </w:rPr>
        <w:t>create</w:t>
      </w:r>
      <w:r w:rsidR="001C4D49" w:rsidRPr="00F16FB5">
        <w:rPr>
          <w:lang w:val="en-AU"/>
        </w:rPr>
        <w:t xml:space="preserve"> </w:t>
      </w:r>
      <w:r w:rsidR="00490475" w:rsidRPr="00F16FB5">
        <w:rPr>
          <w:lang w:val="en-AU"/>
        </w:rPr>
        <w:t>‘</w:t>
      </w:r>
      <w:r w:rsidR="0A32172D" w:rsidRPr="00F16FB5">
        <w:rPr>
          <w:lang w:val="en-AU"/>
        </w:rPr>
        <w:t>rul</w:t>
      </w:r>
      <w:r w:rsidR="5A8D2307" w:rsidRPr="00F16FB5">
        <w:rPr>
          <w:lang w:val="en-AU"/>
        </w:rPr>
        <w:t>es</w:t>
      </w:r>
      <w:r w:rsidR="00490475" w:rsidRPr="00F16FB5">
        <w:rPr>
          <w:lang w:val="en-AU"/>
        </w:rPr>
        <w:t>’</w:t>
      </w:r>
      <w:r w:rsidR="0A32172D" w:rsidRPr="00F16FB5">
        <w:rPr>
          <w:lang w:val="en-AU"/>
        </w:rPr>
        <w:t xml:space="preserve"> that would help to identify Easte</w:t>
      </w:r>
      <w:r w:rsidR="00DC789A">
        <w:rPr>
          <w:lang w:val="en-AU"/>
        </w:rPr>
        <w:t>r</w:t>
      </w:r>
      <w:r w:rsidR="0A32172D" w:rsidRPr="00F16FB5">
        <w:rPr>
          <w:lang w:val="en-AU"/>
        </w:rPr>
        <w:t>n Kulin seasons.</w:t>
      </w:r>
    </w:p>
    <w:p w14:paraId="4FB3BEB3" w14:textId="77777777" w:rsidR="00C94643" w:rsidRPr="00F16FB5" w:rsidRDefault="00C94643" w:rsidP="00C94643">
      <w:pPr>
        <w:pStyle w:val="VCAAbody"/>
        <w:rPr>
          <w:lang w:val="en-AU"/>
        </w:rPr>
      </w:pPr>
      <w:r w:rsidRPr="00F16FB5">
        <w:rPr>
          <w:lang w:val="en-AU"/>
        </w:rPr>
        <w:br w:type="page"/>
      </w:r>
    </w:p>
    <w:p w14:paraId="7054FE19" w14:textId="75B720DA" w:rsidR="00C94643" w:rsidRPr="00F16FB5" w:rsidRDefault="00CC2D2A" w:rsidP="00965084">
      <w:pPr>
        <w:pStyle w:val="Heading2"/>
      </w:pPr>
      <w:bookmarkStart w:id="80" w:name="_Toc229758729"/>
      <w:bookmarkStart w:id="81" w:name="_Toc229808466"/>
      <w:bookmarkStart w:id="82" w:name="_Toc235005252"/>
      <w:r w:rsidRPr="00F16FB5">
        <w:lastRenderedPageBreak/>
        <w:t xml:space="preserve">Example 6: </w:t>
      </w:r>
      <w:r w:rsidR="00C94643" w:rsidRPr="00F16FB5">
        <w:t>English</w:t>
      </w:r>
      <w:r w:rsidR="000F49C4" w:rsidRPr="00F16FB5">
        <w:t xml:space="preserve"> – </w:t>
      </w:r>
      <w:r w:rsidR="006A7893">
        <w:t>J</w:t>
      </w:r>
      <w:r w:rsidR="00C94643" w:rsidRPr="00F16FB5">
        <w:t>udging characters</w:t>
      </w:r>
      <w:r w:rsidR="00490475" w:rsidRPr="00F16FB5">
        <w:t>’</w:t>
      </w:r>
      <w:r w:rsidR="00C94643" w:rsidRPr="00F16FB5">
        <w:t xml:space="preserve"> choices</w:t>
      </w:r>
      <w:bookmarkEnd w:id="80"/>
      <w:bookmarkEnd w:id="81"/>
      <w:bookmarkEnd w:id="82"/>
    </w:p>
    <w:p w14:paraId="07A4EAFD" w14:textId="0808E435" w:rsidR="00C94643" w:rsidRPr="00F16FB5" w:rsidRDefault="00C94643" w:rsidP="79CCF669">
      <w:pPr>
        <w:pStyle w:val="VCAAbody"/>
        <w:rPr>
          <w:lang w:val="en-AU"/>
        </w:rPr>
      </w:pPr>
      <w:r w:rsidRPr="00F16FB5">
        <w:rPr>
          <w:lang w:val="en-AU"/>
        </w:rPr>
        <w:t>The following task</w:t>
      </w:r>
      <w:r w:rsidR="00010708" w:rsidRPr="00F16FB5">
        <w:rPr>
          <w:lang w:val="en-AU"/>
        </w:rPr>
        <w:t>s</w:t>
      </w:r>
      <w:r w:rsidRPr="00F16FB5">
        <w:rPr>
          <w:lang w:val="en-AU"/>
        </w:rPr>
        <w:t xml:space="preserve"> embed</w:t>
      </w:r>
      <w:r w:rsidR="001C4D49" w:rsidRPr="00F16FB5">
        <w:rPr>
          <w:lang w:val="en-AU"/>
        </w:rPr>
        <w:t xml:space="preserve"> </w:t>
      </w:r>
      <w:r w:rsidR="00B86BD9" w:rsidRPr="00F16FB5">
        <w:rPr>
          <w:lang w:val="en-AU"/>
        </w:rPr>
        <w:t xml:space="preserve">the </w:t>
      </w:r>
      <w:r w:rsidRPr="00F16FB5">
        <w:rPr>
          <w:lang w:val="en-AU"/>
        </w:rPr>
        <w:t>Ethical Capability</w:t>
      </w:r>
      <w:r w:rsidR="001C4D49" w:rsidRPr="00F16FB5">
        <w:rPr>
          <w:lang w:val="en-AU"/>
        </w:rPr>
        <w:t xml:space="preserve"> </w:t>
      </w:r>
      <w:r w:rsidRPr="00F16FB5">
        <w:rPr>
          <w:lang w:val="en-AU"/>
        </w:rPr>
        <w:t>into English at Levels 3 and 4.</w:t>
      </w:r>
      <w:r w:rsidR="28CBE0E4" w:rsidRPr="00F16FB5">
        <w:rPr>
          <w:lang w:val="en-AU"/>
        </w:rPr>
        <w:t xml:space="preserve"> </w:t>
      </w:r>
      <w:r w:rsidR="00965084" w:rsidRPr="00F16FB5">
        <w:rPr>
          <w:lang w:val="en-AU"/>
        </w:rPr>
        <w:t xml:space="preserve">The </w:t>
      </w:r>
      <w:r w:rsidR="00965084">
        <w:rPr>
          <w:lang w:val="en-AU"/>
        </w:rPr>
        <w:t xml:space="preserve">following </w:t>
      </w:r>
      <w:r w:rsidR="00965084" w:rsidRPr="00F16FB5">
        <w:rPr>
          <w:lang w:val="en-AU"/>
        </w:rPr>
        <w:t xml:space="preserve">tables of curriculum content demonstrate where relevant curriculum connections between learning areas and the capabilities have been identified </w:t>
      </w:r>
      <w:r w:rsidR="00965084" w:rsidRPr="009B699A">
        <w:rPr>
          <w:lang w:val="en-AU"/>
        </w:rPr>
        <w:t>through whole-school curriculum planning</w:t>
      </w:r>
      <w:r w:rsidR="00965084" w:rsidRPr="00F16FB5">
        <w:rPr>
          <w:lang w:val="en-AU"/>
        </w:rPr>
        <w:t xml:space="preserve"> and on the curriculum area map.</w:t>
      </w:r>
      <w:r w:rsidR="00965084">
        <w:rPr>
          <w:lang w:val="en-AU"/>
        </w:rPr>
        <w:t xml:space="preserve"> </w:t>
      </w:r>
      <w:r w:rsidR="28CBE0E4" w:rsidRPr="00F16FB5">
        <w:rPr>
          <w:lang w:val="en-AU"/>
        </w:rPr>
        <w:t xml:space="preserve">Students will first need to watch the film </w:t>
      </w:r>
      <w:r w:rsidR="28CBE0E4" w:rsidRPr="00965084">
        <w:rPr>
          <w:rStyle w:val="VCAAitalic"/>
        </w:rPr>
        <w:t>Aladdin</w:t>
      </w:r>
      <w:r w:rsidR="001C4D49" w:rsidRPr="00F16FB5">
        <w:rPr>
          <w:lang w:val="en-AU"/>
        </w:rPr>
        <w:t>,</w:t>
      </w:r>
      <w:r w:rsidR="28CBE0E4" w:rsidRPr="00F16FB5">
        <w:rPr>
          <w:lang w:val="en-AU"/>
        </w:rPr>
        <w:t xml:space="preserve"> directed by John Musker and Ron Clements (1992, Walt Disney Pictures) to complete the student task and participate in the class discussion.</w:t>
      </w:r>
    </w:p>
    <w:p w14:paraId="2D09F430" w14:textId="48C56727" w:rsidR="00CC2D2A" w:rsidRPr="00F16FB5" w:rsidRDefault="00CC2D2A" w:rsidP="00965084">
      <w:pPr>
        <w:pStyle w:val="Heading3"/>
      </w:pPr>
      <w:bookmarkStart w:id="83" w:name="_Toc229758730"/>
      <w:bookmarkStart w:id="84" w:name="_Toc229808467"/>
      <w:bookmarkStart w:id="85" w:name="_Toc235005253"/>
      <w:r w:rsidRPr="00F16FB5">
        <w:t xml:space="preserve">Curriculum </w:t>
      </w:r>
      <w:r w:rsidR="007209DB" w:rsidRPr="00F16FB5">
        <w:t>l</w:t>
      </w:r>
      <w:r w:rsidRPr="00F16FB5">
        <w:t>inks</w:t>
      </w:r>
      <w:bookmarkStart w:id="86" w:name="EthicalEnglish"/>
      <w:bookmarkEnd w:id="83"/>
      <w:bookmarkEnd w:id="84"/>
      <w:bookmarkEnd w:id="85"/>
      <w:r w:rsidRPr="00F16FB5">
        <w:t xml:space="preserve"> </w:t>
      </w:r>
    </w:p>
    <w:p w14:paraId="6B42F31D" w14:textId="4F4099C5" w:rsidR="00C94643" w:rsidRPr="00F16FB5" w:rsidRDefault="00C94643" w:rsidP="00965084">
      <w:pPr>
        <w:pStyle w:val="Heading4"/>
      </w:pPr>
      <w:r w:rsidRPr="00F16FB5">
        <w:t xml:space="preserve">Ethical Capability: </w:t>
      </w:r>
      <w:r w:rsidR="03FF0880" w:rsidRPr="00F16FB5">
        <w:t xml:space="preserve">Understanding Ethical Concepts and Perspectives; </w:t>
      </w:r>
      <w:r w:rsidRPr="00F16FB5">
        <w:t xml:space="preserve">Decision-making and actions </w:t>
      </w:r>
    </w:p>
    <w:tbl>
      <w:tblPr>
        <w:tblStyle w:val="VCAAclosedtable"/>
        <w:tblW w:w="9007" w:type="dxa"/>
        <w:tblLayout w:type="fixed"/>
        <w:tblLook w:val="06A0" w:firstRow="1" w:lastRow="0" w:firstColumn="1" w:lastColumn="0" w:noHBand="1" w:noVBand="1"/>
        <w:tblCaption w:val="Table for curriculum links between example 6 and Ethical Capability: Understanding Ethical Concepts and Perspectives; Decision-making and actions"/>
      </w:tblPr>
      <w:tblGrid>
        <w:gridCol w:w="1379"/>
        <w:gridCol w:w="2542"/>
        <w:gridCol w:w="2543"/>
        <w:gridCol w:w="2543"/>
      </w:tblGrid>
      <w:tr w:rsidR="00E9626A" w:rsidRPr="00F16FB5" w14:paraId="28B56629" w14:textId="77777777" w:rsidTr="1D81D7CE">
        <w:trPr>
          <w:cnfStyle w:val="100000000000" w:firstRow="1" w:lastRow="0" w:firstColumn="0" w:lastColumn="0" w:oddVBand="0" w:evenVBand="0" w:oddHBand="0" w:evenHBand="0" w:firstRowFirstColumn="0" w:firstRowLastColumn="0" w:lastRowFirstColumn="0" w:lastRowLastColumn="0"/>
          <w:trHeight w:val="306"/>
        </w:trPr>
        <w:tc>
          <w:tcPr>
            <w:tcW w:w="1379" w:type="dxa"/>
            <w:tcBorders>
              <w:top w:val="nil"/>
              <w:left w:val="nil"/>
              <w:right w:val="single" w:sz="4" w:space="0" w:color="auto"/>
            </w:tcBorders>
            <w:shd w:val="clear" w:color="auto" w:fill="FFFFFF" w:themeFill="background1"/>
          </w:tcPr>
          <w:p w14:paraId="57386891" w14:textId="77777777" w:rsidR="00E9626A" w:rsidRPr="00F16FB5" w:rsidRDefault="00E9626A" w:rsidP="00280C70">
            <w:pPr>
              <w:pStyle w:val="VCAAtablecondensed"/>
              <w:rPr>
                <w:lang w:val="en-AU"/>
              </w:rPr>
            </w:pPr>
          </w:p>
        </w:tc>
        <w:tc>
          <w:tcPr>
            <w:tcW w:w="2542" w:type="dxa"/>
            <w:tcBorders>
              <w:left w:val="single" w:sz="4" w:space="0" w:color="auto"/>
            </w:tcBorders>
            <w:shd w:val="clear" w:color="auto" w:fill="0072AA" w:themeFill="accent1" w:themeFillShade="BF"/>
          </w:tcPr>
          <w:p w14:paraId="296329C4" w14:textId="77777777" w:rsidR="00E9626A" w:rsidRPr="00F16FB5" w:rsidRDefault="00E9626A" w:rsidP="00B57608">
            <w:pPr>
              <w:pStyle w:val="VCAAtablecondensedheading"/>
              <w:rPr>
                <w:lang w:val="en-AU"/>
              </w:rPr>
            </w:pPr>
            <w:r w:rsidRPr="00F16FB5">
              <w:rPr>
                <w:lang w:val="en-AU"/>
              </w:rPr>
              <w:t>Foundation to Level 2 (band before focus)</w:t>
            </w:r>
          </w:p>
        </w:tc>
        <w:tc>
          <w:tcPr>
            <w:tcW w:w="2543" w:type="dxa"/>
            <w:tcBorders>
              <w:left w:val="single" w:sz="4" w:space="0" w:color="auto"/>
            </w:tcBorders>
            <w:shd w:val="clear" w:color="auto" w:fill="0072AA" w:themeFill="accent1" w:themeFillShade="BF"/>
          </w:tcPr>
          <w:p w14:paraId="3051D4CF" w14:textId="769ABD75" w:rsidR="00E9626A" w:rsidRPr="00F16FB5" w:rsidRDefault="00E9626A" w:rsidP="00B57608">
            <w:pPr>
              <w:pStyle w:val="VCAAtablecondensedheading"/>
              <w:rPr>
                <w:b w:val="0"/>
                <w:lang w:val="en-AU"/>
              </w:rPr>
            </w:pPr>
            <w:r w:rsidRPr="00F16FB5">
              <w:rPr>
                <w:lang w:val="en-AU"/>
              </w:rPr>
              <w:t>Levels 3 and 4</w:t>
            </w:r>
            <w:r w:rsidRPr="00F16FB5">
              <w:rPr>
                <w:bCs/>
                <w:lang w:val="en-AU"/>
              </w:rPr>
              <w:t xml:space="preserve"> (focus band)</w:t>
            </w:r>
          </w:p>
        </w:tc>
        <w:tc>
          <w:tcPr>
            <w:tcW w:w="2543" w:type="dxa"/>
            <w:tcBorders>
              <w:left w:val="single" w:sz="4" w:space="0" w:color="auto"/>
            </w:tcBorders>
            <w:shd w:val="clear" w:color="auto" w:fill="0072AA" w:themeFill="accent1" w:themeFillShade="BF"/>
          </w:tcPr>
          <w:p w14:paraId="7D6BB96C" w14:textId="6AF767B1" w:rsidR="00E9626A" w:rsidRPr="00F16FB5" w:rsidRDefault="00E9626A" w:rsidP="00B57608">
            <w:pPr>
              <w:pStyle w:val="VCAAtablecondensedheading"/>
              <w:rPr>
                <w:lang w:val="en-AU"/>
              </w:rPr>
            </w:pPr>
            <w:r w:rsidRPr="00F16FB5">
              <w:rPr>
                <w:lang w:val="en-AU"/>
              </w:rPr>
              <w:t>Levels 5 and 6 (band after focus)</w:t>
            </w:r>
          </w:p>
        </w:tc>
      </w:tr>
      <w:tr w:rsidR="00113D4C" w:rsidRPr="00F16FB5" w14:paraId="3D3464DE" w14:textId="77777777" w:rsidTr="00A22EB3">
        <w:trPr>
          <w:trHeight w:val="306"/>
        </w:trPr>
        <w:tc>
          <w:tcPr>
            <w:tcW w:w="1379" w:type="dxa"/>
            <w:vMerge w:val="restart"/>
          </w:tcPr>
          <w:p w14:paraId="14FEA08D" w14:textId="13066328" w:rsidR="00113D4C" w:rsidRPr="00F16FB5" w:rsidRDefault="00113D4C" w:rsidP="00280C70">
            <w:pPr>
              <w:pStyle w:val="VCAAtablecondensed"/>
              <w:rPr>
                <w:b/>
                <w:bCs/>
                <w:lang w:val="en-AU"/>
              </w:rPr>
            </w:pPr>
            <w:r w:rsidRPr="00F16FB5">
              <w:rPr>
                <w:b/>
                <w:bCs/>
                <w:lang w:val="en-AU"/>
              </w:rPr>
              <w:t>Achievement standard extract(s)</w:t>
            </w:r>
          </w:p>
        </w:tc>
        <w:tc>
          <w:tcPr>
            <w:tcW w:w="2542" w:type="dxa"/>
            <w:shd w:val="clear" w:color="auto" w:fill="F2F2F2" w:themeFill="background1" w:themeFillShade="F2"/>
          </w:tcPr>
          <w:p w14:paraId="3B01B39C" w14:textId="3CD63DEF" w:rsidR="00113D4C" w:rsidRPr="00B57608" w:rsidRDefault="00113D4C" w:rsidP="00B57608">
            <w:pPr>
              <w:pStyle w:val="VCAAtablecondensed"/>
            </w:pPr>
            <w:r w:rsidRPr="00B57608">
              <w:t>They use examples to show why values, rights and responsibilities, and shared expectations are considered important, and they identify the influence of emotions and dispositions on ethical perspectives.</w:t>
            </w:r>
          </w:p>
        </w:tc>
        <w:tc>
          <w:tcPr>
            <w:tcW w:w="2543" w:type="dxa"/>
            <w:shd w:val="clear" w:color="auto" w:fill="FFFFFF" w:themeFill="background1"/>
          </w:tcPr>
          <w:p w14:paraId="4AAA8BC8" w14:textId="23F0993B" w:rsidR="00113D4C" w:rsidRPr="00B57608" w:rsidRDefault="00113D4C" w:rsidP="00B57608">
            <w:pPr>
              <w:pStyle w:val="VCAAtablecondensed"/>
            </w:pPr>
            <w:r w:rsidRPr="00B57608">
              <w:t xml:space="preserve">They identify an ethical perspective and describe influences on the ethical perspective. </w:t>
            </w:r>
          </w:p>
          <w:p w14:paraId="2C8672C0" w14:textId="25984818" w:rsidR="00113D4C" w:rsidRPr="00B57608" w:rsidRDefault="00113D4C" w:rsidP="00B57608">
            <w:pPr>
              <w:pStyle w:val="VCAAtablecondensed"/>
            </w:pPr>
          </w:p>
          <w:p w14:paraId="2A371A79" w14:textId="0A6155E4" w:rsidR="00113D4C" w:rsidRPr="00B57608" w:rsidRDefault="00113D4C" w:rsidP="00B57608">
            <w:pPr>
              <w:pStyle w:val="VCAAtablecondensed"/>
            </w:pPr>
          </w:p>
        </w:tc>
        <w:tc>
          <w:tcPr>
            <w:tcW w:w="2543" w:type="dxa"/>
            <w:shd w:val="clear" w:color="auto" w:fill="F2F2F2" w:themeFill="background1" w:themeFillShade="F2"/>
          </w:tcPr>
          <w:p w14:paraId="409C09E5" w14:textId="0B43F34A" w:rsidR="00113D4C" w:rsidRPr="00B57608" w:rsidRDefault="00113D4C" w:rsidP="00B57608">
            <w:pPr>
              <w:pStyle w:val="VCAAtablecondensed"/>
            </w:pPr>
            <w:r w:rsidRPr="00B57608">
              <w:t>They explain influences on ethical perspectives and connections between various influences.</w:t>
            </w:r>
          </w:p>
        </w:tc>
      </w:tr>
      <w:tr w:rsidR="00113D4C" w:rsidRPr="00F16FB5" w14:paraId="1C8C71FB" w14:textId="77777777" w:rsidTr="00A22EB3">
        <w:trPr>
          <w:trHeight w:val="306"/>
        </w:trPr>
        <w:tc>
          <w:tcPr>
            <w:tcW w:w="1379" w:type="dxa"/>
            <w:vMerge/>
          </w:tcPr>
          <w:p w14:paraId="63A8392B" w14:textId="77777777" w:rsidR="00113D4C" w:rsidRPr="00F16FB5" w:rsidRDefault="00113D4C" w:rsidP="001817FE">
            <w:pPr>
              <w:pStyle w:val="VCAAtablecondensed"/>
              <w:rPr>
                <w:b/>
                <w:bCs/>
                <w:lang w:val="en-AU"/>
              </w:rPr>
            </w:pPr>
          </w:p>
        </w:tc>
        <w:tc>
          <w:tcPr>
            <w:tcW w:w="2542" w:type="dxa"/>
            <w:shd w:val="clear" w:color="auto" w:fill="F2F2F2" w:themeFill="background1" w:themeFillShade="F2"/>
          </w:tcPr>
          <w:p w14:paraId="65AD3DE5" w14:textId="416A01C8" w:rsidR="00113D4C" w:rsidRPr="00B57608" w:rsidRDefault="00113D4C" w:rsidP="00B57608">
            <w:pPr>
              <w:pStyle w:val="VCAAtablecondensed"/>
            </w:pPr>
            <w:r w:rsidRPr="00B57608">
              <w:t>Students identify examples of situations involving disagreements about right, wrong, good, bad, better or worse, including reasons for disagreements.</w:t>
            </w:r>
          </w:p>
        </w:tc>
        <w:tc>
          <w:tcPr>
            <w:tcW w:w="2543" w:type="dxa"/>
          </w:tcPr>
          <w:p w14:paraId="3D591040" w14:textId="6A811B0E" w:rsidR="00113D4C" w:rsidRPr="00B57608" w:rsidDel="00D467FB" w:rsidRDefault="00113D4C" w:rsidP="00B57608">
            <w:pPr>
              <w:pStyle w:val="VCAAtablecondensed"/>
            </w:pPr>
            <w:r w:rsidRPr="00B57608">
              <w:t>Students identify an ethical dilemma or issue and describe the ethical perspectives and concepts involved</w:t>
            </w:r>
            <w:r w:rsidR="0046350C" w:rsidRPr="00B57608">
              <w:t>.</w:t>
            </w:r>
          </w:p>
        </w:tc>
        <w:tc>
          <w:tcPr>
            <w:tcW w:w="2543" w:type="dxa"/>
            <w:shd w:val="clear" w:color="auto" w:fill="F2F2F2" w:themeFill="background1" w:themeFillShade="F2"/>
          </w:tcPr>
          <w:p w14:paraId="70C6FAB2" w14:textId="660A89E5" w:rsidR="00113D4C" w:rsidRPr="00B57608" w:rsidDel="00D467FB" w:rsidRDefault="00113D4C" w:rsidP="00B57608">
            <w:pPr>
              <w:pStyle w:val="VCAAtablecondensed"/>
            </w:pPr>
            <w:r w:rsidRPr="00B57608">
              <w:t>Students identify and describe an ethical issue and explain the ethical perspectives involved.</w:t>
            </w:r>
          </w:p>
        </w:tc>
      </w:tr>
      <w:tr w:rsidR="00442726" w:rsidRPr="00F16FB5" w14:paraId="0F005BAA" w14:textId="77777777" w:rsidTr="00A22EB3">
        <w:trPr>
          <w:trHeight w:val="306"/>
        </w:trPr>
        <w:tc>
          <w:tcPr>
            <w:tcW w:w="1379" w:type="dxa"/>
            <w:vMerge/>
          </w:tcPr>
          <w:p w14:paraId="53DC69E2" w14:textId="77777777" w:rsidR="00442726" w:rsidRPr="00F16FB5" w:rsidRDefault="00442726" w:rsidP="001817FE">
            <w:pPr>
              <w:pStyle w:val="VCAAtablecondensed"/>
              <w:rPr>
                <w:b/>
                <w:bCs/>
                <w:lang w:val="en-AU"/>
              </w:rPr>
            </w:pPr>
          </w:p>
        </w:tc>
        <w:tc>
          <w:tcPr>
            <w:tcW w:w="2542" w:type="dxa"/>
            <w:vMerge w:val="restart"/>
            <w:shd w:val="clear" w:color="auto" w:fill="F2F2F2" w:themeFill="background1" w:themeFillShade="F2"/>
          </w:tcPr>
          <w:p w14:paraId="2D46A249" w14:textId="770A99BB" w:rsidR="00442726" w:rsidRPr="00B57608" w:rsidDel="00D467FB" w:rsidRDefault="00442726" w:rsidP="00B57608">
            <w:pPr>
              <w:pStyle w:val="VCAAtablecondensed"/>
            </w:pPr>
            <w:r w:rsidRPr="00B57608">
              <w:t>They identify examples of actions in response to these situations.</w:t>
            </w:r>
          </w:p>
        </w:tc>
        <w:tc>
          <w:tcPr>
            <w:tcW w:w="2543" w:type="dxa"/>
          </w:tcPr>
          <w:p w14:paraId="64285B13" w14:textId="1F205B3E" w:rsidR="00442726" w:rsidRPr="00B57608" w:rsidDel="00D467FB" w:rsidRDefault="00442726" w:rsidP="00B57608">
            <w:pPr>
              <w:pStyle w:val="VCAAtablecondensed"/>
            </w:pPr>
            <w:r w:rsidRPr="00B57608">
              <w:t>Students describe a selected action and reasons for the decision made, with reference to the ethical significance of an outcome and how it is achieved.</w:t>
            </w:r>
          </w:p>
        </w:tc>
        <w:tc>
          <w:tcPr>
            <w:tcW w:w="2543" w:type="dxa"/>
            <w:shd w:val="clear" w:color="auto" w:fill="F2F2F2" w:themeFill="background1" w:themeFillShade="F2"/>
          </w:tcPr>
          <w:p w14:paraId="168BDF40" w14:textId="647EF24C" w:rsidR="00442726" w:rsidRPr="00B57608" w:rsidDel="00D467FB" w:rsidRDefault="00442726" w:rsidP="00B57608">
            <w:pPr>
              <w:pStyle w:val="VCAAtablecondensed"/>
            </w:pPr>
            <w:r w:rsidRPr="00B57608">
              <w:t>They identify and describe a range of actions in response to an ethical issue and describe the consequences, with reference to ethical concepts.</w:t>
            </w:r>
          </w:p>
        </w:tc>
      </w:tr>
      <w:tr w:rsidR="00442726" w:rsidRPr="00F16FB5" w14:paraId="0928FA4B" w14:textId="77777777" w:rsidTr="00A22EB3">
        <w:trPr>
          <w:trHeight w:val="306"/>
        </w:trPr>
        <w:tc>
          <w:tcPr>
            <w:tcW w:w="1379" w:type="dxa"/>
            <w:vMerge/>
          </w:tcPr>
          <w:p w14:paraId="403C02B5" w14:textId="77777777" w:rsidR="00442726" w:rsidRPr="00F16FB5" w:rsidRDefault="00442726" w:rsidP="001817FE">
            <w:pPr>
              <w:pStyle w:val="VCAAtablecondensed"/>
              <w:rPr>
                <w:b/>
                <w:bCs/>
                <w:lang w:val="en-AU"/>
              </w:rPr>
            </w:pPr>
          </w:p>
        </w:tc>
        <w:tc>
          <w:tcPr>
            <w:tcW w:w="2542" w:type="dxa"/>
            <w:vMerge/>
            <w:shd w:val="clear" w:color="auto" w:fill="F2F2F2" w:themeFill="background1" w:themeFillShade="F2"/>
          </w:tcPr>
          <w:p w14:paraId="68A036A9" w14:textId="37590DF9" w:rsidR="00442726" w:rsidRPr="00B57608" w:rsidDel="00D467FB" w:rsidRDefault="00442726" w:rsidP="00B57608">
            <w:pPr>
              <w:pStyle w:val="VCAAtablecondensed"/>
            </w:pPr>
          </w:p>
        </w:tc>
        <w:tc>
          <w:tcPr>
            <w:tcW w:w="2543" w:type="dxa"/>
            <w:vMerge w:val="restart"/>
          </w:tcPr>
          <w:p w14:paraId="574DDE0C" w14:textId="6E79E8FD" w:rsidR="00442726" w:rsidRPr="00B57608" w:rsidDel="00D467FB" w:rsidRDefault="00442726" w:rsidP="00B57608">
            <w:pPr>
              <w:pStyle w:val="VCAAtablecondensed"/>
            </w:pPr>
            <w:r w:rsidRPr="00B57608">
              <w:t>They describe ethical perspectives on a decision made in response to an ethical issue or dilemma.</w:t>
            </w:r>
          </w:p>
        </w:tc>
        <w:tc>
          <w:tcPr>
            <w:tcW w:w="2543" w:type="dxa"/>
            <w:shd w:val="clear" w:color="auto" w:fill="F2F2F2" w:themeFill="background1" w:themeFillShade="F2"/>
          </w:tcPr>
          <w:p w14:paraId="30C4CE3E" w14:textId="1434A25F" w:rsidR="00442726" w:rsidRPr="00B57608" w:rsidDel="00D467FB" w:rsidRDefault="00442726" w:rsidP="00B57608">
            <w:pPr>
              <w:pStyle w:val="VCAAtablecondensed"/>
            </w:pPr>
            <w:r w:rsidRPr="00B57608">
              <w:t>Students explain the decision-making used to select one or more actions, with reference to an ethical framework and ethical concepts.</w:t>
            </w:r>
          </w:p>
        </w:tc>
      </w:tr>
      <w:tr w:rsidR="00442726" w:rsidRPr="00F16FB5" w14:paraId="60635AE7" w14:textId="77777777" w:rsidTr="00A22EB3">
        <w:trPr>
          <w:trHeight w:val="306"/>
        </w:trPr>
        <w:tc>
          <w:tcPr>
            <w:tcW w:w="1379" w:type="dxa"/>
            <w:vMerge/>
          </w:tcPr>
          <w:p w14:paraId="4D2D5B9E" w14:textId="77777777" w:rsidR="00442726" w:rsidRPr="00F16FB5" w:rsidRDefault="00442726" w:rsidP="001817FE">
            <w:pPr>
              <w:pStyle w:val="VCAAtablecondensed"/>
              <w:rPr>
                <w:b/>
                <w:bCs/>
                <w:lang w:val="en-AU"/>
              </w:rPr>
            </w:pPr>
          </w:p>
        </w:tc>
        <w:tc>
          <w:tcPr>
            <w:tcW w:w="2542" w:type="dxa"/>
            <w:vMerge/>
            <w:shd w:val="clear" w:color="auto" w:fill="F2F2F2" w:themeFill="background1" w:themeFillShade="F2"/>
          </w:tcPr>
          <w:p w14:paraId="1C9979CA" w14:textId="55EC2274" w:rsidR="00442726" w:rsidRPr="00F16FB5" w:rsidDel="00D467FB" w:rsidRDefault="00442726" w:rsidP="001817FE">
            <w:pPr>
              <w:pStyle w:val="VCAAtablecondensed"/>
              <w:rPr>
                <w:lang w:val="en-AU"/>
              </w:rPr>
            </w:pPr>
          </w:p>
        </w:tc>
        <w:tc>
          <w:tcPr>
            <w:tcW w:w="2543" w:type="dxa"/>
            <w:vMerge/>
          </w:tcPr>
          <w:p w14:paraId="46E20563" w14:textId="4F9B3A7C" w:rsidR="00442726" w:rsidRPr="00F16FB5" w:rsidDel="00D467FB" w:rsidRDefault="00442726" w:rsidP="001817FE">
            <w:pPr>
              <w:pStyle w:val="VCAAtablecondensed"/>
              <w:rPr>
                <w:lang w:val="en-AU"/>
              </w:rPr>
            </w:pPr>
          </w:p>
        </w:tc>
        <w:tc>
          <w:tcPr>
            <w:tcW w:w="2543" w:type="dxa"/>
            <w:shd w:val="clear" w:color="auto" w:fill="F2F2F2" w:themeFill="background1" w:themeFillShade="F2"/>
          </w:tcPr>
          <w:p w14:paraId="61D91765" w14:textId="5C2ED601" w:rsidR="00442726" w:rsidRPr="00F16FB5" w:rsidDel="00D467FB" w:rsidRDefault="00442726" w:rsidP="00B57608">
            <w:pPr>
              <w:pStyle w:val="VCAAtablecondensed"/>
              <w:rPr>
                <w:lang w:val="en-AU"/>
              </w:rPr>
            </w:pPr>
            <w:r w:rsidRPr="00F16FB5">
              <w:rPr>
                <w:lang w:val="en-AU"/>
              </w:rPr>
              <w:t xml:space="preserve">They </w:t>
            </w:r>
            <w:r w:rsidRPr="00B57608">
              <w:t>explain</w:t>
            </w:r>
            <w:r w:rsidRPr="00F16FB5">
              <w:rPr>
                <w:lang w:val="en-AU"/>
              </w:rPr>
              <w:t xml:space="preserve"> ethical perspectives on decisions made.</w:t>
            </w:r>
          </w:p>
        </w:tc>
      </w:tr>
      <w:tr w:rsidR="008166C9" w:rsidRPr="00F16FB5" w14:paraId="14371C15" w14:textId="77777777" w:rsidTr="00A22EB3">
        <w:trPr>
          <w:trHeight w:val="306"/>
        </w:trPr>
        <w:tc>
          <w:tcPr>
            <w:tcW w:w="1379" w:type="dxa"/>
            <w:vMerge w:val="restart"/>
          </w:tcPr>
          <w:p w14:paraId="2E1062D6" w14:textId="77777777" w:rsidR="008166C9" w:rsidRPr="00F16FB5" w:rsidRDefault="008166C9" w:rsidP="008166C9">
            <w:pPr>
              <w:pStyle w:val="VCAAtablecondensed"/>
              <w:rPr>
                <w:b/>
                <w:bCs/>
                <w:lang w:val="en-AU"/>
              </w:rPr>
            </w:pPr>
            <w:r w:rsidRPr="00F16FB5">
              <w:rPr>
                <w:b/>
                <w:bCs/>
                <w:lang w:val="en-AU"/>
              </w:rPr>
              <w:t>Content description(s)</w:t>
            </w:r>
          </w:p>
          <w:p w14:paraId="0AD909F1" w14:textId="77777777" w:rsidR="008166C9" w:rsidRPr="00F16FB5" w:rsidRDefault="008166C9" w:rsidP="008166C9">
            <w:pPr>
              <w:pStyle w:val="VCAAtablecondensed"/>
              <w:rPr>
                <w:b/>
                <w:bCs/>
                <w:lang w:val="en-AU"/>
              </w:rPr>
            </w:pPr>
          </w:p>
        </w:tc>
        <w:tc>
          <w:tcPr>
            <w:tcW w:w="2542" w:type="dxa"/>
            <w:shd w:val="clear" w:color="auto" w:fill="F2F2F2" w:themeFill="background1" w:themeFillShade="F2"/>
          </w:tcPr>
          <w:p w14:paraId="45AC6660" w14:textId="77777777" w:rsidR="008166C9" w:rsidRPr="00B57608" w:rsidRDefault="008166C9" w:rsidP="00B57608">
            <w:pPr>
              <w:pStyle w:val="VCAAtablecondensed"/>
            </w:pPr>
            <w:r w:rsidRPr="00B57608">
              <w:t xml:space="preserve">ethical concepts including right, wrong, better and worse, and </w:t>
            </w:r>
            <w:proofErr w:type="spellStart"/>
            <w:r w:rsidRPr="00B57608">
              <w:t>behaviours</w:t>
            </w:r>
            <w:proofErr w:type="spellEnd"/>
            <w:r w:rsidRPr="00B57608">
              <w:t xml:space="preserve"> associated with these </w:t>
            </w:r>
          </w:p>
          <w:p w14:paraId="435F19D9" w14:textId="2B5E089E" w:rsidR="008166C9" w:rsidRPr="00B57608" w:rsidDel="00D467FB" w:rsidRDefault="008166C9" w:rsidP="00B57608">
            <w:pPr>
              <w:pStyle w:val="VCAAtablecondensed"/>
            </w:pPr>
            <w:r w:rsidRPr="00B57608">
              <w:t>VC2CE2U01</w:t>
            </w:r>
          </w:p>
        </w:tc>
        <w:tc>
          <w:tcPr>
            <w:tcW w:w="2543" w:type="dxa"/>
          </w:tcPr>
          <w:p w14:paraId="730D531F" w14:textId="77777777" w:rsidR="008166C9" w:rsidRPr="00B57608" w:rsidRDefault="008166C9" w:rsidP="00B57608">
            <w:pPr>
              <w:pStyle w:val="VCAAtablecondensed"/>
            </w:pPr>
            <w:r w:rsidRPr="00B57608">
              <w:t xml:space="preserve">the meaning of ethical concepts including fairness, tolerance and harm and a range of </w:t>
            </w:r>
            <w:proofErr w:type="spellStart"/>
            <w:r w:rsidRPr="00B57608">
              <w:t>behaviours</w:t>
            </w:r>
            <w:proofErr w:type="spellEnd"/>
            <w:r w:rsidRPr="00B57608">
              <w:t xml:space="preserve"> associated with these </w:t>
            </w:r>
          </w:p>
          <w:p w14:paraId="326F759F" w14:textId="613ACD36" w:rsidR="008166C9" w:rsidRPr="00B57608" w:rsidDel="00D467FB" w:rsidRDefault="008166C9" w:rsidP="00B57608">
            <w:pPr>
              <w:pStyle w:val="VCAAtablecondensed"/>
            </w:pPr>
            <w:r w:rsidRPr="00B57608">
              <w:t>VC2CE4U01</w:t>
            </w:r>
          </w:p>
        </w:tc>
        <w:tc>
          <w:tcPr>
            <w:tcW w:w="2543" w:type="dxa"/>
            <w:shd w:val="clear" w:color="auto" w:fill="F2F2F2" w:themeFill="background1" w:themeFillShade="F2"/>
          </w:tcPr>
          <w:p w14:paraId="27DF81B0" w14:textId="77777777" w:rsidR="008166C9" w:rsidRPr="00B57608" w:rsidRDefault="008166C9" w:rsidP="00B57608">
            <w:pPr>
              <w:pStyle w:val="VCAAtablecondensed"/>
            </w:pPr>
            <w:r w:rsidRPr="00B57608">
              <w:t xml:space="preserve">the meaning of ethical concepts including respect and beneficence, and ethical concepts such as happiness or truth that can vary in importance or meaning in different contexts </w:t>
            </w:r>
          </w:p>
          <w:p w14:paraId="79001BCA" w14:textId="447EF416" w:rsidR="008166C9" w:rsidRPr="00B57608" w:rsidRDefault="008166C9" w:rsidP="00B57608">
            <w:pPr>
              <w:pStyle w:val="VCAAtablecondensed"/>
            </w:pPr>
            <w:r w:rsidRPr="00B57608">
              <w:t>VC2CE6U01</w:t>
            </w:r>
          </w:p>
        </w:tc>
      </w:tr>
      <w:tr w:rsidR="008166C9" w:rsidRPr="00F16FB5" w14:paraId="146A1721" w14:textId="77777777" w:rsidTr="00A22EB3">
        <w:trPr>
          <w:trHeight w:val="306"/>
        </w:trPr>
        <w:tc>
          <w:tcPr>
            <w:tcW w:w="1379" w:type="dxa"/>
            <w:vMerge/>
          </w:tcPr>
          <w:p w14:paraId="69FF25E2" w14:textId="77777777" w:rsidR="008166C9" w:rsidRPr="00F16FB5" w:rsidRDefault="008166C9" w:rsidP="008166C9">
            <w:pPr>
              <w:pStyle w:val="VCAAtablecondensed"/>
              <w:rPr>
                <w:b/>
                <w:bCs/>
                <w:lang w:val="en-AU"/>
              </w:rPr>
            </w:pPr>
          </w:p>
        </w:tc>
        <w:tc>
          <w:tcPr>
            <w:tcW w:w="2542" w:type="dxa"/>
            <w:shd w:val="clear" w:color="auto" w:fill="F2F2F2" w:themeFill="background1" w:themeFillShade="F2"/>
          </w:tcPr>
          <w:p w14:paraId="5566BDD7" w14:textId="77777777" w:rsidR="008166C9" w:rsidRPr="00B57608" w:rsidRDefault="008166C9" w:rsidP="00B57608">
            <w:pPr>
              <w:pStyle w:val="VCAAtablecondensed"/>
            </w:pPr>
            <w:r w:rsidRPr="00B57608">
              <w:t xml:space="preserve">examples of values, rights and responsibilities, and shared expectations, and reasons they are important </w:t>
            </w:r>
          </w:p>
          <w:p w14:paraId="7C5D3D3E" w14:textId="51B464C4" w:rsidR="008166C9" w:rsidRPr="00B57608" w:rsidDel="00D467FB" w:rsidRDefault="008166C9" w:rsidP="00B57608">
            <w:pPr>
              <w:pStyle w:val="VCAAtablecondensed"/>
            </w:pPr>
            <w:r w:rsidRPr="00B57608">
              <w:t>VC2CE2U02</w:t>
            </w:r>
          </w:p>
        </w:tc>
        <w:tc>
          <w:tcPr>
            <w:tcW w:w="2543" w:type="dxa"/>
          </w:tcPr>
          <w:p w14:paraId="15BA7452" w14:textId="77777777" w:rsidR="008166C9" w:rsidRPr="00B57608" w:rsidRDefault="008166C9" w:rsidP="00B57608">
            <w:pPr>
              <w:pStyle w:val="VCAAtablecondensed"/>
            </w:pPr>
            <w:r w:rsidRPr="00B57608">
              <w:t>what an ethical perspective is, and how values, shared expectations, and rights and responsibilities influence ethical perspectives</w:t>
            </w:r>
          </w:p>
          <w:p w14:paraId="2003742D" w14:textId="2D0D2D8E" w:rsidR="008166C9" w:rsidRPr="00B57608" w:rsidDel="00D467FB" w:rsidRDefault="008166C9" w:rsidP="00B57608">
            <w:pPr>
              <w:pStyle w:val="VCAAtablecondensed"/>
            </w:pPr>
            <w:r w:rsidRPr="00B57608">
              <w:t>VC2CE4U02</w:t>
            </w:r>
          </w:p>
        </w:tc>
        <w:tc>
          <w:tcPr>
            <w:tcW w:w="2543" w:type="dxa"/>
            <w:shd w:val="clear" w:color="auto" w:fill="F2F2F2" w:themeFill="background1" w:themeFillShade="F2"/>
          </w:tcPr>
          <w:p w14:paraId="6D996A2A" w14:textId="77777777" w:rsidR="008166C9" w:rsidRPr="00B57608" w:rsidRDefault="008166C9" w:rsidP="00B57608">
            <w:pPr>
              <w:pStyle w:val="VCAAtablecondensed"/>
            </w:pPr>
            <w:proofErr w:type="gramStart"/>
            <w:r w:rsidRPr="00B57608">
              <w:t>the</w:t>
            </w:r>
            <w:proofErr w:type="gramEnd"/>
            <w:r w:rsidRPr="00B57608">
              <w:t xml:space="preserve"> meaning of a worldview, and how worldviews influence ethical perspectives, and simple connections between influences on ethical perspectives, such as between rights and responsibilities and shared expectations, or between worldviews and values</w:t>
            </w:r>
          </w:p>
          <w:p w14:paraId="3F8CB78B" w14:textId="318AB556" w:rsidR="008166C9" w:rsidRPr="00B57608" w:rsidRDefault="008166C9" w:rsidP="00B57608">
            <w:pPr>
              <w:pStyle w:val="VCAAtablecondensed"/>
            </w:pPr>
            <w:r w:rsidRPr="00B57608">
              <w:t>VC2CE6U02</w:t>
            </w:r>
          </w:p>
        </w:tc>
      </w:tr>
      <w:tr w:rsidR="008166C9" w:rsidRPr="00F16FB5" w14:paraId="6E9B5012" w14:textId="77777777" w:rsidTr="00A22EB3">
        <w:trPr>
          <w:trHeight w:val="306"/>
        </w:trPr>
        <w:tc>
          <w:tcPr>
            <w:tcW w:w="1379" w:type="dxa"/>
            <w:vMerge/>
          </w:tcPr>
          <w:p w14:paraId="6F61DF5B" w14:textId="77777777" w:rsidR="008166C9" w:rsidRPr="00F16FB5" w:rsidRDefault="008166C9" w:rsidP="008166C9">
            <w:pPr>
              <w:pStyle w:val="VCAAtablecondensed"/>
              <w:rPr>
                <w:b/>
                <w:bCs/>
                <w:lang w:val="en-AU"/>
              </w:rPr>
            </w:pPr>
          </w:p>
        </w:tc>
        <w:tc>
          <w:tcPr>
            <w:tcW w:w="2542" w:type="dxa"/>
            <w:shd w:val="clear" w:color="auto" w:fill="F2F2F2" w:themeFill="background1" w:themeFillShade="F2"/>
          </w:tcPr>
          <w:p w14:paraId="315B6342" w14:textId="77777777" w:rsidR="008166C9" w:rsidRPr="00B57608" w:rsidRDefault="008166C9" w:rsidP="00B57608">
            <w:pPr>
              <w:pStyle w:val="VCAAtablecondensed"/>
            </w:pPr>
            <w:proofErr w:type="gramStart"/>
            <w:r w:rsidRPr="00B57608">
              <w:t>how</w:t>
            </w:r>
            <w:proofErr w:type="gramEnd"/>
            <w:r w:rsidRPr="00B57608">
              <w:t xml:space="preserve"> emotions and dispositions including honesty and kindness influence ethical perspectives</w:t>
            </w:r>
          </w:p>
          <w:p w14:paraId="19FBAB9A" w14:textId="77777777" w:rsidR="008166C9" w:rsidRPr="00B57608" w:rsidRDefault="008166C9" w:rsidP="00B57608">
            <w:pPr>
              <w:pStyle w:val="VCAAtablecondensed"/>
            </w:pPr>
            <w:r w:rsidRPr="00B57608">
              <w:t>VC2CE2U03</w:t>
            </w:r>
          </w:p>
          <w:p w14:paraId="18C28C1D" w14:textId="77777777" w:rsidR="008166C9" w:rsidRPr="00B57608" w:rsidDel="00D467FB" w:rsidRDefault="008166C9" w:rsidP="00B57608">
            <w:pPr>
              <w:pStyle w:val="VCAAtablecondensed"/>
            </w:pPr>
          </w:p>
        </w:tc>
        <w:tc>
          <w:tcPr>
            <w:tcW w:w="2543" w:type="dxa"/>
          </w:tcPr>
          <w:p w14:paraId="66F2F781" w14:textId="77777777" w:rsidR="008166C9" w:rsidRPr="00B57608" w:rsidRDefault="008166C9" w:rsidP="00B57608">
            <w:pPr>
              <w:pStyle w:val="VCAAtablecondensed"/>
            </w:pPr>
            <w:proofErr w:type="gramStart"/>
            <w:r w:rsidRPr="00B57608">
              <w:t>how</w:t>
            </w:r>
            <w:proofErr w:type="gramEnd"/>
            <w:r w:rsidRPr="00B57608">
              <w:t xml:space="preserve"> personal experiences, self-interest and </w:t>
            </w:r>
            <w:proofErr w:type="gramStart"/>
            <w:r w:rsidRPr="00B57608">
              <w:t>dispositions</w:t>
            </w:r>
            <w:proofErr w:type="gramEnd"/>
            <w:r w:rsidRPr="00B57608">
              <w:t xml:space="preserve"> including generosity influence ethical perspectives</w:t>
            </w:r>
          </w:p>
          <w:p w14:paraId="7A85F74B" w14:textId="120DF16C" w:rsidR="008166C9" w:rsidRPr="00B57608" w:rsidDel="00D467FB" w:rsidRDefault="008166C9" w:rsidP="00B57608">
            <w:pPr>
              <w:pStyle w:val="VCAAtablecondensed"/>
            </w:pPr>
            <w:r w:rsidRPr="00B57608">
              <w:t>VC2CE4U03</w:t>
            </w:r>
          </w:p>
        </w:tc>
        <w:tc>
          <w:tcPr>
            <w:tcW w:w="2543" w:type="dxa"/>
            <w:shd w:val="clear" w:color="auto" w:fill="F2F2F2" w:themeFill="background1" w:themeFillShade="F2"/>
          </w:tcPr>
          <w:p w14:paraId="3BF382BE" w14:textId="77777777" w:rsidR="008166C9" w:rsidRPr="00B57608" w:rsidRDefault="008166C9" w:rsidP="00B57608">
            <w:pPr>
              <w:pStyle w:val="VCAAtablecondensed"/>
            </w:pPr>
            <w:proofErr w:type="gramStart"/>
            <w:r w:rsidRPr="00B57608">
              <w:t>how</w:t>
            </w:r>
            <w:proofErr w:type="gramEnd"/>
            <w:r w:rsidRPr="00B57608">
              <w:t xml:space="preserve"> conscience, care, personal and non-personal experiences and dispositions including self-restraint influence ethical perspectives, and simple connections between these influences such as between care and experience</w:t>
            </w:r>
          </w:p>
          <w:p w14:paraId="006CF262" w14:textId="07EB89F2" w:rsidR="008166C9" w:rsidRPr="00B57608" w:rsidRDefault="008166C9" w:rsidP="00B57608">
            <w:pPr>
              <w:pStyle w:val="VCAAtablecondensed"/>
            </w:pPr>
            <w:r w:rsidRPr="00B57608">
              <w:t>VC2CE6U03</w:t>
            </w:r>
          </w:p>
        </w:tc>
      </w:tr>
      <w:tr w:rsidR="008166C9" w:rsidRPr="00F16FB5" w14:paraId="4B25566E" w14:textId="77777777" w:rsidTr="00A22EB3">
        <w:trPr>
          <w:trHeight w:val="306"/>
        </w:trPr>
        <w:tc>
          <w:tcPr>
            <w:tcW w:w="1379" w:type="dxa"/>
            <w:vMerge/>
          </w:tcPr>
          <w:p w14:paraId="133D73C0" w14:textId="77777777" w:rsidR="008166C9" w:rsidRPr="00F16FB5" w:rsidRDefault="008166C9" w:rsidP="008166C9">
            <w:pPr>
              <w:pStyle w:val="VCAAtablecondensed"/>
              <w:rPr>
                <w:b/>
                <w:bCs/>
                <w:lang w:val="en-AU"/>
              </w:rPr>
            </w:pPr>
          </w:p>
        </w:tc>
        <w:tc>
          <w:tcPr>
            <w:tcW w:w="2542" w:type="dxa"/>
            <w:shd w:val="clear" w:color="auto" w:fill="F2F2F2" w:themeFill="background1" w:themeFillShade="F2"/>
          </w:tcPr>
          <w:p w14:paraId="7217B0FF" w14:textId="77777777" w:rsidR="008166C9" w:rsidRPr="00B57608" w:rsidRDefault="008166C9" w:rsidP="00B57608">
            <w:pPr>
              <w:pStyle w:val="VCAAtablecondensed"/>
            </w:pPr>
            <w:r w:rsidRPr="00B57608">
              <w:t xml:space="preserve">situations where people disagree about what is right, wrong, good, bad, better or worse, and reasons for disagreements </w:t>
            </w:r>
          </w:p>
          <w:p w14:paraId="11EE2DA9" w14:textId="77777777" w:rsidR="008166C9" w:rsidRPr="00B57608" w:rsidRDefault="008166C9" w:rsidP="00B57608">
            <w:pPr>
              <w:pStyle w:val="VCAAtablecondensed"/>
            </w:pPr>
            <w:r w:rsidRPr="00B57608">
              <w:t>VC2CE2D01</w:t>
            </w:r>
          </w:p>
          <w:p w14:paraId="378E37FC" w14:textId="77777777" w:rsidR="008166C9" w:rsidRPr="00B57608" w:rsidDel="00D467FB" w:rsidRDefault="008166C9" w:rsidP="00B57608">
            <w:pPr>
              <w:pStyle w:val="VCAAtablecondensed"/>
            </w:pPr>
          </w:p>
        </w:tc>
        <w:tc>
          <w:tcPr>
            <w:tcW w:w="2543" w:type="dxa"/>
          </w:tcPr>
          <w:p w14:paraId="795A6C28" w14:textId="77777777" w:rsidR="008166C9" w:rsidRPr="00B57608" w:rsidRDefault="008166C9" w:rsidP="00B57608">
            <w:pPr>
              <w:pStyle w:val="VCAAtablecondensed"/>
            </w:pPr>
            <w:r w:rsidRPr="00B57608">
              <w:t>what makes a situation an ethical dilemma or ethical issue; how ethical concepts such as fairness can be used to identify and describe an ethical issue or dilemma; how people hold ethical perspectives on ethical issues and dilemmas, their ethical significance and responses to them</w:t>
            </w:r>
          </w:p>
          <w:p w14:paraId="660690F7" w14:textId="3CA3FE4C" w:rsidR="008166C9" w:rsidRPr="00B57608" w:rsidDel="00D467FB" w:rsidRDefault="008166C9" w:rsidP="00B57608">
            <w:pPr>
              <w:pStyle w:val="VCAAtablecondensed"/>
            </w:pPr>
            <w:r w:rsidRPr="00B57608">
              <w:t>VC2CE4D01</w:t>
            </w:r>
          </w:p>
        </w:tc>
        <w:tc>
          <w:tcPr>
            <w:tcW w:w="2543" w:type="dxa"/>
            <w:shd w:val="clear" w:color="auto" w:fill="F2F2F2" w:themeFill="background1" w:themeFillShade="F2"/>
          </w:tcPr>
          <w:p w14:paraId="5E0E4C2E" w14:textId="77777777" w:rsidR="008166C9" w:rsidRPr="00B57608" w:rsidRDefault="008166C9" w:rsidP="00B57608">
            <w:pPr>
              <w:pStyle w:val="VCAAtablecondensed"/>
            </w:pPr>
            <w:proofErr w:type="gramStart"/>
            <w:r w:rsidRPr="00B57608">
              <w:t>how</w:t>
            </w:r>
            <w:proofErr w:type="gramEnd"/>
            <w:r w:rsidRPr="00B57608">
              <w:t xml:space="preserve"> ethical perspectives and ethical concepts are used to identify and describe ethical issues, including their ethical significance, and how they are also used to explain responses to them, including their ethical significance</w:t>
            </w:r>
          </w:p>
          <w:p w14:paraId="24F44C71" w14:textId="108A9463" w:rsidR="008166C9" w:rsidRPr="00B57608" w:rsidRDefault="008166C9" w:rsidP="00B57608">
            <w:pPr>
              <w:pStyle w:val="VCAAtablecondensed"/>
            </w:pPr>
            <w:r w:rsidRPr="00B57608">
              <w:t>VC2CE6D01</w:t>
            </w:r>
          </w:p>
        </w:tc>
      </w:tr>
      <w:tr w:rsidR="008166C9" w:rsidRPr="00F16FB5" w14:paraId="52AB2087" w14:textId="77777777" w:rsidTr="00A22EB3">
        <w:trPr>
          <w:trHeight w:val="306"/>
        </w:trPr>
        <w:tc>
          <w:tcPr>
            <w:tcW w:w="1379" w:type="dxa"/>
            <w:vMerge/>
          </w:tcPr>
          <w:p w14:paraId="46F15B24" w14:textId="77777777" w:rsidR="008166C9" w:rsidRPr="00F16FB5" w:rsidRDefault="008166C9" w:rsidP="008166C9">
            <w:pPr>
              <w:pStyle w:val="VCAAtablecondensed"/>
              <w:rPr>
                <w:b/>
                <w:bCs/>
                <w:lang w:val="en-AU"/>
              </w:rPr>
            </w:pPr>
          </w:p>
        </w:tc>
        <w:tc>
          <w:tcPr>
            <w:tcW w:w="2542" w:type="dxa"/>
            <w:shd w:val="clear" w:color="auto" w:fill="F2F2F2" w:themeFill="background1" w:themeFillShade="F2"/>
          </w:tcPr>
          <w:p w14:paraId="7EA6190D" w14:textId="77777777" w:rsidR="008166C9" w:rsidRPr="00E90220" w:rsidRDefault="008166C9" w:rsidP="00E90220">
            <w:pPr>
              <w:pStyle w:val="VCAAtablecondensed"/>
            </w:pPr>
            <w:r w:rsidRPr="00E90220">
              <w:t xml:space="preserve">emotions and dispositions and their influence on the way people behave; how thinking about consequences of actions can guide decision-making when people disagree about right, wrong, good, bad, better or worse </w:t>
            </w:r>
          </w:p>
          <w:p w14:paraId="344244C7" w14:textId="451BF784" w:rsidR="008166C9" w:rsidRPr="00E90220" w:rsidDel="00D467FB" w:rsidRDefault="008166C9" w:rsidP="00E90220">
            <w:pPr>
              <w:pStyle w:val="VCAAtablecondensed"/>
            </w:pPr>
            <w:r w:rsidRPr="00E90220">
              <w:t>VC2CE2D02</w:t>
            </w:r>
          </w:p>
        </w:tc>
        <w:tc>
          <w:tcPr>
            <w:tcW w:w="2543" w:type="dxa"/>
          </w:tcPr>
          <w:p w14:paraId="5CF35D17" w14:textId="77777777" w:rsidR="008166C9" w:rsidRPr="00E90220" w:rsidRDefault="008166C9" w:rsidP="00E90220">
            <w:pPr>
              <w:pStyle w:val="VCAAtablecondensed"/>
            </w:pPr>
            <w:r w:rsidRPr="00E90220">
              <w:t>the influence of intention on behaviour, whether good intentions always lead to good outcomes, and the importance of considering the ethical significance of an outcome as well as how it is achieved when making decisions in response to an ethical issue or dilemma</w:t>
            </w:r>
          </w:p>
          <w:p w14:paraId="6D5551D1" w14:textId="7F4728E6" w:rsidR="008166C9" w:rsidRPr="00E90220" w:rsidDel="00D467FB" w:rsidRDefault="008166C9" w:rsidP="00E90220">
            <w:pPr>
              <w:pStyle w:val="VCAAtablecondensed"/>
            </w:pPr>
            <w:r w:rsidRPr="00E90220">
              <w:t>VC2CE4D02</w:t>
            </w:r>
          </w:p>
        </w:tc>
        <w:tc>
          <w:tcPr>
            <w:tcW w:w="2543" w:type="dxa"/>
            <w:shd w:val="clear" w:color="auto" w:fill="F2F2F2" w:themeFill="background1" w:themeFillShade="F2"/>
          </w:tcPr>
          <w:p w14:paraId="67F8EED2" w14:textId="77777777" w:rsidR="008166C9" w:rsidRPr="00E90220" w:rsidRDefault="008166C9" w:rsidP="00E90220">
            <w:pPr>
              <w:pStyle w:val="VCAAtablecondensed"/>
            </w:pPr>
            <w:r w:rsidRPr="00E90220">
              <w:t xml:space="preserve">the meaning of an ethical framework, and how the consequences framework, duties framework and virtues framework can each guide decision-making in response to an ethical issue </w:t>
            </w:r>
          </w:p>
          <w:p w14:paraId="7D30C2B9" w14:textId="53EEE473" w:rsidR="008166C9" w:rsidRPr="00E90220" w:rsidRDefault="008166C9" w:rsidP="00E90220">
            <w:pPr>
              <w:pStyle w:val="VCAAtablecondensed"/>
            </w:pPr>
            <w:r w:rsidRPr="00E90220">
              <w:t>VC2CE6D02</w:t>
            </w:r>
          </w:p>
        </w:tc>
      </w:tr>
    </w:tbl>
    <w:p w14:paraId="11155BFB" w14:textId="0A9AAFBE" w:rsidR="00C94643" w:rsidRPr="00F16FB5" w:rsidRDefault="00C94643" w:rsidP="00F274E9">
      <w:pPr>
        <w:pStyle w:val="Heading4"/>
      </w:pPr>
      <w:r w:rsidRPr="00F16FB5">
        <w:t>English</w:t>
      </w:r>
      <w:r w:rsidR="00B72394" w:rsidRPr="00F16FB5">
        <w:t>: Literature (Engaging with and responding to literature)</w:t>
      </w:r>
      <w:r w:rsidR="00BB49C5" w:rsidRPr="00F16FB5">
        <w:t xml:space="preserve"> </w:t>
      </w:r>
    </w:p>
    <w:tbl>
      <w:tblPr>
        <w:tblStyle w:val="VCAAclosedtable"/>
        <w:tblW w:w="9072" w:type="dxa"/>
        <w:tblLayout w:type="fixed"/>
        <w:tblLook w:val="04A0" w:firstRow="1" w:lastRow="0" w:firstColumn="1" w:lastColumn="0" w:noHBand="0" w:noVBand="1"/>
        <w:tblCaption w:val="Table for curriculum links between example 6 and English: Literature"/>
      </w:tblPr>
      <w:tblGrid>
        <w:gridCol w:w="1399"/>
        <w:gridCol w:w="2557"/>
        <w:gridCol w:w="2558"/>
        <w:gridCol w:w="2558"/>
      </w:tblGrid>
      <w:tr w:rsidR="00764DF6" w:rsidRPr="00F16FB5" w14:paraId="642F9071" w14:textId="77777777" w:rsidTr="00F503DD">
        <w:trPr>
          <w:cnfStyle w:val="100000000000" w:firstRow="1" w:lastRow="0" w:firstColumn="0" w:lastColumn="0" w:oddVBand="0" w:evenVBand="0" w:oddHBand="0" w:evenHBand="0" w:firstRowFirstColumn="0" w:firstRowLastColumn="0" w:lastRowFirstColumn="0" w:lastRowLastColumn="0"/>
          <w:trHeight w:val="306"/>
        </w:trPr>
        <w:tc>
          <w:tcPr>
            <w:tcW w:w="1399" w:type="dxa"/>
            <w:tcBorders>
              <w:top w:val="nil"/>
              <w:left w:val="nil"/>
              <w:right w:val="single" w:sz="4" w:space="0" w:color="auto"/>
            </w:tcBorders>
            <w:shd w:val="clear" w:color="auto" w:fill="FFFFFF" w:themeFill="background1"/>
          </w:tcPr>
          <w:p w14:paraId="7B766C3E" w14:textId="77777777" w:rsidR="00764DF6" w:rsidRPr="00F16FB5" w:rsidRDefault="00764DF6" w:rsidP="00280C70">
            <w:pPr>
              <w:pStyle w:val="VCAAtablecondensed"/>
              <w:rPr>
                <w:lang w:val="en-AU"/>
              </w:rPr>
            </w:pPr>
          </w:p>
        </w:tc>
        <w:tc>
          <w:tcPr>
            <w:tcW w:w="2557" w:type="dxa"/>
            <w:tcBorders>
              <w:left w:val="single" w:sz="4" w:space="0" w:color="auto"/>
            </w:tcBorders>
            <w:shd w:val="clear" w:color="auto" w:fill="0072AA"/>
          </w:tcPr>
          <w:p w14:paraId="4F7DBEFC" w14:textId="1A739B3D" w:rsidR="00764DF6" w:rsidRPr="00E90220" w:rsidRDefault="00764DF6" w:rsidP="00E90220">
            <w:pPr>
              <w:pStyle w:val="VCAAtablecondensedheading"/>
            </w:pPr>
            <w:r w:rsidRPr="00E90220">
              <w:t>Level 3 (level before focus)</w:t>
            </w:r>
          </w:p>
        </w:tc>
        <w:tc>
          <w:tcPr>
            <w:tcW w:w="2558" w:type="dxa"/>
            <w:tcBorders>
              <w:left w:val="single" w:sz="4" w:space="0" w:color="auto"/>
            </w:tcBorders>
            <w:shd w:val="clear" w:color="auto" w:fill="0072AA"/>
          </w:tcPr>
          <w:p w14:paraId="33EB6EE1" w14:textId="75BBAFA8" w:rsidR="00764DF6" w:rsidRPr="00E90220" w:rsidRDefault="00764DF6" w:rsidP="00E90220">
            <w:pPr>
              <w:pStyle w:val="VCAAtablecondensedheading"/>
            </w:pPr>
            <w:r w:rsidRPr="00E90220">
              <w:t>Level 4 (focus level)</w:t>
            </w:r>
          </w:p>
        </w:tc>
        <w:tc>
          <w:tcPr>
            <w:tcW w:w="2558" w:type="dxa"/>
            <w:tcBorders>
              <w:left w:val="single" w:sz="4" w:space="0" w:color="auto"/>
            </w:tcBorders>
            <w:shd w:val="clear" w:color="auto" w:fill="0072AA"/>
          </w:tcPr>
          <w:p w14:paraId="289E83B5" w14:textId="328822AF" w:rsidR="00764DF6" w:rsidRPr="00E90220" w:rsidRDefault="00764DF6" w:rsidP="00E90220">
            <w:pPr>
              <w:pStyle w:val="VCAAtablecondensedheading"/>
            </w:pPr>
            <w:r w:rsidRPr="00E90220">
              <w:t>Levels 5 (level after focus)</w:t>
            </w:r>
          </w:p>
        </w:tc>
      </w:tr>
      <w:tr w:rsidR="00F535CC" w:rsidRPr="00F16FB5" w14:paraId="69015EAF" w14:textId="77777777" w:rsidTr="00CB7576">
        <w:trPr>
          <w:cnfStyle w:val="000000100000" w:firstRow="0" w:lastRow="0" w:firstColumn="0" w:lastColumn="0" w:oddVBand="0" w:evenVBand="0" w:oddHBand="1" w:evenHBand="0" w:firstRowFirstColumn="0" w:firstRowLastColumn="0" w:lastRowFirstColumn="0" w:lastRowLastColumn="0"/>
          <w:trHeight w:val="306"/>
        </w:trPr>
        <w:tc>
          <w:tcPr>
            <w:tcW w:w="1399" w:type="dxa"/>
            <w:vMerge w:val="restart"/>
          </w:tcPr>
          <w:p w14:paraId="4D569807" w14:textId="69C01DBB" w:rsidR="00F535CC" w:rsidRPr="00F16FB5" w:rsidRDefault="00F535CC" w:rsidP="00280C70">
            <w:pPr>
              <w:pStyle w:val="VCAAtablecondensed"/>
              <w:rPr>
                <w:b/>
                <w:bCs/>
                <w:lang w:val="en-AU"/>
              </w:rPr>
            </w:pPr>
            <w:r w:rsidRPr="00F16FB5">
              <w:rPr>
                <w:b/>
                <w:bCs/>
                <w:lang w:val="en-AU"/>
              </w:rPr>
              <w:t>Achievement standard extract(s)</w:t>
            </w:r>
          </w:p>
        </w:tc>
        <w:tc>
          <w:tcPr>
            <w:tcW w:w="2557" w:type="dxa"/>
            <w:shd w:val="clear" w:color="auto" w:fill="F2F2F2" w:themeFill="background1" w:themeFillShade="F2"/>
          </w:tcPr>
          <w:p w14:paraId="14CA8457" w14:textId="12046CC7" w:rsidR="00F535CC" w:rsidRPr="00E90220" w:rsidRDefault="00F535CC" w:rsidP="00E90220">
            <w:pPr>
              <w:pStyle w:val="VCAAtablecondensed"/>
            </w:pPr>
            <w:r w:rsidRPr="00E90220">
              <w:t xml:space="preserve">When demonstrating understanding of texts, they discuss connections between the experiences of characters in texts and their own personal experiences to build literal and inferred meanings. </w:t>
            </w:r>
          </w:p>
        </w:tc>
        <w:tc>
          <w:tcPr>
            <w:tcW w:w="2558" w:type="dxa"/>
            <w:shd w:val="clear" w:color="auto" w:fill="FFFFFF" w:themeFill="background1"/>
          </w:tcPr>
          <w:p w14:paraId="35CE2C7E" w14:textId="3DD0F818" w:rsidR="00F535CC" w:rsidRPr="00E90220" w:rsidRDefault="00F535CC" w:rsidP="00E90220">
            <w:pPr>
              <w:pStyle w:val="VCAAtablecondensed"/>
            </w:pPr>
            <w:r w:rsidRPr="00E90220">
              <w:t>When demonstrating understanding of texts, students consider storylines, ideas and relationships between characters to build literal and inferred meanings.</w:t>
            </w:r>
          </w:p>
          <w:p w14:paraId="2517E5C2" w14:textId="4BD83BAA" w:rsidR="00F535CC" w:rsidRPr="00E90220" w:rsidRDefault="00F535CC" w:rsidP="00E90220">
            <w:pPr>
              <w:pStyle w:val="VCAAtablecondensed"/>
            </w:pPr>
          </w:p>
        </w:tc>
        <w:tc>
          <w:tcPr>
            <w:tcW w:w="2558" w:type="dxa"/>
            <w:shd w:val="clear" w:color="auto" w:fill="F2F2F2" w:themeFill="background1" w:themeFillShade="F2"/>
          </w:tcPr>
          <w:p w14:paraId="75F14645" w14:textId="32D80A82" w:rsidR="00F535CC" w:rsidRPr="00E90220" w:rsidRDefault="00F535CC" w:rsidP="00E90220">
            <w:pPr>
              <w:pStyle w:val="VCAAtablecondensed"/>
            </w:pPr>
            <w:r w:rsidRPr="00E90220">
              <w:t>When demonstrating understanding of texts, students identify textual aspects that represent details about historical, cultural and social contexts.</w:t>
            </w:r>
          </w:p>
          <w:p w14:paraId="4E3F2F2B" w14:textId="5DEDD6CC" w:rsidR="00F535CC" w:rsidRPr="00E90220" w:rsidRDefault="00F535CC" w:rsidP="00E90220">
            <w:pPr>
              <w:pStyle w:val="VCAAtablecondensed"/>
            </w:pPr>
          </w:p>
        </w:tc>
      </w:tr>
      <w:tr w:rsidR="00F535CC" w:rsidRPr="00F16FB5" w14:paraId="2E5D4C3A" w14:textId="77777777" w:rsidTr="00CB7576">
        <w:trPr>
          <w:cnfStyle w:val="000000010000" w:firstRow="0" w:lastRow="0" w:firstColumn="0" w:lastColumn="0" w:oddVBand="0" w:evenVBand="0" w:oddHBand="0" w:evenHBand="1" w:firstRowFirstColumn="0" w:firstRowLastColumn="0" w:lastRowFirstColumn="0" w:lastRowLastColumn="0"/>
          <w:trHeight w:val="306"/>
        </w:trPr>
        <w:tc>
          <w:tcPr>
            <w:tcW w:w="1399" w:type="dxa"/>
            <w:vMerge/>
          </w:tcPr>
          <w:p w14:paraId="10835AD4" w14:textId="77777777" w:rsidR="00F535CC" w:rsidRPr="00F16FB5" w:rsidRDefault="00F535CC" w:rsidP="00280C70">
            <w:pPr>
              <w:pStyle w:val="VCAAtablecondensed"/>
              <w:rPr>
                <w:b/>
                <w:bCs/>
                <w:lang w:val="en-AU"/>
              </w:rPr>
            </w:pPr>
          </w:p>
        </w:tc>
        <w:tc>
          <w:tcPr>
            <w:tcW w:w="2557" w:type="dxa"/>
            <w:shd w:val="clear" w:color="auto" w:fill="F2F2F2" w:themeFill="background1" w:themeFillShade="F2"/>
          </w:tcPr>
          <w:p w14:paraId="165E4C98" w14:textId="77777777" w:rsidR="00F535CC" w:rsidRPr="00E90220" w:rsidRDefault="00F535CC" w:rsidP="00E90220">
            <w:pPr>
              <w:pStyle w:val="VCAAtablecondensed"/>
            </w:pPr>
            <w:r w:rsidRPr="00E90220">
              <w:t>They share personal preferences for texts.</w:t>
            </w:r>
          </w:p>
        </w:tc>
        <w:tc>
          <w:tcPr>
            <w:tcW w:w="2558" w:type="dxa"/>
          </w:tcPr>
          <w:p w14:paraId="0E0C7159" w14:textId="110560C6" w:rsidR="00F535CC" w:rsidRPr="00E90220" w:rsidRDefault="00F535CC" w:rsidP="00E90220">
            <w:pPr>
              <w:pStyle w:val="VCAAtablecondensed"/>
            </w:pPr>
            <w:r w:rsidRPr="00E90220">
              <w:t>They describe the effects of text structures and language features. They share opinions about texts.</w:t>
            </w:r>
          </w:p>
        </w:tc>
        <w:tc>
          <w:tcPr>
            <w:tcW w:w="2558" w:type="dxa"/>
            <w:shd w:val="clear" w:color="auto" w:fill="F2F2F2" w:themeFill="background1" w:themeFillShade="F2"/>
          </w:tcPr>
          <w:p w14:paraId="5417C13E" w14:textId="6208FE30" w:rsidR="00F535CC" w:rsidRPr="00E90220" w:rsidRDefault="00F535CC" w:rsidP="00E90220">
            <w:pPr>
              <w:pStyle w:val="VCAAtablecondensed"/>
            </w:pPr>
            <w:r w:rsidRPr="00E90220">
              <w:t>They describe how texts convey feelings, mood, actions and ideas to build literal and inferred meanings.</w:t>
            </w:r>
          </w:p>
        </w:tc>
      </w:tr>
      <w:tr w:rsidR="00F535CC" w:rsidRPr="00F16FB5" w14:paraId="7F88A21F" w14:textId="77777777" w:rsidTr="00CB7576">
        <w:trPr>
          <w:cnfStyle w:val="000000100000" w:firstRow="0" w:lastRow="0" w:firstColumn="0" w:lastColumn="0" w:oddVBand="0" w:evenVBand="0" w:oddHBand="1" w:evenHBand="0" w:firstRowFirstColumn="0" w:firstRowLastColumn="0" w:lastRowFirstColumn="0" w:lastRowLastColumn="0"/>
          <w:trHeight w:val="306"/>
        </w:trPr>
        <w:tc>
          <w:tcPr>
            <w:tcW w:w="1399" w:type="dxa"/>
            <w:vMerge/>
          </w:tcPr>
          <w:p w14:paraId="23465FCE" w14:textId="77777777" w:rsidR="00F535CC" w:rsidRPr="00F16FB5" w:rsidRDefault="00F535CC" w:rsidP="00280C70">
            <w:pPr>
              <w:pStyle w:val="VCAAtablecondensed"/>
              <w:rPr>
                <w:b/>
                <w:bCs/>
                <w:lang w:val="en-AU"/>
              </w:rPr>
            </w:pPr>
          </w:p>
        </w:tc>
        <w:tc>
          <w:tcPr>
            <w:tcW w:w="2557" w:type="dxa"/>
            <w:shd w:val="clear" w:color="auto" w:fill="F2F2F2" w:themeFill="background1" w:themeFillShade="F2"/>
          </w:tcPr>
          <w:p w14:paraId="1EC5B4C0" w14:textId="1D0AC133" w:rsidR="00F535CC" w:rsidRPr="00E90220" w:rsidRDefault="00F535CC" w:rsidP="00E90220">
            <w:pPr>
              <w:pStyle w:val="VCAAtablecondensed"/>
            </w:pPr>
            <w:r w:rsidRPr="00E90220">
              <w:t>They explore how different types of texts across the curriculum, both print and digital, use different structures for purpose and navigation.</w:t>
            </w:r>
          </w:p>
        </w:tc>
        <w:tc>
          <w:tcPr>
            <w:tcW w:w="2558" w:type="dxa"/>
          </w:tcPr>
          <w:p w14:paraId="56AC3B0C" w14:textId="6F5B5B2D" w:rsidR="00F535CC" w:rsidRPr="00E90220" w:rsidRDefault="00F535CC" w:rsidP="00E90220">
            <w:pPr>
              <w:pStyle w:val="VCAAtablecondensed"/>
            </w:pPr>
            <w:r w:rsidRPr="00E90220">
              <w:t xml:space="preserve">They explore how different types of texts across the curriculum, both print and digital, are </w:t>
            </w:r>
            <w:proofErr w:type="spellStart"/>
            <w:r w:rsidRPr="00E90220">
              <w:t>organised</w:t>
            </w:r>
            <w:proofErr w:type="spellEnd"/>
            <w:r w:rsidRPr="00E90220">
              <w:t xml:space="preserve"> into characteristic stages for purpose and navigation.</w:t>
            </w:r>
          </w:p>
        </w:tc>
        <w:tc>
          <w:tcPr>
            <w:tcW w:w="2558" w:type="dxa"/>
            <w:shd w:val="clear" w:color="auto" w:fill="F2F2F2" w:themeFill="background1" w:themeFillShade="F2"/>
          </w:tcPr>
          <w:p w14:paraId="7191C03C" w14:textId="77496B74" w:rsidR="00F535CC" w:rsidRPr="00E90220" w:rsidRDefault="00F535CC" w:rsidP="00E90220">
            <w:pPr>
              <w:pStyle w:val="VCAAtablecondensed"/>
            </w:pPr>
            <w:r w:rsidRPr="00E90220">
              <w:t>They evaluate information and ideas in texts.</w:t>
            </w:r>
          </w:p>
        </w:tc>
      </w:tr>
      <w:tr w:rsidR="00442726" w:rsidRPr="00F16FB5" w14:paraId="5B112803" w14:textId="77777777" w:rsidTr="00CB7576">
        <w:trPr>
          <w:cnfStyle w:val="000000010000" w:firstRow="0" w:lastRow="0" w:firstColumn="0" w:lastColumn="0" w:oddVBand="0" w:evenVBand="0" w:oddHBand="0" w:evenHBand="1" w:firstRowFirstColumn="0" w:firstRowLastColumn="0" w:lastRowFirstColumn="0" w:lastRowLastColumn="0"/>
          <w:trHeight w:val="306"/>
        </w:trPr>
        <w:tc>
          <w:tcPr>
            <w:tcW w:w="1399" w:type="dxa"/>
            <w:vMerge/>
          </w:tcPr>
          <w:p w14:paraId="65406199" w14:textId="77777777" w:rsidR="00442726" w:rsidRPr="00F16FB5" w:rsidRDefault="00442726" w:rsidP="00280C70">
            <w:pPr>
              <w:pStyle w:val="VCAAtablecondensed"/>
              <w:rPr>
                <w:b/>
                <w:bCs/>
                <w:lang w:val="en-AU"/>
              </w:rPr>
            </w:pPr>
          </w:p>
        </w:tc>
        <w:tc>
          <w:tcPr>
            <w:tcW w:w="2557" w:type="dxa"/>
            <w:vMerge w:val="restart"/>
            <w:shd w:val="clear" w:color="auto" w:fill="F2F2F2" w:themeFill="background1" w:themeFillShade="F2"/>
          </w:tcPr>
          <w:p w14:paraId="43F67DA1" w14:textId="5BDCECA7" w:rsidR="00442726" w:rsidRPr="00E90220" w:rsidRDefault="00442726" w:rsidP="00E90220">
            <w:pPr>
              <w:pStyle w:val="VCAAtablecondensed"/>
            </w:pPr>
            <w:r w:rsidRPr="00E90220">
              <w:t>They identify literary devices, such as rhythm and onomatopoeia, and describe how images and sound can extend meaning.</w:t>
            </w:r>
          </w:p>
        </w:tc>
        <w:tc>
          <w:tcPr>
            <w:tcW w:w="2558" w:type="dxa"/>
          </w:tcPr>
          <w:p w14:paraId="6C079BD9" w14:textId="6853B89E" w:rsidR="00442726" w:rsidRPr="00E90220" w:rsidRDefault="00442726" w:rsidP="00E90220">
            <w:pPr>
              <w:pStyle w:val="VCAAtablecondensed"/>
            </w:pPr>
            <w:r w:rsidRPr="00E90220">
              <w:t>They describe how literary devices, such as wordplay, shape meaning.</w:t>
            </w:r>
          </w:p>
        </w:tc>
        <w:tc>
          <w:tcPr>
            <w:tcW w:w="2558" w:type="dxa"/>
            <w:shd w:val="clear" w:color="auto" w:fill="F2F2F2" w:themeFill="background1" w:themeFillShade="F2"/>
          </w:tcPr>
          <w:p w14:paraId="100641A6" w14:textId="55CEA810" w:rsidR="00442726" w:rsidRPr="00E90220" w:rsidRDefault="00442726" w:rsidP="00E90220">
            <w:pPr>
              <w:pStyle w:val="VCAAtablecondensed"/>
            </w:pPr>
            <w:r w:rsidRPr="00E90220">
              <w:t xml:space="preserve">They explain how different types of texts, both print and digital, are </w:t>
            </w:r>
            <w:proofErr w:type="spellStart"/>
            <w:r w:rsidRPr="00E90220">
              <w:t>organised</w:t>
            </w:r>
            <w:proofErr w:type="spellEnd"/>
            <w:r w:rsidRPr="00E90220">
              <w:t xml:space="preserve"> into characteristic stages for purpose.</w:t>
            </w:r>
          </w:p>
        </w:tc>
      </w:tr>
      <w:tr w:rsidR="00442726" w:rsidRPr="00F16FB5" w14:paraId="153C1C6C" w14:textId="77777777" w:rsidTr="00CB7576">
        <w:trPr>
          <w:cnfStyle w:val="000000100000" w:firstRow="0" w:lastRow="0" w:firstColumn="0" w:lastColumn="0" w:oddVBand="0" w:evenVBand="0" w:oddHBand="1" w:evenHBand="0" w:firstRowFirstColumn="0" w:firstRowLastColumn="0" w:lastRowFirstColumn="0" w:lastRowLastColumn="0"/>
          <w:trHeight w:val="306"/>
        </w:trPr>
        <w:tc>
          <w:tcPr>
            <w:tcW w:w="1399" w:type="dxa"/>
            <w:vMerge/>
          </w:tcPr>
          <w:p w14:paraId="3AE78A5F" w14:textId="77777777" w:rsidR="00442726" w:rsidRPr="00F16FB5" w:rsidRDefault="00442726" w:rsidP="00280C70">
            <w:pPr>
              <w:pStyle w:val="VCAAtablecondensed"/>
              <w:rPr>
                <w:b/>
                <w:bCs/>
                <w:lang w:val="en-AU"/>
              </w:rPr>
            </w:pPr>
          </w:p>
        </w:tc>
        <w:tc>
          <w:tcPr>
            <w:tcW w:w="2557" w:type="dxa"/>
            <w:vMerge/>
            <w:shd w:val="clear" w:color="auto" w:fill="F2F2F2" w:themeFill="background1" w:themeFillShade="F2"/>
          </w:tcPr>
          <w:p w14:paraId="7E508ACF" w14:textId="25E1055F" w:rsidR="00442726" w:rsidRPr="00E90220" w:rsidRDefault="00442726" w:rsidP="00E90220">
            <w:pPr>
              <w:pStyle w:val="VCAAtablecondensed"/>
            </w:pPr>
          </w:p>
        </w:tc>
        <w:tc>
          <w:tcPr>
            <w:tcW w:w="2558" w:type="dxa"/>
            <w:vMerge w:val="restart"/>
          </w:tcPr>
          <w:p w14:paraId="710747F5" w14:textId="6EDE7005" w:rsidR="00442726" w:rsidRPr="00E90220" w:rsidRDefault="00442726" w:rsidP="00E90220">
            <w:pPr>
              <w:pStyle w:val="VCAAtablecondensed"/>
            </w:pPr>
            <w:r w:rsidRPr="00E90220">
              <w:t>They explore the framing and composition of still images and moving images and the use of sound.</w:t>
            </w:r>
          </w:p>
        </w:tc>
        <w:tc>
          <w:tcPr>
            <w:tcW w:w="2558" w:type="dxa"/>
            <w:shd w:val="clear" w:color="auto" w:fill="F2F2F2" w:themeFill="background1" w:themeFillShade="F2"/>
          </w:tcPr>
          <w:p w14:paraId="59405CFC" w14:textId="3799446C" w:rsidR="00442726" w:rsidRPr="00E90220" w:rsidRDefault="00442726" w:rsidP="00E90220">
            <w:pPr>
              <w:pStyle w:val="VCAAtablecondensed"/>
            </w:pPr>
            <w:r w:rsidRPr="00E90220">
              <w:t>They discuss the effects of imagery and sound devices in texts.</w:t>
            </w:r>
          </w:p>
        </w:tc>
      </w:tr>
      <w:tr w:rsidR="00442726" w:rsidRPr="00F16FB5" w14:paraId="453691DC" w14:textId="77777777" w:rsidTr="00CB7576">
        <w:trPr>
          <w:cnfStyle w:val="000000010000" w:firstRow="0" w:lastRow="0" w:firstColumn="0" w:lastColumn="0" w:oddVBand="0" w:evenVBand="0" w:oddHBand="0" w:evenHBand="1" w:firstRowFirstColumn="0" w:firstRowLastColumn="0" w:lastRowFirstColumn="0" w:lastRowLastColumn="0"/>
          <w:trHeight w:val="306"/>
        </w:trPr>
        <w:tc>
          <w:tcPr>
            <w:tcW w:w="1399" w:type="dxa"/>
            <w:vMerge/>
          </w:tcPr>
          <w:p w14:paraId="38039B2F" w14:textId="77777777" w:rsidR="00442726" w:rsidRPr="00F16FB5" w:rsidRDefault="00442726" w:rsidP="00280C70">
            <w:pPr>
              <w:pStyle w:val="VCAAtablecondensed"/>
              <w:rPr>
                <w:b/>
                <w:bCs/>
                <w:lang w:val="en-AU"/>
              </w:rPr>
            </w:pPr>
          </w:p>
        </w:tc>
        <w:tc>
          <w:tcPr>
            <w:tcW w:w="2557" w:type="dxa"/>
            <w:vMerge/>
            <w:shd w:val="clear" w:color="auto" w:fill="F2F2F2" w:themeFill="background1" w:themeFillShade="F2"/>
          </w:tcPr>
          <w:p w14:paraId="61F614D1" w14:textId="4BDD046D" w:rsidR="00442726" w:rsidRPr="00E90220" w:rsidRDefault="00442726" w:rsidP="00E90220">
            <w:pPr>
              <w:pStyle w:val="VCAAtablecondensed"/>
            </w:pPr>
          </w:p>
        </w:tc>
        <w:tc>
          <w:tcPr>
            <w:tcW w:w="2558" w:type="dxa"/>
            <w:vMerge/>
          </w:tcPr>
          <w:p w14:paraId="38897E60" w14:textId="77777777" w:rsidR="00442726" w:rsidRPr="00E90220" w:rsidRDefault="00442726" w:rsidP="00E90220">
            <w:pPr>
              <w:pStyle w:val="VCAAtablecondensed"/>
            </w:pPr>
          </w:p>
        </w:tc>
        <w:tc>
          <w:tcPr>
            <w:tcW w:w="2558" w:type="dxa"/>
            <w:shd w:val="clear" w:color="auto" w:fill="F2F2F2" w:themeFill="background1" w:themeFillShade="F2"/>
          </w:tcPr>
          <w:p w14:paraId="4F532EC8" w14:textId="1A45CC17" w:rsidR="00442726" w:rsidRPr="00E90220" w:rsidRDefault="00442726" w:rsidP="00E90220">
            <w:pPr>
              <w:pStyle w:val="VCAAtablecondensed"/>
            </w:pPr>
            <w:r w:rsidRPr="00E90220">
              <w:t xml:space="preserve">They explain how the sequence of still images, and moving </w:t>
            </w:r>
            <w:r w:rsidRPr="00E90220">
              <w:lastRenderedPageBreak/>
              <w:t>images and sound, create or affect meaning.</w:t>
            </w:r>
          </w:p>
        </w:tc>
      </w:tr>
      <w:tr w:rsidR="008166C9" w:rsidRPr="00F16FB5" w14:paraId="4D28B642" w14:textId="77777777" w:rsidTr="00CB7576">
        <w:trPr>
          <w:cnfStyle w:val="000000100000" w:firstRow="0" w:lastRow="0" w:firstColumn="0" w:lastColumn="0" w:oddVBand="0" w:evenVBand="0" w:oddHBand="1" w:evenHBand="0" w:firstRowFirstColumn="0" w:firstRowLastColumn="0" w:lastRowFirstColumn="0" w:lastRowLastColumn="0"/>
          <w:trHeight w:val="306"/>
        </w:trPr>
        <w:tc>
          <w:tcPr>
            <w:tcW w:w="1399" w:type="dxa"/>
          </w:tcPr>
          <w:p w14:paraId="07D788B2" w14:textId="2CD0ECE6" w:rsidR="008166C9" w:rsidRPr="00F16FB5" w:rsidRDefault="008166C9" w:rsidP="008166C9">
            <w:pPr>
              <w:pStyle w:val="VCAAtablecondensed"/>
              <w:rPr>
                <w:b/>
                <w:bCs/>
                <w:lang w:val="en-AU"/>
              </w:rPr>
            </w:pPr>
            <w:r w:rsidRPr="00F16FB5">
              <w:rPr>
                <w:b/>
                <w:bCs/>
                <w:lang w:val="en-AU"/>
              </w:rPr>
              <w:lastRenderedPageBreak/>
              <w:t>Content description(s)</w:t>
            </w:r>
          </w:p>
        </w:tc>
        <w:tc>
          <w:tcPr>
            <w:tcW w:w="2557" w:type="dxa"/>
            <w:shd w:val="clear" w:color="auto" w:fill="F2F2F2" w:themeFill="background1" w:themeFillShade="F2"/>
          </w:tcPr>
          <w:p w14:paraId="661D0899" w14:textId="77777777" w:rsidR="008166C9" w:rsidRPr="00E90220" w:rsidRDefault="008166C9" w:rsidP="00E90220">
            <w:pPr>
              <w:pStyle w:val="VCAAtablecondensed"/>
            </w:pPr>
            <w:r w:rsidRPr="00E90220">
              <w:t>discuss connections between personal experiences and character experiences in a range of literary texts and give reasons for personal preferences</w:t>
            </w:r>
          </w:p>
          <w:p w14:paraId="72A3C30B" w14:textId="02DFB5A5" w:rsidR="008166C9" w:rsidRPr="00E90220" w:rsidRDefault="008166C9" w:rsidP="00E90220">
            <w:pPr>
              <w:pStyle w:val="VCAAtablecondensed"/>
            </w:pPr>
            <w:r w:rsidRPr="00E90220">
              <w:t>VC2E3LE02</w:t>
            </w:r>
          </w:p>
        </w:tc>
        <w:tc>
          <w:tcPr>
            <w:tcW w:w="2558" w:type="dxa"/>
          </w:tcPr>
          <w:p w14:paraId="5B48292C" w14:textId="77777777" w:rsidR="008166C9" w:rsidRPr="00E90220" w:rsidRDefault="008166C9" w:rsidP="00E90220">
            <w:pPr>
              <w:pStyle w:val="VCAAtablecondensed"/>
            </w:pPr>
            <w:r w:rsidRPr="00E90220">
              <w:t xml:space="preserve">describe the effects of text structures and language features in a range of literary texts when responding to and sharing opinions </w:t>
            </w:r>
          </w:p>
          <w:p w14:paraId="0F7E678C" w14:textId="7A605998" w:rsidR="008166C9" w:rsidRPr="00E90220" w:rsidRDefault="008166C9" w:rsidP="00E90220">
            <w:pPr>
              <w:pStyle w:val="VCAAtablecondensed"/>
            </w:pPr>
            <w:r w:rsidRPr="00E90220">
              <w:t>VC2E4LE02</w:t>
            </w:r>
          </w:p>
        </w:tc>
        <w:tc>
          <w:tcPr>
            <w:tcW w:w="2558" w:type="dxa"/>
            <w:shd w:val="clear" w:color="auto" w:fill="F2F2F2" w:themeFill="background1" w:themeFillShade="F2"/>
          </w:tcPr>
          <w:p w14:paraId="5D5A208A" w14:textId="77777777" w:rsidR="008166C9" w:rsidRPr="00E90220" w:rsidRDefault="008166C9" w:rsidP="00E90220">
            <w:pPr>
              <w:pStyle w:val="VCAAtablecondensed"/>
            </w:pPr>
            <w:r w:rsidRPr="00E90220">
              <w:t xml:space="preserve">form and share opinions on a literary text, using metalanguage to describe relevant literary devices, text structures and language features in a range of literary texts </w:t>
            </w:r>
          </w:p>
          <w:p w14:paraId="7F5724B8" w14:textId="659F45F1" w:rsidR="008166C9" w:rsidRPr="00E90220" w:rsidRDefault="008166C9" w:rsidP="00E90220">
            <w:pPr>
              <w:pStyle w:val="VCAAtablecondensed"/>
            </w:pPr>
            <w:r w:rsidRPr="00E90220">
              <w:t>VC2E5LE02</w:t>
            </w:r>
          </w:p>
        </w:tc>
      </w:tr>
    </w:tbl>
    <w:p w14:paraId="422CF3CC" w14:textId="4BBA04E7" w:rsidR="00CC2D2A" w:rsidRPr="00F16FB5" w:rsidRDefault="00CC2D2A" w:rsidP="004C24C9">
      <w:pPr>
        <w:pStyle w:val="Heading3"/>
      </w:pPr>
      <w:bookmarkStart w:id="87" w:name="_Toc229758731"/>
      <w:bookmarkStart w:id="88" w:name="_Toc229808468"/>
      <w:bookmarkStart w:id="89" w:name="_Toc235005254"/>
      <w:bookmarkEnd w:id="86"/>
      <w:r w:rsidRPr="00F16FB5">
        <w:t>Student task</w:t>
      </w:r>
      <w:r w:rsidR="00010708" w:rsidRPr="00F16FB5">
        <w:t>s</w:t>
      </w:r>
      <w:r w:rsidRPr="00F16FB5">
        <w:t>:</w:t>
      </w:r>
      <w:r w:rsidR="00B972E0" w:rsidRPr="00F16FB5">
        <w:t xml:space="preserve"> Making choices</w:t>
      </w:r>
      <w:bookmarkEnd w:id="87"/>
      <w:bookmarkEnd w:id="88"/>
      <w:bookmarkEnd w:id="89"/>
    </w:p>
    <w:p w14:paraId="28130DD3" w14:textId="204F729F" w:rsidR="00010708" w:rsidRPr="00F16FB5" w:rsidRDefault="00010708" w:rsidP="004C24C9">
      <w:pPr>
        <w:pStyle w:val="Heading4"/>
      </w:pPr>
      <w:r w:rsidRPr="00F16FB5">
        <w:t xml:space="preserve">Task 1: </w:t>
      </w:r>
      <w:r w:rsidR="005A7A4A" w:rsidRPr="00F16FB5">
        <w:t>Considering choices</w:t>
      </w:r>
    </w:p>
    <w:p w14:paraId="5CD16C4B" w14:textId="3264B1B9" w:rsidR="005A7A4A" w:rsidRPr="00F16FB5" w:rsidRDefault="009440D8" w:rsidP="005A7A4A">
      <w:pPr>
        <w:pStyle w:val="VCAAbody"/>
        <w:rPr>
          <w:lang w:val="en-AU"/>
        </w:rPr>
      </w:pPr>
      <w:r w:rsidRPr="00F16FB5">
        <w:rPr>
          <w:lang w:val="en-AU"/>
        </w:rPr>
        <w:t>Think about the</w:t>
      </w:r>
      <w:r w:rsidR="005A7A4A" w:rsidRPr="00F16FB5">
        <w:rPr>
          <w:lang w:val="en-AU"/>
        </w:rPr>
        <w:t xml:space="preserve"> ethical challenges</w:t>
      </w:r>
      <w:r w:rsidRPr="00F16FB5">
        <w:rPr>
          <w:lang w:val="en-AU"/>
        </w:rPr>
        <w:t xml:space="preserve"> faced by characters</w:t>
      </w:r>
      <w:r w:rsidR="005A7A4A" w:rsidRPr="00F16FB5">
        <w:rPr>
          <w:lang w:val="en-AU"/>
        </w:rPr>
        <w:t xml:space="preserve"> in the film </w:t>
      </w:r>
      <w:r w:rsidR="005A7A4A" w:rsidRPr="00F16FB5">
        <w:rPr>
          <w:i/>
          <w:iCs/>
          <w:lang w:val="en-AU"/>
        </w:rPr>
        <w:t>Aladdin</w:t>
      </w:r>
      <w:r w:rsidRPr="00F16FB5">
        <w:rPr>
          <w:i/>
          <w:iCs/>
          <w:lang w:val="en-AU"/>
        </w:rPr>
        <w:t xml:space="preserve"> </w:t>
      </w:r>
      <w:r w:rsidRPr="00F16FB5">
        <w:rPr>
          <w:lang w:val="en-AU"/>
        </w:rPr>
        <w:t>and the choices they make</w:t>
      </w:r>
      <w:r w:rsidR="005A7A4A" w:rsidRPr="00F16FB5">
        <w:rPr>
          <w:lang w:val="en-AU"/>
        </w:rPr>
        <w:t xml:space="preserve">. Do you agree with these choices? </w:t>
      </w:r>
      <w:r w:rsidR="004C24C9">
        <w:rPr>
          <w:lang w:val="en-AU"/>
        </w:rPr>
        <w:t>Could they have made a different choice</w:t>
      </w:r>
      <w:r w:rsidR="005A7A4A" w:rsidRPr="00F16FB5">
        <w:rPr>
          <w:lang w:val="en-AU"/>
        </w:rPr>
        <w:t xml:space="preserve">? </w:t>
      </w:r>
    </w:p>
    <w:p w14:paraId="131FF698" w14:textId="3A74A60D" w:rsidR="00583124" w:rsidRPr="00F16FB5" w:rsidRDefault="00583124" w:rsidP="004C24C9">
      <w:pPr>
        <w:pStyle w:val="Heading5"/>
        <w:rPr>
          <w:lang w:val="en-AU"/>
        </w:rPr>
      </w:pPr>
      <w:r w:rsidRPr="00F16FB5">
        <w:rPr>
          <w:lang w:val="en-AU"/>
        </w:rPr>
        <w:t>Aladdin</w:t>
      </w:r>
      <w:r w:rsidR="00490475" w:rsidRPr="00F16FB5">
        <w:rPr>
          <w:lang w:val="en-AU"/>
        </w:rPr>
        <w:t>’</w:t>
      </w:r>
      <w:r w:rsidRPr="00F16FB5">
        <w:rPr>
          <w:lang w:val="en-AU"/>
        </w:rPr>
        <w:t>s choices</w:t>
      </w:r>
    </w:p>
    <w:p w14:paraId="4C43DCF7" w14:textId="21DC0EE4" w:rsidR="00583124" w:rsidRPr="004C24C9" w:rsidRDefault="008C4254" w:rsidP="004C24C9">
      <w:pPr>
        <w:pStyle w:val="VCAAbody"/>
        <w:rPr>
          <w:rStyle w:val="VCAAbold"/>
        </w:rPr>
      </w:pPr>
      <w:r w:rsidRPr="004C24C9">
        <w:rPr>
          <w:rStyle w:val="VCAAbold"/>
        </w:rPr>
        <w:t xml:space="preserve">Choice 1: </w:t>
      </w:r>
      <w:r w:rsidR="00583124" w:rsidRPr="004C24C9">
        <w:rPr>
          <w:rStyle w:val="VCAAbold"/>
        </w:rPr>
        <w:t>Stealing from others</w:t>
      </w:r>
    </w:p>
    <w:p w14:paraId="6280CEF6" w14:textId="3E9B87B0" w:rsidR="00583124" w:rsidRPr="00F16FB5" w:rsidRDefault="002E48D6" w:rsidP="002E48D6">
      <w:pPr>
        <w:pStyle w:val="VCAAbullet"/>
        <w:rPr>
          <w:lang w:val="en-AU"/>
        </w:rPr>
      </w:pPr>
      <w:r w:rsidRPr="00F16FB5">
        <w:rPr>
          <w:lang w:val="en-AU"/>
        </w:rPr>
        <w:t>H</w:t>
      </w:r>
      <w:r w:rsidR="00583124" w:rsidRPr="00F16FB5">
        <w:rPr>
          <w:lang w:val="en-AU"/>
        </w:rPr>
        <w:t>ow is stealing bread to give away to others shown in the film?</w:t>
      </w:r>
    </w:p>
    <w:p w14:paraId="0290AE67" w14:textId="7B13F241" w:rsidR="00583124" w:rsidRPr="00F16FB5" w:rsidRDefault="00583124" w:rsidP="002E48D6">
      <w:pPr>
        <w:pStyle w:val="VCAAbullet"/>
        <w:rPr>
          <w:lang w:val="en-AU"/>
        </w:rPr>
      </w:pPr>
      <w:r w:rsidRPr="00F16FB5">
        <w:rPr>
          <w:lang w:val="en-AU"/>
        </w:rPr>
        <w:t>Is it portrayed as right or wrong? How do you know?</w:t>
      </w:r>
    </w:p>
    <w:p w14:paraId="037F62A3" w14:textId="118EFC9F" w:rsidR="00583124" w:rsidRPr="00F16FB5" w:rsidRDefault="009440D8" w:rsidP="002E48D6">
      <w:pPr>
        <w:pStyle w:val="VCAAbullet"/>
        <w:rPr>
          <w:lang w:val="en-AU"/>
        </w:rPr>
      </w:pPr>
      <w:r w:rsidRPr="00F16FB5">
        <w:rPr>
          <w:lang w:val="en-AU"/>
        </w:rPr>
        <w:t>In w</w:t>
      </w:r>
      <w:r w:rsidR="00583124" w:rsidRPr="00F16FB5">
        <w:rPr>
          <w:lang w:val="en-AU"/>
        </w:rPr>
        <w:t>hat other ways do we think about stealing?</w:t>
      </w:r>
    </w:p>
    <w:p w14:paraId="650F4674" w14:textId="70B1402B" w:rsidR="00583124" w:rsidRPr="004C24C9" w:rsidRDefault="008C4254" w:rsidP="004C24C9">
      <w:pPr>
        <w:pStyle w:val="VCAAbody"/>
        <w:rPr>
          <w:rStyle w:val="VCAAbold"/>
        </w:rPr>
      </w:pPr>
      <w:r w:rsidRPr="004C24C9">
        <w:rPr>
          <w:rStyle w:val="VCAAbold"/>
        </w:rPr>
        <w:t xml:space="preserve">Choice 2: </w:t>
      </w:r>
      <w:r w:rsidR="00583124" w:rsidRPr="004C24C9">
        <w:rPr>
          <w:rStyle w:val="VCAAbold"/>
        </w:rPr>
        <w:t>Pretending to be someone you are not</w:t>
      </w:r>
    </w:p>
    <w:p w14:paraId="160EB6B8" w14:textId="4EE0C5BF" w:rsidR="00583124" w:rsidRPr="00F16FB5" w:rsidRDefault="00583124" w:rsidP="002E48D6">
      <w:pPr>
        <w:pStyle w:val="VCAAbullet"/>
        <w:rPr>
          <w:lang w:val="en-AU"/>
        </w:rPr>
      </w:pPr>
      <w:r w:rsidRPr="00F16FB5">
        <w:rPr>
          <w:lang w:val="en-AU"/>
        </w:rPr>
        <w:t>Why does Aladdin pretend to be Prince Ali?</w:t>
      </w:r>
    </w:p>
    <w:p w14:paraId="4D847DDF" w14:textId="06737804" w:rsidR="00583124" w:rsidRPr="00F16FB5" w:rsidRDefault="00583124" w:rsidP="002E48D6">
      <w:pPr>
        <w:pStyle w:val="VCAAbullet"/>
        <w:rPr>
          <w:lang w:val="en-AU"/>
        </w:rPr>
      </w:pPr>
      <w:r w:rsidRPr="00F16FB5">
        <w:rPr>
          <w:lang w:val="en-AU"/>
        </w:rPr>
        <w:t>How does the film make you feel about his choice to pretend to be someone he is not?</w:t>
      </w:r>
    </w:p>
    <w:p w14:paraId="6EDDA35C" w14:textId="49CE3BC4" w:rsidR="00583124" w:rsidRPr="00F16FB5" w:rsidRDefault="00583124" w:rsidP="002E48D6">
      <w:pPr>
        <w:pStyle w:val="VCAAbullet"/>
        <w:rPr>
          <w:lang w:val="en-AU"/>
        </w:rPr>
      </w:pPr>
      <w:r w:rsidRPr="00F16FB5">
        <w:rPr>
          <w:lang w:val="en-AU"/>
        </w:rPr>
        <w:t xml:space="preserve">How are others affected by his pretence? </w:t>
      </w:r>
    </w:p>
    <w:p w14:paraId="47D0E7F9" w14:textId="21F77A0C" w:rsidR="00583124" w:rsidRPr="00F16FB5" w:rsidRDefault="009E0966" w:rsidP="002E48D6">
      <w:pPr>
        <w:pStyle w:val="VCAAbullet"/>
        <w:rPr>
          <w:lang w:val="en-AU"/>
        </w:rPr>
      </w:pPr>
      <w:r>
        <w:rPr>
          <w:lang w:val="en-AU"/>
        </w:rPr>
        <w:t>What is the film expecting us</w:t>
      </w:r>
      <w:r w:rsidR="00583124" w:rsidRPr="00F16FB5">
        <w:rPr>
          <w:lang w:val="en-AU"/>
        </w:rPr>
        <w:t xml:space="preserve"> to think about lying?</w:t>
      </w:r>
    </w:p>
    <w:p w14:paraId="654BD436" w14:textId="6A42CAD9" w:rsidR="00583124" w:rsidRPr="004C24C9" w:rsidRDefault="008C4254" w:rsidP="004C24C9">
      <w:pPr>
        <w:pStyle w:val="VCAAbody"/>
        <w:rPr>
          <w:rStyle w:val="VCAAbold"/>
        </w:rPr>
      </w:pPr>
      <w:r w:rsidRPr="004C24C9">
        <w:rPr>
          <w:rStyle w:val="VCAAbold"/>
        </w:rPr>
        <w:t xml:space="preserve">Choice 3: </w:t>
      </w:r>
      <w:r w:rsidR="00583124" w:rsidRPr="004C24C9">
        <w:rPr>
          <w:rStyle w:val="VCAAbold"/>
        </w:rPr>
        <w:t>Breaking and keeping promises</w:t>
      </w:r>
    </w:p>
    <w:p w14:paraId="19A8266B" w14:textId="77777777" w:rsidR="009E0966" w:rsidRPr="00F16FB5" w:rsidRDefault="009E0966" w:rsidP="009E0966">
      <w:pPr>
        <w:pStyle w:val="VCAAbullet"/>
        <w:rPr>
          <w:lang w:val="en-AU"/>
        </w:rPr>
      </w:pPr>
      <w:r w:rsidRPr="00F16FB5">
        <w:rPr>
          <w:lang w:val="en-AU"/>
        </w:rPr>
        <w:t>Why does Aladdin change his mind about the promise he makes to the Genie?</w:t>
      </w:r>
    </w:p>
    <w:p w14:paraId="3F1A0954" w14:textId="302591E0" w:rsidR="00583124" w:rsidRPr="00F16FB5" w:rsidRDefault="00583124" w:rsidP="002E48D6">
      <w:pPr>
        <w:pStyle w:val="VCAAbullet"/>
        <w:rPr>
          <w:lang w:val="en-AU"/>
        </w:rPr>
      </w:pPr>
      <w:r w:rsidRPr="00F16FB5">
        <w:rPr>
          <w:lang w:val="en-AU"/>
        </w:rPr>
        <w:t>Do you think Aladdin was wrong to break his promise? Why</w:t>
      </w:r>
      <w:r w:rsidR="005236F3" w:rsidRPr="00F16FB5">
        <w:rPr>
          <w:lang w:val="en-AU"/>
        </w:rPr>
        <w:t xml:space="preserve"> or </w:t>
      </w:r>
      <w:r w:rsidRPr="00F16FB5">
        <w:rPr>
          <w:lang w:val="en-AU"/>
        </w:rPr>
        <w:t>why not?</w:t>
      </w:r>
    </w:p>
    <w:p w14:paraId="35FFAADE" w14:textId="0F5CD5D6" w:rsidR="00583124" w:rsidRPr="00F16FB5" w:rsidRDefault="00583124" w:rsidP="002E48D6">
      <w:pPr>
        <w:pStyle w:val="VCAAbullet"/>
        <w:rPr>
          <w:lang w:val="en-AU"/>
        </w:rPr>
      </w:pPr>
      <w:r w:rsidRPr="00F16FB5">
        <w:rPr>
          <w:lang w:val="en-AU"/>
        </w:rPr>
        <w:t>Do you think this is the right choice?</w:t>
      </w:r>
    </w:p>
    <w:p w14:paraId="4F5F2F69" w14:textId="5E090DA2" w:rsidR="00583124" w:rsidRPr="00F16FB5" w:rsidRDefault="00583124" w:rsidP="004C24C9">
      <w:pPr>
        <w:pStyle w:val="Heading5"/>
        <w:rPr>
          <w:lang w:val="en-AU"/>
        </w:rPr>
      </w:pPr>
      <w:r w:rsidRPr="00F16FB5">
        <w:rPr>
          <w:lang w:val="en-AU"/>
        </w:rPr>
        <w:t>Jasmine</w:t>
      </w:r>
      <w:r w:rsidR="00490475" w:rsidRPr="00F16FB5">
        <w:rPr>
          <w:lang w:val="en-AU"/>
        </w:rPr>
        <w:t>’</w:t>
      </w:r>
      <w:r w:rsidRPr="00F16FB5">
        <w:rPr>
          <w:lang w:val="en-AU"/>
        </w:rPr>
        <w:t>s choices</w:t>
      </w:r>
    </w:p>
    <w:p w14:paraId="11AAA5FD" w14:textId="2C1F6187" w:rsidR="00583124" w:rsidRPr="004C24C9" w:rsidRDefault="008C4254" w:rsidP="004C24C9">
      <w:pPr>
        <w:pStyle w:val="VCAAbody"/>
        <w:rPr>
          <w:rStyle w:val="VCAAbold"/>
        </w:rPr>
      </w:pPr>
      <w:r w:rsidRPr="004C24C9">
        <w:rPr>
          <w:rStyle w:val="VCAAbold"/>
        </w:rPr>
        <w:t xml:space="preserve">Choice 1: </w:t>
      </w:r>
      <w:r w:rsidR="00583124" w:rsidRPr="004C24C9">
        <w:rPr>
          <w:rStyle w:val="VCAAbold"/>
        </w:rPr>
        <w:t>Breaking and keeping rules</w:t>
      </w:r>
    </w:p>
    <w:p w14:paraId="5AAEA264" w14:textId="05FBF460" w:rsidR="00583124" w:rsidRPr="00F16FB5" w:rsidRDefault="00583124" w:rsidP="002E48D6">
      <w:pPr>
        <w:pStyle w:val="VCAAbullet"/>
        <w:rPr>
          <w:lang w:val="en-AU"/>
        </w:rPr>
      </w:pPr>
      <w:r w:rsidRPr="00F16FB5">
        <w:rPr>
          <w:lang w:val="en-AU"/>
        </w:rPr>
        <w:t>Why does Jasmine break rules to sneak out of the palace?</w:t>
      </w:r>
    </w:p>
    <w:p w14:paraId="7898BB1B" w14:textId="748AED70" w:rsidR="00583124" w:rsidRPr="00F16FB5" w:rsidRDefault="00583124" w:rsidP="002E48D6">
      <w:pPr>
        <w:pStyle w:val="VCAAbullet"/>
        <w:rPr>
          <w:lang w:val="en-AU"/>
        </w:rPr>
      </w:pPr>
      <w:r w:rsidRPr="00F16FB5">
        <w:rPr>
          <w:lang w:val="en-AU"/>
        </w:rPr>
        <w:t xml:space="preserve">Is she in danger? What does </w:t>
      </w:r>
      <w:proofErr w:type="gramStart"/>
      <w:r w:rsidR="007D3CFC">
        <w:rPr>
          <w:lang w:val="en-AU"/>
        </w:rPr>
        <w:t>being</w:t>
      </w:r>
      <w:proofErr w:type="gramEnd"/>
      <w:r w:rsidR="007D3CFC">
        <w:rPr>
          <w:lang w:val="en-AU"/>
        </w:rPr>
        <w:t xml:space="preserve"> in </w:t>
      </w:r>
      <w:r w:rsidRPr="00F16FB5">
        <w:rPr>
          <w:lang w:val="en-AU"/>
        </w:rPr>
        <w:t>danger tell us about keeping and breaking rules?</w:t>
      </w:r>
    </w:p>
    <w:p w14:paraId="164EE06A" w14:textId="26E17F46" w:rsidR="00583124" w:rsidRPr="00F16FB5" w:rsidRDefault="00583124" w:rsidP="002E48D6">
      <w:pPr>
        <w:pStyle w:val="VCAAbullet"/>
        <w:rPr>
          <w:lang w:val="en-AU"/>
        </w:rPr>
      </w:pPr>
      <w:r w:rsidRPr="00F16FB5">
        <w:rPr>
          <w:lang w:val="en-AU"/>
        </w:rPr>
        <w:t>How else could she have learned about her kingdom?</w:t>
      </w:r>
    </w:p>
    <w:p w14:paraId="3123DD5B" w14:textId="77777777" w:rsidR="009F20F1" w:rsidRDefault="009F20F1">
      <w:pPr>
        <w:rPr>
          <w:rStyle w:val="VCAAbold"/>
          <w:rFonts w:asciiTheme="majorHAnsi" w:hAnsiTheme="majorHAnsi" w:cs="Arial"/>
          <w:color w:val="000000" w:themeColor="text1"/>
          <w:sz w:val="20"/>
        </w:rPr>
      </w:pPr>
      <w:r>
        <w:rPr>
          <w:rStyle w:val="VCAAbold"/>
        </w:rPr>
        <w:br w:type="page"/>
      </w:r>
    </w:p>
    <w:p w14:paraId="13C1020C" w14:textId="58B19EBF" w:rsidR="00583124" w:rsidRPr="004C24C9" w:rsidRDefault="008C4254" w:rsidP="004C24C9">
      <w:pPr>
        <w:pStyle w:val="VCAAbody"/>
        <w:rPr>
          <w:rStyle w:val="VCAAbold"/>
        </w:rPr>
      </w:pPr>
      <w:r w:rsidRPr="004C24C9">
        <w:rPr>
          <w:rStyle w:val="VCAAbold"/>
        </w:rPr>
        <w:lastRenderedPageBreak/>
        <w:t xml:space="preserve">Choice 2: </w:t>
      </w:r>
      <w:r w:rsidR="00583124" w:rsidRPr="004C24C9">
        <w:rPr>
          <w:rStyle w:val="VCAAbold"/>
        </w:rPr>
        <w:t>Breaking and keeping traditions</w:t>
      </w:r>
    </w:p>
    <w:p w14:paraId="6E7842D3" w14:textId="6D2DCF1A" w:rsidR="00583124" w:rsidRPr="00F16FB5" w:rsidRDefault="00583124" w:rsidP="002E48D6">
      <w:pPr>
        <w:pStyle w:val="VCAAbullet"/>
        <w:rPr>
          <w:lang w:val="en-AU"/>
        </w:rPr>
      </w:pPr>
      <w:r w:rsidRPr="00F16FB5">
        <w:rPr>
          <w:lang w:val="en-AU"/>
        </w:rPr>
        <w:t xml:space="preserve">Why does Jasmine refuse to marry and </w:t>
      </w:r>
      <w:r w:rsidR="00525B30" w:rsidRPr="00F16FB5">
        <w:rPr>
          <w:lang w:val="en-AU"/>
        </w:rPr>
        <w:t xml:space="preserve">why does she </w:t>
      </w:r>
      <w:r w:rsidRPr="00F16FB5">
        <w:rPr>
          <w:lang w:val="en-AU"/>
        </w:rPr>
        <w:t>go against her father</w:t>
      </w:r>
      <w:r w:rsidR="00490475" w:rsidRPr="00F16FB5">
        <w:rPr>
          <w:lang w:val="en-AU"/>
        </w:rPr>
        <w:t>’</w:t>
      </w:r>
      <w:r w:rsidRPr="00F16FB5">
        <w:rPr>
          <w:lang w:val="en-AU"/>
        </w:rPr>
        <w:t>s wishes?</w:t>
      </w:r>
    </w:p>
    <w:p w14:paraId="16A888E6" w14:textId="45B4EF92" w:rsidR="00583124" w:rsidRPr="00F16FB5" w:rsidRDefault="00583124" w:rsidP="002E48D6">
      <w:pPr>
        <w:pStyle w:val="VCAAbullet"/>
        <w:rPr>
          <w:lang w:val="en-AU"/>
        </w:rPr>
      </w:pPr>
      <w:r w:rsidRPr="00F16FB5">
        <w:rPr>
          <w:lang w:val="en-AU"/>
        </w:rPr>
        <w:t>What tradition does she break when she refuses to marry?</w:t>
      </w:r>
    </w:p>
    <w:p w14:paraId="5A9896ED" w14:textId="52D9200C" w:rsidR="00583124" w:rsidRPr="00F16FB5" w:rsidRDefault="00583124" w:rsidP="002E48D6">
      <w:pPr>
        <w:pStyle w:val="VCAAbullet"/>
        <w:rPr>
          <w:lang w:val="en-AU"/>
        </w:rPr>
      </w:pPr>
      <w:r w:rsidRPr="00F16FB5">
        <w:rPr>
          <w:lang w:val="en-AU"/>
        </w:rPr>
        <w:t>Do you think she was right or wrong to refuse her father</w:t>
      </w:r>
      <w:r w:rsidR="00490475" w:rsidRPr="00F16FB5">
        <w:rPr>
          <w:lang w:val="en-AU"/>
        </w:rPr>
        <w:t>’</w:t>
      </w:r>
      <w:r w:rsidRPr="00F16FB5">
        <w:rPr>
          <w:lang w:val="en-AU"/>
        </w:rPr>
        <w:t xml:space="preserve">s wishes? </w:t>
      </w:r>
    </w:p>
    <w:p w14:paraId="5D726878" w14:textId="565E361A" w:rsidR="00583124" w:rsidRPr="00F16FB5" w:rsidRDefault="00583124" w:rsidP="00BE141F">
      <w:pPr>
        <w:pStyle w:val="Heading5"/>
        <w:rPr>
          <w:lang w:val="en-AU"/>
        </w:rPr>
      </w:pPr>
      <w:r w:rsidRPr="00F16FB5">
        <w:rPr>
          <w:lang w:val="en-AU"/>
        </w:rPr>
        <w:t>The Genie</w:t>
      </w:r>
      <w:r w:rsidR="00490475" w:rsidRPr="00F16FB5">
        <w:rPr>
          <w:lang w:val="en-AU"/>
        </w:rPr>
        <w:t>’</w:t>
      </w:r>
      <w:r w:rsidRPr="00F16FB5">
        <w:rPr>
          <w:lang w:val="en-AU"/>
        </w:rPr>
        <w:t>s choices</w:t>
      </w:r>
    </w:p>
    <w:p w14:paraId="091EA54E" w14:textId="75C1795F" w:rsidR="00583124" w:rsidRPr="00BE141F" w:rsidRDefault="008C4254" w:rsidP="00BE141F">
      <w:pPr>
        <w:pStyle w:val="VCAAbody"/>
        <w:rPr>
          <w:rStyle w:val="VCAAbold"/>
        </w:rPr>
      </w:pPr>
      <w:r w:rsidRPr="00BE141F">
        <w:rPr>
          <w:rStyle w:val="VCAAbold"/>
        </w:rPr>
        <w:t xml:space="preserve">Choice: </w:t>
      </w:r>
      <w:r w:rsidR="00094F0C" w:rsidRPr="00BE141F">
        <w:rPr>
          <w:rStyle w:val="VCAAbold"/>
        </w:rPr>
        <w:t>S</w:t>
      </w:r>
      <w:r w:rsidR="00DD2FB1">
        <w:rPr>
          <w:rStyle w:val="VCAAbold"/>
        </w:rPr>
        <w:t>howing</w:t>
      </w:r>
      <w:r w:rsidR="00094F0C" w:rsidRPr="00BE141F">
        <w:rPr>
          <w:rStyle w:val="VCAAbold"/>
        </w:rPr>
        <w:t xml:space="preserve"> loyal</w:t>
      </w:r>
      <w:r w:rsidR="00DD2FB1">
        <w:rPr>
          <w:rStyle w:val="VCAAbold"/>
        </w:rPr>
        <w:t>ty</w:t>
      </w:r>
      <w:r w:rsidR="00094F0C" w:rsidRPr="00BE141F">
        <w:rPr>
          <w:rStyle w:val="VCAAbold"/>
        </w:rPr>
        <w:t xml:space="preserve"> to Aladdin</w:t>
      </w:r>
    </w:p>
    <w:p w14:paraId="77B84F6A" w14:textId="39C38163" w:rsidR="00583124" w:rsidRPr="00F16FB5" w:rsidRDefault="00583124" w:rsidP="002E48D6">
      <w:pPr>
        <w:pStyle w:val="VCAAbullet"/>
        <w:rPr>
          <w:lang w:val="en-AU"/>
        </w:rPr>
      </w:pPr>
      <w:r w:rsidRPr="00F16FB5">
        <w:rPr>
          <w:lang w:val="en-AU"/>
        </w:rPr>
        <w:t>How loyal is the Genie?</w:t>
      </w:r>
    </w:p>
    <w:p w14:paraId="74CB8A8B" w14:textId="0942E033" w:rsidR="00583124" w:rsidRPr="00F16FB5" w:rsidRDefault="00583124" w:rsidP="002E48D6">
      <w:pPr>
        <w:pStyle w:val="VCAAbullet"/>
        <w:rPr>
          <w:lang w:val="en-AU"/>
        </w:rPr>
      </w:pPr>
      <w:r w:rsidRPr="00F16FB5">
        <w:rPr>
          <w:lang w:val="en-AU"/>
        </w:rPr>
        <w:t>Why does he change his mind about Aladdin?</w:t>
      </w:r>
    </w:p>
    <w:p w14:paraId="3F8EEC35" w14:textId="0E2BF044" w:rsidR="00583124" w:rsidRPr="00F16FB5" w:rsidRDefault="00583124" w:rsidP="002E48D6">
      <w:pPr>
        <w:pStyle w:val="VCAAbullet"/>
        <w:rPr>
          <w:lang w:val="en-AU"/>
        </w:rPr>
      </w:pPr>
      <w:r w:rsidRPr="00F16FB5">
        <w:rPr>
          <w:lang w:val="en-AU"/>
        </w:rPr>
        <w:t>What do you think about the Genie</w:t>
      </w:r>
      <w:r w:rsidR="00490475" w:rsidRPr="00F16FB5">
        <w:rPr>
          <w:lang w:val="en-AU"/>
        </w:rPr>
        <w:t>’</w:t>
      </w:r>
      <w:r w:rsidRPr="00F16FB5">
        <w:rPr>
          <w:lang w:val="en-AU"/>
        </w:rPr>
        <w:t>s decisions about being loyal?</w:t>
      </w:r>
    </w:p>
    <w:p w14:paraId="09445D99" w14:textId="77DDC689" w:rsidR="00583124" w:rsidRPr="00F16FB5" w:rsidRDefault="00583124" w:rsidP="00ED4BB5">
      <w:pPr>
        <w:pStyle w:val="Heading5"/>
        <w:rPr>
          <w:lang w:val="en-AU"/>
        </w:rPr>
      </w:pPr>
      <w:r w:rsidRPr="00F16FB5">
        <w:rPr>
          <w:lang w:val="en-AU"/>
        </w:rPr>
        <w:t>Jafar</w:t>
      </w:r>
      <w:r w:rsidR="00490475" w:rsidRPr="00F16FB5">
        <w:rPr>
          <w:lang w:val="en-AU"/>
        </w:rPr>
        <w:t>’</w:t>
      </w:r>
      <w:r w:rsidRPr="00F16FB5">
        <w:rPr>
          <w:lang w:val="en-AU"/>
        </w:rPr>
        <w:t xml:space="preserve">s choices </w:t>
      </w:r>
    </w:p>
    <w:p w14:paraId="1EC7729A" w14:textId="1A5A365D" w:rsidR="00583124" w:rsidRPr="00ED4BB5" w:rsidRDefault="008C4254" w:rsidP="00ED4BB5">
      <w:pPr>
        <w:pStyle w:val="VCAAbody"/>
        <w:rPr>
          <w:rStyle w:val="VCAAbold"/>
        </w:rPr>
      </w:pPr>
      <w:r w:rsidRPr="00ED4BB5">
        <w:rPr>
          <w:rStyle w:val="VCAAbold"/>
        </w:rPr>
        <w:t xml:space="preserve">Choice: </w:t>
      </w:r>
      <w:r w:rsidR="00583124" w:rsidRPr="00ED4BB5">
        <w:rPr>
          <w:rStyle w:val="VCAAbold"/>
        </w:rPr>
        <w:t>Using power</w:t>
      </w:r>
    </w:p>
    <w:p w14:paraId="64844460" w14:textId="37DECEA5" w:rsidR="00583124" w:rsidRPr="00F16FB5" w:rsidRDefault="00583124" w:rsidP="002E48D6">
      <w:pPr>
        <w:pStyle w:val="VCAAbullet"/>
        <w:rPr>
          <w:lang w:val="en-AU"/>
        </w:rPr>
      </w:pPr>
      <w:r w:rsidRPr="00F16FB5">
        <w:rPr>
          <w:lang w:val="en-AU"/>
        </w:rPr>
        <w:t>What does Jafar do to gain power?</w:t>
      </w:r>
    </w:p>
    <w:p w14:paraId="41400D30" w14:textId="11E44336" w:rsidR="00583124" w:rsidRPr="00F16FB5" w:rsidRDefault="00583124" w:rsidP="002E48D6">
      <w:pPr>
        <w:pStyle w:val="VCAAbullet"/>
        <w:rPr>
          <w:lang w:val="en-AU"/>
        </w:rPr>
      </w:pPr>
      <w:r w:rsidRPr="00F16FB5">
        <w:rPr>
          <w:lang w:val="en-AU"/>
        </w:rPr>
        <w:t>Do his actions make him a good or a bad person or leader? Why?</w:t>
      </w:r>
    </w:p>
    <w:p w14:paraId="5146BD02" w14:textId="6EBA0A77" w:rsidR="00583124" w:rsidRPr="00F16FB5" w:rsidRDefault="00583124" w:rsidP="002E48D6">
      <w:pPr>
        <w:pStyle w:val="VCAAbullet"/>
        <w:rPr>
          <w:lang w:val="en-AU"/>
        </w:rPr>
      </w:pPr>
      <w:r w:rsidRPr="00F16FB5">
        <w:rPr>
          <w:lang w:val="en-AU"/>
        </w:rPr>
        <w:t>In what ways should we use the power we have?</w:t>
      </w:r>
    </w:p>
    <w:p w14:paraId="7097F439" w14:textId="7EAED812" w:rsidR="00583124" w:rsidRPr="00F16FB5" w:rsidRDefault="00583124" w:rsidP="00ED4BB5">
      <w:pPr>
        <w:pStyle w:val="Heading5"/>
        <w:rPr>
          <w:lang w:val="en-AU"/>
        </w:rPr>
      </w:pPr>
      <w:r w:rsidRPr="00F16FB5">
        <w:rPr>
          <w:lang w:val="en-AU"/>
        </w:rPr>
        <w:t>Sultan</w:t>
      </w:r>
      <w:r w:rsidR="00490475" w:rsidRPr="00F16FB5">
        <w:rPr>
          <w:lang w:val="en-AU"/>
        </w:rPr>
        <w:t>’</w:t>
      </w:r>
      <w:r w:rsidRPr="00F16FB5">
        <w:rPr>
          <w:lang w:val="en-AU"/>
        </w:rPr>
        <w:t>s choices</w:t>
      </w:r>
    </w:p>
    <w:p w14:paraId="10812552" w14:textId="30434FDC" w:rsidR="00583124" w:rsidRPr="00ED4BB5" w:rsidRDefault="008C4254" w:rsidP="00ED4BB5">
      <w:pPr>
        <w:pStyle w:val="VCAAbody"/>
        <w:rPr>
          <w:rStyle w:val="VCAAbold"/>
        </w:rPr>
      </w:pPr>
      <w:r w:rsidRPr="00ED4BB5">
        <w:rPr>
          <w:rStyle w:val="VCAAbold"/>
        </w:rPr>
        <w:t xml:space="preserve">Choice: </w:t>
      </w:r>
      <w:r w:rsidR="00583124" w:rsidRPr="00ED4BB5">
        <w:rPr>
          <w:rStyle w:val="VCAAbold"/>
        </w:rPr>
        <w:t>Enforcing and breaking traditions</w:t>
      </w:r>
    </w:p>
    <w:p w14:paraId="458182F2" w14:textId="6149D7F0" w:rsidR="00583124" w:rsidRPr="00F16FB5" w:rsidRDefault="00583124" w:rsidP="002E48D6">
      <w:pPr>
        <w:pStyle w:val="VCAAbullet"/>
        <w:rPr>
          <w:lang w:val="en-AU"/>
        </w:rPr>
      </w:pPr>
      <w:r w:rsidRPr="00F16FB5">
        <w:rPr>
          <w:lang w:val="en-AU"/>
        </w:rPr>
        <w:t>What does the Sultan do to enforce traditional marriage laws?</w:t>
      </w:r>
    </w:p>
    <w:p w14:paraId="148954AF" w14:textId="0ECD51BE" w:rsidR="00583124" w:rsidRPr="00F16FB5" w:rsidRDefault="00583124" w:rsidP="002E48D6">
      <w:pPr>
        <w:pStyle w:val="VCAAbullet"/>
        <w:rPr>
          <w:lang w:val="en-AU"/>
        </w:rPr>
      </w:pPr>
      <w:r w:rsidRPr="00F16FB5">
        <w:rPr>
          <w:lang w:val="en-AU"/>
        </w:rPr>
        <w:t>How do these actions affect Ja</w:t>
      </w:r>
      <w:r w:rsidR="0F5A4E1C" w:rsidRPr="00F16FB5">
        <w:rPr>
          <w:lang w:val="en-AU"/>
        </w:rPr>
        <w:t>s</w:t>
      </w:r>
      <w:r w:rsidRPr="00F16FB5">
        <w:rPr>
          <w:lang w:val="en-AU"/>
        </w:rPr>
        <w:t xml:space="preserve">mine? </w:t>
      </w:r>
    </w:p>
    <w:p w14:paraId="73827E16" w14:textId="44F35511" w:rsidR="00583124" w:rsidRPr="00F16FB5" w:rsidRDefault="00583124" w:rsidP="002E48D6">
      <w:pPr>
        <w:pStyle w:val="VCAAbullet"/>
        <w:rPr>
          <w:lang w:val="en-AU"/>
        </w:rPr>
      </w:pPr>
      <w:r w:rsidRPr="00F16FB5">
        <w:rPr>
          <w:lang w:val="en-AU"/>
        </w:rPr>
        <w:t>What do you think about the Sultan</w:t>
      </w:r>
      <w:r w:rsidR="00490475" w:rsidRPr="00F16FB5">
        <w:rPr>
          <w:lang w:val="en-AU"/>
        </w:rPr>
        <w:t>’</w:t>
      </w:r>
      <w:r w:rsidRPr="00F16FB5">
        <w:rPr>
          <w:lang w:val="en-AU"/>
        </w:rPr>
        <w:t>s actions?</w:t>
      </w:r>
    </w:p>
    <w:p w14:paraId="702BFAE4" w14:textId="573E0C14" w:rsidR="00583124" w:rsidRPr="00F16FB5" w:rsidRDefault="00583124" w:rsidP="002E48D6">
      <w:pPr>
        <w:pStyle w:val="VCAAbullet"/>
        <w:rPr>
          <w:lang w:val="en-AU"/>
        </w:rPr>
      </w:pPr>
      <w:r w:rsidRPr="00F16FB5">
        <w:rPr>
          <w:lang w:val="en-AU"/>
        </w:rPr>
        <w:t>What do you think about the Sultan changing his mind and breaking with traditional marriage laws?</w:t>
      </w:r>
    </w:p>
    <w:p w14:paraId="08D3CF4D" w14:textId="77777777" w:rsidR="002E48D6" w:rsidRPr="00F16FB5" w:rsidRDefault="00583124" w:rsidP="002E48D6">
      <w:pPr>
        <w:pStyle w:val="VCAAbullet"/>
        <w:rPr>
          <w:lang w:val="en-AU"/>
        </w:rPr>
      </w:pPr>
      <w:r w:rsidRPr="00F16FB5">
        <w:rPr>
          <w:lang w:val="en-AU"/>
        </w:rPr>
        <w:t>Do you think this was a good or bad decision? Why?</w:t>
      </w:r>
      <w:r w:rsidRPr="00F16FB5" w:rsidDel="00583124">
        <w:rPr>
          <w:lang w:val="en-AU"/>
        </w:rPr>
        <w:t xml:space="preserve"> </w:t>
      </w:r>
    </w:p>
    <w:p w14:paraId="045183D9" w14:textId="41653CFF" w:rsidR="00C94643" w:rsidRPr="00F16FB5" w:rsidRDefault="005A7A4A" w:rsidP="00ED4BB5">
      <w:pPr>
        <w:pStyle w:val="Heading4"/>
      </w:pPr>
      <w:r w:rsidRPr="00F16FB5">
        <w:t xml:space="preserve">Task 2: </w:t>
      </w:r>
      <w:r w:rsidR="00C94643" w:rsidRPr="00F16FB5">
        <w:t xml:space="preserve">Ethical </w:t>
      </w:r>
      <w:r w:rsidR="007209DB" w:rsidRPr="00F16FB5">
        <w:t>s</w:t>
      </w:r>
      <w:r w:rsidR="00C94643" w:rsidRPr="00F16FB5">
        <w:t>ignificance</w:t>
      </w:r>
      <w:r w:rsidRPr="00F16FB5">
        <w:t xml:space="preserve"> –</w:t>
      </w:r>
      <w:r w:rsidR="00C94643" w:rsidRPr="00F16FB5">
        <w:t xml:space="preserve"> </w:t>
      </w:r>
      <w:r w:rsidR="008867B5" w:rsidRPr="00F16FB5">
        <w:t>r</w:t>
      </w:r>
      <w:r w:rsidR="00C94643" w:rsidRPr="00F16FB5">
        <w:t xml:space="preserve">anking </w:t>
      </w:r>
      <w:r w:rsidR="007209DB" w:rsidRPr="00F16FB5">
        <w:t>c</w:t>
      </w:r>
      <w:r w:rsidR="00583124" w:rsidRPr="00F16FB5">
        <w:t>hoices</w:t>
      </w:r>
    </w:p>
    <w:p w14:paraId="73B645FB" w14:textId="6FBF4B45" w:rsidR="00583124" w:rsidRPr="00F16FB5" w:rsidRDefault="0086372B" w:rsidP="00583124">
      <w:pPr>
        <w:pStyle w:val="VCAAbody"/>
        <w:rPr>
          <w:lang w:val="en-AU"/>
        </w:rPr>
      </w:pPr>
      <w:r w:rsidRPr="00F16FB5">
        <w:rPr>
          <w:lang w:val="en-AU"/>
        </w:rPr>
        <w:t xml:space="preserve">Your </w:t>
      </w:r>
      <w:r w:rsidR="00583124" w:rsidRPr="00F16FB5">
        <w:rPr>
          <w:lang w:val="en-AU"/>
        </w:rPr>
        <w:t xml:space="preserve">teacher </w:t>
      </w:r>
      <w:r w:rsidRPr="00F16FB5">
        <w:rPr>
          <w:lang w:val="en-AU"/>
        </w:rPr>
        <w:t xml:space="preserve">will </w:t>
      </w:r>
      <w:r w:rsidR="00583124" w:rsidRPr="00F16FB5">
        <w:rPr>
          <w:lang w:val="en-AU"/>
        </w:rPr>
        <w:t xml:space="preserve">provide </w:t>
      </w:r>
      <w:r w:rsidR="00FA7CA5" w:rsidRPr="00F16FB5">
        <w:rPr>
          <w:lang w:val="en-AU"/>
        </w:rPr>
        <w:t>5</w:t>
      </w:r>
      <w:r w:rsidR="00583124" w:rsidRPr="00F16FB5">
        <w:rPr>
          <w:lang w:val="en-AU"/>
        </w:rPr>
        <w:t xml:space="preserve"> examples of choices from the film. </w:t>
      </w:r>
      <w:r w:rsidRPr="00F16FB5">
        <w:rPr>
          <w:lang w:val="en-AU"/>
        </w:rPr>
        <w:t>R</w:t>
      </w:r>
      <w:r w:rsidR="00583124" w:rsidRPr="00F16FB5">
        <w:rPr>
          <w:lang w:val="en-AU"/>
        </w:rPr>
        <w:t xml:space="preserve">ank them from a </w:t>
      </w:r>
      <w:r w:rsidR="00490475" w:rsidRPr="00F16FB5">
        <w:rPr>
          <w:lang w:val="en-AU"/>
        </w:rPr>
        <w:t>‘</w:t>
      </w:r>
      <w:r w:rsidR="00583124" w:rsidRPr="00F16FB5">
        <w:rPr>
          <w:lang w:val="en-AU"/>
        </w:rPr>
        <w:t>good</w:t>
      </w:r>
      <w:r w:rsidR="00490475" w:rsidRPr="00F16FB5">
        <w:rPr>
          <w:lang w:val="en-AU"/>
        </w:rPr>
        <w:t>’</w:t>
      </w:r>
      <w:r w:rsidR="00583124" w:rsidRPr="00F16FB5">
        <w:rPr>
          <w:lang w:val="en-AU"/>
        </w:rPr>
        <w:t xml:space="preserve"> or </w:t>
      </w:r>
      <w:r w:rsidR="00490475" w:rsidRPr="00F16FB5">
        <w:rPr>
          <w:lang w:val="en-AU"/>
        </w:rPr>
        <w:t>‘</w:t>
      </w:r>
      <w:r w:rsidR="00583124" w:rsidRPr="00F16FB5">
        <w:rPr>
          <w:lang w:val="en-AU"/>
        </w:rPr>
        <w:t>right</w:t>
      </w:r>
      <w:r w:rsidR="00490475" w:rsidRPr="00F16FB5">
        <w:rPr>
          <w:lang w:val="en-AU"/>
        </w:rPr>
        <w:t>’</w:t>
      </w:r>
      <w:r w:rsidR="00583124" w:rsidRPr="00F16FB5">
        <w:rPr>
          <w:lang w:val="en-AU"/>
        </w:rPr>
        <w:t xml:space="preserve"> choice </w:t>
      </w:r>
      <w:r w:rsidR="008E0338" w:rsidRPr="00F16FB5">
        <w:rPr>
          <w:lang w:val="en-AU"/>
        </w:rPr>
        <w:t xml:space="preserve">(1/5) </w:t>
      </w:r>
      <w:r w:rsidR="00583124" w:rsidRPr="00F16FB5">
        <w:rPr>
          <w:lang w:val="en-AU"/>
        </w:rPr>
        <w:t xml:space="preserve">to a </w:t>
      </w:r>
      <w:r w:rsidR="00490475" w:rsidRPr="00F16FB5">
        <w:rPr>
          <w:lang w:val="en-AU"/>
        </w:rPr>
        <w:t>‘</w:t>
      </w:r>
      <w:r w:rsidR="00583124" w:rsidRPr="00F16FB5">
        <w:rPr>
          <w:lang w:val="en-AU"/>
        </w:rPr>
        <w:t>bad</w:t>
      </w:r>
      <w:r w:rsidR="00490475" w:rsidRPr="00F16FB5">
        <w:rPr>
          <w:lang w:val="en-AU"/>
        </w:rPr>
        <w:t>’</w:t>
      </w:r>
      <w:r w:rsidR="00583124" w:rsidRPr="00F16FB5">
        <w:rPr>
          <w:lang w:val="en-AU"/>
        </w:rPr>
        <w:t xml:space="preserve"> or </w:t>
      </w:r>
      <w:r w:rsidR="00490475" w:rsidRPr="00F16FB5">
        <w:rPr>
          <w:lang w:val="en-AU"/>
        </w:rPr>
        <w:t>‘</w:t>
      </w:r>
      <w:r w:rsidR="00583124" w:rsidRPr="00F16FB5">
        <w:rPr>
          <w:lang w:val="en-AU"/>
        </w:rPr>
        <w:t>wrong</w:t>
      </w:r>
      <w:r w:rsidR="00490475" w:rsidRPr="00F16FB5">
        <w:rPr>
          <w:lang w:val="en-AU"/>
        </w:rPr>
        <w:t>’</w:t>
      </w:r>
      <w:r w:rsidR="00583124" w:rsidRPr="00F16FB5">
        <w:rPr>
          <w:lang w:val="en-AU"/>
        </w:rPr>
        <w:t xml:space="preserve"> choice</w:t>
      </w:r>
      <w:r w:rsidR="008E0338" w:rsidRPr="00F16FB5">
        <w:rPr>
          <w:lang w:val="en-AU"/>
        </w:rPr>
        <w:t xml:space="preserve"> (5/5)</w:t>
      </w:r>
      <w:r w:rsidR="00583124" w:rsidRPr="00F16FB5">
        <w:rPr>
          <w:lang w:val="en-AU"/>
        </w:rPr>
        <w:t xml:space="preserve">. </w:t>
      </w:r>
      <w:r w:rsidRPr="00F16FB5">
        <w:rPr>
          <w:lang w:val="en-AU"/>
        </w:rPr>
        <w:t>T</w:t>
      </w:r>
      <w:r w:rsidR="00583124" w:rsidRPr="00F16FB5">
        <w:rPr>
          <w:lang w:val="en-AU"/>
        </w:rPr>
        <w:t>hen expla</w:t>
      </w:r>
      <w:r w:rsidRPr="00F16FB5">
        <w:rPr>
          <w:lang w:val="en-AU"/>
        </w:rPr>
        <w:t>i</w:t>
      </w:r>
      <w:r w:rsidR="00583124" w:rsidRPr="00F16FB5">
        <w:rPr>
          <w:lang w:val="en-AU"/>
        </w:rPr>
        <w:t xml:space="preserve">n why </w:t>
      </w:r>
      <w:r w:rsidRPr="00F16FB5">
        <w:rPr>
          <w:lang w:val="en-AU"/>
        </w:rPr>
        <w:t xml:space="preserve">you </w:t>
      </w:r>
      <w:r w:rsidR="00583124" w:rsidRPr="00F16FB5">
        <w:rPr>
          <w:lang w:val="en-AU"/>
        </w:rPr>
        <w:t xml:space="preserve">think this. </w:t>
      </w:r>
    </w:p>
    <w:tbl>
      <w:tblPr>
        <w:tblStyle w:val="TableGrid"/>
        <w:tblW w:w="0" w:type="auto"/>
        <w:tblLook w:val="04A0" w:firstRow="1" w:lastRow="0" w:firstColumn="1" w:lastColumn="0" w:noHBand="0" w:noVBand="1"/>
        <w:tblCaption w:val="Table for ranking choices"/>
      </w:tblPr>
      <w:tblGrid>
        <w:gridCol w:w="2198"/>
        <w:gridCol w:w="2182"/>
        <w:gridCol w:w="2194"/>
        <w:gridCol w:w="2204"/>
      </w:tblGrid>
      <w:tr w:rsidR="00C94643" w:rsidRPr="00F16FB5" w14:paraId="7A0BB1D4" w14:textId="77777777" w:rsidTr="00CB7576">
        <w:tc>
          <w:tcPr>
            <w:tcW w:w="2198" w:type="dxa"/>
            <w:shd w:val="clear" w:color="auto" w:fill="0072AA"/>
          </w:tcPr>
          <w:p w14:paraId="2CF22179" w14:textId="54AB16A5" w:rsidR="00C94643" w:rsidRPr="0055553E" w:rsidRDefault="008E0338" w:rsidP="0055553E">
            <w:pPr>
              <w:pStyle w:val="VCAAtablecondensedheading"/>
              <w:rPr>
                <w:b/>
                <w:bCs/>
                <w:lang w:val="en-AU"/>
              </w:rPr>
            </w:pPr>
            <w:r w:rsidRPr="0055553E">
              <w:rPr>
                <w:b/>
                <w:bCs/>
                <w:lang w:val="en-AU"/>
              </w:rPr>
              <w:t>C</w:t>
            </w:r>
            <w:r w:rsidR="00C94643" w:rsidRPr="0055553E">
              <w:rPr>
                <w:b/>
                <w:bCs/>
                <w:lang w:val="en-AU"/>
              </w:rPr>
              <w:t>hoice</w:t>
            </w:r>
          </w:p>
        </w:tc>
        <w:tc>
          <w:tcPr>
            <w:tcW w:w="2182" w:type="dxa"/>
            <w:shd w:val="clear" w:color="auto" w:fill="0072AA"/>
          </w:tcPr>
          <w:p w14:paraId="5FFADF05" w14:textId="785C932F" w:rsidR="00C94643" w:rsidRPr="0055553E" w:rsidRDefault="00C94643" w:rsidP="0055553E">
            <w:pPr>
              <w:pStyle w:val="VCAAtablecondensedheading"/>
              <w:rPr>
                <w:b/>
                <w:bCs/>
                <w:lang w:val="en-AU"/>
              </w:rPr>
            </w:pPr>
            <w:r w:rsidRPr="0055553E">
              <w:rPr>
                <w:b/>
                <w:bCs/>
                <w:lang w:val="en-AU"/>
              </w:rPr>
              <w:t xml:space="preserve">Who </w:t>
            </w:r>
            <w:r w:rsidR="008867B5" w:rsidRPr="0055553E">
              <w:rPr>
                <w:b/>
                <w:bCs/>
                <w:lang w:val="en-AU"/>
              </w:rPr>
              <w:t>m</w:t>
            </w:r>
            <w:r w:rsidRPr="0055553E">
              <w:rPr>
                <w:b/>
                <w:bCs/>
                <w:lang w:val="en-AU"/>
              </w:rPr>
              <w:t xml:space="preserve">ade </w:t>
            </w:r>
            <w:r w:rsidR="008867B5" w:rsidRPr="0055553E">
              <w:rPr>
                <w:b/>
                <w:bCs/>
                <w:lang w:val="en-AU"/>
              </w:rPr>
              <w:t>i</w:t>
            </w:r>
            <w:r w:rsidRPr="0055553E">
              <w:rPr>
                <w:b/>
                <w:bCs/>
                <w:lang w:val="en-AU"/>
              </w:rPr>
              <w:t>t?</w:t>
            </w:r>
          </w:p>
        </w:tc>
        <w:tc>
          <w:tcPr>
            <w:tcW w:w="2194" w:type="dxa"/>
            <w:shd w:val="clear" w:color="auto" w:fill="0072AA"/>
          </w:tcPr>
          <w:p w14:paraId="364AA845" w14:textId="24E5DA54" w:rsidR="00C94643" w:rsidRPr="0055553E" w:rsidRDefault="00C94643" w:rsidP="0055553E">
            <w:pPr>
              <w:pStyle w:val="VCAAtablecondensedheading"/>
              <w:rPr>
                <w:b/>
                <w:bCs/>
                <w:lang w:val="en-AU"/>
              </w:rPr>
            </w:pPr>
            <w:r w:rsidRPr="0055553E">
              <w:rPr>
                <w:b/>
                <w:bCs/>
                <w:lang w:val="en-AU"/>
              </w:rPr>
              <w:t xml:space="preserve">How </w:t>
            </w:r>
            <w:r w:rsidR="008867B5" w:rsidRPr="0055553E">
              <w:rPr>
                <w:b/>
                <w:bCs/>
                <w:lang w:val="en-AU"/>
              </w:rPr>
              <w:t>w</w:t>
            </w:r>
            <w:r w:rsidRPr="0055553E">
              <w:rPr>
                <w:b/>
                <w:bCs/>
                <w:lang w:val="en-AU"/>
              </w:rPr>
              <w:t xml:space="preserve">rong </w:t>
            </w:r>
            <w:r w:rsidR="008867B5" w:rsidRPr="0055553E">
              <w:rPr>
                <w:b/>
                <w:bCs/>
                <w:lang w:val="en-AU"/>
              </w:rPr>
              <w:t>w</w:t>
            </w:r>
            <w:r w:rsidRPr="0055553E">
              <w:rPr>
                <w:b/>
                <w:bCs/>
                <w:lang w:val="en-AU"/>
              </w:rPr>
              <w:t xml:space="preserve">as </w:t>
            </w:r>
            <w:r w:rsidR="008867B5" w:rsidRPr="0055553E">
              <w:rPr>
                <w:b/>
                <w:bCs/>
                <w:lang w:val="en-AU"/>
              </w:rPr>
              <w:t>i</w:t>
            </w:r>
            <w:r w:rsidRPr="0055553E">
              <w:rPr>
                <w:b/>
                <w:bCs/>
                <w:lang w:val="en-AU"/>
              </w:rPr>
              <w:t>t?</w:t>
            </w:r>
          </w:p>
        </w:tc>
        <w:tc>
          <w:tcPr>
            <w:tcW w:w="2204" w:type="dxa"/>
            <w:shd w:val="clear" w:color="auto" w:fill="0072AA"/>
          </w:tcPr>
          <w:p w14:paraId="692636A8" w14:textId="5F464EB6" w:rsidR="00C94643" w:rsidRPr="0055553E" w:rsidRDefault="00C94643" w:rsidP="0055553E">
            <w:pPr>
              <w:pStyle w:val="VCAAtablecondensedheading"/>
              <w:rPr>
                <w:b/>
                <w:bCs/>
                <w:lang w:val="en-AU"/>
              </w:rPr>
            </w:pPr>
            <w:r w:rsidRPr="0055553E">
              <w:rPr>
                <w:b/>
                <w:bCs/>
                <w:lang w:val="en-AU"/>
              </w:rPr>
              <w:t xml:space="preserve">Why I </w:t>
            </w:r>
            <w:r w:rsidR="008867B5" w:rsidRPr="0055553E">
              <w:rPr>
                <w:b/>
                <w:bCs/>
                <w:lang w:val="en-AU"/>
              </w:rPr>
              <w:t>r</w:t>
            </w:r>
            <w:r w:rsidRPr="0055553E">
              <w:rPr>
                <w:b/>
                <w:bCs/>
                <w:lang w:val="en-AU"/>
              </w:rPr>
              <w:t xml:space="preserve">anked </w:t>
            </w:r>
            <w:r w:rsidR="008867B5" w:rsidRPr="0055553E">
              <w:rPr>
                <w:b/>
                <w:bCs/>
                <w:lang w:val="en-AU"/>
              </w:rPr>
              <w:t>i</w:t>
            </w:r>
            <w:r w:rsidRPr="0055553E">
              <w:rPr>
                <w:b/>
                <w:bCs/>
                <w:lang w:val="en-AU"/>
              </w:rPr>
              <w:t xml:space="preserve">t </w:t>
            </w:r>
            <w:r w:rsidR="008867B5" w:rsidRPr="0055553E">
              <w:rPr>
                <w:b/>
                <w:bCs/>
                <w:lang w:val="en-AU"/>
              </w:rPr>
              <w:t>t</w:t>
            </w:r>
            <w:r w:rsidRPr="0055553E">
              <w:rPr>
                <w:b/>
                <w:bCs/>
                <w:lang w:val="en-AU"/>
              </w:rPr>
              <w:t xml:space="preserve">his </w:t>
            </w:r>
            <w:r w:rsidR="008867B5" w:rsidRPr="0055553E">
              <w:rPr>
                <w:b/>
                <w:bCs/>
                <w:lang w:val="en-AU"/>
              </w:rPr>
              <w:t>w</w:t>
            </w:r>
            <w:r w:rsidRPr="0055553E">
              <w:rPr>
                <w:b/>
                <w:bCs/>
                <w:lang w:val="en-AU"/>
              </w:rPr>
              <w:t>ay</w:t>
            </w:r>
          </w:p>
        </w:tc>
      </w:tr>
      <w:tr w:rsidR="00C94643" w:rsidRPr="00F16FB5" w14:paraId="0630E27A" w14:textId="77777777" w:rsidTr="002E48D6">
        <w:tc>
          <w:tcPr>
            <w:tcW w:w="2198" w:type="dxa"/>
          </w:tcPr>
          <w:p w14:paraId="2DB21A50" w14:textId="77777777" w:rsidR="00C94643" w:rsidRPr="00F16FB5" w:rsidRDefault="00C94643" w:rsidP="009D6BFE">
            <w:pPr>
              <w:pStyle w:val="VCAAtablecondensed"/>
              <w:rPr>
                <w:lang w:val="en-AU"/>
              </w:rPr>
            </w:pPr>
          </w:p>
        </w:tc>
        <w:tc>
          <w:tcPr>
            <w:tcW w:w="2182" w:type="dxa"/>
          </w:tcPr>
          <w:p w14:paraId="24A83220" w14:textId="77777777" w:rsidR="00C94643" w:rsidRPr="00F16FB5" w:rsidRDefault="00C94643" w:rsidP="009D6BFE">
            <w:pPr>
              <w:pStyle w:val="VCAAtablecondensed"/>
              <w:rPr>
                <w:lang w:val="en-AU"/>
              </w:rPr>
            </w:pPr>
          </w:p>
        </w:tc>
        <w:tc>
          <w:tcPr>
            <w:tcW w:w="2194" w:type="dxa"/>
          </w:tcPr>
          <w:p w14:paraId="6397BEE7" w14:textId="27468F6F" w:rsidR="00C94643" w:rsidRPr="00F16FB5" w:rsidRDefault="00C94643" w:rsidP="009D6BFE">
            <w:pPr>
              <w:pStyle w:val="VCAAtablecondensed"/>
              <w:rPr>
                <w:lang w:val="en-AU"/>
              </w:rPr>
            </w:pPr>
            <w:r w:rsidRPr="00F16FB5">
              <w:rPr>
                <w:lang w:val="en-AU"/>
              </w:rPr>
              <w:t xml:space="preserve">1/5 </w:t>
            </w:r>
            <w:r w:rsidR="008867B5" w:rsidRPr="00F16FB5">
              <w:rPr>
                <w:lang w:val="en-AU"/>
              </w:rPr>
              <w:t>w</w:t>
            </w:r>
            <w:r w:rsidRPr="00F16FB5">
              <w:rPr>
                <w:lang w:val="en-AU"/>
              </w:rPr>
              <w:t>rong</w:t>
            </w:r>
          </w:p>
        </w:tc>
        <w:tc>
          <w:tcPr>
            <w:tcW w:w="2204" w:type="dxa"/>
          </w:tcPr>
          <w:p w14:paraId="4F83967C" w14:textId="77777777" w:rsidR="00C94643" w:rsidRPr="00F16FB5" w:rsidRDefault="00C94643" w:rsidP="009D6BFE">
            <w:pPr>
              <w:pStyle w:val="VCAAtablecondensed"/>
              <w:rPr>
                <w:lang w:val="en-AU"/>
              </w:rPr>
            </w:pPr>
          </w:p>
        </w:tc>
      </w:tr>
      <w:tr w:rsidR="00C94643" w:rsidRPr="00F16FB5" w14:paraId="5C61A329" w14:textId="77777777" w:rsidTr="002E48D6">
        <w:tc>
          <w:tcPr>
            <w:tcW w:w="2198" w:type="dxa"/>
          </w:tcPr>
          <w:p w14:paraId="1C6D041E" w14:textId="77777777" w:rsidR="00C94643" w:rsidRPr="00F16FB5" w:rsidRDefault="00C94643" w:rsidP="009D6BFE">
            <w:pPr>
              <w:pStyle w:val="VCAAtablecondensed"/>
              <w:rPr>
                <w:lang w:val="en-AU"/>
              </w:rPr>
            </w:pPr>
          </w:p>
        </w:tc>
        <w:tc>
          <w:tcPr>
            <w:tcW w:w="2182" w:type="dxa"/>
          </w:tcPr>
          <w:p w14:paraId="1D43A34E" w14:textId="77777777" w:rsidR="00C94643" w:rsidRPr="00F16FB5" w:rsidRDefault="00C94643" w:rsidP="009D6BFE">
            <w:pPr>
              <w:pStyle w:val="VCAAtablecondensed"/>
              <w:rPr>
                <w:lang w:val="en-AU"/>
              </w:rPr>
            </w:pPr>
          </w:p>
        </w:tc>
        <w:tc>
          <w:tcPr>
            <w:tcW w:w="2194" w:type="dxa"/>
          </w:tcPr>
          <w:p w14:paraId="46DCA7D9" w14:textId="58F95DB4" w:rsidR="00C94643" w:rsidRPr="00F16FB5" w:rsidRDefault="00C94643" w:rsidP="009D6BFE">
            <w:pPr>
              <w:pStyle w:val="VCAAtablecondensed"/>
              <w:rPr>
                <w:lang w:val="en-AU"/>
              </w:rPr>
            </w:pPr>
            <w:r w:rsidRPr="00F16FB5">
              <w:rPr>
                <w:lang w:val="en-AU"/>
              </w:rPr>
              <w:t xml:space="preserve">2/5 </w:t>
            </w:r>
            <w:r w:rsidR="008867B5" w:rsidRPr="00F16FB5">
              <w:rPr>
                <w:lang w:val="en-AU"/>
              </w:rPr>
              <w:t>w</w:t>
            </w:r>
            <w:r w:rsidRPr="00F16FB5">
              <w:rPr>
                <w:lang w:val="en-AU"/>
              </w:rPr>
              <w:t>rong</w:t>
            </w:r>
          </w:p>
        </w:tc>
        <w:tc>
          <w:tcPr>
            <w:tcW w:w="2204" w:type="dxa"/>
          </w:tcPr>
          <w:p w14:paraId="1A2018BC" w14:textId="77777777" w:rsidR="00C94643" w:rsidRPr="00F16FB5" w:rsidRDefault="00C94643" w:rsidP="009D6BFE">
            <w:pPr>
              <w:pStyle w:val="VCAAtablecondensed"/>
              <w:rPr>
                <w:lang w:val="en-AU"/>
              </w:rPr>
            </w:pPr>
          </w:p>
        </w:tc>
      </w:tr>
      <w:tr w:rsidR="00C94643" w:rsidRPr="00F16FB5" w14:paraId="7A76A6B9" w14:textId="77777777" w:rsidTr="002E48D6">
        <w:tc>
          <w:tcPr>
            <w:tcW w:w="2198" w:type="dxa"/>
          </w:tcPr>
          <w:p w14:paraId="28BD44F2" w14:textId="77777777" w:rsidR="00C94643" w:rsidRPr="00F16FB5" w:rsidRDefault="00C94643" w:rsidP="009D6BFE">
            <w:pPr>
              <w:pStyle w:val="VCAAtablecondensed"/>
              <w:rPr>
                <w:lang w:val="en-AU"/>
              </w:rPr>
            </w:pPr>
          </w:p>
        </w:tc>
        <w:tc>
          <w:tcPr>
            <w:tcW w:w="2182" w:type="dxa"/>
          </w:tcPr>
          <w:p w14:paraId="000AC4B8" w14:textId="77777777" w:rsidR="00C94643" w:rsidRPr="00F16FB5" w:rsidRDefault="00C94643" w:rsidP="009D6BFE">
            <w:pPr>
              <w:pStyle w:val="VCAAtablecondensed"/>
              <w:rPr>
                <w:lang w:val="en-AU"/>
              </w:rPr>
            </w:pPr>
          </w:p>
        </w:tc>
        <w:tc>
          <w:tcPr>
            <w:tcW w:w="2194" w:type="dxa"/>
          </w:tcPr>
          <w:p w14:paraId="3829814A" w14:textId="718CAE0F" w:rsidR="00C94643" w:rsidRPr="00F16FB5" w:rsidRDefault="00C94643" w:rsidP="009D6BFE">
            <w:pPr>
              <w:pStyle w:val="VCAAtablecondensed"/>
              <w:rPr>
                <w:lang w:val="en-AU"/>
              </w:rPr>
            </w:pPr>
            <w:r w:rsidRPr="00F16FB5">
              <w:rPr>
                <w:lang w:val="en-AU"/>
              </w:rPr>
              <w:t xml:space="preserve">3/5 </w:t>
            </w:r>
            <w:r w:rsidR="008867B5" w:rsidRPr="00F16FB5">
              <w:rPr>
                <w:lang w:val="en-AU"/>
              </w:rPr>
              <w:t>w</w:t>
            </w:r>
            <w:r w:rsidRPr="00F16FB5">
              <w:rPr>
                <w:lang w:val="en-AU"/>
              </w:rPr>
              <w:t>rong</w:t>
            </w:r>
          </w:p>
        </w:tc>
        <w:tc>
          <w:tcPr>
            <w:tcW w:w="2204" w:type="dxa"/>
          </w:tcPr>
          <w:p w14:paraId="2B51C170" w14:textId="77777777" w:rsidR="00C94643" w:rsidRPr="00F16FB5" w:rsidRDefault="00C94643" w:rsidP="009D6BFE">
            <w:pPr>
              <w:pStyle w:val="VCAAtablecondensed"/>
              <w:rPr>
                <w:lang w:val="en-AU"/>
              </w:rPr>
            </w:pPr>
          </w:p>
        </w:tc>
      </w:tr>
      <w:tr w:rsidR="00C94643" w:rsidRPr="00F16FB5" w14:paraId="4DC8373B" w14:textId="77777777" w:rsidTr="002E48D6">
        <w:tc>
          <w:tcPr>
            <w:tcW w:w="2198" w:type="dxa"/>
          </w:tcPr>
          <w:p w14:paraId="34E6FA86" w14:textId="77777777" w:rsidR="00C94643" w:rsidRPr="00F16FB5" w:rsidRDefault="00C94643" w:rsidP="009D6BFE">
            <w:pPr>
              <w:pStyle w:val="VCAAtablecondensed"/>
              <w:rPr>
                <w:lang w:val="en-AU"/>
              </w:rPr>
            </w:pPr>
          </w:p>
        </w:tc>
        <w:tc>
          <w:tcPr>
            <w:tcW w:w="2182" w:type="dxa"/>
          </w:tcPr>
          <w:p w14:paraId="1C25AF23" w14:textId="77777777" w:rsidR="00C94643" w:rsidRPr="00F16FB5" w:rsidRDefault="00C94643" w:rsidP="009D6BFE">
            <w:pPr>
              <w:pStyle w:val="VCAAtablecondensed"/>
              <w:rPr>
                <w:lang w:val="en-AU"/>
              </w:rPr>
            </w:pPr>
          </w:p>
        </w:tc>
        <w:tc>
          <w:tcPr>
            <w:tcW w:w="2194" w:type="dxa"/>
          </w:tcPr>
          <w:p w14:paraId="6CBC9DFD" w14:textId="3CFE7654" w:rsidR="00C94643" w:rsidRPr="00F16FB5" w:rsidRDefault="00C94643" w:rsidP="009D6BFE">
            <w:pPr>
              <w:pStyle w:val="VCAAtablecondensed"/>
              <w:rPr>
                <w:lang w:val="en-AU"/>
              </w:rPr>
            </w:pPr>
            <w:r w:rsidRPr="00F16FB5">
              <w:rPr>
                <w:lang w:val="en-AU"/>
              </w:rPr>
              <w:t xml:space="preserve">4/5 </w:t>
            </w:r>
            <w:r w:rsidR="008867B5" w:rsidRPr="00F16FB5">
              <w:rPr>
                <w:lang w:val="en-AU"/>
              </w:rPr>
              <w:t>w</w:t>
            </w:r>
            <w:r w:rsidRPr="00F16FB5">
              <w:rPr>
                <w:lang w:val="en-AU"/>
              </w:rPr>
              <w:t>rong</w:t>
            </w:r>
          </w:p>
        </w:tc>
        <w:tc>
          <w:tcPr>
            <w:tcW w:w="2204" w:type="dxa"/>
          </w:tcPr>
          <w:p w14:paraId="1B05EFAB" w14:textId="77777777" w:rsidR="00C94643" w:rsidRPr="00F16FB5" w:rsidRDefault="00C94643" w:rsidP="009D6BFE">
            <w:pPr>
              <w:pStyle w:val="VCAAtablecondensed"/>
              <w:rPr>
                <w:lang w:val="en-AU"/>
              </w:rPr>
            </w:pPr>
          </w:p>
        </w:tc>
      </w:tr>
      <w:tr w:rsidR="00C94643" w:rsidRPr="00F16FB5" w14:paraId="39AC11E1" w14:textId="77777777" w:rsidTr="002E48D6">
        <w:tc>
          <w:tcPr>
            <w:tcW w:w="2198" w:type="dxa"/>
          </w:tcPr>
          <w:p w14:paraId="14FBB08C" w14:textId="77777777" w:rsidR="00C94643" w:rsidRPr="00F16FB5" w:rsidRDefault="00C94643" w:rsidP="009D6BFE">
            <w:pPr>
              <w:pStyle w:val="VCAAtablecondensed"/>
              <w:rPr>
                <w:lang w:val="en-AU"/>
              </w:rPr>
            </w:pPr>
          </w:p>
        </w:tc>
        <w:tc>
          <w:tcPr>
            <w:tcW w:w="2182" w:type="dxa"/>
          </w:tcPr>
          <w:p w14:paraId="16B0A3BC" w14:textId="77777777" w:rsidR="00C94643" w:rsidRPr="00F16FB5" w:rsidRDefault="00C94643" w:rsidP="009D6BFE">
            <w:pPr>
              <w:pStyle w:val="VCAAtablecondensed"/>
              <w:rPr>
                <w:lang w:val="en-AU"/>
              </w:rPr>
            </w:pPr>
          </w:p>
        </w:tc>
        <w:tc>
          <w:tcPr>
            <w:tcW w:w="2194" w:type="dxa"/>
          </w:tcPr>
          <w:p w14:paraId="1186119B" w14:textId="090E382E" w:rsidR="00C94643" w:rsidRPr="00F16FB5" w:rsidRDefault="00C94643" w:rsidP="009D6BFE">
            <w:pPr>
              <w:pStyle w:val="VCAAtablecondensed"/>
              <w:rPr>
                <w:lang w:val="en-AU"/>
              </w:rPr>
            </w:pPr>
            <w:r w:rsidRPr="00F16FB5">
              <w:rPr>
                <w:lang w:val="en-AU"/>
              </w:rPr>
              <w:t xml:space="preserve">5/5 </w:t>
            </w:r>
            <w:r w:rsidR="008867B5" w:rsidRPr="00F16FB5">
              <w:rPr>
                <w:lang w:val="en-AU"/>
              </w:rPr>
              <w:t>w</w:t>
            </w:r>
            <w:r w:rsidRPr="00F16FB5">
              <w:rPr>
                <w:lang w:val="en-AU"/>
              </w:rPr>
              <w:t>rong</w:t>
            </w:r>
          </w:p>
        </w:tc>
        <w:tc>
          <w:tcPr>
            <w:tcW w:w="2204" w:type="dxa"/>
          </w:tcPr>
          <w:p w14:paraId="5F5E2486" w14:textId="77777777" w:rsidR="00C94643" w:rsidRPr="00F16FB5" w:rsidRDefault="00C94643" w:rsidP="009D6BFE">
            <w:pPr>
              <w:pStyle w:val="VCAAtablecondensed"/>
              <w:rPr>
                <w:lang w:val="en-AU"/>
              </w:rPr>
            </w:pPr>
          </w:p>
        </w:tc>
      </w:tr>
    </w:tbl>
    <w:p w14:paraId="4C3C69C4" w14:textId="405D8A02" w:rsidR="00C94643" w:rsidRPr="00F16FB5" w:rsidRDefault="005A7A4A" w:rsidP="00ED4BB5">
      <w:pPr>
        <w:pStyle w:val="Heading4"/>
      </w:pPr>
      <w:r w:rsidRPr="00F16FB5">
        <w:t xml:space="preserve">Task 3: </w:t>
      </w:r>
      <w:r w:rsidR="00C94643" w:rsidRPr="00F16FB5">
        <w:t xml:space="preserve">Big </w:t>
      </w:r>
      <w:r w:rsidR="007209DB" w:rsidRPr="00F16FB5">
        <w:t>l</w:t>
      </w:r>
      <w:r w:rsidR="00C94643" w:rsidRPr="00F16FB5">
        <w:t xml:space="preserve">ife </w:t>
      </w:r>
      <w:r w:rsidR="007209DB" w:rsidRPr="00F16FB5">
        <w:t>l</w:t>
      </w:r>
      <w:r w:rsidR="00C94643" w:rsidRPr="00F16FB5">
        <w:t>essons</w:t>
      </w:r>
      <w:r w:rsidRPr="00F16FB5">
        <w:t xml:space="preserve"> – </w:t>
      </w:r>
      <w:r w:rsidR="007209DB" w:rsidRPr="00F16FB5">
        <w:t>c</w:t>
      </w:r>
      <w:r w:rsidR="00C94643" w:rsidRPr="00F16FB5">
        <w:t xml:space="preserve">lass </w:t>
      </w:r>
      <w:r w:rsidR="007209DB" w:rsidRPr="00F16FB5">
        <w:t>d</w:t>
      </w:r>
      <w:r w:rsidR="00C94643" w:rsidRPr="00F16FB5">
        <w:t>iscussion</w:t>
      </w:r>
    </w:p>
    <w:p w14:paraId="4C5CC446" w14:textId="1FECF7A6" w:rsidR="00003461" w:rsidRPr="00F16FB5" w:rsidRDefault="0086372B" w:rsidP="002E48D6">
      <w:pPr>
        <w:pStyle w:val="VCAAbody"/>
        <w:rPr>
          <w:lang w:val="en-AU"/>
        </w:rPr>
      </w:pPr>
      <w:r w:rsidRPr="00F16FB5">
        <w:rPr>
          <w:lang w:val="en-AU" w:eastAsia="en-AU"/>
        </w:rPr>
        <w:t xml:space="preserve">Explore your </w:t>
      </w:r>
      <w:r w:rsidR="00003461" w:rsidRPr="00F16FB5">
        <w:rPr>
          <w:lang w:val="en-AU" w:eastAsia="en-AU"/>
        </w:rPr>
        <w:t xml:space="preserve">thinking and compare </w:t>
      </w:r>
      <w:r w:rsidRPr="00F16FB5">
        <w:rPr>
          <w:lang w:val="en-AU" w:eastAsia="en-AU"/>
        </w:rPr>
        <w:t xml:space="preserve">your </w:t>
      </w:r>
      <w:r w:rsidR="00003461" w:rsidRPr="00F16FB5">
        <w:rPr>
          <w:lang w:val="en-AU" w:eastAsia="en-AU"/>
        </w:rPr>
        <w:t xml:space="preserve">understanding of right and wrong </w:t>
      </w:r>
      <w:r w:rsidRPr="00F16FB5">
        <w:rPr>
          <w:lang w:val="en-AU" w:eastAsia="en-AU"/>
        </w:rPr>
        <w:t xml:space="preserve">based on the </w:t>
      </w:r>
      <w:r w:rsidR="00EA35F5" w:rsidRPr="00F16FB5">
        <w:rPr>
          <w:lang w:val="en-AU" w:eastAsia="en-AU"/>
        </w:rPr>
        <w:t>film</w:t>
      </w:r>
      <w:r w:rsidRPr="00F16FB5">
        <w:rPr>
          <w:lang w:val="en-AU" w:eastAsia="en-AU"/>
        </w:rPr>
        <w:t xml:space="preserve"> by discussing the following with the rest of the class</w:t>
      </w:r>
      <w:r w:rsidR="00003461" w:rsidRPr="00F16FB5">
        <w:rPr>
          <w:lang w:val="en-AU" w:eastAsia="en-AU"/>
        </w:rPr>
        <w:t>.</w:t>
      </w:r>
    </w:p>
    <w:p w14:paraId="44B256ED" w14:textId="7F40BAAE" w:rsidR="00C94643" w:rsidRPr="00F16FB5" w:rsidRDefault="00C94643" w:rsidP="002E48D6">
      <w:pPr>
        <w:pStyle w:val="VCAAnumbers"/>
        <w:numPr>
          <w:ilvl w:val="0"/>
          <w:numId w:val="31"/>
        </w:numPr>
        <w:rPr>
          <w:lang w:val="en-AU"/>
        </w:rPr>
      </w:pPr>
      <w:r w:rsidRPr="00F16FB5">
        <w:rPr>
          <w:lang w:val="en-AU"/>
        </w:rPr>
        <w:lastRenderedPageBreak/>
        <w:t xml:space="preserve">Ethical </w:t>
      </w:r>
      <w:r w:rsidR="0095774D" w:rsidRPr="00F16FB5">
        <w:rPr>
          <w:lang w:val="en-AU"/>
        </w:rPr>
        <w:t>d</w:t>
      </w:r>
      <w:r w:rsidRPr="00F16FB5">
        <w:rPr>
          <w:lang w:val="en-AU"/>
        </w:rPr>
        <w:t>ilemmas</w:t>
      </w:r>
    </w:p>
    <w:p w14:paraId="08BD89F5" w14:textId="18744BE5" w:rsidR="00C94643" w:rsidRPr="00F16FB5" w:rsidRDefault="00C94643" w:rsidP="001A76FB">
      <w:pPr>
        <w:pStyle w:val="VCAAnumberlevel2"/>
        <w:numPr>
          <w:ilvl w:val="0"/>
          <w:numId w:val="57"/>
        </w:numPr>
      </w:pPr>
      <w:r w:rsidRPr="00F16FB5">
        <w:t xml:space="preserve">Identify and describe some ethical dilemmas that arose in the story. </w:t>
      </w:r>
    </w:p>
    <w:p w14:paraId="6A6236E5" w14:textId="77777777" w:rsidR="00C94643" w:rsidRPr="00F16FB5" w:rsidRDefault="00C94643" w:rsidP="001A76FB">
      <w:pPr>
        <w:pStyle w:val="VCAAnumberlevel2"/>
      </w:pPr>
      <w:r w:rsidRPr="00F16FB5">
        <w:t xml:space="preserve">Why is it hard to know what to do when faced with an ethical dilemma? </w:t>
      </w:r>
    </w:p>
    <w:p w14:paraId="54E0E68D" w14:textId="77777777" w:rsidR="00C94643" w:rsidRPr="00F16FB5" w:rsidRDefault="00C94643" w:rsidP="001A76FB">
      <w:pPr>
        <w:pStyle w:val="VCAAnumberlevel2"/>
      </w:pPr>
      <w:r w:rsidRPr="00F16FB5">
        <w:t xml:space="preserve">Look back on your ranking of wrong choices. Pair up with someone who scored a choice differently to you. Why did you score it differently? Has the discussion changed your mind? </w:t>
      </w:r>
    </w:p>
    <w:p w14:paraId="52F9969F" w14:textId="7146ADA7" w:rsidR="00C94643" w:rsidRPr="00F16FB5" w:rsidRDefault="00C94643" w:rsidP="001A76FB">
      <w:pPr>
        <w:pStyle w:val="VCAAnumberlevel2"/>
      </w:pPr>
      <w:r w:rsidRPr="00F16FB5">
        <w:t>What have you learn</w:t>
      </w:r>
      <w:r w:rsidR="00A74570" w:rsidRPr="00F16FB5">
        <w:t>ed</w:t>
      </w:r>
      <w:r w:rsidRPr="00F16FB5">
        <w:t xml:space="preserve"> about responding to ethical dilemmas?</w:t>
      </w:r>
    </w:p>
    <w:p w14:paraId="40AAD8A6" w14:textId="3F80D707" w:rsidR="00C94643" w:rsidRPr="00F16FB5" w:rsidRDefault="00C94643" w:rsidP="00271E77">
      <w:pPr>
        <w:pStyle w:val="VCAAnumbers"/>
        <w:rPr>
          <w:lang w:val="en-AU"/>
        </w:rPr>
      </w:pPr>
      <w:r w:rsidRPr="00F16FB5">
        <w:rPr>
          <w:lang w:val="en-AU"/>
        </w:rPr>
        <w:t xml:space="preserve">Being </w:t>
      </w:r>
      <w:r w:rsidR="000E5FA4" w:rsidRPr="00F16FB5">
        <w:rPr>
          <w:lang w:val="en-AU"/>
        </w:rPr>
        <w:t>h</w:t>
      </w:r>
      <w:r w:rsidRPr="00F16FB5">
        <w:rPr>
          <w:lang w:val="en-AU"/>
        </w:rPr>
        <w:t>onest</w:t>
      </w:r>
    </w:p>
    <w:p w14:paraId="75461D9C" w14:textId="77777777" w:rsidR="00C94643" w:rsidRPr="00F16FB5" w:rsidRDefault="00C94643" w:rsidP="001A76FB">
      <w:pPr>
        <w:pStyle w:val="VCAAnumberlevel2"/>
        <w:numPr>
          <w:ilvl w:val="0"/>
          <w:numId w:val="58"/>
        </w:numPr>
      </w:pPr>
      <w:r w:rsidRPr="00F16FB5">
        <w:t>What does the story teach us about lying?</w:t>
      </w:r>
    </w:p>
    <w:p w14:paraId="1DEAEA8D" w14:textId="77777777" w:rsidR="00C94643" w:rsidRPr="00F16FB5" w:rsidRDefault="00C94643" w:rsidP="001A76FB">
      <w:pPr>
        <w:pStyle w:val="VCAAnumberlevel2"/>
      </w:pPr>
      <w:r w:rsidRPr="00F16FB5">
        <w:t>Did any lies in the story lead to good things?</w:t>
      </w:r>
    </w:p>
    <w:p w14:paraId="5834E6E2" w14:textId="4552D251" w:rsidR="00C94643" w:rsidRPr="00F16FB5" w:rsidRDefault="00C94643" w:rsidP="001A76FB">
      <w:pPr>
        <w:pStyle w:val="VCAAnumberlevel2"/>
      </w:pPr>
      <w:r w:rsidRPr="00F16FB5">
        <w:t xml:space="preserve">Why </w:t>
      </w:r>
      <w:r w:rsidR="00A15A4B" w:rsidRPr="00F16FB5">
        <w:t xml:space="preserve">can it </w:t>
      </w:r>
      <w:r w:rsidR="2E48B5B7" w:rsidRPr="00F16FB5">
        <w:t xml:space="preserve">sometimes </w:t>
      </w:r>
      <w:r w:rsidR="00A15A4B" w:rsidRPr="00F16FB5">
        <w:t>be</w:t>
      </w:r>
      <w:r w:rsidRPr="00F16FB5">
        <w:t xml:space="preserve"> hard to stop lying once you start?</w:t>
      </w:r>
    </w:p>
    <w:p w14:paraId="53C99ECD" w14:textId="52BF874E" w:rsidR="00C94643" w:rsidRPr="00F16FB5" w:rsidRDefault="00C94643" w:rsidP="001A76FB">
      <w:pPr>
        <w:pStyle w:val="VCAAnumberlevel2"/>
      </w:pPr>
      <w:r w:rsidRPr="00F16FB5">
        <w:t>What happens when you lose someone</w:t>
      </w:r>
      <w:r w:rsidR="00490475" w:rsidRPr="00F16FB5">
        <w:t>’</w:t>
      </w:r>
      <w:r w:rsidRPr="00F16FB5">
        <w:t>s trust?</w:t>
      </w:r>
    </w:p>
    <w:p w14:paraId="78DDF0E4" w14:textId="653B06BC" w:rsidR="00C94643" w:rsidRPr="00F16FB5" w:rsidRDefault="00C94643" w:rsidP="00271E77">
      <w:pPr>
        <w:pStyle w:val="VCAAnumbers"/>
        <w:rPr>
          <w:lang w:val="en-AU"/>
        </w:rPr>
      </w:pPr>
      <w:r w:rsidRPr="00F16FB5">
        <w:rPr>
          <w:lang w:val="en-AU"/>
        </w:rPr>
        <w:t xml:space="preserve">Respecting </w:t>
      </w:r>
      <w:r w:rsidR="000E5FA4" w:rsidRPr="00F16FB5">
        <w:rPr>
          <w:lang w:val="en-AU"/>
        </w:rPr>
        <w:t>o</w:t>
      </w:r>
      <w:r w:rsidRPr="00F16FB5">
        <w:rPr>
          <w:lang w:val="en-AU"/>
        </w:rPr>
        <w:t>thers</w:t>
      </w:r>
      <w:r w:rsidR="00490475" w:rsidRPr="00F16FB5">
        <w:rPr>
          <w:lang w:val="en-AU"/>
        </w:rPr>
        <w:t>’</w:t>
      </w:r>
      <w:r w:rsidRPr="00F16FB5">
        <w:rPr>
          <w:lang w:val="en-AU"/>
        </w:rPr>
        <w:t xml:space="preserve"> </w:t>
      </w:r>
      <w:r w:rsidR="000E5FA4" w:rsidRPr="00F16FB5">
        <w:rPr>
          <w:lang w:val="en-AU"/>
        </w:rPr>
        <w:t>c</w:t>
      </w:r>
      <w:r w:rsidRPr="00F16FB5">
        <w:rPr>
          <w:lang w:val="en-AU"/>
        </w:rPr>
        <w:t>hoices</w:t>
      </w:r>
    </w:p>
    <w:p w14:paraId="756F5F00" w14:textId="77777777" w:rsidR="00C94643" w:rsidRPr="00F16FB5" w:rsidRDefault="00C94643" w:rsidP="001A76FB">
      <w:pPr>
        <w:pStyle w:val="VCAAnumberlevel2"/>
        <w:numPr>
          <w:ilvl w:val="0"/>
          <w:numId w:val="59"/>
        </w:numPr>
      </w:pPr>
      <w:r w:rsidRPr="00F16FB5">
        <w:t>What does the story teach us about forcing people to do things?</w:t>
      </w:r>
    </w:p>
    <w:p w14:paraId="4C9C6CB9" w14:textId="77777777" w:rsidR="00C94643" w:rsidRPr="00F16FB5" w:rsidRDefault="00C94643" w:rsidP="001A76FB">
      <w:pPr>
        <w:pStyle w:val="VCAAnumberlevel2"/>
      </w:pPr>
      <w:r w:rsidRPr="00F16FB5">
        <w:t>How did different characters try to control others?</w:t>
      </w:r>
    </w:p>
    <w:p w14:paraId="2803DA70" w14:textId="1E1D0740" w:rsidR="00C94643" w:rsidRPr="00F16FB5" w:rsidRDefault="00C94643" w:rsidP="001A76FB">
      <w:pPr>
        <w:pStyle w:val="VCAAnumberlevel2"/>
      </w:pPr>
      <w:r w:rsidRPr="00F16FB5">
        <w:t>Why is it important to let people make their own choices in these kind</w:t>
      </w:r>
      <w:r w:rsidR="00D10161" w:rsidRPr="00F16FB5">
        <w:t>s</w:t>
      </w:r>
      <w:r w:rsidRPr="00F16FB5">
        <w:t xml:space="preserve"> of circumstances?</w:t>
      </w:r>
    </w:p>
    <w:p w14:paraId="36DFBD60" w14:textId="1A62E1C6" w:rsidR="00C94643" w:rsidRPr="00F16FB5" w:rsidRDefault="00C94643" w:rsidP="001A76FB">
      <w:pPr>
        <w:pStyle w:val="VCAAnumberlevel2"/>
      </w:pPr>
      <w:r w:rsidRPr="00F16FB5">
        <w:t>What happens when we don</w:t>
      </w:r>
      <w:r w:rsidR="00490475" w:rsidRPr="00F16FB5">
        <w:t>’</w:t>
      </w:r>
      <w:r w:rsidRPr="00F16FB5">
        <w:t>t respect others</w:t>
      </w:r>
      <w:r w:rsidR="00490475" w:rsidRPr="00F16FB5">
        <w:t>’</w:t>
      </w:r>
      <w:r w:rsidRPr="00F16FB5">
        <w:t xml:space="preserve"> wishes?</w:t>
      </w:r>
    </w:p>
    <w:p w14:paraId="443545A8" w14:textId="1B26D76C" w:rsidR="00C94643" w:rsidRPr="00F16FB5" w:rsidRDefault="00C94643" w:rsidP="00271E77">
      <w:pPr>
        <w:pStyle w:val="VCAAnumbers"/>
        <w:rPr>
          <w:lang w:val="en-AU"/>
        </w:rPr>
      </w:pPr>
      <w:r w:rsidRPr="00F16FB5">
        <w:rPr>
          <w:lang w:val="en-AU"/>
        </w:rPr>
        <w:t xml:space="preserve">Being </w:t>
      </w:r>
      <w:r w:rsidR="000E5FA4" w:rsidRPr="00F16FB5">
        <w:rPr>
          <w:lang w:val="en-AU"/>
        </w:rPr>
        <w:t>t</w:t>
      </w:r>
      <w:r w:rsidRPr="00F16FB5">
        <w:rPr>
          <w:lang w:val="en-AU"/>
        </w:rPr>
        <w:t xml:space="preserve">rue to </w:t>
      </w:r>
      <w:r w:rsidR="000E5FA4" w:rsidRPr="00F16FB5">
        <w:rPr>
          <w:lang w:val="en-AU"/>
        </w:rPr>
        <w:t>y</w:t>
      </w:r>
      <w:r w:rsidRPr="00F16FB5">
        <w:rPr>
          <w:lang w:val="en-AU"/>
        </w:rPr>
        <w:t>ourself</w:t>
      </w:r>
    </w:p>
    <w:p w14:paraId="4ABE0B95" w14:textId="59DC1924" w:rsidR="00C94643" w:rsidRPr="00F16FB5" w:rsidRDefault="00C94643" w:rsidP="001A76FB">
      <w:pPr>
        <w:pStyle w:val="VCAAnumberlevel2"/>
        <w:numPr>
          <w:ilvl w:val="0"/>
          <w:numId w:val="60"/>
        </w:numPr>
      </w:pPr>
      <w:r w:rsidRPr="00F16FB5">
        <w:t xml:space="preserve">What happens when characters pretend to be </w:t>
      </w:r>
      <w:proofErr w:type="gramStart"/>
      <w:r w:rsidRPr="00F16FB5">
        <w:t>some</w:t>
      </w:r>
      <w:r w:rsidR="1A516FD3" w:rsidRPr="00F16FB5">
        <w:t>one</w:t>
      </w:r>
      <w:proofErr w:type="gramEnd"/>
      <w:r w:rsidRPr="00F16FB5">
        <w:t xml:space="preserve"> they</w:t>
      </w:r>
      <w:r w:rsidR="00490475" w:rsidRPr="00F16FB5">
        <w:t>’</w:t>
      </w:r>
      <w:r w:rsidRPr="00F16FB5">
        <w:t>re not?</w:t>
      </w:r>
    </w:p>
    <w:p w14:paraId="77CF2CE4" w14:textId="1885DCAA" w:rsidR="00C94643" w:rsidRPr="00F16FB5" w:rsidRDefault="00C94643" w:rsidP="001A76FB">
      <w:pPr>
        <w:pStyle w:val="VCAAnumberlevel2"/>
      </w:pPr>
      <w:r w:rsidRPr="00F16FB5">
        <w:t>Why is it better to be</w:t>
      </w:r>
      <w:r w:rsidR="2AFC24E7" w:rsidRPr="00F16FB5">
        <w:t xml:space="preserve"> true to</w:t>
      </w:r>
      <w:r w:rsidRPr="00F16FB5">
        <w:t xml:space="preserve"> yourself?</w:t>
      </w:r>
    </w:p>
    <w:p w14:paraId="61FA17E5" w14:textId="77777777" w:rsidR="00C94643" w:rsidRPr="00F16FB5" w:rsidRDefault="00C94643" w:rsidP="001A76FB">
      <w:pPr>
        <w:pStyle w:val="VCAAnumberlevel2"/>
      </w:pPr>
      <w:r w:rsidRPr="00F16FB5">
        <w:t>How do characters learn to accept who they are?</w:t>
      </w:r>
    </w:p>
    <w:p w14:paraId="1F6A65FC" w14:textId="38F5B815" w:rsidR="00CC2D2A" w:rsidRPr="00F16FB5" w:rsidRDefault="00C94643" w:rsidP="001A76FB">
      <w:pPr>
        <w:pStyle w:val="VCAAnumberlevel2"/>
      </w:pPr>
      <w:r w:rsidRPr="00F16FB5">
        <w:t>What gives characters the courage to be themselves?</w:t>
      </w:r>
    </w:p>
    <w:p w14:paraId="4B063E6D" w14:textId="1EBDBFE6" w:rsidR="005703EA" w:rsidRPr="00BE141F" w:rsidRDefault="005703EA" w:rsidP="00BE141F">
      <w:r w:rsidRPr="00BE141F">
        <w:br w:type="page"/>
      </w:r>
    </w:p>
    <w:p w14:paraId="0E028B03" w14:textId="2EE8E759" w:rsidR="00C94643" w:rsidRPr="00F16FB5" w:rsidRDefault="00C94643" w:rsidP="001A76FB">
      <w:pPr>
        <w:pStyle w:val="Heading1"/>
        <w:rPr>
          <w:sz w:val="32"/>
          <w:szCs w:val="24"/>
        </w:rPr>
      </w:pPr>
      <w:bookmarkStart w:id="90" w:name="_Toc229758732"/>
      <w:bookmarkStart w:id="91" w:name="_Toc229808469"/>
      <w:bookmarkStart w:id="92" w:name="_Toc235005255"/>
      <w:r w:rsidRPr="00F16FB5">
        <w:lastRenderedPageBreak/>
        <w:t>Planning to embed capabilities in teaching and learning</w:t>
      </w:r>
      <w:bookmarkEnd w:id="90"/>
      <w:bookmarkEnd w:id="91"/>
      <w:bookmarkEnd w:id="92"/>
      <w:r w:rsidRPr="00F16FB5">
        <w:t> </w:t>
      </w:r>
    </w:p>
    <w:p w14:paraId="78175E40" w14:textId="10E470EB" w:rsidR="00C94643" w:rsidRPr="00F16FB5" w:rsidRDefault="00C94643" w:rsidP="00271E77">
      <w:pPr>
        <w:pStyle w:val="VCAAbody"/>
        <w:rPr>
          <w:lang w:val="en-AU"/>
        </w:rPr>
      </w:pPr>
      <w:r w:rsidRPr="00F16FB5">
        <w:rPr>
          <w:lang w:val="en-AU"/>
        </w:rPr>
        <w:t xml:space="preserve">Step 3 outlined the importance of documenting the teaching and learning decisions throughout </w:t>
      </w:r>
      <w:r w:rsidR="00542946" w:rsidRPr="00F16FB5">
        <w:rPr>
          <w:lang w:val="en-AU"/>
        </w:rPr>
        <w:t xml:space="preserve">the </w:t>
      </w:r>
      <w:r w:rsidRPr="00F16FB5">
        <w:rPr>
          <w:lang w:val="en-AU"/>
        </w:rPr>
        <w:t>relevant documentation including: </w:t>
      </w:r>
    </w:p>
    <w:p w14:paraId="3387B37D" w14:textId="0E4088CC" w:rsidR="00C94643" w:rsidRPr="00F16FB5" w:rsidRDefault="00A6043D" w:rsidP="00D661A8">
      <w:pPr>
        <w:pStyle w:val="VCAAbullet"/>
        <w:rPr>
          <w:lang w:val="en-AU"/>
        </w:rPr>
      </w:pPr>
      <w:r w:rsidRPr="00F16FB5">
        <w:rPr>
          <w:lang w:val="en-AU"/>
        </w:rPr>
        <w:t>c</w:t>
      </w:r>
      <w:r w:rsidR="00C94643" w:rsidRPr="00F16FB5">
        <w:rPr>
          <w:lang w:val="en-AU"/>
        </w:rPr>
        <w:t xml:space="preserve">urriculum </w:t>
      </w:r>
      <w:r w:rsidRPr="00F16FB5">
        <w:rPr>
          <w:lang w:val="en-AU"/>
        </w:rPr>
        <w:t>a</w:t>
      </w:r>
      <w:r w:rsidR="00C94643" w:rsidRPr="00F16FB5">
        <w:rPr>
          <w:lang w:val="en-AU"/>
        </w:rPr>
        <w:t xml:space="preserve">rea </w:t>
      </w:r>
      <w:r w:rsidRPr="00F16FB5">
        <w:rPr>
          <w:lang w:val="en-AU"/>
        </w:rPr>
        <w:t>m</w:t>
      </w:r>
      <w:r w:rsidR="00C94643" w:rsidRPr="00F16FB5">
        <w:rPr>
          <w:lang w:val="en-AU"/>
        </w:rPr>
        <w:t>aps </w:t>
      </w:r>
    </w:p>
    <w:p w14:paraId="77FD8E29" w14:textId="6AA9521F" w:rsidR="00C94643" w:rsidRPr="00F16FB5" w:rsidRDefault="00A6043D" w:rsidP="00D661A8">
      <w:pPr>
        <w:pStyle w:val="VCAAbullet"/>
        <w:rPr>
          <w:lang w:val="en-AU"/>
        </w:rPr>
      </w:pPr>
      <w:r w:rsidRPr="00F16FB5">
        <w:rPr>
          <w:lang w:val="en-AU"/>
        </w:rPr>
        <w:t>c</w:t>
      </w:r>
      <w:r w:rsidR="00C94643" w:rsidRPr="00F16FB5">
        <w:rPr>
          <w:lang w:val="en-AU"/>
        </w:rPr>
        <w:t xml:space="preserve">urriculum </w:t>
      </w:r>
      <w:r w:rsidRPr="00F16FB5">
        <w:rPr>
          <w:lang w:val="en-AU"/>
        </w:rPr>
        <w:t>a</w:t>
      </w:r>
      <w:r w:rsidR="00C94643" w:rsidRPr="00F16FB5">
        <w:rPr>
          <w:lang w:val="en-AU"/>
        </w:rPr>
        <w:t xml:space="preserve">rea </w:t>
      </w:r>
      <w:r w:rsidRPr="00F16FB5">
        <w:rPr>
          <w:lang w:val="en-AU"/>
        </w:rPr>
        <w:t>p</w:t>
      </w:r>
      <w:r w:rsidR="00C94643" w:rsidRPr="00F16FB5">
        <w:rPr>
          <w:lang w:val="en-AU"/>
        </w:rPr>
        <w:t>lan </w:t>
      </w:r>
    </w:p>
    <w:p w14:paraId="5543AD3C" w14:textId="054D51C7" w:rsidR="00C94643" w:rsidRPr="00F16FB5" w:rsidRDefault="00A6043D" w:rsidP="00271E77">
      <w:pPr>
        <w:pStyle w:val="VCAAbullet"/>
        <w:rPr>
          <w:szCs w:val="20"/>
          <w:lang w:val="en-AU"/>
        </w:rPr>
      </w:pPr>
      <w:r w:rsidRPr="00F16FB5">
        <w:rPr>
          <w:lang w:val="en-AU"/>
        </w:rPr>
        <w:t>t</w:t>
      </w:r>
      <w:r w:rsidR="00C94643" w:rsidRPr="00F16FB5">
        <w:rPr>
          <w:lang w:val="en-AU"/>
        </w:rPr>
        <w:t xml:space="preserve">eaching and </w:t>
      </w:r>
      <w:r w:rsidRPr="00F16FB5">
        <w:rPr>
          <w:lang w:val="en-AU"/>
        </w:rPr>
        <w:t>l</w:t>
      </w:r>
      <w:r w:rsidR="00C94643" w:rsidRPr="00F16FB5">
        <w:rPr>
          <w:lang w:val="en-AU"/>
        </w:rPr>
        <w:t xml:space="preserve">earning </w:t>
      </w:r>
      <w:r w:rsidRPr="00F16FB5">
        <w:rPr>
          <w:lang w:val="en-AU"/>
        </w:rPr>
        <w:t>u</w:t>
      </w:r>
      <w:r w:rsidR="00C94643" w:rsidRPr="00F16FB5">
        <w:rPr>
          <w:lang w:val="en-AU"/>
        </w:rPr>
        <w:t>nits</w:t>
      </w:r>
      <w:r w:rsidRPr="00F16FB5">
        <w:rPr>
          <w:lang w:val="en-AU"/>
        </w:rPr>
        <w:t>.</w:t>
      </w:r>
    </w:p>
    <w:p w14:paraId="2CEE2279" w14:textId="7DD18215" w:rsidR="00C94643" w:rsidRPr="00F16FB5" w:rsidRDefault="00C94643" w:rsidP="00BA1DD1">
      <w:pPr>
        <w:pStyle w:val="VCAAbody"/>
        <w:rPr>
          <w:lang w:val="en-AU"/>
        </w:rPr>
      </w:pPr>
      <w:r w:rsidRPr="00F16FB5">
        <w:rPr>
          <w:lang w:val="en-AU"/>
        </w:rPr>
        <w:t xml:space="preserve">Below are examples of how the provided examples might be documented in a </w:t>
      </w:r>
      <w:r w:rsidR="00A6043D" w:rsidRPr="00F16FB5">
        <w:rPr>
          <w:lang w:val="en-AU"/>
        </w:rPr>
        <w:t>c</w:t>
      </w:r>
      <w:r w:rsidRPr="00F16FB5">
        <w:rPr>
          <w:lang w:val="en-AU"/>
        </w:rPr>
        <w:t xml:space="preserve">urriculum </w:t>
      </w:r>
      <w:r w:rsidR="00A6043D" w:rsidRPr="00F16FB5">
        <w:rPr>
          <w:lang w:val="en-AU"/>
        </w:rPr>
        <w:t>a</w:t>
      </w:r>
      <w:r w:rsidRPr="00F16FB5">
        <w:rPr>
          <w:lang w:val="en-AU"/>
        </w:rPr>
        <w:t xml:space="preserve">rea </w:t>
      </w:r>
      <w:r w:rsidR="00A6043D" w:rsidRPr="00F16FB5">
        <w:rPr>
          <w:lang w:val="en-AU"/>
        </w:rPr>
        <w:t>p</w:t>
      </w:r>
      <w:r w:rsidRPr="00F16FB5">
        <w:rPr>
          <w:lang w:val="en-AU"/>
        </w:rPr>
        <w:t xml:space="preserve">lan and </w:t>
      </w:r>
      <w:r w:rsidR="00A6043D" w:rsidRPr="00F16FB5">
        <w:rPr>
          <w:lang w:val="en-AU"/>
        </w:rPr>
        <w:t>c</w:t>
      </w:r>
      <w:r w:rsidRPr="00F16FB5">
        <w:rPr>
          <w:lang w:val="en-AU"/>
        </w:rPr>
        <w:t xml:space="preserve">urriculum </w:t>
      </w:r>
      <w:r w:rsidR="00A6043D" w:rsidRPr="00F16FB5">
        <w:rPr>
          <w:lang w:val="en-AU"/>
        </w:rPr>
        <w:t>a</w:t>
      </w:r>
      <w:r w:rsidRPr="00F16FB5">
        <w:rPr>
          <w:lang w:val="en-AU"/>
        </w:rPr>
        <w:t xml:space="preserve">rea </w:t>
      </w:r>
      <w:r w:rsidR="00A6043D" w:rsidRPr="00F16FB5">
        <w:rPr>
          <w:lang w:val="en-AU"/>
        </w:rPr>
        <w:t>m</w:t>
      </w:r>
      <w:r w:rsidRPr="00F16FB5">
        <w:rPr>
          <w:lang w:val="en-AU"/>
        </w:rPr>
        <w:t>ap. </w:t>
      </w:r>
    </w:p>
    <w:p w14:paraId="46AD495C" w14:textId="79C7C2EB" w:rsidR="00C94643" w:rsidRPr="00F16FB5" w:rsidRDefault="00C94643" w:rsidP="00271E77">
      <w:pPr>
        <w:pStyle w:val="VCAAfigures"/>
        <w:rPr>
          <w:lang w:val="en-AU"/>
        </w:rPr>
      </w:pPr>
      <w:r w:rsidRPr="00F16FB5">
        <w:rPr>
          <w:lang w:val="en-AU"/>
        </w:rPr>
        <w:t>Image</w:t>
      </w:r>
      <w:r w:rsidR="000D29C8">
        <w:rPr>
          <w:lang w:val="en-AU"/>
        </w:rPr>
        <w:t>s</w:t>
      </w:r>
      <w:r w:rsidRPr="00F16FB5">
        <w:rPr>
          <w:lang w:val="en-AU"/>
        </w:rPr>
        <w:t xml:space="preserve"> 1</w:t>
      </w:r>
      <w:r w:rsidR="000D29C8">
        <w:rPr>
          <w:lang w:val="en-AU"/>
        </w:rPr>
        <w:t xml:space="preserve"> and 2</w:t>
      </w:r>
      <w:r w:rsidR="00BA1DD1" w:rsidRPr="00F16FB5">
        <w:rPr>
          <w:lang w:val="en-AU"/>
        </w:rPr>
        <w:t>:</w:t>
      </w:r>
      <w:r w:rsidRPr="00F16FB5">
        <w:rPr>
          <w:lang w:val="en-AU"/>
        </w:rPr>
        <w:t xml:space="preserve"> C</w:t>
      </w:r>
      <w:r w:rsidR="00151506" w:rsidRPr="00F16FB5">
        <w:rPr>
          <w:lang w:val="en-AU"/>
        </w:rPr>
        <w:t xml:space="preserve">apabilities </w:t>
      </w:r>
      <w:r w:rsidR="00BA1DD1" w:rsidRPr="00F16FB5">
        <w:rPr>
          <w:lang w:val="en-AU"/>
        </w:rPr>
        <w:t>c</w:t>
      </w:r>
      <w:r w:rsidRPr="00F16FB5">
        <w:rPr>
          <w:lang w:val="en-AU"/>
        </w:rPr>
        <w:t xml:space="preserve">urriculum </w:t>
      </w:r>
      <w:r w:rsidR="00BA1DD1" w:rsidRPr="00F16FB5">
        <w:rPr>
          <w:lang w:val="en-AU"/>
        </w:rPr>
        <w:t>a</w:t>
      </w:r>
      <w:r w:rsidRPr="00F16FB5">
        <w:rPr>
          <w:lang w:val="en-AU"/>
        </w:rPr>
        <w:t xml:space="preserve">rea </w:t>
      </w:r>
      <w:r w:rsidR="00BA1DD1" w:rsidRPr="00F16FB5">
        <w:rPr>
          <w:lang w:val="en-AU"/>
        </w:rPr>
        <w:t>p</w:t>
      </w:r>
      <w:r w:rsidRPr="00F16FB5">
        <w:rPr>
          <w:lang w:val="en-AU"/>
        </w:rPr>
        <w:t>lan</w:t>
      </w:r>
    </w:p>
    <w:p w14:paraId="7CD5CF44" w14:textId="5894D67A" w:rsidR="00C94643" w:rsidRDefault="00C94643" w:rsidP="00CB7576">
      <w:pPr>
        <w:pStyle w:val="VCAAfigures"/>
        <w:rPr>
          <w:rStyle w:val="VCAAitalic"/>
          <w:lang w:val="en-AU"/>
        </w:rPr>
      </w:pPr>
      <w:r w:rsidRPr="00F16FB5">
        <w:rPr>
          <w:rStyle w:val="VCAAitalic"/>
          <w:lang w:val="en-AU"/>
        </w:rPr>
        <w:t>Note</w:t>
      </w:r>
      <w:r w:rsidR="00542946" w:rsidRPr="00F16FB5">
        <w:rPr>
          <w:rStyle w:val="VCAAitalic"/>
          <w:lang w:val="en-AU"/>
        </w:rPr>
        <w:t>:</w:t>
      </w:r>
      <w:r w:rsidRPr="00F16FB5">
        <w:rPr>
          <w:rStyle w:val="VCAAitalic"/>
          <w:lang w:val="en-AU"/>
        </w:rPr>
        <w:t xml:space="preserve"> Examples provided </w:t>
      </w:r>
      <w:r w:rsidR="001A76FB">
        <w:rPr>
          <w:rStyle w:val="VCAAitalic"/>
          <w:lang w:val="en-AU"/>
        </w:rPr>
        <w:t xml:space="preserve">in this </w:t>
      </w:r>
      <w:r w:rsidR="00BE141F">
        <w:rPr>
          <w:rStyle w:val="VCAAitalic"/>
          <w:lang w:val="en-AU"/>
        </w:rPr>
        <w:t>g</w:t>
      </w:r>
      <w:r w:rsidR="001A76FB">
        <w:rPr>
          <w:rStyle w:val="VCAAitalic"/>
          <w:lang w:val="en-AU"/>
        </w:rPr>
        <w:t xml:space="preserve">uidance resource </w:t>
      </w:r>
      <w:r w:rsidRPr="00F16FB5">
        <w:rPr>
          <w:rStyle w:val="VCAAitalic"/>
          <w:lang w:val="en-AU"/>
        </w:rPr>
        <w:t xml:space="preserve">are across Levels 3 and 4 and reflect those shown in the </w:t>
      </w:r>
      <w:r w:rsidR="001A76FB">
        <w:rPr>
          <w:rStyle w:val="VCAAitalic"/>
          <w:lang w:val="en-AU"/>
        </w:rPr>
        <w:t xml:space="preserve">following </w:t>
      </w:r>
      <w:r w:rsidRPr="00F16FB5">
        <w:rPr>
          <w:rStyle w:val="VCAAitalic"/>
          <w:lang w:val="en-AU"/>
        </w:rPr>
        <w:t>image</w:t>
      </w:r>
      <w:r w:rsidR="000D29C8">
        <w:rPr>
          <w:rStyle w:val="VCAAitalic"/>
          <w:lang w:val="en-AU"/>
        </w:rPr>
        <w:t>s</w:t>
      </w:r>
      <w:r w:rsidRPr="00F16FB5">
        <w:rPr>
          <w:rStyle w:val="VCAAitalic"/>
          <w:lang w:val="en-AU"/>
        </w:rPr>
        <w:t>.</w:t>
      </w:r>
    </w:p>
    <w:p w14:paraId="5B77E9B2" w14:textId="22B3EE5D" w:rsidR="000D29C8" w:rsidRPr="00F16FB5" w:rsidRDefault="005E1965" w:rsidP="00341ED3">
      <w:pPr>
        <w:pStyle w:val="VCAAfigures"/>
        <w:jc w:val="left"/>
        <w:rPr>
          <w:lang w:val="en-AU"/>
        </w:rPr>
      </w:pPr>
      <w:r w:rsidRPr="005E1965">
        <w:rPr>
          <w:lang w:val="en-AU"/>
        </w:rPr>
        <w:drawing>
          <wp:inline distT="0" distB="0" distL="0" distR="0" wp14:anchorId="13EA955D" wp14:editId="24CB2756">
            <wp:extent cx="5580380" cy="3956685"/>
            <wp:effectExtent l="19050" t="19050" r="20320" b="24765"/>
            <wp:docPr id="614935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35438" name=""/>
                    <pic:cNvPicPr/>
                  </pic:nvPicPr>
                  <pic:blipFill>
                    <a:blip r:embed="rId30"/>
                    <a:stretch>
                      <a:fillRect/>
                    </a:stretch>
                  </pic:blipFill>
                  <pic:spPr>
                    <a:xfrm>
                      <a:off x="0" y="0"/>
                      <a:ext cx="5580380" cy="3956685"/>
                    </a:xfrm>
                    <a:prstGeom prst="rect">
                      <a:avLst/>
                    </a:prstGeom>
                    <a:ln w="6350">
                      <a:solidFill>
                        <a:schemeClr val="tx1"/>
                      </a:solidFill>
                    </a:ln>
                  </pic:spPr>
                </pic:pic>
              </a:graphicData>
            </a:graphic>
          </wp:inline>
        </w:drawing>
      </w:r>
    </w:p>
    <w:p w14:paraId="6BDF7EC2" w14:textId="4D77C498" w:rsidR="00542946" w:rsidRPr="00F16FB5" w:rsidRDefault="00542946">
      <w:pPr>
        <w:rPr>
          <w:lang w:val="en-AU"/>
        </w:rPr>
      </w:pPr>
      <w:r w:rsidRPr="00F16FB5">
        <w:rPr>
          <w:lang w:val="en-AU"/>
        </w:rPr>
        <w:br w:type="page"/>
      </w:r>
    </w:p>
    <w:p w14:paraId="5C9C0836" w14:textId="57D4C5A1" w:rsidR="000D29C8" w:rsidRDefault="005E1965" w:rsidP="000D29C8">
      <w:pPr>
        <w:pStyle w:val="VCAAfigures"/>
        <w:rPr>
          <w:lang w:val="en-AU"/>
        </w:rPr>
      </w:pPr>
      <w:r w:rsidRPr="005E1965">
        <w:rPr>
          <w:lang w:val="en-AU"/>
        </w:rPr>
        <w:lastRenderedPageBreak/>
        <w:drawing>
          <wp:inline distT="0" distB="0" distL="0" distR="0" wp14:anchorId="18AE9C57" wp14:editId="74EBEBCC">
            <wp:extent cx="5580380" cy="3939540"/>
            <wp:effectExtent l="19050" t="19050" r="20320" b="22860"/>
            <wp:docPr id="1292868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868330" name=""/>
                    <pic:cNvPicPr/>
                  </pic:nvPicPr>
                  <pic:blipFill>
                    <a:blip r:embed="rId31"/>
                    <a:stretch>
                      <a:fillRect/>
                    </a:stretch>
                  </pic:blipFill>
                  <pic:spPr>
                    <a:xfrm>
                      <a:off x="0" y="0"/>
                      <a:ext cx="5580380" cy="3939540"/>
                    </a:xfrm>
                    <a:prstGeom prst="rect">
                      <a:avLst/>
                    </a:prstGeom>
                    <a:ln w="6350">
                      <a:solidFill>
                        <a:schemeClr val="tx1"/>
                      </a:solidFill>
                    </a:ln>
                  </pic:spPr>
                </pic:pic>
              </a:graphicData>
            </a:graphic>
          </wp:inline>
        </w:drawing>
      </w:r>
    </w:p>
    <w:p w14:paraId="38BB0A83" w14:textId="77777777" w:rsidR="000D29C8" w:rsidRDefault="000D29C8" w:rsidP="000D29C8">
      <w:pPr>
        <w:pStyle w:val="VCAAfigures"/>
        <w:rPr>
          <w:lang w:val="en-AU"/>
        </w:rPr>
      </w:pPr>
    </w:p>
    <w:p w14:paraId="4CB27872" w14:textId="7776C490" w:rsidR="00542946" w:rsidRDefault="00542946" w:rsidP="00341ED3">
      <w:pPr>
        <w:pStyle w:val="VCAAfigures"/>
        <w:rPr>
          <w:lang w:val="en-AU"/>
        </w:rPr>
      </w:pPr>
      <w:r w:rsidRPr="00F16FB5">
        <w:rPr>
          <w:lang w:val="en-AU"/>
        </w:rPr>
        <w:t xml:space="preserve">Image </w:t>
      </w:r>
      <w:r w:rsidR="000D29C8">
        <w:rPr>
          <w:lang w:val="en-AU"/>
        </w:rPr>
        <w:t>3</w:t>
      </w:r>
      <w:r w:rsidRPr="00F16FB5">
        <w:rPr>
          <w:lang w:val="en-AU"/>
        </w:rPr>
        <w:t>: Ethical Capability curriculum area map</w:t>
      </w:r>
    </w:p>
    <w:p w14:paraId="69C5A05F" w14:textId="699ED4BB" w:rsidR="00542946" w:rsidRPr="00F16FB5" w:rsidRDefault="005E1965" w:rsidP="00341ED3">
      <w:pPr>
        <w:pStyle w:val="VCAAfigures"/>
        <w:jc w:val="left"/>
        <w:rPr>
          <w:lang w:val="en-AU"/>
        </w:rPr>
      </w:pPr>
      <w:r w:rsidRPr="005E1965">
        <w:rPr>
          <w:lang w:val="en-AU"/>
        </w:rPr>
        <w:drawing>
          <wp:inline distT="0" distB="0" distL="0" distR="0" wp14:anchorId="0D54008C" wp14:editId="72D70E12">
            <wp:extent cx="5580380" cy="3950335"/>
            <wp:effectExtent l="19050" t="19050" r="20320" b="12065"/>
            <wp:docPr id="1793330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330199" name=""/>
                    <pic:cNvPicPr/>
                  </pic:nvPicPr>
                  <pic:blipFill>
                    <a:blip r:embed="rId32"/>
                    <a:stretch>
                      <a:fillRect/>
                    </a:stretch>
                  </pic:blipFill>
                  <pic:spPr>
                    <a:xfrm>
                      <a:off x="0" y="0"/>
                      <a:ext cx="5580380" cy="3950335"/>
                    </a:xfrm>
                    <a:prstGeom prst="rect">
                      <a:avLst/>
                    </a:prstGeom>
                    <a:ln w="6350">
                      <a:solidFill>
                        <a:schemeClr val="tx1"/>
                      </a:solidFill>
                    </a:ln>
                  </pic:spPr>
                </pic:pic>
              </a:graphicData>
            </a:graphic>
          </wp:inline>
        </w:drawing>
      </w:r>
    </w:p>
    <w:sectPr w:rsidR="00542946" w:rsidRPr="00F16FB5" w:rsidSect="00454B53">
      <w:headerReference w:type="default" r:id="rId33"/>
      <w:footerReference w:type="default" r:id="rId34"/>
      <w:headerReference w:type="first" r:id="rId35"/>
      <w:footerReference w:type="first" r:id="rId36"/>
      <w:pgSz w:w="11907" w:h="16840" w:code="9"/>
      <w:pgMar w:top="1430" w:right="1134" w:bottom="1434" w:left="1985" w:header="392" w:footer="4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0D01A" w14:textId="77777777" w:rsidR="00E519B8" w:rsidRDefault="00E519B8" w:rsidP="00304EA1">
      <w:pPr>
        <w:spacing w:after="0" w:line="240" w:lineRule="auto"/>
      </w:pPr>
      <w:r>
        <w:separator/>
      </w:r>
    </w:p>
  </w:endnote>
  <w:endnote w:type="continuationSeparator" w:id="0">
    <w:p w14:paraId="10A1914E" w14:textId="77777777" w:rsidR="00E519B8" w:rsidRDefault="00E519B8" w:rsidP="00304EA1">
      <w:pPr>
        <w:spacing w:after="0" w:line="240" w:lineRule="auto"/>
      </w:pPr>
      <w:r>
        <w:continuationSeparator/>
      </w:r>
    </w:p>
  </w:endnote>
  <w:endnote w:type="continuationNotice" w:id="1">
    <w:p w14:paraId="18B5C0D2" w14:textId="77777777" w:rsidR="00E519B8" w:rsidRDefault="00E519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00175" w14:textId="77777777" w:rsidR="00350E9A" w:rsidRDefault="00350E9A" w:rsidP="00D652E8">
    <w:pPr>
      <w:pStyle w:val="Footer"/>
      <w:tabs>
        <w:tab w:val="clear" w:pos="9026"/>
        <w:tab w:val="left" w:pos="567"/>
        <w:tab w:val="right" w:pos="11340"/>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7D80E" w14:textId="77777777" w:rsidR="00350E9A" w:rsidRDefault="00350E9A" w:rsidP="00693FFD">
    <w:pPr>
      <w:pStyle w:val="Footer"/>
      <w:tabs>
        <w:tab w:val="clear" w:pos="9026"/>
        <w:tab w:val="right" w:pos="113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3591"/>
      <w:gridCol w:w="3591"/>
    </w:tblGrid>
    <w:tr w:rsidR="00350E9A" w:rsidRPr="00D0381D" w14:paraId="70B6A535" w14:textId="77777777" w:rsidTr="00D0381D">
      <w:tc>
        <w:tcPr>
          <w:tcW w:w="1665" w:type="pct"/>
          <w:tcMar>
            <w:left w:w="0" w:type="dxa"/>
            <w:right w:w="0" w:type="dxa"/>
          </w:tcMar>
        </w:tcPr>
        <w:p w14:paraId="63AA128F" w14:textId="2B2F4611" w:rsidR="00350E9A" w:rsidRPr="00D0381D" w:rsidRDefault="00350E9A" w:rsidP="00D0381D">
          <w:pPr>
            <w:pStyle w:val="VCAAbody"/>
            <w:tabs>
              <w:tab w:val="right" w:pos="9639"/>
            </w:tabs>
            <w:spacing w:after="0"/>
            <w:rPr>
              <w:color w:val="999999" w:themeColor="accent2"/>
              <w:sz w:val="18"/>
              <w:szCs w:val="18"/>
            </w:rPr>
          </w:pPr>
          <w:r w:rsidRPr="003C09FB">
            <w:rPr>
              <w:color w:val="808080" w:themeColor="background1" w:themeShade="80"/>
              <w:sz w:val="18"/>
              <w:szCs w:val="18"/>
            </w:rPr>
            <w:t xml:space="preserve">© </w:t>
          </w:r>
          <w:hyperlink r:id="rId1" w:history="1">
            <w:r w:rsidRPr="003C09FB">
              <w:rPr>
                <w:rStyle w:val="Hyperlink"/>
                <w:color w:val="808080" w:themeColor="background1" w:themeShade="80"/>
                <w:sz w:val="18"/>
                <w:szCs w:val="18"/>
              </w:rPr>
              <w:t>VCAA</w:t>
            </w:r>
          </w:hyperlink>
        </w:p>
      </w:tc>
      <w:tc>
        <w:tcPr>
          <w:tcW w:w="1665" w:type="pct"/>
          <w:tcMar>
            <w:left w:w="0" w:type="dxa"/>
            <w:right w:w="0" w:type="dxa"/>
          </w:tcMar>
        </w:tcPr>
        <w:p w14:paraId="0E96F0D0" w14:textId="77777777" w:rsidR="00350E9A" w:rsidRPr="00D0381D" w:rsidRDefault="00350E9A" w:rsidP="00D0381D">
          <w:pPr>
            <w:pStyle w:val="VCAAbody"/>
            <w:tabs>
              <w:tab w:val="right" w:pos="9639"/>
            </w:tabs>
            <w:spacing w:after="0"/>
            <w:rPr>
              <w:color w:val="999999" w:themeColor="accent2"/>
              <w:sz w:val="18"/>
              <w:szCs w:val="18"/>
            </w:rPr>
          </w:pPr>
        </w:p>
      </w:tc>
      <w:tc>
        <w:tcPr>
          <w:tcW w:w="1665" w:type="pct"/>
          <w:tcMar>
            <w:left w:w="0" w:type="dxa"/>
            <w:right w:w="0" w:type="dxa"/>
          </w:tcMar>
        </w:tcPr>
        <w:p w14:paraId="4FA10E83" w14:textId="3A868AEC" w:rsidR="00350E9A" w:rsidRPr="00D0381D" w:rsidRDefault="00350E9A" w:rsidP="00AD0D05">
          <w:pPr>
            <w:pStyle w:val="VCAAbody"/>
            <w:tabs>
              <w:tab w:val="right" w:pos="9639"/>
            </w:tabs>
            <w:spacing w:after="0"/>
            <w:jc w:val="right"/>
            <w:rPr>
              <w:color w:val="999999" w:themeColor="accent2"/>
              <w:sz w:val="18"/>
              <w:szCs w:val="18"/>
            </w:rPr>
          </w:pPr>
          <w:r w:rsidRPr="00D0381D">
            <w:rPr>
              <w:color w:val="999999" w:themeColor="accent2"/>
              <w:sz w:val="18"/>
              <w:szCs w:val="18"/>
            </w:rPr>
            <w:t xml:space="preserve">Page </w:t>
          </w:r>
          <w:r w:rsidRPr="00D0381D">
            <w:rPr>
              <w:color w:val="999999" w:themeColor="accent2"/>
              <w:sz w:val="18"/>
              <w:szCs w:val="18"/>
            </w:rPr>
            <w:fldChar w:fldCharType="begin"/>
          </w:r>
          <w:r w:rsidRPr="00D0381D">
            <w:rPr>
              <w:color w:val="999999" w:themeColor="accent2"/>
              <w:sz w:val="18"/>
              <w:szCs w:val="18"/>
            </w:rPr>
            <w:instrText xml:space="preserve"> PAGE   \* MERGEFORMAT </w:instrText>
          </w:r>
          <w:r w:rsidRPr="00D0381D">
            <w:rPr>
              <w:color w:val="999999" w:themeColor="accent2"/>
              <w:sz w:val="18"/>
              <w:szCs w:val="18"/>
            </w:rPr>
            <w:fldChar w:fldCharType="separate"/>
          </w:r>
          <w:r w:rsidR="0055611A">
            <w:rPr>
              <w:noProof/>
              <w:color w:val="999999" w:themeColor="accent2"/>
              <w:sz w:val="18"/>
              <w:szCs w:val="18"/>
            </w:rPr>
            <w:t>i</w:t>
          </w:r>
          <w:r w:rsidRPr="00D0381D">
            <w:rPr>
              <w:color w:val="999999" w:themeColor="accent2"/>
              <w:sz w:val="18"/>
              <w:szCs w:val="18"/>
            </w:rPr>
            <w:fldChar w:fldCharType="end"/>
          </w:r>
        </w:p>
      </w:tc>
    </w:tr>
  </w:tbl>
  <w:p w14:paraId="29ECD87E" w14:textId="77777777" w:rsidR="00350E9A" w:rsidRPr="00534253" w:rsidRDefault="00350E9A" w:rsidP="00534253">
    <w:pPr>
      <w:pStyle w:val="VCAAcaptionsandfootnotes"/>
      <w:spacing w:before="0" w:after="0" w:line="20" w:lineRule="exac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11"/>
    </w:tblGrid>
    <w:tr w:rsidR="00350E9A" w:rsidRPr="00D0381D" w14:paraId="61BF007D" w14:textId="77777777" w:rsidTr="00AD0D05">
      <w:tc>
        <w:tcPr>
          <w:tcW w:w="3285" w:type="dxa"/>
          <w:tcMar>
            <w:left w:w="0" w:type="dxa"/>
            <w:right w:w="0" w:type="dxa"/>
          </w:tcMar>
        </w:tcPr>
        <w:p w14:paraId="4004BF4A" w14:textId="3D665C17" w:rsidR="00350E9A" w:rsidRPr="00D0381D" w:rsidRDefault="00350E9A" w:rsidP="00D0381D">
          <w:pPr>
            <w:pStyle w:val="VCAAbody"/>
            <w:tabs>
              <w:tab w:val="right" w:pos="9639"/>
            </w:tabs>
            <w:spacing w:after="0"/>
            <w:rPr>
              <w:color w:val="999999" w:themeColor="accent2"/>
              <w:sz w:val="18"/>
              <w:szCs w:val="18"/>
            </w:rPr>
          </w:pPr>
          <w:r w:rsidRPr="003C09FB">
            <w:rPr>
              <w:color w:val="FFFFFF" w:themeColor="background1"/>
              <w:sz w:val="18"/>
              <w:szCs w:val="18"/>
            </w:rPr>
            <w:t>©</w:t>
          </w:r>
          <w:hyperlink r:id="rId1" w:history="1">
            <w:r w:rsidRPr="003C09FB">
              <w:rPr>
                <w:rStyle w:val="Hyperlink"/>
                <w:color w:val="FFFFFF" w:themeColor="background1"/>
                <w:sz w:val="18"/>
                <w:szCs w:val="18"/>
              </w:rPr>
              <w:t xml:space="preserve"> VCAA</w:t>
            </w:r>
          </w:hyperlink>
        </w:p>
      </w:tc>
      <w:tc>
        <w:tcPr>
          <w:tcW w:w="3285" w:type="dxa"/>
          <w:tcMar>
            <w:left w:w="0" w:type="dxa"/>
            <w:right w:w="0" w:type="dxa"/>
          </w:tcMar>
        </w:tcPr>
        <w:p w14:paraId="112B474A" w14:textId="77777777" w:rsidR="00350E9A" w:rsidRPr="00D0381D" w:rsidRDefault="00350E9A" w:rsidP="00D0381D">
          <w:pPr>
            <w:pStyle w:val="VCAAbody"/>
            <w:tabs>
              <w:tab w:val="right" w:pos="9639"/>
            </w:tabs>
            <w:spacing w:after="0"/>
            <w:rPr>
              <w:color w:val="999999" w:themeColor="accent2"/>
              <w:sz w:val="18"/>
              <w:szCs w:val="18"/>
            </w:rPr>
          </w:pPr>
        </w:p>
      </w:tc>
      <w:tc>
        <w:tcPr>
          <w:tcW w:w="3211" w:type="dxa"/>
          <w:tcMar>
            <w:left w:w="0" w:type="dxa"/>
            <w:right w:w="0" w:type="dxa"/>
          </w:tcMar>
        </w:tcPr>
        <w:p w14:paraId="445A92D0" w14:textId="62FE9AEF" w:rsidR="00350E9A" w:rsidRPr="00D0381D" w:rsidRDefault="00350E9A" w:rsidP="00AD0D05">
          <w:pPr>
            <w:pStyle w:val="VCAAbody"/>
            <w:tabs>
              <w:tab w:val="right" w:pos="9639"/>
            </w:tabs>
            <w:spacing w:after="0"/>
            <w:ind w:right="990"/>
            <w:jc w:val="right"/>
            <w:rPr>
              <w:color w:val="999999" w:themeColor="accent2"/>
              <w:sz w:val="18"/>
              <w:szCs w:val="18"/>
            </w:rPr>
          </w:pPr>
          <w:r w:rsidRPr="00D0381D">
            <w:rPr>
              <w:color w:val="999999" w:themeColor="accent2"/>
              <w:sz w:val="18"/>
              <w:szCs w:val="18"/>
            </w:rPr>
            <w:t xml:space="preserve">Page </w:t>
          </w:r>
          <w:r w:rsidRPr="00D0381D">
            <w:rPr>
              <w:color w:val="999999" w:themeColor="accent2"/>
              <w:sz w:val="18"/>
              <w:szCs w:val="18"/>
            </w:rPr>
            <w:fldChar w:fldCharType="begin"/>
          </w:r>
          <w:r w:rsidRPr="00D0381D">
            <w:rPr>
              <w:color w:val="999999" w:themeColor="accent2"/>
              <w:sz w:val="18"/>
              <w:szCs w:val="18"/>
            </w:rPr>
            <w:instrText xml:space="preserve"> PAGE   \* MERGEFORMAT </w:instrText>
          </w:r>
          <w:r w:rsidRPr="00D0381D">
            <w:rPr>
              <w:color w:val="999999" w:themeColor="accent2"/>
              <w:sz w:val="18"/>
              <w:szCs w:val="18"/>
            </w:rPr>
            <w:fldChar w:fldCharType="separate"/>
          </w:r>
          <w:r w:rsidR="0055611A">
            <w:rPr>
              <w:noProof/>
              <w:color w:val="999999" w:themeColor="accent2"/>
              <w:sz w:val="18"/>
              <w:szCs w:val="18"/>
            </w:rPr>
            <w:t>1</w:t>
          </w:r>
          <w:r w:rsidRPr="00D0381D">
            <w:rPr>
              <w:color w:val="999999" w:themeColor="accent2"/>
              <w:sz w:val="18"/>
              <w:szCs w:val="18"/>
            </w:rPr>
            <w:fldChar w:fldCharType="end"/>
          </w:r>
        </w:p>
      </w:tc>
    </w:tr>
  </w:tbl>
  <w:p w14:paraId="7782ADD3" w14:textId="77777777" w:rsidR="00350E9A" w:rsidRPr="00534253" w:rsidRDefault="00350E9A" w:rsidP="00881105">
    <w:pPr>
      <w:pStyle w:val="VCAAcaptionsandfootnotes"/>
      <w:spacing w:before="0" w:after="0" w:line="20" w:lineRule="exact"/>
      <w:ind w:left="851"/>
      <w:rPr>
        <w:sz w:val="16"/>
        <w:szCs w:val="16"/>
      </w:rPr>
    </w:pPr>
    <w:r>
      <w:rPr>
        <w:noProof/>
        <w:sz w:val="16"/>
        <w:szCs w:val="16"/>
        <w:lang w:val="en-AU" w:eastAsia="en-AU"/>
      </w:rPr>
      <w:drawing>
        <wp:anchor distT="0" distB="0" distL="114300" distR="114300" simplePos="0" relativeHeight="251658240" behindDoc="1" locked="1" layoutInCell="1" allowOverlap="1" wp14:anchorId="6B6095CE" wp14:editId="605DD8EC">
          <wp:simplePos x="0" y="0"/>
          <wp:positionH relativeFrom="column">
            <wp:posOffset>-1303020</wp:posOffset>
          </wp:positionH>
          <wp:positionV relativeFrom="page">
            <wp:posOffset>10073005</wp:posOffset>
          </wp:positionV>
          <wp:extent cx="8797290" cy="624205"/>
          <wp:effectExtent l="0" t="0" r="381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4-cover-footer-04.jpg"/>
                  <pic:cNvPicPr/>
                </pic:nvPicPr>
                <pic:blipFill>
                  <a:blip r:embed="rId2"/>
                  <a:stretch>
                    <a:fillRect/>
                  </a:stretch>
                </pic:blipFill>
                <pic:spPr>
                  <a:xfrm>
                    <a:off x="0" y="0"/>
                    <a:ext cx="8797290" cy="624205"/>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3"/>
      <w:gridCol w:w="2891"/>
      <w:gridCol w:w="2944"/>
    </w:tblGrid>
    <w:tr w:rsidR="00350E9A" w14:paraId="67DBFA26" w14:textId="77777777" w:rsidTr="00707E68">
      <w:tc>
        <w:tcPr>
          <w:tcW w:w="3285" w:type="dxa"/>
          <w:vAlign w:val="center"/>
        </w:tcPr>
        <w:p w14:paraId="5042C4CF" w14:textId="77777777" w:rsidR="00350E9A" w:rsidRDefault="00350E9A" w:rsidP="007619E0">
          <w:pPr>
            <w:pStyle w:val="VCAAcaptionsandfootnotes"/>
            <w:tabs>
              <w:tab w:val="right" w:pos="9639"/>
            </w:tabs>
            <w:spacing w:line="240" w:lineRule="auto"/>
            <w:rPr>
              <w:color w:val="999999" w:themeColor="accent2"/>
            </w:rPr>
          </w:pPr>
          <w:hyperlink r:id="rId1" w:history="1">
            <w:r>
              <w:rPr>
                <w:rStyle w:val="Hyperlink"/>
              </w:rPr>
              <w:t>VCAA</w:t>
            </w:r>
          </w:hyperlink>
        </w:p>
      </w:tc>
      <w:tc>
        <w:tcPr>
          <w:tcW w:w="3285" w:type="dxa"/>
          <w:vAlign w:val="center"/>
        </w:tcPr>
        <w:p w14:paraId="2C8516DC" w14:textId="77777777" w:rsidR="00350E9A" w:rsidRDefault="00350E9A" w:rsidP="00707E68">
          <w:pPr>
            <w:pStyle w:val="VCAAcaptionsandfootnotes"/>
            <w:tabs>
              <w:tab w:val="right" w:pos="9639"/>
            </w:tabs>
            <w:spacing w:line="240" w:lineRule="auto"/>
            <w:jc w:val="center"/>
            <w:rPr>
              <w:color w:val="999999" w:themeColor="accent2"/>
            </w:rPr>
          </w:pPr>
        </w:p>
      </w:tc>
      <w:tc>
        <w:tcPr>
          <w:tcW w:w="3285" w:type="dxa"/>
          <w:vAlign w:val="center"/>
        </w:tcPr>
        <w:p w14:paraId="08CAD1B6" w14:textId="77777777" w:rsidR="00350E9A" w:rsidRDefault="00350E9A" w:rsidP="00707E68">
          <w:pPr>
            <w:pStyle w:val="VCAAcaptionsandfootnotes"/>
            <w:tabs>
              <w:tab w:val="right" w:pos="9639"/>
            </w:tabs>
            <w:spacing w:line="240" w:lineRule="auto"/>
            <w:jc w:val="right"/>
            <w:rPr>
              <w:color w:val="999999" w:themeColor="accent2"/>
            </w:rPr>
          </w:pPr>
          <w:r>
            <w:t xml:space="preserve">Page </w:t>
          </w:r>
          <w:r w:rsidRPr="00B41951">
            <w:fldChar w:fldCharType="begin"/>
          </w:r>
          <w:r w:rsidRPr="00B41951">
            <w:instrText xml:space="preserve"> PAGE   \* MERGEFORMAT </w:instrText>
          </w:r>
          <w:r w:rsidRPr="00B41951">
            <w:fldChar w:fldCharType="separate"/>
          </w:r>
          <w:r>
            <w:rPr>
              <w:noProof/>
            </w:rPr>
            <w:t>1</w:t>
          </w:r>
          <w:r w:rsidRPr="00B41951">
            <w:rPr>
              <w:noProof/>
            </w:rPr>
            <w:fldChar w:fldCharType="end"/>
          </w:r>
        </w:p>
      </w:tc>
    </w:tr>
  </w:tbl>
  <w:p w14:paraId="7D186522" w14:textId="77777777" w:rsidR="00350E9A" w:rsidRDefault="00350E9A" w:rsidP="00650423">
    <w:pPr>
      <w:pStyle w:val="VCAAcaptionsandfootnotes"/>
      <w:tabs>
        <w:tab w:val="right" w:pos="9639"/>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E5AF1" w14:textId="77777777" w:rsidR="00E519B8" w:rsidRDefault="00E519B8" w:rsidP="00304EA1">
      <w:pPr>
        <w:spacing w:after="0" w:line="240" w:lineRule="auto"/>
      </w:pPr>
      <w:r>
        <w:separator/>
      </w:r>
    </w:p>
  </w:footnote>
  <w:footnote w:type="continuationSeparator" w:id="0">
    <w:p w14:paraId="7F17B289" w14:textId="77777777" w:rsidR="00E519B8" w:rsidRDefault="00E519B8" w:rsidP="00304EA1">
      <w:pPr>
        <w:spacing w:after="0" w:line="240" w:lineRule="auto"/>
      </w:pPr>
      <w:r>
        <w:continuationSeparator/>
      </w:r>
    </w:p>
  </w:footnote>
  <w:footnote w:type="continuationNotice" w:id="1">
    <w:p w14:paraId="06944D74" w14:textId="77777777" w:rsidR="00E519B8" w:rsidRDefault="00E519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186950884"/>
      <w:placeholder>
        <w:docPart w:val="75BD38B864049E4CB05FD22C1CB75C76"/>
      </w:placeholder>
      <w:dataBinding w:prefixMappings="xmlns:ns0='http://purl.org/dc/elements/1.1/' xmlns:ns1='http://schemas.openxmlformats.org/package/2006/metadata/core-properties' " w:xpath="/ns1:coreProperties[1]/ns0:title[1]" w:storeItemID="{6C3C8BC8-F283-45AE-878A-BAB7291924A1}"/>
      <w:text/>
    </w:sdtPr>
    <w:sdtEndPr/>
    <w:sdtContent>
      <w:p w14:paraId="586607E3" w14:textId="20656353" w:rsidR="00350E9A" w:rsidRPr="00322123" w:rsidRDefault="00FB3A3C" w:rsidP="00A11696">
        <w:pPr>
          <w:pStyle w:val="VCAAbody"/>
        </w:pPr>
        <w:r>
          <w:t>Capabilities Guidance Resource – Primary</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74DEB" w14:textId="77777777" w:rsidR="00350E9A" w:rsidRDefault="00350E9A" w:rsidP="00650423">
    <w:pPr>
      <w:pStyle w:val="Header"/>
      <w:tabs>
        <w:tab w:val="left" w:pos="567"/>
      </w:tabs>
      <w:ind w:right="567"/>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02DE1" w14:textId="77777777" w:rsidR="00350E9A" w:rsidRPr="00A77F1C" w:rsidRDefault="00350E9A" w:rsidP="00707E68">
    <w:pPr>
      <w:pStyle w:val="VCAAcaptionsandfootnotes"/>
      <w:tabs>
        <w:tab w:val="left" w:pos="1650"/>
      </w:tabs>
      <w:rPr>
        <w:color w:val="999999" w:themeColor="accent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7711D" w14:textId="77777777" w:rsidR="00350E9A" w:rsidRPr="00A77F1C" w:rsidRDefault="00350E9A" w:rsidP="00707E68">
    <w:pPr>
      <w:pStyle w:val="VCAAcaptionsandfootnotes"/>
      <w:tabs>
        <w:tab w:val="left" w:pos="1650"/>
      </w:tabs>
      <w:rPr>
        <w:color w:val="999999" w:themeColor="accent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E7806" w14:textId="23FD3DB3" w:rsidR="00350E9A" w:rsidRPr="00322123" w:rsidRDefault="00E519B8" w:rsidP="00881105">
    <w:pPr>
      <w:pStyle w:val="VCAAbody"/>
      <w:tabs>
        <w:tab w:val="left" w:pos="3820"/>
      </w:tabs>
    </w:pPr>
    <w:sdt>
      <w:sdtPr>
        <w:alias w:val="Title"/>
        <w:tag w:val=""/>
        <w:id w:val="1684396694"/>
        <w:placeholder>
          <w:docPart w:val="17B9A6FC61C54927A356B02412C3E8F3"/>
        </w:placeholder>
        <w:dataBinding w:prefixMappings="xmlns:ns0='http://purl.org/dc/elements/1.1/' xmlns:ns1='http://schemas.openxmlformats.org/package/2006/metadata/core-properties' " w:xpath="/ns1:coreProperties[1]/ns0:title[1]" w:storeItemID="{6C3C8BC8-F283-45AE-878A-BAB7291924A1}"/>
        <w:text/>
      </w:sdtPr>
      <w:sdtEndPr/>
      <w:sdtContent>
        <w:r w:rsidR="00C50DC4">
          <w:t>Capabilities Guidance Resource – Primary</w:t>
        </w:r>
      </w:sdtContent>
    </w:sdt>
    <w:r w:rsidR="00E44381" w:rsidRPr="00E44381">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234CB" w14:textId="68767E7E" w:rsidR="00027861" w:rsidRPr="004A22BC" w:rsidRDefault="00350E9A" w:rsidP="002402F1">
    <w:pPr>
      <w:pStyle w:val="VCAADocumenttitle"/>
      <w:ind w:right="2693"/>
    </w:pPr>
    <w:r>
      <w:fldChar w:fldCharType="begin"/>
    </w:r>
    <w:r>
      <w:instrText xml:space="preserve"> REF doc_title \h </w:instrText>
    </w:r>
    <w:r>
      <w:fldChar w:fldCharType="separate"/>
    </w:r>
    <w:sdt>
      <w:sdtPr>
        <w:id w:val="-679343952"/>
        <w:lock w:val="contentLocked"/>
        <w:placeholder>
          <w:docPart w:val="45ACC67CF6CF4126BBD10CD70DE83B0F"/>
        </w:placeholder>
        <w:group/>
      </w:sdtPr>
      <w:sdtEndPr/>
      <w:sdtContent>
        <w:sdt>
          <w:sdtPr>
            <w:alias w:val="Title"/>
            <w:tag w:val=""/>
            <w:id w:val="-1991545433"/>
            <w:placeholder>
              <w:docPart w:val="B85E48AC0A8D43DE9DB6BEE7252066D3"/>
            </w:placeholder>
            <w:dataBinding w:prefixMappings="xmlns:ns0='http://purl.org/dc/elements/1.1/' xmlns:ns1='http://schemas.openxmlformats.org/package/2006/metadata/core-properties' " w:xpath="/ns1:coreProperties[1]/ns0:title[1]" w:storeItemID="{6C3C8BC8-F283-45AE-878A-BAB7291924A1}"/>
            <w:text/>
          </w:sdtPr>
          <w:sdtEndPr/>
          <w:sdtContent>
            <w:r w:rsidR="00FB3A3C">
              <w:t>Capabilities Guidance Resource – Primary</w:t>
            </w:r>
          </w:sdtContent>
        </w:sdt>
      </w:sdtContent>
    </w:sdt>
  </w:p>
  <w:p w14:paraId="6DE0A82C" w14:textId="77777777" w:rsidR="00350E9A" w:rsidRPr="00C73F9D" w:rsidRDefault="00350E9A" w:rsidP="00263A66">
    <w:pPr>
      <w:pStyle w:val="VCAAbody"/>
    </w:pP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70C6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5C7B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BC86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FC9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4A4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9E33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567D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3C17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4EA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50C19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BB3952"/>
    <w:multiLevelType w:val="multilevel"/>
    <w:tmpl w:val="7CEE4C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78745FA"/>
    <w:multiLevelType w:val="hybridMultilevel"/>
    <w:tmpl w:val="58507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295D7B"/>
    <w:multiLevelType w:val="hybridMultilevel"/>
    <w:tmpl w:val="BAEA35F2"/>
    <w:lvl w:ilvl="0" w:tplc="DAC0B5C0">
      <w:start w:val="1"/>
      <w:numFmt w:val="bullet"/>
      <w:pStyle w:val="VCAAtablebulletnarrow"/>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AC77F6"/>
    <w:multiLevelType w:val="hybridMultilevel"/>
    <w:tmpl w:val="3C1A3ED4"/>
    <w:lvl w:ilvl="0" w:tplc="BC3A99D8">
      <w:start w:val="1"/>
      <w:numFmt w:val="lowerLetter"/>
      <w:pStyle w:val="VCAAnumberlevel2"/>
      <w:lvlText w:val="%1."/>
      <w:lvlJc w:val="left"/>
      <w:pPr>
        <w:ind w:left="720" w:hanging="360"/>
      </w:pPr>
      <w:rPr>
        <w:rFonts w:hint="default"/>
      </w:rPr>
    </w:lvl>
    <w:lvl w:ilvl="1" w:tplc="FFFFFFFF" w:tentative="1">
      <w:start w:val="1"/>
      <w:numFmt w:val="bullet"/>
      <w:lvlText w:val="o"/>
      <w:lvlJc w:val="left"/>
      <w:pPr>
        <w:ind w:left="1346" w:hanging="360"/>
      </w:pPr>
      <w:rPr>
        <w:rFonts w:ascii="Courier New" w:hAnsi="Courier New" w:cs="Courier New" w:hint="default"/>
      </w:rPr>
    </w:lvl>
    <w:lvl w:ilvl="2" w:tplc="FFFFFFFF" w:tentative="1">
      <w:start w:val="1"/>
      <w:numFmt w:val="bullet"/>
      <w:lvlText w:val=""/>
      <w:lvlJc w:val="left"/>
      <w:pPr>
        <w:ind w:left="2066" w:hanging="360"/>
      </w:pPr>
      <w:rPr>
        <w:rFonts w:ascii="Wingdings" w:hAnsi="Wingdings" w:hint="default"/>
      </w:rPr>
    </w:lvl>
    <w:lvl w:ilvl="3" w:tplc="FFFFFFFF" w:tentative="1">
      <w:start w:val="1"/>
      <w:numFmt w:val="bullet"/>
      <w:lvlText w:val=""/>
      <w:lvlJc w:val="left"/>
      <w:pPr>
        <w:ind w:left="2786" w:hanging="360"/>
      </w:pPr>
      <w:rPr>
        <w:rFonts w:ascii="Symbol" w:hAnsi="Symbol" w:hint="default"/>
      </w:rPr>
    </w:lvl>
    <w:lvl w:ilvl="4" w:tplc="FFFFFFFF" w:tentative="1">
      <w:start w:val="1"/>
      <w:numFmt w:val="bullet"/>
      <w:lvlText w:val="o"/>
      <w:lvlJc w:val="left"/>
      <w:pPr>
        <w:ind w:left="3506" w:hanging="360"/>
      </w:pPr>
      <w:rPr>
        <w:rFonts w:ascii="Courier New" w:hAnsi="Courier New" w:cs="Courier New" w:hint="default"/>
      </w:rPr>
    </w:lvl>
    <w:lvl w:ilvl="5" w:tplc="FFFFFFFF" w:tentative="1">
      <w:start w:val="1"/>
      <w:numFmt w:val="bullet"/>
      <w:lvlText w:val=""/>
      <w:lvlJc w:val="left"/>
      <w:pPr>
        <w:ind w:left="4226" w:hanging="360"/>
      </w:pPr>
      <w:rPr>
        <w:rFonts w:ascii="Wingdings" w:hAnsi="Wingdings" w:hint="default"/>
      </w:rPr>
    </w:lvl>
    <w:lvl w:ilvl="6" w:tplc="FFFFFFFF" w:tentative="1">
      <w:start w:val="1"/>
      <w:numFmt w:val="bullet"/>
      <w:lvlText w:val=""/>
      <w:lvlJc w:val="left"/>
      <w:pPr>
        <w:ind w:left="4946" w:hanging="360"/>
      </w:pPr>
      <w:rPr>
        <w:rFonts w:ascii="Symbol" w:hAnsi="Symbol" w:hint="default"/>
      </w:rPr>
    </w:lvl>
    <w:lvl w:ilvl="7" w:tplc="FFFFFFFF" w:tentative="1">
      <w:start w:val="1"/>
      <w:numFmt w:val="bullet"/>
      <w:lvlText w:val="o"/>
      <w:lvlJc w:val="left"/>
      <w:pPr>
        <w:ind w:left="5666" w:hanging="360"/>
      </w:pPr>
      <w:rPr>
        <w:rFonts w:ascii="Courier New" w:hAnsi="Courier New" w:cs="Courier New" w:hint="default"/>
      </w:rPr>
    </w:lvl>
    <w:lvl w:ilvl="8" w:tplc="FFFFFFFF" w:tentative="1">
      <w:start w:val="1"/>
      <w:numFmt w:val="bullet"/>
      <w:lvlText w:val=""/>
      <w:lvlJc w:val="left"/>
      <w:pPr>
        <w:ind w:left="6386" w:hanging="360"/>
      </w:pPr>
      <w:rPr>
        <w:rFonts w:ascii="Wingdings" w:hAnsi="Wingdings" w:hint="default"/>
      </w:rPr>
    </w:lvl>
  </w:abstractNum>
  <w:abstractNum w:abstractNumId="14" w15:restartNumberingAfterBreak="0">
    <w:nsid w:val="3C5F46F2"/>
    <w:multiLevelType w:val="hybridMultilevel"/>
    <w:tmpl w:val="E27EA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C33396"/>
    <w:multiLevelType w:val="hybridMultilevel"/>
    <w:tmpl w:val="5CD26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196FDF"/>
    <w:multiLevelType w:val="hybridMultilevel"/>
    <w:tmpl w:val="0BBECC52"/>
    <w:lvl w:ilvl="0" w:tplc="130872B8">
      <w:start w:val="1"/>
      <w:numFmt w:val="decimal"/>
      <w:pStyle w:val="VCAAnumbers"/>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53940A50"/>
    <w:multiLevelType w:val="multilevel"/>
    <w:tmpl w:val="C6D428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5A59410B"/>
    <w:multiLevelType w:val="hybridMultilevel"/>
    <w:tmpl w:val="D12E505C"/>
    <w:lvl w:ilvl="0" w:tplc="A1F48682">
      <w:numFmt w:val="bullet"/>
      <w:lvlText w:val="•"/>
      <w:lvlJc w:val="left"/>
      <w:pPr>
        <w:ind w:left="720" w:hanging="360"/>
      </w:pPr>
      <w:rPr>
        <w:rFonts w:ascii="Arial Narrow" w:eastAsiaTheme="minorHAnsi"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DE5B45"/>
    <w:multiLevelType w:val="hybridMultilevel"/>
    <w:tmpl w:val="9718F1F4"/>
    <w:lvl w:ilvl="0" w:tplc="AC746ABC">
      <w:start w:val="1"/>
      <w:numFmt w:val="bullet"/>
      <w:pStyle w:val="VCAAtablebulletlevel2narrow"/>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21" w15:restartNumberingAfterBreak="0">
    <w:nsid w:val="62872B6C"/>
    <w:multiLevelType w:val="hybridMultilevel"/>
    <w:tmpl w:val="EB42D1F0"/>
    <w:lvl w:ilvl="0" w:tplc="603EA900">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2" w15:restartNumberingAfterBreak="0">
    <w:nsid w:val="641C5FCE"/>
    <w:multiLevelType w:val="hybridMultilevel"/>
    <w:tmpl w:val="4AA61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036E62"/>
    <w:multiLevelType w:val="multilevel"/>
    <w:tmpl w:val="D05284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B0902C9"/>
    <w:multiLevelType w:val="hybridMultilevel"/>
    <w:tmpl w:val="EA88EF14"/>
    <w:lvl w:ilvl="0" w:tplc="7DFEF0FA">
      <w:start w:val="1"/>
      <w:numFmt w:val="bullet"/>
      <w:lvlText w:val=""/>
      <w:lvlJc w:val="left"/>
      <w:pPr>
        <w:ind w:left="720" w:hanging="360"/>
      </w:pPr>
      <w:rPr>
        <w:rFonts w:ascii="Symbol" w:hAnsi="Symbol"/>
      </w:rPr>
    </w:lvl>
    <w:lvl w:ilvl="1" w:tplc="6726A50A">
      <w:start w:val="1"/>
      <w:numFmt w:val="bullet"/>
      <w:lvlText w:val=""/>
      <w:lvlJc w:val="left"/>
      <w:pPr>
        <w:ind w:left="720" w:hanging="360"/>
      </w:pPr>
      <w:rPr>
        <w:rFonts w:ascii="Symbol" w:hAnsi="Symbol"/>
      </w:rPr>
    </w:lvl>
    <w:lvl w:ilvl="2" w:tplc="FB801F02">
      <w:start w:val="1"/>
      <w:numFmt w:val="bullet"/>
      <w:lvlText w:val=""/>
      <w:lvlJc w:val="left"/>
      <w:pPr>
        <w:ind w:left="720" w:hanging="360"/>
      </w:pPr>
      <w:rPr>
        <w:rFonts w:ascii="Symbol" w:hAnsi="Symbol"/>
      </w:rPr>
    </w:lvl>
    <w:lvl w:ilvl="3" w:tplc="F0382A44">
      <w:start w:val="1"/>
      <w:numFmt w:val="bullet"/>
      <w:lvlText w:val=""/>
      <w:lvlJc w:val="left"/>
      <w:pPr>
        <w:ind w:left="720" w:hanging="360"/>
      </w:pPr>
      <w:rPr>
        <w:rFonts w:ascii="Symbol" w:hAnsi="Symbol"/>
      </w:rPr>
    </w:lvl>
    <w:lvl w:ilvl="4" w:tplc="F232EB4E">
      <w:start w:val="1"/>
      <w:numFmt w:val="bullet"/>
      <w:lvlText w:val=""/>
      <w:lvlJc w:val="left"/>
      <w:pPr>
        <w:ind w:left="720" w:hanging="360"/>
      </w:pPr>
      <w:rPr>
        <w:rFonts w:ascii="Symbol" w:hAnsi="Symbol"/>
      </w:rPr>
    </w:lvl>
    <w:lvl w:ilvl="5" w:tplc="AF48F854">
      <w:start w:val="1"/>
      <w:numFmt w:val="bullet"/>
      <w:lvlText w:val=""/>
      <w:lvlJc w:val="left"/>
      <w:pPr>
        <w:ind w:left="720" w:hanging="360"/>
      </w:pPr>
      <w:rPr>
        <w:rFonts w:ascii="Symbol" w:hAnsi="Symbol"/>
      </w:rPr>
    </w:lvl>
    <w:lvl w:ilvl="6" w:tplc="5BE61AE0">
      <w:start w:val="1"/>
      <w:numFmt w:val="bullet"/>
      <w:lvlText w:val=""/>
      <w:lvlJc w:val="left"/>
      <w:pPr>
        <w:ind w:left="720" w:hanging="360"/>
      </w:pPr>
      <w:rPr>
        <w:rFonts w:ascii="Symbol" w:hAnsi="Symbol"/>
      </w:rPr>
    </w:lvl>
    <w:lvl w:ilvl="7" w:tplc="42DEB9A4">
      <w:start w:val="1"/>
      <w:numFmt w:val="bullet"/>
      <w:lvlText w:val=""/>
      <w:lvlJc w:val="left"/>
      <w:pPr>
        <w:ind w:left="720" w:hanging="360"/>
      </w:pPr>
      <w:rPr>
        <w:rFonts w:ascii="Symbol" w:hAnsi="Symbol"/>
      </w:rPr>
    </w:lvl>
    <w:lvl w:ilvl="8" w:tplc="4E988BF6">
      <w:start w:val="1"/>
      <w:numFmt w:val="bullet"/>
      <w:lvlText w:val=""/>
      <w:lvlJc w:val="left"/>
      <w:pPr>
        <w:ind w:left="720" w:hanging="360"/>
      </w:pPr>
      <w:rPr>
        <w:rFonts w:ascii="Symbol" w:hAnsi="Symbol"/>
      </w:rPr>
    </w:lvl>
  </w:abstractNum>
  <w:abstractNum w:abstractNumId="25" w15:restartNumberingAfterBreak="0">
    <w:nsid w:val="6B990DA8"/>
    <w:multiLevelType w:val="hybridMultilevel"/>
    <w:tmpl w:val="7354C7BA"/>
    <w:lvl w:ilvl="0" w:tplc="E31AE252">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E8A708E"/>
    <w:multiLevelType w:val="hybridMultilevel"/>
    <w:tmpl w:val="951A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0420D2"/>
    <w:multiLevelType w:val="hybridMultilevel"/>
    <w:tmpl w:val="8040A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846DBC"/>
    <w:multiLevelType w:val="hybridMultilevel"/>
    <w:tmpl w:val="46FE0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6159700">
    <w:abstractNumId w:val="21"/>
  </w:num>
  <w:num w:numId="2" w16cid:durableId="1718357456">
    <w:abstractNumId w:val="18"/>
  </w:num>
  <w:num w:numId="3" w16cid:durableId="793140385">
    <w:abstractNumId w:val="16"/>
  </w:num>
  <w:num w:numId="4" w16cid:durableId="289945215">
    <w:abstractNumId w:val="12"/>
  </w:num>
  <w:num w:numId="5" w16cid:durableId="1707215023">
    <w:abstractNumId w:val="20"/>
  </w:num>
  <w:num w:numId="6" w16cid:durableId="1337150746">
    <w:abstractNumId w:val="11"/>
  </w:num>
  <w:num w:numId="7" w16cid:durableId="2016808618">
    <w:abstractNumId w:val="14"/>
  </w:num>
  <w:num w:numId="8" w16cid:durableId="990788477">
    <w:abstractNumId w:val="27"/>
  </w:num>
  <w:num w:numId="9" w16cid:durableId="1232496968">
    <w:abstractNumId w:val="15"/>
  </w:num>
  <w:num w:numId="10" w16cid:durableId="724375519">
    <w:abstractNumId w:val="26"/>
  </w:num>
  <w:num w:numId="11" w16cid:durableId="1838693299">
    <w:abstractNumId w:val="28"/>
  </w:num>
  <w:num w:numId="12" w16cid:durableId="1881941124">
    <w:abstractNumId w:val="10"/>
  </w:num>
  <w:num w:numId="13" w16cid:durableId="253782177">
    <w:abstractNumId w:val="23"/>
  </w:num>
  <w:num w:numId="14" w16cid:durableId="1343629253">
    <w:abstractNumId w:val="17"/>
  </w:num>
  <w:num w:numId="15" w16cid:durableId="1144006063">
    <w:abstractNumId w:val="16"/>
    <w:lvlOverride w:ilvl="0">
      <w:startOverride w:val="1"/>
    </w:lvlOverride>
  </w:num>
  <w:num w:numId="16" w16cid:durableId="2062820100">
    <w:abstractNumId w:val="16"/>
    <w:lvlOverride w:ilvl="0">
      <w:startOverride w:val="1"/>
    </w:lvlOverride>
  </w:num>
  <w:num w:numId="17" w16cid:durableId="92164611">
    <w:abstractNumId w:val="16"/>
    <w:lvlOverride w:ilvl="0">
      <w:startOverride w:val="1"/>
    </w:lvlOverride>
  </w:num>
  <w:num w:numId="18" w16cid:durableId="693968322">
    <w:abstractNumId w:val="16"/>
    <w:lvlOverride w:ilvl="0">
      <w:startOverride w:val="1"/>
    </w:lvlOverride>
  </w:num>
  <w:num w:numId="19" w16cid:durableId="314800558">
    <w:abstractNumId w:val="16"/>
    <w:lvlOverride w:ilvl="0">
      <w:startOverride w:val="1"/>
    </w:lvlOverride>
  </w:num>
  <w:num w:numId="20" w16cid:durableId="1366054933">
    <w:abstractNumId w:val="16"/>
    <w:lvlOverride w:ilvl="0">
      <w:startOverride w:val="1"/>
    </w:lvlOverride>
  </w:num>
  <w:num w:numId="21" w16cid:durableId="1909418933">
    <w:abstractNumId w:val="16"/>
    <w:lvlOverride w:ilvl="0">
      <w:startOverride w:val="1"/>
    </w:lvlOverride>
  </w:num>
  <w:num w:numId="22" w16cid:durableId="1344431802">
    <w:abstractNumId w:val="16"/>
    <w:lvlOverride w:ilvl="0">
      <w:startOverride w:val="1"/>
    </w:lvlOverride>
  </w:num>
  <w:num w:numId="23" w16cid:durableId="662897545">
    <w:abstractNumId w:val="20"/>
  </w:num>
  <w:num w:numId="24" w16cid:durableId="516047511">
    <w:abstractNumId w:val="16"/>
    <w:lvlOverride w:ilvl="0">
      <w:startOverride w:val="1"/>
    </w:lvlOverride>
  </w:num>
  <w:num w:numId="25" w16cid:durableId="1887444939">
    <w:abstractNumId w:val="16"/>
    <w:lvlOverride w:ilvl="0">
      <w:startOverride w:val="1"/>
    </w:lvlOverride>
  </w:num>
  <w:num w:numId="26" w16cid:durableId="560487131">
    <w:abstractNumId w:val="16"/>
    <w:lvlOverride w:ilvl="0">
      <w:startOverride w:val="1"/>
    </w:lvlOverride>
  </w:num>
  <w:num w:numId="27" w16cid:durableId="138156034">
    <w:abstractNumId w:val="16"/>
    <w:lvlOverride w:ilvl="0">
      <w:startOverride w:val="1"/>
    </w:lvlOverride>
  </w:num>
  <w:num w:numId="28" w16cid:durableId="1668090323">
    <w:abstractNumId w:val="16"/>
    <w:lvlOverride w:ilvl="0">
      <w:startOverride w:val="1"/>
    </w:lvlOverride>
  </w:num>
  <w:num w:numId="29" w16cid:durableId="462576685">
    <w:abstractNumId w:val="16"/>
    <w:lvlOverride w:ilvl="0">
      <w:startOverride w:val="1"/>
    </w:lvlOverride>
  </w:num>
  <w:num w:numId="30" w16cid:durableId="436410054">
    <w:abstractNumId w:val="16"/>
    <w:lvlOverride w:ilvl="0">
      <w:startOverride w:val="1"/>
    </w:lvlOverride>
  </w:num>
  <w:num w:numId="31" w16cid:durableId="518203967">
    <w:abstractNumId w:val="16"/>
    <w:lvlOverride w:ilvl="0">
      <w:startOverride w:val="1"/>
    </w:lvlOverride>
  </w:num>
  <w:num w:numId="32" w16cid:durableId="161043370">
    <w:abstractNumId w:val="20"/>
  </w:num>
  <w:num w:numId="33" w16cid:durableId="841776351">
    <w:abstractNumId w:val="16"/>
  </w:num>
  <w:num w:numId="34" w16cid:durableId="19474620">
    <w:abstractNumId w:val="16"/>
    <w:lvlOverride w:ilvl="0">
      <w:startOverride w:val="1"/>
    </w:lvlOverride>
  </w:num>
  <w:num w:numId="35" w16cid:durableId="167140220">
    <w:abstractNumId w:val="22"/>
  </w:num>
  <w:num w:numId="36" w16cid:durableId="811364544">
    <w:abstractNumId w:val="19"/>
  </w:num>
  <w:num w:numId="37" w16cid:durableId="1008866023">
    <w:abstractNumId w:val="25"/>
  </w:num>
  <w:num w:numId="38" w16cid:durableId="1239973743">
    <w:abstractNumId w:val="9"/>
  </w:num>
  <w:num w:numId="39" w16cid:durableId="1777216705">
    <w:abstractNumId w:val="7"/>
  </w:num>
  <w:num w:numId="40" w16cid:durableId="1307323720">
    <w:abstractNumId w:val="6"/>
  </w:num>
  <w:num w:numId="41" w16cid:durableId="1011417714">
    <w:abstractNumId w:val="5"/>
  </w:num>
  <w:num w:numId="42" w16cid:durableId="1510873141">
    <w:abstractNumId w:val="4"/>
  </w:num>
  <w:num w:numId="43" w16cid:durableId="582642101">
    <w:abstractNumId w:val="8"/>
  </w:num>
  <w:num w:numId="44" w16cid:durableId="659817833">
    <w:abstractNumId w:val="3"/>
  </w:num>
  <w:num w:numId="45" w16cid:durableId="121652508">
    <w:abstractNumId w:val="2"/>
  </w:num>
  <w:num w:numId="46" w16cid:durableId="251084709">
    <w:abstractNumId w:val="1"/>
  </w:num>
  <w:num w:numId="47" w16cid:durableId="1279142718">
    <w:abstractNumId w:val="0"/>
  </w:num>
  <w:num w:numId="48" w16cid:durableId="1647316849">
    <w:abstractNumId w:val="8"/>
  </w:num>
  <w:num w:numId="49" w16cid:durableId="1424492909">
    <w:abstractNumId w:val="3"/>
  </w:num>
  <w:num w:numId="50" w16cid:durableId="634482375">
    <w:abstractNumId w:val="2"/>
  </w:num>
  <w:num w:numId="51" w16cid:durableId="1957906803">
    <w:abstractNumId w:val="1"/>
  </w:num>
  <w:num w:numId="52" w16cid:durableId="594899711">
    <w:abstractNumId w:val="0"/>
  </w:num>
  <w:num w:numId="53" w16cid:durableId="1899123896">
    <w:abstractNumId w:val="13"/>
  </w:num>
  <w:num w:numId="54" w16cid:durableId="283930030">
    <w:abstractNumId w:val="13"/>
    <w:lvlOverride w:ilvl="0">
      <w:startOverride w:val="1"/>
    </w:lvlOverride>
  </w:num>
  <w:num w:numId="55" w16cid:durableId="850922029">
    <w:abstractNumId w:val="13"/>
    <w:lvlOverride w:ilvl="0">
      <w:startOverride w:val="1"/>
    </w:lvlOverride>
  </w:num>
  <w:num w:numId="56" w16cid:durableId="1148980260">
    <w:abstractNumId w:val="13"/>
    <w:lvlOverride w:ilvl="0">
      <w:startOverride w:val="1"/>
    </w:lvlOverride>
  </w:num>
  <w:num w:numId="57" w16cid:durableId="856499922">
    <w:abstractNumId w:val="13"/>
    <w:lvlOverride w:ilvl="0">
      <w:startOverride w:val="1"/>
    </w:lvlOverride>
  </w:num>
  <w:num w:numId="58" w16cid:durableId="1527786653">
    <w:abstractNumId w:val="13"/>
    <w:lvlOverride w:ilvl="0">
      <w:startOverride w:val="1"/>
    </w:lvlOverride>
  </w:num>
  <w:num w:numId="59" w16cid:durableId="1523208186">
    <w:abstractNumId w:val="13"/>
    <w:lvlOverride w:ilvl="0">
      <w:startOverride w:val="1"/>
    </w:lvlOverride>
  </w:num>
  <w:num w:numId="60" w16cid:durableId="1050610955">
    <w:abstractNumId w:val="13"/>
    <w:lvlOverride w:ilvl="0">
      <w:startOverride w:val="1"/>
    </w:lvlOverride>
  </w:num>
  <w:num w:numId="61" w16cid:durableId="900334705">
    <w:abstractNumId w:val="8"/>
  </w:num>
  <w:num w:numId="62" w16cid:durableId="815218961">
    <w:abstractNumId w:val="3"/>
  </w:num>
  <w:num w:numId="63" w16cid:durableId="1129317473">
    <w:abstractNumId w:val="2"/>
  </w:num>
  <w:num w:numId="64" w16cid:durableId="580680968">
    <w:abstractNumId w:val="1"/>
  </w:num>
  <w:num w:numId="65" w16cid:durableId="1348632253">
    <w:abstractNumId w:val="0"/>
  </w:num>
  <w:num w:numId="66" w16cid:durableId="1854801754">
    <w:abstractNumId w:val="8"/>
  </w:num>
  <w:num w:numId="67" w16cid:durableId="1349940580">
    <w:abstractNumId w:val="3"/>
  </w:num>
  <w:num w:numId="68" w16cid:durableId="1141270691">
    <w:abstractNumId w:val="2"/>
  </w:num>
  <w:num w:numId="69" w16cid:durableId="1617905633">
    <w:abstractNumId w:val="1"/>
  </w:num>
  <w:num w:numId="70" w16cid:durableId="1624072574">
    <w:abstractNumId w:val="0"/>
  </w:num>
  <w:num w:numId="71" w16cid:durableId="49111495">
    <w:abstractNumId w:val="8"/>
  </w:num>
  <w:num w:numId="72" w16cid:durableId="1953394829">
    <w:abstractNumId w:val="3"/>
  </w:num>
  <w:num w:numId="73" w16cid:durableId="1925987902">
    <w:abstractNumId w:val="2"/>
  </w:num>
  <w:num w:numId="74" w16cid:durableId="1203326719">
    <w:abstractNumId w:val="1"/>
  </w:num>
  <w:num w:numId="75" w16cid:durableId="1248269509">
    <w:abstractNumId w:val="0"/>
  </w:num>
  <w:num w:numId="76" w16cid:durableId="1527404140">
    <w:abstractNumId w:val="8"/>
  </w:num>
  <w:num w:numId="77" w16cid:durableId="1200050531">
    <w:abstractNumId w:val="3"/>
  </w:num>
  <w:num w:numId="78" w16cid:durableId="2058972273">
    <w:abstractNumId w:val="2"/>
  </w:num>
  <w:num w:numId="79" w16cid:durableId="197472447">
    <w:abstractNumId w:val="1"/>
  </w:num>
  <w:num w:numId="80" w16cid:durableId="1616403458">
    <w:abstractNumId w:val="0"/>
  </w:num>
  <w:num w:numId="81" w16cid:durableId="1172531714">
    <w:abstractNumId w:val="16"/>
    <w:lvlOverride w:ilvl="0">
      <w:startOverride w:val="1"/>
    </w:lvlOverride>
  </w:num>
  <w:num w:numId="82" w16cid:durableId="235480267">
    <w:abstractNumId w:val="8"/>
  </w:num>
  <w:num w:numId="83" w16cid:durableId="694694414">
    <w:abstractNumId w:val="3"/>
  </w:num>
  <w:num w:numId="84" w16cid:durableId="75788885">
    <w:abstractNumId w:val="2"/>
  </w:num>
  <w:num w:numId="85" w16cid:durableId="120852258">
    <w:abstractNumId w:val="1"/>
  </w:num>
  <w:num w:numId="86" w16cid:durableId="827670504">
    <w:abstractNumId w:val="0"/>
  </w:num>
  <w:num w:numId="87" w16cid:durableId="1146238060">
    <w:abstractNumId w:val="8"/>
  </w:num>
  <w:num w:numId="88" w16cid:durableId="649939285">
    <w:abstractNumId w:val="3"/>
  </w:num>
  <w:num w:numId="89" w16cid:durableId="977879756">
    <w:abstractNumId w:val="2"/>
  </w:num>
  <w:num w:numId="90" w16cid:durableId="217253738">
    <w:abstractNumId w:val="1"/>
  </w:num>
  <w:num w:numId="91" w16cid:durableId="1133408617">
    <w:abstractNumId w:val="0"/>
  </w:num>
  <w:num w:numId="92" w16cid:durableId="2017154251">
    <w:abstractNumId w:val="8"/>
  </w:num>
  <w:num w:numId="93" w16cid:durableId="326250189">
    <w:abstractNumId w:val="3"/>
  </w:num>
  <w:num w:numId="94" w16cid:durableId="984550404">
    <w:abstractNumId w:val="2"/>
  </w:num>
  <w:num w:numId="95" w16cid:durableId="1664428300">
    <w:abstractNumId w:val="1"/>
  </w:num>
  <w:num w:numId="96" w16cid:durableId="1862207880">
    <w:abstractNumId w:val="0"/>
  </w:num>
  <w:num w:numId="97" w16cid:durableId="1235161051">
    <w:abstractNumId w:val="8"/>
  </w:num>
  <w:num w:numId="98" w16cid:durableId="2038117523">
    <w:abstractNumId w:val="3"/>
  </w:num>
  <w:num w:numId="99" w16cid:durableId="917980876">
    <w:abstractNumId w:val="2"/>
  </w:num>
  <w:num w:numId="100" w16cid:durableId="179660717">
    <w:abstractNumId w:val="1"/>
  </w:num>
  <w:num w:numId="101" w16cid:durableId="1966346057">
    <w:abstractNumId w:val="0"/>
  </w:num>
  <w:num w:numId="102" w16cid:durableId="288783171">
    <w:abstractNumId w:val="8"/>
  </w:num>
  <w:num w:numId="103" w16cid:durableId="589898169">
    <w:abstractNumId w:val="3"/>
  </w:num>
  <w:num w:numId="104" w16cid:durableId="1239435244">
    <w:abstractNumId w:val="2"/>
  </w:num>
  <w:num w:numId="105" w16cid:durableId="829712140">
    <w:abstractNumId w:val="1"/>
  </w:num>
  <w:num w:numId="106" w16cid:durableId="11803173">
    <w:abstractNumId w:val="0"/>
  </w:num>
  <w:num w:numId="107" w16cid:durableId="1921937458">
    <w:abstractNumId w:val="8"/>
  </w:num>
  <w:num w:numId="108" w16cid:durableId="14890315">
    <w:abstractNumId w:val="3"/>
  </w:num>
  <w:num w:numId="109" w16cid:durableId="1938905963">
    <w:abstractNumId w:val="2"/>
  </w:num>
  <w:num w:numId="110" w16cid:durableId="2039887464">
    <w:abstractNumId w:val="1"/>
  </w:num>
  <w:num w:numId="111" w16cid:durableId="1728986838">
    <w:abstractNumId w:val="0"/>
  </w:num>
  <w:num w:numId="112" w16cid:durableId="1985691678">
    <w:abstractNumId w:val="8"/>
  </w:num>
  <w:num w:numId="113" w16cid:durableId="1169246053">
    <w:abstractNumId w:val="3"/>
  </w:num>
  <w:num w:numId="114" w16cid:durableId="1547528854">
    <w:abstractNumId w:val="2"/>
  </w:num>
  <w:num w:numId="115" w16cid:durableId="128744556">
    <w:abstractNumId w:val="1"/>
  </w:num>
  <w:num w:numId="116" w16cid:durableId="582833039">
    <w:abstractNumId w:val="0"/>
  </w:num>
  <w:num w:numId="117" w16cid:durableId="548416613">
    <w:abstractNumId w:val="8"/>
  </w:num>
  <w:num w:numId="118" w16cid:durableId="1145660689">
    <w:abstractNumId w:val="3"/>
  </w:num>
  <w:num w:numId="119" w16cid:durableId="564611435">
    <w:abstractNumId w:val="2"/>
  </w:num>
  <w:num w:numId="120" w16cid:durableId="670568961">
    <w:abstractNumId w:val="1"/>
  </w:num>
  <w:num w:numId="121" w16cid:durableId="170798746">
    <w:abstractNumId w:val="0"/>
  </w:num>
  <w:num w:numId="122" w16cid:durableId="634722622">
    <w:abstractNumId w:val="8"/>
  </w:num>
  <w:num w:numId="123" w16cid:durableId="853306521">
    <w:abstractNumId w:val="3"/>
  </w:num>
  <w:num w:numId="124" w16cid:durableId="2023314826">
    <w:abstractNumId w:val="2"/>
  </w:num>
  <w:num w:numId="125" w16cid:durableId="1958682530">
    <w:abstractNumId w:val="1"/>
  </w:num>
  <w:num w:numId="126" w16cid:durableId="2118402379">
    <w:abstractNumId w:val="0"/>
  </w:num>
  <w:num w:numId="127" w16cid:durableId="1818494923">
    <w:abstractNumId w:val="8"/>
  </w:num>
  <w:num w:numId="128" w16cid:durableId="876551319">
    <w:abstractNumId w:val="3"/>
  </w:num>
  <w:num w:numId="129" w16cid:durableId="1889105800">
    <w:abstractNumId w:val="2"/>
  </w:num>
  <w:num w:numId="130" w16cid:durableId="1931426903">
    <w:abstractNumId w:val="1"/>
  </w:num>
  <w:num w:numId="131" w16cid:durableId="433207464">
    <w:abstractNumId w:val="0"/>
  </w:num>
  <w:num w:numId="132" w16cid:durableId="815340460">
    <w:abstractNumId w:val="13"/>
    <w:lvlOverride w:ilvl="0">
      <w:startOverride w:val="1"/>
    </w:lvlOverride>
  </w:num>
  <w:num w:numId="133" w16cid:durableId="676811256">
    <w:abstractNumId w:val="8"/>
  </w:num>
  <w:num w:numId="134" w16cid:durableId="1404375795">
    <w:abstractNumId w:val="3"/>
  </w:num>
  <w:num w:numId="135" w16cid:durableId="285426521">
    <w:abstractNumId w:val="2"/>
  </w:num>
  <w:num w:numId="136" w16cid:durableId="1617520049">
    <w:abstractNumId w:val="1"/>
  </w:num>
  <w:num w:numId="137" w16cid:durableId="1581402484">
    <w:abstractNumId w:val="0"/>
  </w:num>
  <w:num w:numId="138" w16cid:durableId="1428114457">
    <w:abstractNumId w:val="8"/>
  </w:num>
  <w:num w:numId="139" w16cid:durableId="918367875">
    <w:abstractNumId w:val="3"/>
  </w:num>
  <w:num w:numId="140" w16cid:durableId="498036317">
    <w:abstractNumId w:val="2"/>
  </w:num>
  <w:num w:numId="141" w16cid:durableId="584875328">
    <w:abstractNumId w:val="1"/>
  </w:num>
  <w:num w:numId="142" w16cid:durableId="2027827644">
    <w:abstractNumId w:val="0"/>
  </w:num>
  <w:num w:numId="143" w16cid:durableId="2060392511">
    <w:abstractNumId w:val="8"/>
  </w:num>
  <w:num w:numId="144" w16cid:durableId="2111731620">
    <w:abstractNumId w:val="3"/>
  </w:num>
  <w:num w:numId="145" w16cid:durableId="297347479">
    <w:abstractNumId w:val="2"/>
  </w:num>
  <w:num w:numId="146" w16cid:durableId="1513183694">
    <w:abstractNumId w:val="1"/>
  </w:num>
  <w:num w:numId="147" w16cid:durableId="375325142">
    <w:abstractNumId w:val="0"/>
  </w:num>
  <w:num w:numId="148" w16cid:durableId="1016925302">
    <w:abstractNumId w:val="8"/>
  </w:num>
  <w:num w:numId="149" w16cid:durableId="490294138">
    <w:abstractNumId w:val="3"/>
  </w:num>
  <w:num w:numId="150" w16cid:durableId="1698853137">
    <w:abstractNumId w:val="2"/>
  </w:num>
  <w:num w:numId="151" w16cid:durableId="233586295">
    <w:abstractNumId w:val="1"/>
  </w:num>
  <w:num w:numId="152" w16cid:durableId="777528959">
    <w:abstractNumId w:val="0"/>
  </w:num>
  <w:num w:numId="153" w16cid:durableId="415441667">
    <w:abstractNumId w:val="8"/>
  </w:num>
  <w:num w:numId="154" w16cid:durableId="1868175606">
    <w:abstractNumId w:val="3"/>
  </w:num>
  <w:num w:numId="155" w16cid:durableId="1812402420">
    <w:abstractNumId w:val="2"/>
  </w:num>
  <w:num w:numId="156" w16cid:durableId="1983074264">
    <w:abstractNumId w:val="1"/>
  </w:num>
  <w:num w:numId="157" w16cid:durableId="1303727108">
    <w:abstractNumId w:val="0"/>
  </w:num>
  <w:num w:numId="158" w16cid:durableId="1277181694">
    <w:abstractNumId w:val="8"/>
  </w:num>
  <w:num w:numId="159" w16cid:durableId="1841893204">
    <w:abstractNumId w:val="3"/>
  </w:num>
  <w:num w:numId="160" w16cid:durableId="1139612021">
    <w:abstractNumId w:val="2"/>
  </w:num>
  <w:num w:numId="161" w16cid:durableId="2068067491">
    <w:abstractNumId w:val="1"/>
  </w:num>
  <w:num w:numId="162" w16cid:durableId="1821389251">
    <w:abstractNumId w:val="0"/>
  </w:num>
  <w:num w:numId="163" w16cid:durableId="51386775">
    <w:abstractNumId w:val="24"/>
  </w:num>
  <w:num w:numId="164" w16cid:durableId="1487209893">
    <w:abstractNumId w:val="16"/>
    <w:lvlOverride w:ilvl="0">
      <w:startOverride w:val="1"/>
    </w:lvlOverride>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58C"/>
    <w:rsid w:val="00001E2A"/>
    <w:rsid w:val="00002D86"/>
    <w:rsid w:val="00003461"/>
    <w:rsid w:val="00003C4A"/>
    <w:rsid w:val="00004511"/>
    <w:rsid w:val="00004EF8"/>
    <w:rsid w:val="00007079"/>
    <w:rsid w:val="00007753"/>
    <w:rsid w:val="00010708"/>
    <w:rsid w:val="00012985"/>
    <w:rsid w:val="000145E1"/>
    <w:rsid w:val="00014CF6"/>
    <w:rsid w:val="00014E6C"/>
    <w:rsid w:val="00022B75"/>
    <w:rsid w:val="0002426C"/>
    <w:rsid w:val="000246D1"/>
    <w:rsid w:val="00025558"/>
    <w:rsid w:val="0002577B"/>
    <w:rsid w:val="00027224"/>
    <w:rsid w:val="00027861"/>
    <w:rsid w:val="0003068A"/>
    <w:rsid w:val="00031555"/>
    <w:rsid w:val="00032B5F"/>
    <w:rsid w:val="00033CF9"/>
    <w:rsid w:val="0003448F"/>
    <w:rsid w:val="0003575C"/>
    <w:rsid w:val="000359CB"/>
    <w:rsid w:val="0004425B"/>
    <w:rsid w:val="000452A5"/>
    <w:rsid w:val="000458A2"/>
    <w:rsid w:val="00045E1C"/>
    <w:rsid w:val="0005780E"/>
    <w:rsid w:val="0006107A"/>
    <w:rsid w:val="000627E9"/>
    <w:rsid w:val="00065A75"/>
    <w:rsid w:val="00066AD7"/>
    <w:rsid w:val="00071E58"/>
    <w:rsid w:val="00072256"/>
    <w:rsid w:val="0007544E"/>
    <w:rsid w:val="00075ACF"/>
    <w:rsid w:val="000768C9"/>
    <w:rsid w:val="000800BF"/>
    <w:rsid w:val="000802E9"/>
    <w:rsid w:val="00081942"/>
    <w:rsid w:val="000862FB"/>
    <w:rsid w:val="000874DB"/>
    <w:rsid w:val="000877AD"/>
    <w:rsid w:val="00092E6F"/>
    <w:rsid w:val="00094F0C"/>
    <w:rsid w:val="000958C8"/>
    <w:rsid w:val="000962A5"/>
    <w:rsid w:val="00096833"/>
    <w:rsid w:val="000A0412"/>
    <w:rsid w:val="000A0C12"/>
    <w:rsid w:val="000A1004"/>
    <w:rsid w:val="000A264B"/>
    <w:rsid w:val="000A34F6"/>
    <w:rsid w:val="000A71F7"/>
    <w:rsid w:val="000A7FB2"/>
    <w:rsid w:val="000B089B"/>
    <w:rsid w:val="000B13C4"/>
    <w:rsid w:val="000B3D25"/>
    <w:rsid w:val="000B617B"/>
    <w:rsid w:val="000B7726"/>
    <w:rsid w:val="000B7A5B"/>
    <w:rsid w:val="000C3065"/>
    <w:rsid w:val="000C728A"/>
    <w:rsid w:val="000D1523"/>
    <w:rsid w:val="000D29C8"/>
    <w:rsid w:val="000D32E5"/>
    <w:rsid w:val="000D3813"/>
    <w:rsid w:val="000E03A9"/>
    <w:rsid w:val="000E2D65"/>
    <w:rsid w:val="000E33CB"/>
    <w:rsid w:val="000E3A24"/>
    <w:rsid w:val="000E5FA4"/>
    <w:rsid w:val="000E6663"/>
    <w:rsid w:val="000F09E4"/>
    <w:rsid w:val="000F16FD"/>
    <w:rsid w:val="000F1D5C"/>
    <w:rsid w:val="000F33FA"/>
    <w:rsid w:val="000F3A47"/>
    <w:rsid w:val="000F49C4"/>
    <w:rsid w:val="000F51A2"/>
    <w:rsid w:val="000F5823"/>
    <w:rsid w:val="000F70C1"/>
    <w:rsid w:val="00101098"/>
    <w:rsid w:val="00102056"/>
    <w:rsid w:val="001034BE"/>
    <w:rsid w:val="00111A0D"/>
    <w:rsid w:val="00113D4C"/>
    <w:rsid w:val="00120C6A"/>
    <w:rsid w:val="0012390E"/>
    <w:rsid w:val="00124ADA"/>
    <w:rsid w:val="0012570E"/>
    <w:rsid w:val="00125ADE"/>
    <w:rsid w:val="00127548"/>
    <w:rsid w:val="00131B60"/>
    <w:rsid w:val="00134AF1"/>
    <w:rsid w:val="00135CDD"/>
    <w:rsid w:val="00135E86"/>
    <w:rsid w:val="001363D1"/>
    <w:rsid w:val="001428EB"/>
    <w:rsid w:val="0014406B"/>
    <w:rsid w:val="00144245"/>
    <w:rsid w:val="0014731D"/>
    <w:rsid w:val="0015104F"/>
    <w:rsid w:val="00151506"/>
    <w:rsid w:val="00151B63"/>
    <w:rsid w:val="001536CD"/>
    <w:rsid w:val="00154A6A"/>
    <w:rsid w:val="00154C7E"/>
    <w:rsid w:val="00157B16"/>
    <w:rsid w:val="00163EE0"/>
    <w:rsid w:val="00163FEA"/>
    <w:rsid w:val="00167DF0"/>
    <w:rsid w:val="00171C21"/>
    <w:rsid w:val="001726B3"/>
    <w:rsid w:val="00172FCF"/>
    <w:rsid w:val="00174DEF"/>
    <w:rsid w:val="001807AA"/>
    <w:rsid w:val="001817FE"/>
    <w:rsid w:val="00182B7F"/>
    <w:rsid w:val="00184713"/>
    <w:rsid w:val="001848E0"/>
    <w:rsid w:val="00184F31"/>
    <w:rsid w:val="001852E8"/>
    <w:rsid w:val="001907BA"/>
    <w:rsid w:val="00191EB2"/>
    <w:rsid w:val="00193A34"/>
    <w:rsid w:val="00197A6E"/>
    <w:rsid w:val="001A073B"/>
    <w:rsid w:val="001A32B0"/>
    <w:rsid w:val="001A3A02"/>
    <w:rsid w:val="001A76FB"/>
    <w:rsid w:val="001B2856"/>
    <w:rsid w:val="001B2E87"/>
    <w:rsid w:val="001B3754"/>
    <w:rsid w:val="001B5728"/>
    <w:rsid w:val="001C134E"/>
    <w:rsid w:val="001C4D49"/>
    <w:rsid w:val="001C5481"/>
    <w:rsid w:val="001D2749"/>
    <w:rsid w:val="001D2BFF"/>
    <w:rsid w:val="001D3680"/>
    <w:rsid w:val="001D7F77"/>
    <w:rsid w:val="001E1F5C"/>
    <w:rsid w:val="001E556B"/>
    <w:rsid w:val="001E625C"/>
    <w:rsid w:val="001E6A4E"/>
    <w:rsid w:val="001F0434"/>
    <w:rsid w:val="001F09A1"/>
    <w:rsid w:val="001F1ACB"/>
    <w:rsid w:val="001F202E"/>
    <w:rsid w:val="001F3250"/>
    <w:rsid w:val="001F3839"/>
    <w:rsid w:val="001F6C7F"/>
    <w:rsid w:val="00205431"/>
    <w:rsid w:val="002056B4"/>
    <w:rsid w:val="00210AB7"/>
    <w:rsid w:val="00211AEC"/>
    <w:rsid w:val="0021289C"/>
    <w:rsid w:val="002208AD"/>
    <w:rsid w:val="002214BA"/>
    <w:rsid w:val="002279BA"/>
    <w:rsid w:val="0023150D"/>
    <w:rsid w:val="00231558"/>
    <w:rsid w:val="002329F3"/>
    <w:rsid w:val="002334FE"/>
    <w:rsid w:val="00237D33"/>
    <w:rsid w:val="002402F1"/>
    <w:rsid w:val="0024128D"/>
    <w:rsid w:val="00242BC8"/>
    <w:rsid w:val="00243F0D"/>
    <w:rsid w:val="00244B0A"/>
    <w:rsid w:val="0024682A"/>
    <w:rsid w:val="00250B5E"/>
    <w:rsid w:val="00251236"/>
    <w:rsid w:val="00253884"/>
    <w:rsid w:val="00256EAD"/>
    <w:rsid w:val="00260BBF"/>
    <w:rsid w:val="0026264F"/>
    <w:rsid w:val="00263A66"/>
    <w:rsid w:val="002647BB"/>
    <w:rsid w:val="00265E5A"/>
    <w:rsid w:val="00271E77"/>
    <w:rsid w:val="00274B91"/>
    <w:rsid w:val="0027548C"/>
    <w:rsid w:val="002754C1"/>
    <w:rsid w:val="0027597F"/>
    <w:rsid w:val="00276D4D"/>
    <w:rsid w:val="00276D94"/>
    <w:rsid w:val="00277C91"/>
    <w:rsid w:val="00277F02"/>
    <w:rsid w:val="00280C70"/>
    <w:rsid w:val="00283969"/>
    <w:rsid w:val="002841C8"/>
    <w:rsid w:val="0028516B"/>
    <w:rsid w:val="002879A9"/>
    <w:rsid w:val="0029057D"/>
    <w:rsid w:val="00291C6C"/>
    <w:rsid w:val="00292DCA"/>
    <w:rsid w:val="002A1B78"/>
    <w:rsid w:val="002A2777"/>
    <w:rsid w:val="002A51D7"/>
    <w:rsid w:val="002A5651"/>
    <w:rsid w:val="002A6382"/>
    <w:rsid w:val="002A7333"/>
    <w:rsid w:val="002B0DB0"/>
    <w:rsid w:val="002B1E9E"/>
    <w:rsid w:val="002B2FCA"/>
    <w:rsid w:val="002B3569"/>
    <w:rsid w:val="002B401F"/>
    <w:rsid w:val="002B51C9"/>
    <w:rsid w:val="002C2AEB"/>
    <w:rsid w:val="002C3C5D"/>
    <w:rsid w:val="002C6F90"/>
    <w:rsid w:val="002D0AD2"/>
    <w:rsid w:val="002D154B"/>
    <w:rsid w:val="002E1F99"/>
    <w:rsid w:val="002E20EE"/>
    <w:rsid w:val="002E2CE2"/>
    <w:rsid w:val="002E3552"/>
    <w:rsid w:val="002E3A82"/>
    <w:rsid w:val="002E4637"/>
    <w:rsid w:val="002E48D6"/>
    <w:rsid w:val="002F27EC"/>
    <w:rsid w:val="002F6CA2"/>
    <w:rsid w:val="002F7CB8"/>
    <w:rsid w:val="00300060"/>
    <w:rsid w:val="00300ED2"/>
    <w:rsid w:val="00302FB8"/>
    <w:rsid w:val="00302FEE"/>
    <w:rsid w:val="00303FDA"/>
    <w:rsid w:val="00304992"/>
    <w:rsid w:val="00304EA1"/>
    <w:rsid w:val="003060BE"/>
    <w:rsid w:val="00314D81"/>
    <w:rsid w:val="0031549B"/>
    <w:rsid w:val="0031607E"/>
    <w:rsid w:val="003172DB"/>
    <w:rsid w:val="00322123"/>
    <w:rsid w:val="00322FC6"/>
    <w:rsid w:val="00324E20"/>
    <w:rsid w:val="003256E7"/>
    <w:rsid w:val="0032610A"/>
    <w:rsid w:val="00326EAC"/>
    <w:rsid w:val="00327C2B"/>
    <w:rsid w:val="00335C0C"/>
    <w:rsid w:val="003367C5"/>
    <w:rsid w:val="00337246"/>
    <w:rsid w:val="00341ED3"/>
    <w:rsid w:val="0034574D"/>
    <w:rsid w:val="00345DA0"/>
    <w:rsid w:val="00350E9A"/>
    <w:rsid w:val="00351563"/>
    <w:rsid w:val="003536A9"/>
    <w:rsid w:val="0035461E"/>
    <w:rsid w:val="00355FF0"/>
    <w:rsid w:val="0035619F"/>
    <w:rsid w:val="0035723E"/>
    <w:rsid w:val="00357391"/>
    <w:rsid w:val="003632F5"/>
    <w:rsid w:val="003641E9"/>
    <w:rsid w:val="00365D51"/>
    <w:rsid w:val="0036664E"/>
    <w:rsid w:val="003719E5"/>
    <w:rsid w:val="003720AE"/>
    <w:rsid w:val="00372C37"/>
    <w:rsid w:val="00373544"/>
    <w:rsid w:val="00373B14"/>
    <w:rsid w:val="00376E2B"/>
    <w:rsid w:val="00387E35"/>
    <w:rsid w:val="00390E75"/>
    <w:rsid w:val="00391066"/>
    <w:rsid w:val="00391986"/>
    <w:rsid w:val="003A00A4"/>
    <w:rsid w:val="003A2899"/>
    <w:rsid w:val="003A4638"/>
    <w:rsid w:val="003A6764"/>
    <w:rsid w:val="003B3F28"/>
    <w:rsid w:val="003B46BA"/>
    <w:rsid w:val="003B5A0B"/>
    <w:rsid w:val="003B5EAF"/>
    <w:rsid w:val="003C09FB"/>
    <w:rsid w:val="003C2805"/>
    <w:rsid w:val="003C3714"/>
    <w:rsid w:val="003D043F"/>
    <w:rsid w:val="003D068C"/>
    <w:rsid w:val="003D421C"/>
    <w:rsid w:val="003D57A7"/>
    <w:rsid w:val="003E041C"/>
    <w:rsid w:val="003E3472"/>
    <w:rsid w:val="003E5207"/>
    <w:rsid w:val="003E64BB"/>
    <w:rsid w:val="003F0A29"/>
    <w:rsid w:val="003F14B6"/>
    <w:rsid w:val="004008F9"/>
    <w:rsid w:val="00405A81"/>
    <w:rsid w:val="00406F6C"/>
    <w:rsid w:val="00412F60"/>
    <w:rsid w:val="00414011"/>
    <w:rsid w:val="00414578"/>
    <w:rsid w:val="00415ED1"/>
    <w:rsid w:val="004168BB"/>
    <w:rsid w:val="00417AA3"/>
    <w:rsid w:val="00420107"/>
    <w:rsid w:val="0042413F"/>
    <w:rsid w:val="00426673"/>
    <w:rsid w:val="0043244B"/>
    <w:rsid w:val="00434DEF"/>
    <w:rsid w:val="00436372"/>
    <w:rsid w:val="00440B32"/>
    <w:rsid w:val="004423E1"/>
    <w:rsid w:val="00442726"/>
    <w:rsid w:val="00444619"/>
    <w:rsid w:val="00446284"/>
    <w:rsid w:val="00447F01"/>
    <w:rsid w:val="00450774"/>
    <w:rsid w:val="00452014"/>
    <w:rsid w:val="00453BDD"/>
    <w:rsid w:val="00454B53"/>
    <w:rsid w:val="004567A0"/>
    <w:rsid w:val="004567CF"/>
    <w:rsid w:val="00457981"/>
    <w:rsid w:val="0046078D"/>
    <w:rsid w:val="00461EF7"/>
    <w:rsid w:val="0046350C"/>
    <w:rsid w:val="0046361C"/>
    <w:rsid w:val="004658D9"/>
    <w:rsid w:val="004707AB"/>
    <w:rsid w:val="00470C70"/>
    <w:rsid w:val="00473B0D"/>
    <w:rsid w:val="004744D7"/>
    <w:rsid w:val="004770B2"/>
    <w:rsid w:val="00477A8E"/>
    <w:rsid w:val="00480886"/>
    <w:rsid w:val="00486C2C"/>
    <w:rsid w:val="0048758C"/>
    <w:rsid w:val="00490475"/>
    <w:rsid w:val="00490726"/>
    <w:rsid w:val="00490A32"/>
    <w:rsid w:val="00496529"/>
    <w:rsid w:val="004A017D"/>
    <w:rsid w:val="004A22BC"/>
    <w:rsid w:val="004A2ED8"/>
    <w:rsid w:val="004A4EB8"/>
    <w:rsid w:val="004A6753"/>
    <w:rsid w:val="004A69AC"/>
    <w:rsid w:val="004B0FF4"/>
    <w:rsid w:val="004B4BD6"/>
    <w:rsid w:val="004B571B"/>
    <w:rsid w:val="004B7DFF"/>
    <w:rsid w:val="004B7E7A"/>
    <w:rsid w:val="004C13B9"/>
    <w:rsid w:val="004C205B"/>
    <w:rsid w:val="004C24C9"/>
    <w:rsid w:val="004C4ADB"/>
    <w:rsid w:val="004C65F8"/>
    <w:rsid w:val="004C6AA1"/>
    <w:rsid w:val="004C6EE5"/>
    <w:rsid w:val="004C70EF"/>
    <w:rsid w:val="004D203B"/>
    <w:rsid w:val="004D2584"/>
    <w:rsid w:val="004D2842"/>
    <w:rsid w:val="004D6240"/>
    <w:rsid w:val="004E1132"/>
    <w:rsid w:val="004E4391"/>
    <w:rsid w:val="004E50EA"/>
    <w:rsid w:val="004F01A5"/>
    <w:rsid w:val="004F3F94"/>
    <w:rsid w:val="004F42F4"/>
    <w:rsid w:val="004F5BDA"/>
    <w:rsid w:val="004F78B7"/>
    <w:rsid w:val="004F79EB"/>
    <w:rsid w:val="004F7B98"/>
    <w:rsid w:val="00502131"/>
    <w:rsid w:val="00503CBE"/>
    <w:rsid w:val="00503EDD"/>
    <w:rsid w:val="00505F8B"/>
    <w:rsid w:val="00506BA5"/>
    <w:rsid w:val="00507C43"/>
    <w:rsid w:val="0051139F"/>
    <w:rsid w:val="00511BEC"/>
    <w:rsid w:val="00512075"/>
    <w:rsid w:val="005121DA"/>
    <w:rsid w:val="00513286"/>
    <w:rsid w:val="00513B57"/>
    <w:rsid w:val="0051425F"/>
    <w:rsid w:val="0051631E"/>
    <w:rsid w:val="00517DAC"/>
    <w:rsid w:val="0052064D"/>
    <w:rsid w:val="00521B8E"/>
    <w:rsid w:val="0052245C"/>
    <w:rsid w:val="005236F3"/>
    <w:rsid w:val="00524966"/>
    <w:rsid w:val="00524F9C"/>
    <w:rsid w:val="005255D1"/>
    <w:rsid w:val="00525B30"/>
    <w:rsid w:val="00527825"/>
    <w:rsid w:val="00531440"/>
    <w:rsid w:val="00532A04"/>
    <w:rsid w:val="0053398D"/>
    <w:rsid w:val="00533B77"/>
    <w:rsid w:val="00534253"/>
    <w:rsid w:val="00534EAC"/>
    <w:rsid w:val="00540EEA"/>
    <w:rsid w:val="00542659"/>
    <w:rsid w:val="00542946"/>
    <w:rsid w:val="0055320E"/>
    <w:rsid w:val="0055553E"/>
    <w:rsid w:val="00555952"/>
    <w:rsid w:val="0055611A"/>
    <w:rsid w:val="00561320"/>
    <w:rsid w:val="00566029"/>
    <w:rsid w:val="00566F63"/>
    <w:rsid w:val="005673C4"/>
    <w:rsid w:val="005703EA"/>
    <w:rsid w:val="0057417F"/>
    <w:rsid w:val="0057730C"/>
    <w:rsid w:val="00580312"/>
    <w:rsid w:val="00580516"/>
    <w:rsid w:val="00580DF3"/>
    <w:rsid w:val="00583124"/>
    <w:rsid w:val="00583EA5"/>
    <w:rsid w:val="00584AEE"/>
    <w:rsid w:val="00585130"/>
    <w:rsid w:val="00585582"/>
    <w:rsid w:val="00586B33"/>
    <w:rsid w:val="005876F3"/>
    <w:rsid w:val="0059014C"/>
    <w:rsid w:val="00591F33"/>
    <w:rsid w:val="005923CB"/>
    <w:rsid w:val="00592942"/>
    <w:rsid w:val="00596108"/>
    <w:rsid w:val="0059680E"/>
    <w:rsid w:val="00596AB9"/>
    <w:rsid w:val="005A101F"/>
    <w:rsid w:val="005A7A4A"/>
    <w:rsid w:val="005B1D20"/>
    <w:rsid w:val="005B24B2"/>
    <w:rsid w:val="005B391B"/>
    <w:rsid w:val="005C240B"/>
    <w:rsid w:val="005C2558"/>
    <w:rsid w:val="005C30C3"/>
    <w:rsid w:val="005C73D4"/>
    <w:rsid w:val="005C7491"/>
    <w:rsid w:val="005C76D0"/>
    <w:rsid w:val="005D16C5"/>
    <w:rsid w:val="005D1BD0"/>
    <w:rsid w:val="005D31A0"/>
    <w:rsid w:val="005D3D78"/>
    <w:rsid w:val="005D45D7"/>
    <w:rsid w:val="005D46E4"/>
    <w:rsid w:val="005D4C51"/>
    <w:rsid w:val="005D4D38"/>
    <w:rsid w:val="005D722C"/>
    <w:rsid w:val="005D7E91"/>
    <w:rsid w:val="005E0A21"/>
    <w:rsid w:val="005E17AB"/>
    <w:rsid w:val="005E1965"/>
    <w:rsid w:val="005E2EF0"/>
    <w:rsid w:val="005E5875"/>
    <w:rsid w:val="005F1C82"/>
    <w:rsid w:val="005F1EA6"/>
    <w:rsid w:val="005F301C"/>
    <w:rsid w:val="005F49A4"/>
    <w:rsid w:val="005F504C"/>
    <w:rsid w:val="005F5280"/>
    <w:rsid w:val="00600D72"/>
    <w:rsid w:val="0061232D"/>
    <w:rsid w:val="00612806"/>
    <w:rsid w:val="00613594"/>
    <w:rsid w:val="00613DCB"/>
    <w:rsid w:val="00615A8A"/>
    <w:rsid w:val="00615E48"/>
    <w:rsid w:val="00616A9E"/>
    <w:rsid w:val="00621305"/>
    <w:rsid w:val="00621819"/>
    <w:rsid w:val="006247CB"/>
    <w:rsid w:val="00624E0D"/>
    <w:rsid w:val="0062553D"/>
    <w:rsid w:val="00627843"/>
    <w:rsid w:val="006300F5"/>
    <w:rsid w:val="00632B51"/>
    <w:rsid w:val="00632FF9"/>
    <w:rsid w:val="00634764"/>
    <w:rsid w:val="00637FBC"/>
    <w:rsid w:val="00650423"/>
    <w:rsid w:val="00654760"/>
    <w:rsid w:val="0066136D"/>
    <w:rsid w:val="006620AF"/>
    <w:rsid w:val="00665A35"/>
    <w:rsid w:val="00665CB5"/>
    <w:rsid w:val="00665E92"/>
    <w:rsid w:val="0066643D"/>
    <w:rsid w:val="006674ED"/>
    <w:rsid w:val="00667539"/>
    <w:rsid w:val="00667D8E"/>
    <w:rsid w:val="00670757"/>
    <w:rsid w:val="00672AFB"/>
    <w:rsid w:val="0067396F"/>
    <w:rsid w:val="00677997"/>
    <w:rsid w:val="006820E8"/>
    <w:rsid w:val="0068564F"/>
    <w:rsid w:val="0068A34F"/>
    <w:rsid w:val="00690737"/>
    <w:rsid w:val="00692691"/>
    <w:rsid w:val="006929E7"/>
    <w:rsid w:val="0069300A"/>
    <w:rsid w:val="00693953"/>
    <w:rsid w:val="00693FFD"/>
    <w:rsid w:val="00697402"/>
    <w:rsid w:val="006A2E04"/>
    <w:rsid w:val="006A3481"/>
    <w:rsid w:val="006A4297"/>
    <w:rsid w:val="006A5B1C"/>
    <w:rsid w:val="006A7893"/>
    <w:rsid w:val="006A7CE2"/>
    <w:rsid w:val="006A7D9E"/>
    <w:rsid w:val="006B3B88"/>
    <w:rsid w:val="006B545A"/>
    <w:rsid w:val="006B55FD"/>
    <w:rsid w:val="006B6F3A"/>
    <w:rsid w:val="006B7F35"/>
    <w:rsid w:val="006C2BD1"/>
    <w:rsid w:val="006C4D3D"/>
    <w:rsid w:val="006C6486"/>
    <w:rsid w:val="006D096E"/>
    <w:rsid w:val="006D0A32"/>
    <w:rsid w:val="006D137B"/>
    <w:rsid w:val="006D2159"/>
    <w:rsid w:val="006D5BEC"/>
    <w:rsid w:val="006D6774"/>
    <w:rsid w:val="006D75DE"/>
    <w:rsid w:val="006D764C"/>
    <w:rsid w:val="006E24E2"/>
    <w:rsid w:val="006E330E"/>
    <w:rsid w:val="006E3400"/>
    <w:rsid w:val="006E3FB6"/>
    <w:rsid w:val="006E51AF"/>
    <w:rsid w:val="006E5CA6"/>
    <w:rsid w:val="006E615C"/>
    <w:rsid w:val="006F216D"/>
    <w:rsid w:val="006F3301"/>
    <w:rsid w:val="006F37B9"/>
    <w:rsid w:val="006F5551"/>
    <w:rsid w:val="006F5888"/>
    <w:rsid w:val="006F787C"/>
    <w:rsid w:val="00701372"/>
    <w:rsid w:val="00702636"/>
    <w:rsid w:val="0070403B"/>
    <w:rsid w:val="00707E68"/>
    <w:rsid w:val="007104E8"/>
    <w:rsid w:val="007108AC"/>
    <w:rsid w:val="00713076"/>
    <w:rsid w:val="00713B17"/>
    <w:rsid w:val="00714643"/>
    <w:rsid w:val="0071657E"/>
    <w:rsid w:val="00716ACA"/>
    <w:rsid w:val="007208F8"/>
    <w:rsid w:val="007209DB"/>
    <w:rsid w:val="00722632"/>
    <w:rsid w:val="00724507"/>
    <w:rsid w:val="00725E77"/>
    <w:rsid w:val="007270FB"/>
    <w:rsid w:val="00727978"/>
    <w:rsid w:val="007339A4"/>
    <w:rsid w:val="00734CCF"/>
    <w:rsid w:val="00737072"/>
    <w:rsid w:val="007406ED"/>
    <w:rsid w:val="007438B7"/>
    <w:rsid w:val="00744D3B"/>
    <w:rsid w:val="00747608"/>
    <w:rsid w:val="007515F6"/>
    <w:rsid w:val="00752949"/>
    <w:rsid w:val="00754201"/>
    <w:rsid w:val="007544FD"/>
    <w:rsid w:val="00755701"/>
    <w:rsid w:val="00760337"/>
    <w:rsid w:val="00760BEB"/>
    <w:rsid w:val="007619E0"/>
    <w:rsid w:val="00764DF6"/>
    <w:rsid w:val="007662B7"/>
    <w:rsid w:val="00771D0F"/>
    <w:rsid w:val="00773E6C"/>
    <w:rsid w:val="00775E45"/>
    <w:rsid w:val="007765D7"/>
    <w:rsid w:val="00781709"/>
    <w:rsid w:val="00784982"/>
    <w:rsid w:val="00794FD9"/>
    <w:rsid w:val="007A1F13"/>
    <w:rsid w:val="007A6055"/>
    <w:rsid w:val="007B0D73"/>
    <w:rsid w:val="007B3643"/>
    <w:rsid w:val="007B3BAA"/>
    <w:rsid w:val="007B5BD6"/>
    <w:rsid w:val="007B7A5B"/>
    <w:rsid w:val="007B7C0A"/>
    <w:rsid w:val="007C0785"/>
    <w:rsid w:val="007C2588"/>
    <w:rsid w:val="007C27BE"/>
    <w:rsid w:val="007C2929"/>
    <w:rsid w:val="007C3957"/>
    <w:rsid w:val="007C6C42"/>
    <w:rsid w:val="007C7BF9"/>
    <w:rsid w:val="007D0C1E"/>
    <w:rsid w:val="007D3CFC"/>
    <w:rsid w:val="007D4929"/>
    <w:rsid w:val="007D4FB6"/>
    <w:rsid w:val="007E04CC"/>
    <w:rsid w:val="007E1ED2"/>
    <w:rsid w:val="007E5E88"/>
    <w:rsid w:val="007E7308"/>
    <w:rsid w:val="007E7C94"/>
    <w:rsid w:val="007F0477"/>
    <w:rsid w:val="007F04D1"/>
    <w:rsid w:val="007F1066"/>
    <w:rsid w:val="007F6AEC"/>
    <w:rsid w:val="00800D9A"/>
    <w:rsid w:val="008049DC"/>
    <w:rsid w:val="00805D59"/>
    <w:rsid w:val="00807CAC"/>
    <w:rsid w:val="00807E31"/>
    <w:rsid w:val="00811F18"/>
    <w:rsid w:val="00812ABB"/>
    <w:rsid w:val="00813C37"/>
    <w:rsid w:val="00814369"/>
    <w:rsid w:val="008154B5"/>
    <w:rsid w:val="008166C9"/>
    <w:rsid w:val="00823962"/>
    <w:rsid w:val="008247D6"/>
    <w:rsid w:val="00826F4F"/>
    <w:rsid w:val="00827D3B"/>
    <w:rsid w:val="00834021"/>
    <w:rsid w:val="00834A52"/>
    <w:rsid w:val="00834DBC"/>
    <w:rsid w:val="00835C00"/>
    <w:rsid w:val="008375FE"/>
    <w:rsid w:val="008405A7"/>
    <w:rsid w:val="00840928"/>
    <w:rsid w:val="00841C9C"/>
    <w:rsid w:val="0084344B"/>
    <w:rsid w:val="00844079"/>
    <w:rsid w:val="008444F1"/>
    <w:rsid w:val="008452D3"/>
    <w:rsid w:val="00847BBB"/>
    <w:rsid w:val="00850219"/>
    <w:rsid w:val="00851757"/>
    <w:rsid w:val="00852719"/>
    <w:rsid w:val="0085297E"/>
    <w:rsid w:val="00853A48"/>
    <w:rsid w:val="008554D0"/>
    <w:rsid w:val="00860115"/>
    <w:rsid w:val="00863678"/>
    <w:rsid w:val="0086372B"/>
    <w:rsid w:val="008662AC"/>
    <w:rsid w:val="0087007D"/>
    <w:rsid w:val="008712AD"/>
    <w:rsid w:val="008715F5"/>
    <w:rsid w:val="00876474"/>
    <w:rsid w:val="008810CF"/>
    <w:rsid w:val="00881105"/>
    <w:rsid w:val="00882495"/>
    <w:rsid w:val="008857C4"/>
    <w:rsid w:val="008867B5"/>
    <w:rsid w:val="00886E8B"/>
    <w:rsid w:val="0088783C"/>
    <w:rsid w:val="00892136"/>
    <w:rsid w:val="0089455C"/>
    <w:rsid w:val="00894E5E"/>
    <w:rsid w:val="008955EB"/>
    <w:rsid w:val="0089628D"/>
    <w:rsid w:val="00896ABD"/>
    <w:rsid w:val="008A1D1B"/>
    <w:rsid w:val="008A1D90"/>
    <w:rsid w:val="008B010D"/>
    <w:rsid w:val="008B352E"/>
    <w:rsid w:val="008B525E"/>
    <w:rsid w:val="008C11A7"/>
    <w:rsid w:val="008C34FB"/>
    <w:rsid w:val="008C4254"/>
    <w:rsid w:val="008C51D6"/>
    <w:rsid w:val="008C66AF"/>
    <w:rsid w:val="008D0D0A"/>
    <w:rsid w:val="008D647F"/>
    <w:rsid w:val="008D789A"/>
    <w:rsid w:val="008E031A"/>
    <w:rsid w:val="008E0338"/>
    <w:rsid w:val="008E244F"/>
    <w:rsid w:val="008E30AF"/>
    <w:rsid w:val="008E7F22"/>
    <w:rsid w:val="008F4408"/>
    <w:rsid w:val="008F510C"/>
    <w:rsid w:val="009002D2"/>
    <w:rsid w:val="00900D80"/>
    <w:rsid w:val="009050F4"/>
    <w:rsid w:val="00905F42"/>
    <w:rsid w:val="00906913"/>
    <w:rsid w:val="00907B01"/>
    <w:rsid w:val="0091011A"/>
    <w:rsid w:val="00913DAB"/>
    <w:rsid w:val="0091624E"/>
    <w:rsid w:val="00916D5D"/>
    <w:rsid w:val="0092099E"/>
    <w:rsid w:val="0092268E"/>
    <w:rsid w:val="00922A3C"/>
    <w:rsid w:val="00923723"/>
    <w:rsid w:val="00923C5E"/>
    <w:rsid w:val="0092526E"/>
    <w:rsid w:val="009266E7"/>
    <w:rsid w:val="009277F3"/>
    <w:rsid w:val="00927F2D"/>
    <w:rsid w:val="009309A9"/>
    <w:rsid w:val="00931E6F"/>
    <w:rsid w:val="009328D0"/>
    <w:rsid w:val="009338E4"/>
    <w:rsid w:val="00934D0E"/>
    <w:rsid w:val="009370BC"/>
    <w:rsid w:val="009405B0"/>
    <w:rsid w:val="009440D8"/>
    <w:rsid w:val="0095016F"/>
    <w:rsid w:val="009505E8"/>
    <w:rsid w:val="0095121A"/>
    <w:rsid w:val="00953A1F"/>
    <w:rsid w:val="00957230"/>
    <w:rsid w:val="0095774D"/>
    <w:rsid w:val="0096074C"/>
    <w:rsid w:val="009618FD"/>
    <w:rsid w:val="00961EE9"/>
    <w:rsid w:val="00965084"/>
    <w:rsid w:val="00967BA0"/>
    <w:rsid w:val="00967EDB"/>
    <w:rsid w:val="0097057E"/>
    <w:rsid w:val="00974B26"/>
    <w:rsid w:val="00975D14"/>
    <w:rsid w:val="009771DC"/>
    <w:rsid w:val="00980920"/>
    <w:rsid w:val="00984EA6"/>
    <w:rsid w:val="009867C4"/>
    <w:rsid w:val="00986E8A"/>
    <w:rsid w:val="00986EEE"/>
    <w:rsid w:val="0098739B"/>
    <w:rsid w:val="009917AA"/>
    <w:rsid w:val="00991B93"/>
    <w:rsid w:val="00992E51"/>
    <w:rsid w:val="00993085"/>
    <w:rsid w:val="0099573C"/>
    <w:rsid w:val="009A045C"/>
    <w:rsid w:val="009A1A1F"/>
    <w:rsid w:val="009A2333"/>
    <w:rsid w:val="009A2843"/>
    <w:rsid w:val="009B0D7C"/>
    <w:rsid w:val="009B59A1"/>
    <w:rsid w:val="009B5ADF"/>
    <w:rsid w:val="009B699A"/>
    <w:rsid w:val="009C1C16"/>
    <w:rsid w:val="009C57E3"/>
    <w:rsid w:val="009C6B7B"/>
    <w:rsid w:val="009D1651"/>
    <w:rsid w:val="009D6BFE"/>
    <w:rsid w:val="009D7284"/>
    <w:rsid w:val="009D74CF"/>
    <w:rsid w:val="009E0966"/>
    <w:rsid w:val="009E25F0"/>
    <w:rsid w:val="009E70E4"/>
    <w:rsid w:val="009F20F1"/>
    <w:rsid w:val="009F2321"/>
    <w:rsid w:val="009F2FF1"/>
    <w:rsid w:val="00A00EC0"/>
    <w:rsid w:val="00A01AE4"/>
    <w:rsid w:val="00A02A59"/>
    <w:rsid w:val="00A06B65"/>
    <w:rsid w:val="00A07ED1"/>
    <w:rsid w:val="00A11696"/>
    <w:rsid w:val="00A15A4B"/>
    <w:rsid w:val="00A15E1E"/>
    <w:rsid w:val="00A15FDF"/>
    <w:rsid w:val="00A160A9"/>
    <w:rsid w:val="00A1708E"/>
    <w:rsid w:val="00A17661"/>
    <w:rsid w:val="00A17963"/>
    <w:rsid w:val="00A21531"/>
    <w:rsid w:val="00A2364C"/>
    <w:rsid w:val="00A24B2D"/>
    <w:rsid w:val="00A26B2A"/>
    <w:rsid w:val="00A27AB8"/>
    <w:rsid w:val="00A30EDF"/>
    <w:rsid w:val="00A325B4"/>
    <w:rsid w:val="00A33AEF"/>
    <w:rsid w:val="00A37731"/>
    <w:rsid w:val="00A3794A"/>
    <w:rsid w:val="00A37CAE"/>
    <w:rsid w:val="00A402A5"/>
    <w:rsid w:val="00A40966"/>
    <w:rsid w:val="00A40E35"/>
    <w:rsid w:val="00A41590"/>
    <w:rsid w:val="00A4191E"/>
    <w:rsid w:val="00A429A0"/>
    <w:rsid w:val="00A44186"/>
    <w:rsid w:val="00A45BDC"/>
    <w:rsid w:val="00A474D8"/>
    <w:rsid w:val="00A51185"/>
    <w:rsid w:val="00A53E14"/>
    <w:rsid w:val="00A55071"/>
    <w:rsid w:val="00A5644C"/>
    <w:rsid w:val="00A57346"/>
    <w:rsid w:val="00A6043D"/>
    <w:rsid w:val="00A6163C"/>
    <w:rsid w:val="00A65386"/>
    <w:rsid w:val="00A74570"/>
    <w:rsid w:val="00A76C10"/>
    <w:rsid w:val="00A76D47"/>
    <w:rsid w:val="00A77F1C"/>
    <w:rsid w:val="00A80171"/>
    <w:rsid w:val="00A81255"/>
    <w:rsid w:val="00A8527D"/>
    <w:rsid w:val="00A90B93"/>
    <w:rsid w:val="00A91F16"/>
    <w:rsid w:val="00A921E0"/>
    <w:rsid w:val="00A931AA"/>
    <w:rsid w:val="00A93BA8"/>
    <w:rsid w:val="00A97A5A"/>
    <w:rsid w:val="00AA5648"/>
    <w:rsid w:val="00AA639B"/>
    <w:rsid w:val="00AB0992"/>
    <w:rsid w:val="00AB2543"/>
    <w:rsid w:val="00AB4E23"/>
    <w:rsid w:val="00AB5888"/>
    <w:rsid w:val="00AB60A9"/>
    <w:rsid w:val="00AB6138"/>
    <w:rsid w:val="00AC4175"/>
    <w:rsid w:val="00AC6AE7"/>
    <w:rsid w:val="00AC7259"/>
    <w:rsid w:val="00AC7925"/>
    <w:rsid w:val="00AD04B5"/>
    <w:rsid w:val="00AD0D05"/>
    <w:rsid w:val="00AD2BB1"/>
    <w:rsid w:val="00AD2FAF"/>
    <w:rsid w:val="00AD37F6"/>
    <w:rsid w:val="00AD4EFF"/>
    <w:rsid w:val="00AD56DA"/>
    <w:rsid w:val="00AD655F"/>
    <w:rsid w:val="00ADF4A4"/>
    <w:rsid w:val="00AE0897"/>
    <w:rsid w:val="00AE1693"/>
    <w:rsid w:val="00AE25AD"/>
    <w:rsid w:val="00AE2986"/>
    <w:rsid w:val="00AE698F"/>
    <w:rsid w:val="00AE7137"/>
    <w:rsid w:val="00AF176C"/>
    <w:rsid w:val="00AF1B79"/>
    <w:rsid w:val="00AF1B9E"/>
    <w:rsid w:val="00AF1EC0"/>
    <w:rsid w:val="00AF2A57"/>
    <w:rsid w:val="00AF3B34"/>
    <w:rsid w:val="00AF4B2C"/>
    <w:rsid w:val="00AF6C90"/>
    <w:rsid w:val="00B0271B"/>
    <w:rsid w:val="00B0424C"/>
    <w:rsid w:val="00B0738F"/>
    <w:rsid w:val="00B102CC"/>
    <w:rsid w:val="00B136CF"/>
    <w:rsid w:val="00B15A60"/>
    <w:rsid w:val="00B17D0E"/>
    <w:rsid w:val="00B21A6C"/>
    <w:rsid w:val="00B21BC4"/>
    <w:rsid w:val="00B229D3"/>
    <w:rsid w:val="00B23C9A"/>
    <w:rsid w:val="00B26601"/>
    <w:rsid w:val="00B275F7"/>
    <w:rsid w:val="00B3089A"/>
    <w:rsid w:val="00B315BD"/>
    <w:rsid w:val="00B31B28"/>
    <w:rsid w:val="00B3412F"/>
    <w:rsid w:val="00B34E0E"/>
    <w:rsid w:val="00B3502C"/>
    <w:rsid w:val="00B352A6"/>
    <w:rsid w:val="00B37741"/>
    <w:rsid w:val="00B41951"/>
    <w:rsid w:val="00B429EC"/>
    <w:rsid w:val="00B45199"/>
    <w:rsid w:val="00B45F66"/>
    <w:rsid w:val="00B465C2"/>
    <w:rsid w:val="00B52C0F"/>
    <w:rsid w:val="00B53229"/>
    <w:rsid w:val="00B55E9D"/>
    <w:rsid w:val="00B56B34"/>
    <w:rsid w:val="00B57608"/>
    <w:rsid w:val="00B60AB6"/>
    <w:rsid w:val="00B623A7"/>
    <w:rsid w:val="00B62480"/>
    <w:rsid w:val="00B63AD7"/>
    <w:rsid w:val="00B64497"/>
    <w:rsid w:val="00B65CD8"/>
    <w:rsid w:val="00B72394"/>
    <w:rsid w:val="00B81B70"/>
    <w:rsid w:val="00B84188"/>
    <w:rsid w:val="00B86BD9"/>
    <w:rsid w:val="00B871BF"/>
    <w:rsid w:val="00B90708"/>
    <w:rsid w:val="00B95995"/>
    <w:rsid w:val="00B972E0"/>
    <w:rsid w:val="00BA0849"/>
    <w:rsid w:val="00BA0CFA"/>
    <w:rsid w:val="00BA0D18"/>
    <w:rsid w:val="00BA1DD1"/>
    <w:rsid w:val="00BA4C36"/>
    <w:rsid w:val="00BA549B"/>
    <w:rsid w:val="00BA6AF6"/>
    <w:rsid w:val="00BB1F6B"/>
    <w:rsid w:val="00BB238F"/>
    <w:rsid w:val="00BB49C5"/>
    <w:rsid w:val="00BB630E"/>
    <w:rsid w:val="00BC45F3"/>
    <w:rsid w:val="00BC5604"/>
    <w:rsid w:val="00BC57B4"/>
    <w:rsid w:val="00BC79C8"/>
    <w:rsid w:val="00BD0724"/>
    <w:rsid w:val="00BD261A"/>
    <w:rsid w:val="00BD4472"/>
    <w:rsid w:val="00BD679A"/>
    <w:rsid w:val="00BD7908"/>
    <w:rsid w:val="00BE141F"/>
    <w:rsid w:val="00BE3DEE"/>
    <w:rsid w:val="00BE48B7"/>
    <w:rsid w:val="00BE5521"/>
    <w:rsid w:val="00BE56F4"/>
    <w:rsid w:val="00BE6D4D"/>
    <w:rsid w:val="00BF05F2"/>
    <w:rsid w:val="00BF3976"/>
    <w:rsid w:val="00BF3A70"/>
    <w:rsid w:val="00BF6F4C"/>
    <w:rsid w:val="00BF7D16"/>
    <w:rsid w:val="00C000D6"/>
    <w:rsid w:val="00C00C14"/>
    <w:rsid w:val="00C01637"/>
    <w:rsid w:val="00C0553B"/>
    <w:rsid w:val="00C055BF"/>
    <w:rsid w:val="00C07962"/>
    <w:rsid w:val="00C07D60"/>
    <w:rsid w:val="00C179A7"/>
    <w:rsid w:val="00C20425"/>
    <w:rsid w:val="00C26FBB"/>
    <w:rsid w:val="00C272FB"/>
    <w:rsid w:val="00C34684"/>
    <w:rsid w:val="00C37385"/>
    <w:rsid w:val="00C376AA"/>
    <w:rsid w:val="00C37C93"/>
    <w:rsid w:val="00C4112E"/>
    <w:rsid w:val="00C42F82"/>
    <w:rsid w:val="00C44383"/>
    <w:rsid w:val="00C443D2"/>
    <w:rsid w:val="00C47355"/>
    <w:rsid w:val="00C501D3"/>
    <w:rsid w:val="00C50847"/>
    <w:rsid w:val="00C50DC4"/>
    <w:rsid w:val="00C51628"/>
    <w:rsid w:val="00C53263"/>
    <w:rsid w:val="00C55545"/>
    <w:rsid w:val="00C559A6"/>
    <w:rsid w:val="00C62F95"/>
    <w:rsid w:val="00C65741"/>
    <w:rsid w:val="00C67F1B"/>
    <w:rsid w:val="00C71CCB"/>
    <w:rsid w:val="00C72D9B"/>
    <w:rsid w:val="00C73A85"/>
    <w:rsid w:val="00C73F9D"/>
    <w:rsid w:val="00C75BC5"/>
    <w:rsid w:val="00C75F1D"/>
    <w:rsid w:val="00C805B2"/>
    <w:rsid w:val="00C8625B"/>
    <w:rsid w:val="00C87F83"/>
    <w:rsid w:val="00C901D2"/>
    <w:rsid w:val="00C908D5"/>
    <w:rsid w:val="00C94643"/>
    <w:rsid w:val="00C9567B"/>
    <w:rsid w:val="00C95E8D"/>
    <w:rsid w:val="00C96F46"/>
    <w:rsid w:val="00CA02DD"/>
    <w:rsid w:val="00CA2544"/>
    <w:rsid w:val="00CA4588"/>
    <w:rsid w:val="00CB2142"/>
    <w:rsid w:val="00CB3AED"/>
    <w:rsid w:val="00CB489F"/>
    <w:rsid w:val="00CB7576"/>
    <w:rsid w:val="00CB7A7A"/>
    <w:rsid w:val="00CC03E0"/>
    <w:rsid w:val="00CC2384"/>
    <w:rsid w:val="00CC2D2A"/>
    <w:rsid w:val="00CC33DF"/>
    <w:rsid w:val="00CC413F"/>
    <w:rsid w:val="00CC53F9"/>
    <w:rsid w:val="00CC6FDE"/>
    <w:rsid w:val="00CC7529"/>
    <w:rsid w:val="00CD07F4"/>
    <w:rsid w:val="00CD205B"/>
    <w:rsid w:val="00CD4183"/>
    <w:rsid w:val="00CD454F"/>
    <w:rsid w:val="00CD59A0"/>
    <w:rsid w:val="00CD70E9"/>
    <w:rsid w:val="00CE22DD"/>
    <w:rsid w:val="00CE4547"/>
    <w:rsid w:val="00CE6111"/>
    <w:rsid w:val="00CE70C4"/>
    <w:rsid w:val="00CE78FD"/>
    <w:rsid w:val="00CE7BD6"/>
    <w:rsid w:val="00CF5B4B"/>
    <w:rsid w:val="00CF7889"/>
    <w:rsid w:val="00D021BF"/>
    <w:rsid w:val="00D0381D"/>
    <w:rsid w:val="00D03D11"/>
    <w:rsid w:val="00D045B9"/>
    <w:rsid w:val="00D04B77"/>
    <w:rsid w:val="00D053ED"/>
    <w:rsid w:val="00D10161"/>
    <w:rsid w:val="00D1511A"/>
    <w:rsid w:val="00D1630D"/>
    <w:rsid w:val="00D17640"/>
    <w:rsid w:val="00D22374"/>
    <w:rsid w:val="00D26D08"/>
    <w:rsid w:val="00D338E4"/>
    <w:rsid w:val="00D34927"/>
    <w:rsid w:val="00D35538"/>
    <w:rsid w:val="00D3645A"/>
    <w:rsid w:val="00D37697"/>
    <w:rsid w:val="00D4167C"/>
    <w:rsid w:val="00D42210"/>
    <w:rsid w:val="00D438D5"/>
    <w:rsid w:val="00D43B30"/>
    <w:rsid w:val="00D43D3B"/>
    <w:rsid w:val="00D44CD4"/>
    <w:rsid w:val="00D45E8D"/>
    <w:rsid w:val="00D467FB"/>
    <w:rsid w:val="00D47E6E"/>
    <w:rsid w:val="00D51947"/>
    <w:rsid w:val="00D532F0"/>
    <w:rsid w:val="00D561B3"/>
    <w:rsid w:val="00D611A1"/>
    <w:rsid w:val="00D6298C"/>
    <w:rsid w:val="00D62D12"/>
    <w:rsid w:val="00D650DB"/>
    <w:rsid w:val="00D652E8"/>
    <w:rsid w:val="00D653EF"/>
    <w:rsid w:val="00D660F8"/>
    <w:rsid w:val="00D661A8"/>
    <w:rsid w:val="00D7032C"/>
    <w:rsid w:val="00D735C5"/>
    <w:rsid w:val="00D77413"/>
    <w:rsid w:val="00D8074A"/>
    <w:rsid w:val="00D80F9C"/>
    <w:rsid w:val="00D82759"/>
    <w:rsid w:val="00D867B7"/>
    <w:rsid w:val="00D86BCE"/>
    <w:rsid w:val="00D86DE4"/>
    <w:rsid w:val="00D91CAB"/>
    <w:rsid w:val="00D941C2"/>
    <w:rsid w:val="00D95B8A"/>
    <w:rsid w:val="00D971EF"/>
    <w:rsid w:val="00DA0563"/>
    <w:rsid w:val="00DA503D"/>
    <w:rsid w:val="00DA6DBB"/>
    <w:rsid w:val="00DA78B1"/>
    <w:rsid w:val="00DB1C96"/>
    <w:rsid w:val="00DB1CD7"/>
    <w:rsid w:val="00DB2545"/>
    <w:rsid w:val="00DB375B"/>
    <w:rsid w:val="00DB487E"/>
    <w:rsid w:val="00DB62DB"/>
    <w:rsid w:val="00DC0957"/>
    <w:rsid w:val="00DC3B69"/>
    <w:rsid w:val="00DC632A"/>
    <w:rsid w:val="00DC789A"/>
    <w:rsid w:val="00DD1AF6"/>
    <w:rsid w:val="00DD2BE7"/>
    <w:rsid w:val="00DD2FB1"/>
    <w:rsid w:val="00DD57AF"/>
    <w:rsid w:val="00DD5B30"/>
    <w:rsid w:val="00DE0580"/>
    <w:rsid w:val="00DE2DC6"/>
    <w:rsid w:val="00DE4EFA"/>
    <w:rsid w:val="00DE7E9C"/>
    <w:rsid w:val="00DF099E"/>
    <w:rsid w:val="00DF1343"/>
    <w:rsid w:val="00DF1AF8"/>
    <w:rsid w:val="00DF27A5"/>
    <w:rsid w:val="00DF3223"/>
    <w:rsid w:val="00DF4B17"/>
    <w:rsid w:val="00DF7F18"/>
    <w:rsid w:val="00E023FE"/>
    <w:rsid w:val="00E02F8D"/>
    <w:rsid w:val="00E06139"/>
    <w:rsid w:val="00E07169"/>
    <w:rsid w:val="00E139C5"/>
    <w:rsid w:val="00E15B8C"/>
    <w:rsid w:val="00E162D2"/>
    <w:rsid w:val="00E16FF1"/>
    <w:rsid w:val="00E2265C"/>
    <w:rsid w:val="00E23409"/>
    <w:rsid w:val="00E23F1D"/>
    <w:rsid w:val="00E251D1"/>
    <w:rsid w:val="00E30EA7"/>
    <w:rsid w:val="00E31DCB"/>
    <w:rsid w:val="00E324E0"/>
    <w:rsid w:val="00E34F5D"/>
    <w:rsid w:val="00E36361"/>
    <w:rsid w:val="00E4133C"/>
    <w:rsid w:val="00E42941"/>
    <w:rsid w:val="00E438E3"/>
    <w:rsid w:val="00E44381"/>
    <w:rsid w:val="00E519B8"/>
    <w:rsid w:val="00E54ACD"/>
    <w:rsid w:val="00E54F40"/>
    <w:rsid w:val="00E55AE9"/>
    <w:rsid w:val="00E62A76"/>
    <w:rsid w:val="00E66191"/>
    <w:rsid w:val="00E72308"/>
    <w:rsid w:val="00E730E9"/>
    <w:rsid w:val="00E73665"/>
    <w:rsid w:val="00E74436"/>
    <w:rsid w:val="00E7516A"/>
    <w:rsid w:val="00E75925"/>
    <w:rsid w:val="00E75CFE"/>
    <w:rsid w:val="00E76D71"/>
    <w:rsid w:val="00E76F70"/>
    <w:rsid w:val="00E77209"/>
    <w:rsid w:val="00E82200"/>
    <w:rsid w:val="00E90220"/>
    <w:rsid w:val="00E90A60"/>
    <w:rsid w:val="00E92430"/>
    <w:rsid w:val="00E934CA"/>
    <w:rsid w:val="00E94D73"/>
    <w:rsid w:val="00E95227"/>
    <w:rsid w:val="00E9626A"/>
    <w:rsid w:val="00E963DF"/>
    <w:rsid w:val="00E96A08"/>
    <w:rsid w:val="00EA35F5"/>
    <w:rsid w:val="00EB00FF"/>
    <w:rsid w:val="00EB0E7B"/>
    <w:rsid w:val="00EB1AA8"/>
    <w:rsid w:val="00EB1CC2"/>
    <w:rsid w:val="00EB3E4C"/>
    <w:rsid w:val="00EB611E"/>
    <w:rsid w:val="00EB700A"/>
    <w:rsid w:val="00EC4454"/>
    <w:rsid w:val="00EC61F1"/>
    <w:rsid w:val="00ED05FB"/>
    <w:rsid w:val="00ED47BC"/>
    <w:rsid w:val="00ED4BB5"/>
    <w:rsid w:val="00ED7CA8"/>
    <w:rsid w:val="00EE0567"/>
    <w:rsid w:val="00EE1A80"/>
    <w:rsid w:val="00EE35AF"/>
    <w:rsid w:val="00EE4409"/>
    <w:rsid w:val="00EE5C6E"/>
    <w:rsid w:val="00EE6AC0"/>
    <w:rsid w:val="00EF3893"/>
    <w:rsid w:val="00EF4350"/>
    <w:rsid w:val="00EF72E6"/>
    <w:rsid w:val="00F0035C"/>
    <w:rsid w:val="00F02D8F"/>
    <w:rsid w:val="00F0755E"/>
    <w:rsid w:val="00F07FD8"/>
    <w:rsid w:val="00F1091C"/>
    <w:rsid w:val="00F11C44"/>
    <w:rsid w:val="00F12AEB"/>
    <w:rsid w:val="00F131FF"/>
    <w:rsid w:val="00F134BF"/>
    <w:rsid w:val="00F1520E"/>
    <w:rsid w:val="00F1528C"/>
    <w:rsid w:val="00F16FB5"/>
    <w:rsid w:val="00F25076"/>
    <w:rsid w:val="00F274E9"/>
    <w:rsid w:val="00F337AC"/>
    <w:rsid w:val="00F37AC3"/>
    <w:rsid w:val="00F40D53"/>
    <w:rsid w:val="00F41672"/>
    <w:rsid w:val="00F41680"/>
    <w:rsid w:val="00F4187C"/>
    <w:rsid w:val="00F423E7"/>
    <w:rsid w:val="00F42AA2"/>
    <w:rsid w:val="00F42E2E"/>
    <w:rsid w:val="00F43C98"/>
    <w:rsid w:val="00F4525C"/>
    <w:rsid w:val="00F464D8"/>
    <w:rsid w:val="00F47B7F"/>
    <w:rsid w:val="00F515FB"/>
    <w:rsid w:val="00F51C81"/>
    <w:rsid w:val="00F535CC"/>
    <w:rsid w:val="00F60080"/>
    <w:rsid w:val="00F6148F"/>
    <w:rsid w:val="00F61B8A"/>
    <w:rsid w:val="00F62E97"/>
    <w:rsid w:val="00F63A77"/>
    <w:rsid w:val="00F64340"/>
    <w:rsid w:val="00F65D75"/>
    <w:rsid w:val="00F65D94"/>
    <w:rsid w:val="00F703DF"/>
    <w:rsid w:val="00F70E0B"/>
    <w:rsid w:val="00F71399"/>
    <w:rsid w:val="00F75A55"/>
    <w:rsid w:val="00F81AA4"/>
    <w:rsid w:val="00F82470"/>
    <w:rsid w:val="00F824A0"/>
    <w:rsid w:val="00F82786"/>
    <w:rsid w:val="00F83DB5"/>
    <w:rsid w:val="00F84226"/>
    <w:rsid w:val="00F903BF"/>
    <w:rsid w:val="00F91C07"/>
    <w:rsid w:val="00F93694"/>
    <w:rsid w:val="00F951F3"/>
    <w:rsid w:val="00F9528B"/>
    <w:rsid w:val="00F9544F"/>
    <w:rsid w:val="00F95799"/>
    <w:rsid w:val="00F95E59"/>
    <w:rsid w:val="00FA080C"/>
    <w:rsid w:val="00FA0EE6"/>
    <w:rsid w:val="00FA2FA0"/>
    <w:rsid w:val="00FA7CA5"/>
    <w:rsid w:val="00FB1D76"/>
    <w:rsid w:val="00FB3A3C"/>
    <w:rsid w:val="00FB56CD"/>
    <w:rsid w:val="00FB7218"/>
    <w:rsid w:val="00FC01E7"/>
    <w:rsid w:val="00FC07CC"/>
    <w:rsid w:val="00FC1CCB"/>
    <w:rsid w:val="00FC2FF6"/>
    <w:rsid w:val="00FC660E"/>
    <w:rsid w:val="00FD1B0C"/>
    <w:rsid w:val="00FD1B10"/>
    <w:rsid w:val="00FD1C20"/>
    <w:rsid w:val="00FD2005"/>
    <w:rsid w:val="00FE0C7E"/>
    <w:rsid w:val="00FE22C5"/>
    <w:rsid w:val="00FE3EBF"/>
    <w:rsid w:val="00FE52C4"/>
    <w:rsid w:val="00FE5C73"/>
    <w:rsid w:val="00FE7BC8"/>
    <w:rsid w:val="00FF01D7"/>
    <w:rsid w:val="00FF0C8D"/>
    <w:rsid w:val="00FF0EF2"/>
    <w:rsid w:val="00FF22B3"/>
    <w:rsid w:val="00FF3DD9"/>
    <w:rsid w:val="00FF3F31"/>
    <w:rsid w:val="01227055"/>
    <w:rsid w:val="016E1695"/>
    <w:rsid w:val="01AC70B7"/>
    <w:rsid w:val="01CA17BA"/>
    <w:rsid w:val="0208CD72"/>
    <w:rsid w:val="020A53EF"/>
    <w:rsid w:val="021D7546"/>
    <w:rsid w:val="02212619"/>
    <w:rsid w:val="0299A21C"/>
    <w:rsid w:val="02A35CBA"/>
    <w:rsid w:val="02B7DD00"/>
    <w:rsid w:val="02FCF5B9"/>
    <w:rsid w:val="032934A4"/>
    <w:rsid w:val="03562C2C"/>
    <w:rsid w:val="03C9505E"/>
    <w:rsid w:val="03FF0880"/>
    <w:rsid w:val="0400F0FE"/>
    <w:rsid w:val="040881E6"/>
    <w:rsid w:val="0409D19D"/>
    <w:rsid w:val="042208BE"/>
    <w:rsid w:val="0434B772"/>
    <w:rsid w:val="04693022"/>
    <w:rsid w:val="04A6D94E"/>
    <w:rsid w:val="04C107C0"/>
    <w:rsid w:val="04D288CE"/>
    <w:rsid w:val="04E42944"/>
    <w:rsid w:val="04F81285"/>
    <w:rsid w:val="0518D02B"/>
    <w:rsid w:val="057C381A"/>
    <w:rsid w:val="058D6642"/>
    <w:rsid w:val="05A3F54B"/>
    <w:rsid w:val="05B86E59"/>
    <w:rsid w:val="05BDC167"/>
    <w:rsid w:val="05BE946C"/>
    <w:rsid w:val="05F014E7"/>
    <w:rsid w:val="0644CBA5"/>
    <w:rsid w:val="06984ECA"/>
    <w:rsid w:val="069D9A4F"/>
    <w:rsid w:val="06A9ABF3"/>
    <w:rsid w:val="06ACF58A"/>
    <w:rsid w:val="06E752D7"/>
    <w:rsid w:val="06F66EDE"/>
    <w:rsid w:val="070AC96D"/>
    <w:rsid w:val="073841FD"/>
    <w:rsid w:val="07574DB9"/>
    <w:rsid w:val="07784663"/>
    <w:rsid w:val="0789DC36"/>
    <w:rsid w:val="07F5CC9F"/>
    <w:rsid w:val="080E883D"/>
    <w:rsid w:val="081DAE39"/>
    <w:rsid w:val="085FD556"/>
    <w:rsid w:val="08672BD6"/>
    <w:rsid w:val="089A4C6E"/>
    <w:rsid w:val="089B3A9F"/>
    <w:rsid w:val="09352E36"/>
    <w:rsid w:val="0955425E"/>
    <w:rsid w:val="0961AE8E"/>
    <w:rsid w:val="0A152CF3"/>
    <w:rsid w:val="0A1D5868"/>
    <w:rsid w:val="0A2AEB06"/>
    <w:rsid w:val="0A32172D"/>
    <w:rsid w:val="0A3B1F60"/>
    <w:rsid w:val="0AB9D0A0"/>
    <w:rsid w:val="0AF30EE1"/>
    <w:rsid w:val="0B1E3E61"/>
    <w:rsid w:val="0B53D690"/>
    <w:rsid w:val="0B767320"/>
    <w:rsid w:val="0B926F1C"/>
    <w:rsid w:val="0B9DE74F"/>
    <w:rsid w:val="0BBABD06"/>
    <w:rsid w:val="0BE9BF36"/>
    <w:rsid w:val="0CCD5138"/>
    <w:rsid w:val="0D3BBF02"/>
    <w:rsid w:val="0DA08543"/>
    <w:rsid w:val="0E237C5D"/>
    <w:rsid w:val="0E24AA03"/>
    <w:rsid w:val="0E5838BB"/>
    <w:rsid w:val="0E6034AB"/>
    <w:rsid w:val="0E9B648B"/>
    <w:rsid w:val="0EB99EAA"/>
    <w:rsid w:val="0ECE9EDC"/>
    <w:rsid w:val="0F5A4E1C"/>
    <w:rsid w:val="0F68809F"/>
    <w:rsid w:val="0F6CF1FA"/>
    <w:rsid w:val="0F6F3DF7"/>
    <w:rsid w:val="0FAB2009"/>
    <w:rsid w:val="0FAD836D"/>
    <w:rsid w:val="100E88B6"/>
    <w:rsid w:val="104DB2B9"/>
    <w:rsid w:val="10710D06"/>
    <w:rsid w:val="10DB228F"/>
    <w:rsid w:val="10EF420F"/>
    <w:rsid w:val="112988F0"/>
    <w:rsid w:val="1172F7C5"/>
    <w:rsid w:val="118D36EF"/>
    <w:rsid w:val="11D0563F"/>
    <w:rsid w:val="11ED2958"/>
    <w:rsid w:val="11F504BC"/>
    <w:rsid w:val="121EA689"/>
    <w:rsid w:val="122BC4BA"/>
    <w:rsid w:val="12481C6E"/>
    <w:rsid w:val="124FD8B5"/>
    <w:rsid w:val="128FEA26"/>
    <w:rsid w:val="12B298D7"/>
    <w:rsid w:val="12C798E3"/>
    <w:rsid w:val="12CC6891"/>
    <w:rsid w:val="13561591"/>
    <w:rsid w:val="135D7D49"/>
    <w:rsid w:val="13982B3F"/>
    <w:rsid w:val="13C8BFF5"/>
    <w:rsid w:val="141883AC"/>
    <w:rsid w:val="14498C0A"/>
    <w:rsid w:val="144F9B8C"/>
    <w:rsid w:val="148B18AB"/>
    <w:rsid w:val="14D61F7E"/>
    <w:rsid w:val="155D36E1"/>
    <w:rsid w:val="156A2CBE"/>
    <w:rsid w:val="158F279F"/>
    <w:rsid w:val="15ED094F"/>
    <w:rsid w:val="15EF81E8"/>
    <w:rsid w:val="16298573"/>
    <w:rsid w:val="16649E66"/>
    <w:rsid w:val="166B3960"/>
    <w:rsid w:val="169411E3"/>
    <w:rsid w:val="16C39222"/>
    <w:rsid w:val="16DCF5A4"/>
    <w:rsid w:val="16E7C1B4"/>
    <w:rsid w:val="172059EA"/>
    <w:rsid w:val="174F1604"/>
    <w:rsid w:val="17767826"/>
    <w:rsid w:val="179025EF"/>
    <w:rsid w:val="179CC259"/>
    <w:rsid w:val="180704FB"/>
    <w:rsid w:val="1828AFA5"/>
    <w:rsid w:val="184039DE"/>
    <w:rsid w:val="18511CC9"/>
    <w:rsid w:val="187A82EB"/>
    <w:rsid w:val="18E32144"/>
    <w:rsid w:val="1905FA99"/>
    <w:rsid w:val="1936318E"/>
    <w:rsid w:val="194FED9A"/>
    <w:rsid w:val="1991E6C6"/>
    <w:rsid w:val="19A73E60"/>
    <w:rsid w:val="19E19EBE"/>
    <w:rsid w:val="19E73CB1"/>
    <w:rsid w:val="1A136534"/>
    <w:rsid w:val="1A28254E"/>
    <w:rsid w:val="1A2BCD9D"/>
    <w:rsid w:val="1A3CCB8D"/>
    <w:rsid w:val="1A4F43B9"/>
    <w:rsid w:val="1A516FD3"/>
    <w:rsid w:val="1A535DC3"/>
    <w:rsid w:val="1AA889E1"/>
    <w:rsid w:val="1B091422"/>
    <w:rsid w:val="1B33080B"/>
    <w:rsid w:val="1B353411"/>
    <w:rsid w:val="1B3B4803"/>
    <w:rsid w:val="1B6985C3"/>
    <w:rsid w:val="1B7B05AB"/>
    <w:rsid w:val="1BC42AB7"/>
    <w:rsid w:val="1BCE53CA"/>
    <w:rsid w:val="1C09115B"/>
    <w:rsid w:val="1C1F11BA"/>
    <w:rsid w:val="1C20F564"/>
    <w:rsid w:val="1C5E9EEF"/>
    <w:rsid w:val="1C6A9C78"/>
    <w:rsid w:val="1C75DEB7"/>
    <w:rsid w:val="1C7EAE65"/>
    <w:rsid w:val="1CB7D8E3"/>
    <w:rsid w:val="1CB7E6C5"/>
    <w:rsid w:val="1CBCDCBF"/>
    <w:rsid w:val="1D594065"/>
    <w:rsid w:val="1D5A96F4"/>
    <w:rsid w:val="1D75C67E"/>
    <w:rsid w:val="1D81D7CE"/>
    <w:rsid w:val="1D94021E"/>
    <w:rsid w:val="1DB0B70E"/>
    <w:rsid w:val="1EDD2EF4"/>
    <w:rsid w:val="1F0B836C"/>
    <w:rsid w:val="1F219506"/>
    <w:rsid w:val="1F4558A3"/>
    <w:rsid w:val="1F65C870"/>
    <w:rsid w:val="1F795403"/>
    <w:rsid w:val="1F7A4D24"/>
    <w:rsid w:val="1FA230A4"/>
    <w:rsid w:val="1FF73A35"/>
    <w:rsid w:val="200CA380"/>
    <w:rsid w:val="20280DA2"/>
    <w:rsid w:val="2030C3BC"/>
    <w:rsid w:val="2036C968"/>
    <w:rsid w:val="20C7E1D2"/>
    <w:rsid w:val="21129572"/>
    <w:rsid w:val="213F117F"/>
    <w:rsid w:val="21AB4535"/>
    <w:rsid w:val="21B027BC"/>
    <w:rsid w:val="220443C0"/>
    <w:rsid w:val="220CF798"/>
    <w:rsid w:val="22C20838"/>
    <w:rsid w:val="234E76A1"/>
    <w:rsid w:val="235FF5F0"/>
    <w:rsid w:val="23999A30"/>
    <w:rsid w:val="23DD3617"/>
    <w:rsid w:val="23F97938"/>
    <w:rsid w:val="240EA047"/>
    <w:rsid w:val="241A6CA3"/>
    <w:rsid w:val="246C54F5"/>
    <w:rsid w:val="24A088D9"/>
    <w:rsid w:val="24B9A738"/>
    <w:rsid w:val="24ED19AC"/>
    <w:rsid w:val="24F3A807"/>
    <w:rsid w:val="2500B8E3"/>
    <w:rsid w:val="2527EFB2"/>
    <w:rsid w:val="2553F652"/>
    <w:rsid w:val="257CE6BC"/>
    <w:rsid w:val="25911C2A"/>
    <w:rsid w:val="25DB3579"/>
    <w:rsid w:val="25F2FCBA"/>
    <w:rsid w:val="263A05B3"/>
    <w:rsid w:val="266B786F"/>
    <w:rsid w:val="26D760BE"/>
    <w:rsid w:val="274FD95B"/>
    <w:rsid w:val="27566F9A"/>
    <w:rsid w:val="2784BB9F"/>
    <w:rsid w:val="27DF1002"/>
    <w:rsid w:val="28347326"/>
    <w:rsid w:val="284B4160"/>
    <w:rsid w:val="284B96D1"/>
    <w:rsid w:val="286D69EB"/>
    <w:rsid w:val="28760554"/>
    <w:rsid w:val="28CA0654"/>
    <w:rsid w:val="28CBE0E4"/>
    <w:rsid w:val="28D12765"/>
    <w:rsid w:val="28EF94DC"/>
    <w:rsid w:val="29141636"/>
    <w:rsid w:val="2945104F"/>
    <w:rsid w:val="29541240"/>
    <w:rsid w:val="299D8650"/>
    <w:rsid w:val="29C9610A"/>
    <w:rsid w:val="29D4F335"/>
    <w:rsid w:val="2A15AF39"/>
    <w:rsid w:val="2A17D562"/>
    <w:rsid w:val="2A4C5DE9"/>
    <w:rsid w:val="2A7CF545"/>
    <w:rsid w:val="2A896834"/>
    <w:rsid w:val="2ACD614F"/>
    <w:rsid w:val="2AFBA03C"/>
    <w:rsid w:val="2AFC24E7"/>
    <w:rsid w:val="2B06EC62"/>
    <w:rsid w:val="2B20360D"/>
    <w:rsid w:val="2B5ED79E"/>
    <w:rsid w:val="2B63B356"/>
    <w:rsid w:val="2BA095A6"/>
    <w:rsid w:val="2BA62781"/>
    <w:rsid w:val="2C0A3511"/>
    <w:rsid w:val="2CEBCAEE"/>
    <w:rsid w:val="2D0F1D77"/>
    <w:rsid w:val="2D16BA5F"/>
    <w:rsid w:val="2D5DAEE3"/>
    <w:rsid w:val="2D930F7E"/>
    <w:rsid w:val="2DE26DFB"/>
    <w:rsid w:val="2DF51C15"/>
    <w:rsid w:val="2E1ADEDE"/>
    <w:rsid w:val="2E48B5B7"/>
    <w:rsid w:val="2E7ED9EF"/>
    <w:rsid w:val="2F2E1DFE"/>
    <w:rsid w:val="2F35B77B"/>
    <w:rsid w:val="2F5AD1DA"/>
    <w:rsid w:val="2FA2FDF1"/>
    <w:rsid w:val="2FC5AE69"/>
    <w:rsid w:val="2FDC42F6"/>
    <w:rsid w:val="2FEE6D5D"/>
    <w:rsid w:val="302FF762"/>
    <w:rsid w:val="3053FBED"/>
    <w:rsid w:val="3055EA93"/>
    <w:rsid w:val="30664262"/>
    <w:rsid w:val="306C5B14"/>
    <w:rsid w:val="30DCC8A9"/>
    <w:rsid w:val="31152BE8"/>
    <w:rsid w:val="312BB252"/>
    <w:rsid w:val="317B6B25"/>
    <w:rsid w:val="31EE4EB7"/>
    <w:rsid w:val="32347D33"/>
    <w:rsid w:val="32482DAB"/>
    <w:rsid w:val="32999B35"/>
    <w:rsid w:val="32AE3302"/>
    <w:rsid w:val="332F4F35"/>
    <w:rsid w:val="3363CAA7"/>
    <w:rsid w:val="33640E8B"/>
    <w:rsid w:val="33A0A1C9"/>
    <w:rsid w:val="33AB570C"/>
    <w:rsid w:val="33C7DB10"/>
    <w:rsid w:val="33D39A14"/>
    <w:rsid w:val="340A25E9"/>
    <w:rsid w:val="345347AB"/>
    <w:rsid w:val="345DB7DF"/>
    <w:rsid w:val="348010E6"/>
    <w:rsid w:val="3499CF8A"/>
    <w:rsid w:val="34C94C6A"/>
    <w:rsid w:val="34EBA6AA"/>
    <w:rsid w:val="353AD720"/>
    <w:rsid w:val="353FD3C2"/>
    <w:rsid w:val="356A088A"/>
    <w:rsid w:val="35904F5C"/>
    <w:rsid w:val="35CEE06A"/>
    <w:rsid w:val="360A4AA8"/>
    <w:rsid w:val="36310CA8"/>
    <w:rsid w:val="3649773F"/>
    <w:rsid w:val="36570B7D"/>
    <w:rsid w:val="366DB511"/>
    <w:rsid w:val="36A66DF1"/>
    <w:rsid w:val="36D81A57"/>
    <w:rsid w:val="36EAD7BB"/>
    <w:rsid w:val="3758D848"/>
    <w:rsid w:val="379AC288"/>
    <w:rsid w:val="37ACE452"/>
    <w:rsid w:val="37BEE838"/>
    <w:rsid w:val="37F60909"/>
    <w:rsid w:val="37F8C619"/>
    <w:rsid w:val="38177124"/>
    <w:rsid w:val="382A6F08"/>
    <w:rsid w:val="383257FE"/>
    <w:rsid w:val="38CBF7F6"/>
    <w:rsid w:val="38D1FF77"/>
    <w:rsid w:val="38EBABE4"/>
    <w:rsid w:val="390D18C1"/>
    <w:rsid w:val="3936E290"/>
    <w:rsid w:val="39E2C7C1"/>
    <w:rsid w:val="39F1364E"/>
    <w:rsid w:val="3A64E636"/>
    <w:rsid w:val="3AA69A66"/>
    <w:rsid w:val="3AAF65C7"/>
    <w:rsid w:val="3ADECC6E"/>
    <w:rsid w:val="3AF00752"/>
    <w:rsid w:val="3B236D20"/>
    <w:rsid w:val="3B7521AE"/>
    <w:rsid w:val="3B7E3702"/>
    <w:rsid w:val="3BC36A8E"/>
    <w:rsid w:val="3BC79ACB"/>
    <w:rsid w:val="3BC8C92F"/>
    <w:rsid w:val="3C0018AC"/>
    <w:rsid w:val="3C0597B3"/>
    <w:rsid w:val="3C347BA5"/>
    <w:rsid w:val="3C68C771"/>
    <w:rsid w:val="3C8C29D4"/>
    <w:rsid w:val="3CB57B59"/>
    <w:rsid w:val="3D020EF1"/>
    <w:rsid w:val="3D4E7DB3"/>
    <w:rsid w:val="3DECDAA0"/>
    <w:rsid w:val="3E22721A"/>
    <w:rsid w:val="3E95196B"/>
    <w:rsid w:val="3EBD82D1"/>
    <w:rsid w:val="3F17CEC0"/>
    <w:rsid w:val="3F31B306"/>
    <w:rsid w:val="3F432E31"/>
    <w:rsid w:val="3F6B5448"/>
    <w:rsid w:val="3F967A4A"/>
    <w:rsid w:val="3FA3BE65"/>
    <w:rsid w:val="3FD3E8D1"/>
    <w:rsid w:val="4019AD55"/>
    <w:rsid w:val="4027499F"/>
    <w:rsid w:val="4049C01C"/>
    <w:rsid w:val="417185A6"/>
    <w:rsid w:val="419411CA"/>
    <w:rsid w:val="41A94995"/>
    <w:rsid w:val="41B250AA"/>
    <w:rsid w:val="42C37E2C"/>
    <w:rsid w:val="4315C76E"/>
    <w:rsid w:val="43220FDD"/>
    <w:rsid w:val="437FD063"/>
    <w:rsid w:val="4386AE53"/>
    <w:rsid w:val="439E2802"/>
    <w:rsid w:val="43A41BF8"/>
    <w:rsid w:val="44068F97"/>
    <w:rsid w:val="440AEF84"/>
    <w:rsid w:val="442E19C7"/>
    <w:rsid w:val="44C5297E"/>
    <w:rsid w:val="44E5B703"/>
    <w:rsid w:val="450A7822"/>
    <w:rsid w:val="459005C4"/>
    <w:rsid w:val="45AF6629"/>
    <w:rsid w:val="45E5185A"/>
    <w:rsid w:val="45EAF459"/>
    <w:rsid w:val="45F12ADC"/>
    <w:rsid w:val="4601D604"/>
    <w:rsid w:val="46430F45"/>
    <w:rsid w:val="46761E54"/>
    <w:rsid w:val="467935B3"/>
    <w:rsid w:val="467E11B1"/>
    <w:rsid w:val="469CF3CB"/>
    <w:rsid w:val="46D05052"/>
    <w:rsid w:val="46FD9A74"/>
    <w:rsid w:val="472015D3"/>
    <w:rsid w:val="472B6DA3"/>
    <w:rsid w:val="47379936"/>
    <w:rsid w:val="47387447"/>
    <w:rsid w:val="47568AC8"/>
    <w:rsid w:val="47915A65"/>
    <w:rsid w:val="47B0F1E5"/>
    <w:rsid w:val="47C2F0D7"/>
    <w:rsid w:val="47C70650"/>
    <w:rsid w:val="47C9B2BB"/>
    <w:rsid w:val="47F19D35"/>
    <w:rsid w:val="47F91607"/>
    <w:rsid w:val="47FD0653"/>
    <w:rsid w:val="480F5151"/>
    <w:rsid w:val="481EF9E4"/>
    <w:rsid w:val="486E12EA"/>
    <w:rsid w:val="4874678A"/>
    <w:rsid w:val="48B63DCB"/>
    <w:rsid w:val="48BC13BF"/>
    <w:rsid w:val="48C05D4B"/>
    <w:rsid w:val="4924DAFE"/>
    <w:rsid w:val="49BDC9F0"/>
    <w:rsid w:val="4A2C77F5"/>
    <w:rsid w:val="4A4C6DCA"/>
    <w:rsid w:val="4AAE0B76"/>
    <w:rsid w:val="4AD5699B"/>
    <w:rsid w:val="4B511D63"/>
    <w:rsid w:val="4B934AC3"/>
    <w:rsid w:val="4BD858D4"/>
    <w:rsid w:val="4BE04CC3"/>
    <w:rsid w:val="4BF63CCA"/>
    <w:rsid w:val="4C1FB8E1"/>
    <w:rsid w:val="4C210779"/>
    <w:rsid w:val="4C41D3E3"/>
    <w:rsid w:val="4CC85134"/>
    <w:rsid w:val="4CE17FCD"/>
    <w:rsid w:val="4D21ED01"/>
    <w:rsid w:val="4D4EF387"/>
    <w:rsid w:val="4D63E2BC"/>
    <w:rsid w:val="4D93F0E4"/>
    <w:rsid w:val="4DAE5B19"/>
    <w:rsid w:val="4DCA00EE"/>
    <w:rsid w:val="4E02138C"/>
    <w:rsid w:val="4E4EA37C"/>
    <w:rsid w:val="4E80B882"/>
    <w:rsid w:val="4EA78AB7"/>
    <w:rsid w:val="4EFE10A8"/>
    <w:rsid w:val="4F323AA9"/>
    <w:rsid w:val="4FB171A1"/>
    <w:rsid w:val="4FC516B4"/>
    <w:rsid w:val="4FEE886C"/>
    <w:rsid w:val="4FF2F267"/>
    <w:rsid w:val="4FF9DF7C"/>
    <w:rsid w:val="502A1B21"/>
    <w:rsid w:val="50F8EB1A"/>
    <w:rsid w:val="514A94E5"/>
    <w:rsid w:val="516A0719"/>
    <w:rsid w:val="517552CC"/>
    <w:rsid w:val="5175C2F5"/>
    <w:rsid w:val="517EF6E2"/>
    <w:rsid w:val="517F0328"/>
    <w:rsid w:val="5190D30C"/>
    <w:rsid w:val="51E2B07F"/>
    <w:rsid w:val="51FA46FD"/>
    <w:rsid w:val="5242BAAF"/>
    <w:rsid w:val="526FB121"/>
    <w:rsid w:val="529EA3E0"/>
    <w:rsid w:val="52D15336"/>
    <w:rsid w:val="5376157A"/>
    <w:rsid w:val="5387941C"/>
    <w:rsid w:val="53CED142"/>
    <w:rsid w:val="53CF107C"/>
    <w:rsid w:val="53F1EF97"/>
    <w:rsid w:val="5403C0BF"/>
    <w:rsid w:val="542528F6"/>
    <w:rsid w:val="553B1FA1"/>
    <w:rsid w:val="556BE0DD"/>
    <w:rsid w:val="558D2CA8"/>
    <w:rsid w:val="5592B654"/>
    <w:rsid w:val="55C6B3A7"/>
    <w:rsid w:val="55D66F63"/>
    <w:rsid w:val="55F31A9C"/>
    <w:rsid w:val="56683F80"/>
    <w:rsid w:val="568BD02A"/>
    <w:rsid w:val="569D8DEE"/>
    <w:rsid w:val="56DB2378"/>
    <w:rsid w:val="576C2FF9"/>
    <w:rsid w:val="577C3B35"/>
    <w:rsid w:val="57831426"/>
    <w:rsid w:val="5834274B"/>
    <w:rsid w:val="5838D62F"/>
    <w:rsid w:val="584F0ACC"/>
    <w:rsid w:val="5890C286"/>
    <w:rsid w:val="58AA6026"/>
    <w:rsid w:val="58CED1DA"/>
    <w:rsid w:val="58D7B8BF"/>
    <w:rsid w:val="590054FE"/>
    <w:rsid w:val="59106F5D"/>
    <w:rsid w:val="595D3CFC"/>
    <w:rsid w:val="59A630F5"/>
    <w:rsid w:val="59E2ABD1"/>
    <w:rsid w:val="5A2D398C"/>
    <w:rsid w:val="5A2EFDE8"/>
    <w:rsid w:val="5A8D2307"/>
    <w:rsid w:val="5A9A1025"/>
    <w:rsid w:val="5B6D70B3"/>
    <w:rsid w:val="5B711EF7"/>
    <w:rsid w:val="5B95CC46"/>
    <w:rsid w:val="5BA7BA6B"/>
    <w:rsid w:val="5BC47498"/>
    <w:rsid w:val="5C2E3B43"/>
    <w:rsid w:val="5CCDEF4A"/>
    <w:rsid w:val="5CFB92F4"/>
    <w:rsid w:val="5D052FF6"/>
    <w:rsid w:val="5D25DF9E"/>
    <w:rsid w:val="5D669EE3"/>
    <w:rsid w:val="5D867F47"/>
    <w:rsid w:val="5D9D44EA"/>
    <w:rsid w:val="5E0D6455"/>
    <w:rsid w:val="5E40060F"/>
    <w:rsid w:val="5E507550"/>
    <w:rsid w:val="5E953B53"/>
    <w:rsid w:val="5EA8125D"/>
    <w:rsid w:val="5F69FBBA"/>
    <w:rsid w:val="5F826F6F"/>
    <w:rsid w:val="5FFB479C"/>
    <w:rsid w:val="5FFE3CC4"/>
    <w:rsid w:val="602672BB"/>
    <w:rsid w:val="603175FB"/>
    <w:rsid w:val="60A7E443"/>
    <w:rsid w:val="60CBF238"/>
    <w:rsid w:val="6108E632"/>
    <w:rsid w:val="6112DDF5"/>
    <w:rsid w:val="6141AD06"/>
    <w:rsid w:val="6181A457"/>
    <w:rsid w:val="619520FD"/>
    <w:rsid w:val="619672B9"/>
    <w:rsid w:val="61D767F9"/>
    <w:rsid w:val="61DA6545"/>
    <w:rsid w:val="6244572F"/>
    <w:rsid w:val="629ED80C"/>
    <w:rsid w:val="6303A198"/>
    <w:rsid w:val="633AD9F1"/>
    <w:rsid w:val="633AE7E2"/>
    <w:rsid w:val="6345C36A"/>
    <w:rsid w:val="63A7ABA9"/>
    <w:rsid w:val="63B4B930"/>
    <w:rsid w:val="63D81782"/>
    <w:rsid w:val="64007100"/>
    <w:rsid w:val="641A7142"/>
    <w:rsid w:val="642BF155"/>
    <w:rsid w:val="64459581"/>
    <w:rsid w:val="64782BF0"/>
    <w:rsid w:val="64B38C3C"/>
    <w:rsid w:val="64CF5D8C"/>
    <w:rsid w:val="65B1DBF9"/>
    <w:rsid w:val="65B883DE"/>
    <w:rsid w:val="65D18B47"/>
    <w:rsid w:val="65E01D28"/>
    <w:rsid w:val="663F7265"/>
    <w:rsid w:val="6664E35A"/>
    <w:rsid w:val="67067BBC"/>
    <w:rsid w:val="670FBC9A"/>
    <w:rsid w:val="6717061C"/>
    <w:rsid w:val="672B82D3"/>
    <w:rsid w:val="6740FB27"/>
    <w:rsid w:val="67A50F06"/>
    <w:rsid w:val="67A8FE9A"/>
    <w:rsid w:val="67E2A753"/>
    <w:rsid w:val="6841F250"/>
    <w:rsid w:val="688383DF"/>
    <w:rsid w:val="688CAB85"/>
    <w:rsid w:val="688F5F2A"/>
    <w:rsid w:val="6896F08B"/>
    <w:rsid w:val="689E8A08"/>
    <w:rsid w:val="68A4C4DF"/>
    <w:rsid w:val="68B7863C"/>
    <w:rsid w:val="68CF4DCB"/>
    <w:rsid w:val="6900F901"/>
    <w:rsid w:val="6906F1B8"/>
    <w:rsid w:val="691D0278"/>
    <w:rsid w:val="692174B4"/>
    <w:rsid w:val="6925D7DA"/>
    <w:rsid w:val="692EAC0A"/>
    <w:rsid w:val="694D82A0"/>
    <w:rsid w:val="6957EF38"/>
    <w:rsid w:val="695FBA34"/>
    <w:rsid w:val="696D56A3"/>
    <w:rsid w:val="696E1DDE"/>
    <w:rsid w:val="69714185"/>
    <w:rsid w:val="69CE05B1"/>
    <w:rsid w:val="69DC2CCB"/>
    <w:rsid w:val="69DD7C47"/>
    <w:rsid w:val="69ED3A0D"/>
    <w:rsid w:val="6A1D3D38"/>
    <w:rsid w:val="6A5D32BE"/>
    <w:rsid w:val="6A6792FD"/>
    <w:rsid w:val="6A8FEF43"/>
    <w:rsid w:val="6A9CA833"/>
    <w:rsid w:val="6B0B2DB4"/>
    <w:rsid w:val="6B14FA01"/>
    <w:rsid w:val="6B2B44EF"/>
    <w:rsid w:val="6B3FD417"/>
    <w:rsid w:val="6B78C0F2"/>
    <w:rsid w:val="6BDB54A2"/>
    <w:rsid w:val="6BEB1DA3"/>
    <w:rsid w:val="6C3B27B9"/>
    <w:rsid w:val="6C42DD35"/>
    <w:rsid w:val="6C59419E"/>
    <w:rsid w:val="6C60E439"/>
    <w:rsid w:val="6CC91ACE"/>
    <w:rsid w:val="6CE3F3B9"/>
    <w:rsid w:val="6D023F6C"/>
    <w:rsid w:val="6D6B2FF4"/>
    <w:rsid w:val="6DA11EAD"/>
    <w:rsid w:val="6DA36C45"/>
    <w:rsid w:val="6E3C76AD"/>
    <w:rsid w:val="6E795E8A"/>
    <w:rsid w:val="6EB5FF4F"/>
    <w:rsid w:val="6EBFCF12"/>
    <w:rsid w:val="6ED27739"/>
    <w:rsid w:val="6F23C000"/>
    <w:rsid w:val="6F37F69F"/>
    <w:rsid w:val="6F6F7119"/>
    <w:rsid w:val="6FA385A7"/>
    <w:rsid w:val="6FDE16CB"/>
    <w:rsid w:val="6FEB3DB1"/>
    <w:rsid w:val="70B9DC3D"/>
    <w:rsid w:val="70C1EE47"/>
    <w:rsid w:val="7136A309"/>
    <w:rsid w:val="713BF4DE"/>
    <w:rsid w:val="71426775"/>
    <w:rsid w:val="71696C39"/>
    <w:rsid w:val="716D02A2"/>
    <w:rsid w:val="7184B039"/>
    <w:rsid w:val="7188E6C5"/>
    <w:rsid w:val="719B5F5C"/>
    <w:rsid w:val="71CA666A"/>
    <w:rsid w:val="71F80213"/>
    <w:rsid w:val="72C74A63"/>
    <w:rsid w:val="72E11275"/>
    <w:rsid w:val="7359A6CF"/>
    <w:rsid w:val="7382F085"/>
    <w:rsid w:val="73EC438E"/>
    <w:rsid w:val="74304137"/>
    <w:rsid w:val="74C13332"/>
    <w:rsid w:val="753ACAAD"/>
    <w:rsid w:val="755788B9"/>
    <w:rsid w:val="7590B1B4"/>
    <w:rsid w:val="759F62FF"/>
    <w:rsid w:val="760C6C70"/>
    <w:rsid w:val="76569B6F"/>
    <w:rsid w:val="7668D3BD"/>
    <w:rsid w:val="76916E60"/>
    <w:rsid w:val="77020862"/>
    <w:rsid w:val="774428C0"/>
    <w:rsid w:val="77AABF15"/>
    <w:rsid w:val="77B5AB02"/>
    <w:rsid w:val="77B9B3FC"/>
    <w:rsid w:val="78085DE4"/>
    <w:rsid w:val="787759E1"/>
    <w:rsid w:val="789FA4F0"/>
    <w:rsid w:val="78A6509C"/>
    <w:rsid w:val="78AA46F6"/>
    <w:rsid w:val="78B36B95"/>
    <w:rsid w:val="78BB1C72"/>
    <w:rsid w:val="78E98C8E"/>
    <w:rsid w:val="78FD45BA"/>
    <w:rsid w:val="7914096C"/>
    <w:rsid w:val="792BC15C"/>
    <w:rsid w:val="79507613"/>
    <w:rsid w:val="795A77E7"/>
    <w:rsid w:val="79967A89"/>
    <w:rsid w:val="79A1D022"/>
    <w:rsid w:val="79BE916C"/>
    <w:rsid w:val="79CCF669"/>
    <w:rsid w:val="79FF818B"/>
    <w:rsid w:val="7A56BE6B"/>
    <w:rsid w:val="7A670984"/>
    <w:rsid w:val="7A79204E"/>
    <w:rsid w:val="7AB4DA5F"/>
    <w:rsid w:val="7AC20131"/>
    <w:rsid w:val="7AD6E6E3"/>
    <w:rsid w:val="7B1BFF18"/>
    <w:rsid w:val="7B701316"/>
    <w:rsid w:val="7B90D65E"/>
    <w:rsid w:val="7BB14D07"/>
    <w:rsid w:val="7CB554BA"/>
    <w:rsid w:val="7CBA190D"/>
    <w:rsid w:val="7CD327B0"/>
    <w:rsid w:val="7D168EA8"/>
    <w:rsid w:val="7D24C4BC"/>
    <w:rsid w:val="7D2A112F"/>
    <w:rsid w:val="7D30D963"/>
    <w:rsid w:val="7D49298C"/>
    <w:rsid w:val="7D4B6F26"/>
    <w:rsid w:val="7E27B72A"/>
    <w:rsid w:val="7E445636"/>
    <w:rsid w:val="7E6A4370"/>
    <w:rsid w:val="7EBC96A9"/>
    <w:rsid w:val="7EFD429E"/>
    <w:rsid w:val="7F87C0E6"/>
    <w:rsid w:val="7F9795B5"/>
    <w:rsid w:val="7FB8B8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EEB151"/>
  <w15:docId w15:val="{980ECB43-6529-4676-A3BD-AA1DFAD8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6664E"/>
  </w:style>
  <w:style w:type="paragraph" w:styleId="Heading1">
    <w:name w:val="heading 1"/>
    <w:basedOn w:val="Normal"/>
    <w:next w:val="Normal"/>
    <w:link w:val="Heading1Char"/>
    <w:uiPriority w:val="9"/>
    <w:semiHidden/>
    <w:qFormat/>
    <w:rsid w:val="00D43B30"/>
    <w:pPr>
      <w:keepNext/>
      <w:keepLines/>
      <w:spacing w:before="480" w:after="120" w:line="560" w:lineRule="exact"/>
      <w:outlineLvl w:val="0"/>
    </w:pPr>
    <w:rPr>
      <w:rFonts w:asciiTheme="majorHAnsi" w:eastAsiaTheme="majorEastAsia" w:hAnsiTheme="majorHAnsi" w:cstheme="majorBidi"/>
      <w:bCs/>
      <w:color w:val="0072AA" w:themeColor="accent1" w:themeShade="BF"/>
      <w:sz w:val="48"/>
      <w:szCs w:val="28"/>
      <w:lang w:val="en-AU"/>
    </w:rPr>
  </w:style>
  <w:style w:type="paragraph" w:styleId="Heading2">
    <w:name w:val="heading 2"/>
    <w:basedOn w:val="Normal"/>
    <w:next w:val="Normal"/>
    <w:link w:val="Heading2Char"/>
    <w:uiPriority w:val="9"/>
    <w:semiHidden/>
    <w:qFormat/>
    <w:rsid w:val="00D43B30"/>
    <w:pPr>
      <w:keepNext/>
      <w:keepLines/>
      <w:spacing w:before="400" w:after="120" w:line="480" w:lineRule="exact"/>
      <w:outlineLvl w:val="1"/>
    </w:pPr>
    <w:rPr>
      <w:rFonts w:asciiTheme="majorHAnsi" w:eastAsiaTheme="majorEastAsia" w:hAnsiTheme="majorHAnsi" w:cstheme="majorBidi"/>
      <w:bCs/>
      <w:color w:val="0072AA" w:themeColor="accent1" w:themeShade="BF"/>
      <w:sz w:val="40"/>
      <w:szCs w:val="26"/>
      <w:lang w:val="en-AU"/>
    </w:rPr>
  </w:style>
  <w:style w:type="paragraph" w:styleId="Heading3">
    <w:name w:val="heading 3"/>
    <w:basedOn w:val="Normal"/>
    <w:next w:val="Normal"/>
    <w:link w:val="Heading3Char"/>
    <w:uiPriority w:val="9"/>
    <w:unhideWhenUsed/>
    <w:qFormat/>
    <w:rsid w:val="00D43B30"/>
    <w:pPr>
      <w:keepNext/>
      <w:keepLines/>
      <w:spacing w:before="320" w:after="120" w:line="400" w:lineRule="exact"/>
      <w:outlineLvl w:val="2"/>
    </w:pPr>
    <w:rPr>
      <w:rFonts w:asciiTheme="majorHAnsi" w:eastAsiaTheme="majorEastAsia" w:hAnsiTheme="majorHAnsi" w:cstheme="majorBidi"/>
      <w:bCs/>
      <w:color w:val="0072AA" w:themeColor="accent1" w:themeShade="BF"/>
      <w:sz w:val="32"/>
      <w:lang w:val="en-AU"/>
    </w:rPr>
  </w:style>
  <w:style w:type="paragraph" w:styleId="Heading4">
    <w:name w:val="heading 4"/>
    <w:basedOn w:val="Normal"/>
    <w:next w:val="Normal"/>
    <w:link w:val="Heading4Char"/>
    <w:uiPriority w:val="9"/>
    <w:unhideWhenUsed/>
    <w:qFormat/>
    <w:rsid w:val="00D43B30"/>
    <w:pPr>
      <w:keepNext/>
      <w:keepLines/>
      <w:spacing w:before="280" w:after="120" w:line="360" w:lineRule="exact"/>
      <w:outlineLvl w:val="3"/>
    </w:pPr>
    <w:rPr>
      <w:rFonts w:asciiTheme="majorHAnsi" w:eastAsiaTheme="majorEastAsia" w:hAnsiTheme="majorHAnsi" w:cstheme="majorBidi"/>
      <w:iCs/>
      <w:color w:val="0072AA" w:themeColor="accent1" w:themeShade="BF"/>
      <w:sz w:val="28"/>
      <w:lang w:val="en-AU"/>
    </w:rPr>
  </w:style>
  <w:style w:type="paragraph" w:styleId="Heading5">
    <w:name w:val="heading 5"/>
    <w:basedOn w:val="Normal"/>
    <w:next w:val="Normal"/>
    <w:link w:val="Heading5Char"/>
    <w:uiPriority w:val="9"/>
    <w:unhideWhenUsed/>
    <w:qFormat/>
    <w:rsid w:val="001C134E"/>
    <w:pPr>
      <w:keepNext/>
      <w:keepLines/>
      <w:spacing w:before="240" w:after="120" w:line="320" w:lineRule="exact"/>
      <w:outlineLvl w:val="4"/>
    </w:pPr>
    <w:rPr>
      <w:rFonts w:asciiTheme="majorHAnsi" w:eastAsiaTheme="majorEastAsia" w:hAnsiTheme="majorHAnsi" w:cstheme="majorBidi"/>
      <w:color w:val="0072AA"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basedOn w:val="VCAAHeading1"/>
    <w:qFormat/>
    <w:rsid w:val="004A22BC"/>
    <w:pPr>
      <w:spacing w:before="1000" w:after="0" w:line="680" w:lineRule="exact"/>
      <w:outlineLvl w:val="9"/>
    </w:pPr>
    <w:rPr>
      <w:b/>
      <w:noProof/>
      <w:color w:val="FFFFFF" w:themeColor="background1"/>
      <w:sz w:val="60"/>
      <w:szCs w:val="48"/>
      <w:lang w:val="en-AU" w:eastAsia="en-AU"/>
    </w:rPr>
  </w:style>
  <w:style w:type="paragraph" w:customStyle="1" w:styleId="VCAAHeading1">
    <w:name w:val="VCAA Heading 1"/>
    <w:next w:val="VCAAbody"/>
    <w:qFormat/>
    <w:rsid w:val="007E5E88"/>
    <w:pPr>
      <w:keepNext/>
      <w:keepLines/>
      <w:suppressAutoHyphens/>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7E5E88"/>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7E5E88"/>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632FF9"/>
    <w:pPr>
      <w:spacing w:before="120" w:after="120" w:line="280" w:lineRule="exact"/>
    </w:pPr>
    <w:rPr>
      <w:rFonts w:asciiTheme="majorHAnsi" w:hAnsiTheme="majorHAnsi"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textnarrow">
    <w:name w:val="VCAA table text narrow"/>
    <w:link w:val="VCAAtabletextnarrowChar"/>
    <w:qFormat/>
    <w:rsid w:val="00632FF9"/>
    <w:pPr>
      <w:spacing w:before="80" w:after="80" w:line="280" w:lineRule="exact"/>
    </w:pPr>
    <w:rPr>
      <w:rFonts w:ascii="Arial Narrow" w:hAnsi="Arial Narrow" w:cs="Arial"/>
      <w:sz w:val="20"/>
    </w:rPr>
  </w:style>
  <w:style w:type="paragraph" w:customStyle="1" w:styleId="VCAAtableheadingnarrow">
    <w:name w:val="VCAA table heading narrow"/>
    <w:basedOn w:val="VCAAtabletextnarrow"/>
    <w:qFormat/>
    <w:rsid w:val="00637FBC"/>
    <w:rPr>
      <w:color w:val="FFFFFF" w:themeColor="background1"/>
    </w:rPr>
  </w:style>
  <w:style w:type="paragraph" w:customStyle="1" w:styleId="VCAAbullet">
    <w:name w:val="VCAA bullet"/>
    <w:basedOn w:val="VCAAbody"/>
    <w:link w:val="VCAAbulletChar"/>
    <w:qFormat/>
    <w:rsid w:val="00632FF9"/>
    <w:pPr>
      <w:numPr>
        <w:numId w:val="1"/>
      </w:numPr>
      <w:tabs>
        <w:tab w:val="left" w:pos="425"/>
      </w:tabs>
      <w:spacing w:before="60" w:after="60"/>
      <w:ind w:left="425" w:hanging="425"/>
    </w:pPr>
    <w:rPr>
      <w:rFonts w:eastAsia="Times New Roman"/>
      <w:kern w:val="22"/>
      <w:lang w:val="en-GB" w:eastAsia="ja-JP"/>
    </w:rPr>
  </w:style>
  <w:style w:type="paragraph" w:customStyle="1" w:styleId="VCAAbulletlevel2">
    <w:name w:val="VCAA bullet level 2"/>
    <w:basedOn w:val="VCAAbullet"/>
    <w:link w:val="VCAAbulletlevel2Char"/>
    <w:qFormat/>
    <w:rsid w:val="00632FF9"/>
    <w:pPr>
      <w:numPr>
        <w:numId w:val="2"/>
      </w:numPr>
      <w:ind w:left="850" w:hanging="425"/>
    </w:pPr>
  </w:style>
  <w:style w:type="paragraph" w:customStyle="1" w:styleId="VCAAnumbers">
    <w:name w:val="VCAA numbers"/>
    <w:basedOn w:val="VCAAbullet"/>
    <w:qFormat/>
    <w:rsid w:val="00632FF9"/>
    <w:pPr>
      <w:numPr>
        <w:numId w:val="3"/>
      </w:numPr>
    </w:pPr>
    <w:rPr>
      <w:lang w:val="en-US"/>
    </w:rPr>
  </w:style>
  <w:style w:type="paragraph" w:customStyle="1" w:styleId="VCAAtablebulletnarrow">
    <w:name w:val="VCAA table bullet narrow"/>
    <w:basedOn w:val="Normal"/>
    <w:link w:val="VCAAtablebulletnarrowChar"/>
    <w:qFormat/>
    <w:rsid w:val="00632FF9"/>
    <w:pPr>
      <w:numPr>
        <w:numId w:val="4"/>
      </w:numPr>
      <w:tabs>
        <w:tab w:val="left" w:pos="170"/>
      </w:tabs>
      <w:overflowPunct w:val="0"/>
      <w:autoSpaceDE w:val="0"/>
      <w:autoSpaceDN w:val="0"/>
      <w:adjustRightInd w:val="0"/>
      <w:spacing w:before="80" w:after="80" w:line="280" w:lineRule="exact"/>
      <w:ind w:left="170" w:hanging="170"/>
      <w:contextualSpacing/>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next w:val="VCAAbody"/>
    <w:qFormat/>
    <w:rsid w:val="007E5E88"/>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F47B7F"/>
    <w:pPr>
      <w:spacing w:after="360"/>
    </w:pPr>
    <w:rPr>
      <w:sz w:val="18"/>
      <w:szCs w:val="18"/>
    </w:rPr>
  </w:style>
  <w:style w:type="paragraph" w:customStyle="1" w:styleId="VCAAHeading5">
    <w:name w:val="VCAA Heading 5"/>
    <w:basedOn w:val="VCAAHeading4"/>
    <w:next w:val="VCAAbody"/>
    <w:qFormat/>
    <w:rsid w:val="007E5E88"/>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opentable">
    <w:name w:val="VCAA open table"/>
    <w:basedOn w:val="TableNormal"/>
    <w:uiPriority w:val="99"/>
    <w:rsid w:val="008810CF"/>
    <w:pPr>
      <w:spacing w:before="40" w:after="40" w:line="240" w:lineRule="auto"/>
    </w:pPr>
    <w:rPr>
      <w:rFonts w:ascii="Arial" w:hAnsi="Arial"/>
      <w:color w:val="000000" w:themeColor="text1"/>
      <w:sz w:val="20"/>
    </w:rPr>
    <w:tblPr>
      <w:tblStyleRowBandSize w:val="1"/>
      <w:tblBorders>
        <w:insideH w:val="single" w:sz="4" w:space="0" w:color="000000" w:themeColor="text1"/>
        <w:insideV w:val="single" w:sz="4" w:space="0" w:color="000000" w:themeColor="text1"/>
      </w:tblBorders>
    </w:tblPr>
    <w:tcPr>
      <w:shd w:val="clear" w:color="auto" w:fill="FFFFFF" w:themeFill="background1"/>
    </w:tcPr>
    <w:tblStylePr w:type="firstRow">
      <w:rPr>
        <w:rFonts w:ascii="Arial" w:hAnsi="Arial"/>
        <w:b/>
        <w:color w:val="FFFFFF" w:themeColor="background1"/>
        <w:sz w:val="20"/>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paragraph" w:customStyle="1" w:styleId="VCAAtablebulletlevel2narrow">
    <w:name w:val="VCAA table bullet level 2 narrow"/>
    <w:basedOn w:val="VCAAtablebulletnarrow"/>
    <w:link w:val="VCAAtablebulletlevel2narrowChar"/>
    <w:qFormat/>
    <w:rsid w:val="00632FF9"/>
    <w:pPr>
      <w:numPr>
        <w:numId w:val="5"/>
      </w:numPr>
      <w:ind w:left="340" w:hanging="170"/>
    </w:pPr>
    <w:rPr>
      <w:color w:val="000000" w:themeColor="text1"/>
    </w:rPr>
  </w:style>
  <w:style w:type="table" w:customStyle="1" w:styleId="VCAAclosedtable">
    <w:name w:val="VCAA closed table"/>
    <w:basedOn w:val="VCAAopentable"/>
    <w:uiPriority w:val="99"/>
    <w:rsid w:val="008810CF"/>
    <w:pPr>
      <w:spacing w:after="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637FBC"/>
    <w:rPr>
      <w:color w:val="0F7EB4"/>
      <w:u w:val="single"/>
    </w:rPr>
  </w:style>
  <w:style w:type="paragraph" w:customStyle="1" w:styleId="VCAAtableheading">
    <w:name w:val="VCAA table heading"/>
    <w:basedOn w:val="VCAAbody"/>
    <w:qFormat/>
    <w:rsid w:val="00637FBC"/>
    <w:pPr>
      <w:spacing w:before="80" w:after="80"/>
    </w:pPr>
    <w:rPr>
      <w:color w:val="FFFFFF" w:themeColor="background1"/>
    </w:rPr>
  </w:style>
  <w:style w:type="table" w:styleId="LightList-Accent2">
    <w:name w:val="Light List Accent 2"/>
    <w:basedOn w:val="TableNormal"/>
    <w:uiPriority w:val="61"/>
    <w:rsid w:val="00E139C5"/>
    <w:pPr>
      <w:spacing w:after="0" w:line="240" w:lineRule="auto"/>
    </w:pPr>
    <w:tblPr>
      <w:tblStyleRowBandSize w:val="1"/>
      <w:tblStyleColBandSize w:val="1"/>
      <w:tblBorders>
        <w:top w:val="single" w:sz="8" w:space="0" w:color="999999" w:themeColor="accent2"/>
        <w:left w:val="single" w:sz="8" w:space="0" w:color="999999" w:themeColor="accent2"/>
        <w:bottom w:val="single" w:sz="8" w:space="0" w:color="999999" w:themeColor="accent2"/>
        <w:right w:val="single" w:sz="8" w:space="0" w:color="999999" w:themeColor="accent2"/>
      </w:tblBorders>
    </w:tblPr>
    <w:tblStylePr w:type="firstRow">
      <w:pPr>
        <w:spacing w:before="0" w:after="0" w:line="240" w:lineRule="auto"/>
      </w:pPr>
      <w:rPr>
        <w:b/>
        <w:bCs/>
        <w:color w:val="FFFFFF" w:themeColor="background1"/>
      </w:rPr>
      <w:tblPr/>
      <w:tcPr>
        <w:shd w:val="clear" w:color="auto" w:fill="999999" w:themeFill="accent2"/>
      </w:tcPr>
    </w:tblStylePr>
    <w:tblStylePr w:type="lastRow">
      <w:pPr>
        <w:spacing w:before="0" w:after="0" w:line="240" w:lineRule="auto"/>
      </w:pPr>
      <w:rPr>
        <w:b/>
        <w:bCs/>
      </w:rPr>
      <w:tblPr/>
      <w:tcPr>
        <w:tcBorders>
          <w:top w:val="double" w:sz="6" w:space="0" w:color="999999" w:themeColor="accent2"/>
          <w:left w:val="single" w:sz="8" w:space="0" w:color="999999" w:themeColor="accent2"/>
          <w:bottom w:val="single" w:sz="8" w:space="0" w:color="999999" w:themeColor="accent2"/>
          <w:right w:val="single" w:sz="8" w:space="0" w:color="999999" w:themeColor="accent2"/>
        </w:tcBorders>
      </w:tcPr>
    </w:tblStylePr>
    <w:tblStylePr w:type="firstCol">
      <w:rPr>
        <w:b/>
        <w:bCs/>
      </w:rPr>
    </w:tblStylePr>
    <w:tblStylePr w:type="lastCol">
      <w:rPr>
        <w:b/>
        <w:bCs/>
      </w:rPr>
    </w:tblStylePr>
    <w:tblStylePr w:type="band1Vert">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tblStylePr w:type="band1Horz">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style>
  <w:style w:type="character" w:customStyle="1" w:styleId="Heading1Char">
    <w:name w:val="Heading 1 Char"/>
    <w:basedOn w:val="DefaultParagraphFont"/>
    <w:link w:val="Heading1"/>
    <w:uiPriority w:val="9"/>
    <w:semiHidden/>
    <w:rsid w:val="00D43B30"/>
    <w:rPr>
      <w:rFonts w:asciiTheme="majorHAnsi" w:eastAsiaTheme="majorEastAsia" w:hAnsiTheme="majorHAnsi" w:cstheme="majorBidi"/>
      <w:bCs/>
      <w:color w:val="0072AA" w:themeColor="accent1" w:themeShade="BF"/>
      <w:sz w:val="48"/>
      <w:szCs w:val="28"/>
      <w:lang w:val="en-AU"/>
    </w:rPr>
  </w:style>
  <w:style w:type="paragraph" w:styleId="TOCHeading">
    <w:name w:val="TOC Heading"/>
    <w:basedOn w:val="Heading1"/>
    <w:next w:val="Normal"/>
    <w:autoRedefine/>
    <w:uiPriority w:val="39"/>
    <w:unhideWhenUsed/>
    <w:qFormat/>
    <w:rsid w:val="00E94D73"/>
    <w:pPr>
      <w:jc w:val="both"/>
      <w:outlineLvl w:val="9"/>
    </w:pPr>
    <w:rPr>
      <w:rFonts w:ascii="Arial" w:hAnsi="Arial"/>
      <w:b/>
      <w:color w:val="0099E3"/>
      <w:sz w:val="40"/>
      <w:lang w:eastAsia="ja-JP"/>
    </w:rPr>
  </w:style>
  <w:style w:type="paragraph" w:styleId="TOC1">
    <w:name w:val="toc 1"/>
    <w:basedOn w:val="Normal"/>
    <w:next w:val="Normal"/>
    <w:uiPriority w:val="39"/>
    <w:qFormat/>
    <w:rsid w:val="00014CF6"/>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014CF6"/>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character" w:customStyle="1" w:styleId="Heading2Char">
    <w:name w:val="Heading 2 Char"/>
    <w:basedOn w:val="DefaultParagraphFont"/>
    <w:link w:val="Heading2"/>
    <w:uiPriority w:val="9"/>
    <w:semiHidden/>
    <w:rsid w:val="00D43B30"/>
    <w:rPr>
      <w:rFonts w:asciiTheme="majorHAnsi" w:eastAsiaTheme="majorEastAsia" w:hAnsiTheme="majorHAnsi" w:cstheme="majorBidi"/>
      <w:bCs/>
      <w:color w:val="0072AA" w:themeColor="accent1" w:themeShade="BF"/>
      <w:sz w:val="40"/>
      <w:szCs w:val="26"/>
      <w:lang w:val="en-AU"/>
    </w:rPr>
  </w:style>
  <w:style w:type="character" w:customStyle="1" w:styleId="Heading3Char">
    <w:name w:val="Heading 3 Char"/>
    <w:basedOn w:val="DefaultParagraphFont"/>
    <w:link w:val="Heading3"/>
    <w:uiPriority w:val="9"/>
    <w:rsid w:val="00D43B30"/>
    <w:rPr>
      <w:rFonts w:asciiTheme="majorHAnsi" w:eastAsiaTheme="majorEastAsia" w:hAnsiTheme="majorHAnsi" w:cstheme="majorBidi"/>
      <w:bCs/>
      <w:color w:val="0072AA" w:themeColor="accent1" w:themeShade="BF"/>
      <w:sz w:val="32"/>
      <w:lang w:val="en-AU"/>
    </w:rPr>
  </w:style>
  <w:style w:type="paragraph" w:styleId="TOC3">
    <w:name w:val="toc 3"/>
    <w:basedOn w:val="Normal"/>
    <w:next w:val="Normal"/>
    <w:uiPriority w:val="39"/>
    <w:unhideWhenUsed/>
    <w:qFormat/>
    <w:rsid w:val="00014CF6"/>
    <w:pPr>
      <w:tabs>
        <w:tab w:val="right" w:leader="dot" w:pos="9629"/>
      </w:tabs>
      <w:spacing w:after="100" w:line="240" w:lineRule="exact"/>
      <w:ind w:left="442" w:right="567"/>
    </w:pPr>
    <w:rPr>
      <w:noProof/>
      <w:sz w:val="20"/>
    </w:rPr>
  </w:style>
  <w:style w:type="paragraph" w:customStyle="1" w:styleId="VCAADocumentsubtitle">
    <w:name w:val="VCAA Document subtitle"/>
    <w:basedOn w:val="Normal"/>
    <w:qFormat/>
    <w:rsid w:val="002402F1"/>
    <w:pPr>
      <w:spacing w:before="280" w:after="0" w:line="560" w:lineRule="exact"/>
    </w:pPr>
    <w:rPr>
      <w:rFonts w:ascii="Arial" w:hAnsi="Arial" w:cs="Arial"/>
      <w:noProof/>
      <w:color w:val="FFFFFF" w:themeColor="background1"/>
      <w:sz w:val="48"/>
      <w:szCs w:val="48"/>
      <w:lang w:val="en-AU" w:eastAsia="en-AU"/>
    </w:rPr>
  </w:style>
  <w:style w:type="character" w:styleId="CommentReference">
    <w:name w:val="annotation reference"/>
    <w:basedOn w:val="DefaultParagraphFont"/>
    <w:unhideWhenUsed/>
    <w:rsid w:val="00B45199"/>
    <w:rPr>
      <w:sz w:val="16"/>
      <w:szCs w:val="16"/>
    </w:rPr>
  </w:style>
  <w:style w:type="character" w:customStyle="1" w:styleId="EmphasisBold">
    <w:name w:val="Emphasis (Bold)"/>
    <w:basedOn w:val="DefaultParagraphFont"/>
    <w:uiPriority w:val="1"/>
    <w:qFormat/>
    <w:rsid w:val="0071657E"/>
    <w:rPr>
      <w:b/>
    </w:rPr>
  </w:style>
  <w:style w:type="character" w:customStyle="1" w:styleId="TitlesItalics">
    <w:name w:val="Titles (Italics)"/>
    <w:basedOn w:val="EmphasisBold"/>
    <w:uiPriority w:val="1"/>
    <w:qFormat/>
    <w:rsid w:val="002F27EC"/>
    <w:rPr>
      <w:rFonts w:ascii="Arial" w:hAnsi="Arial" w:cs="Arial"/>
      <w:b w:val="0"/>
      <w:i/>
      <w:color w:val="000000"/>
    </w:rPr>
  </w:style>
  <w:style w:type="paragraph" w:styleId="CommentText">
    <w:name w:val="annotation text"/>
    <w:basedOn w:val="Normal"/>
    <w:link w:val="CommentTextChar"/>
    <w:uiPriority w:val="99"/>
    <w:unhideWhenUsed/>
    <w:rsid w:val="00B45199"/>
    <w:pPr>
      <w:spacing w:line="240" w:lineRule="auto"/>
    </w:pPr>
    <w:rPr>
      <w:sz w:val="20"/>
      <w:szCs w:val="20"/>
    </w:rPr>
  </w:style>
  <w:style w:type="character" w:customStyle="1" w:styleId="CommentTextChar">
    <w:name w:val="Comment Text Char"/>
    <w:basedOn w:val="DefaultParagraphFont"/>
    <w:link w:val="CommentText"/>
    <w:uiPriority w:val="99"/>
    <w:rsid w:val="00B45199"/>
    <w:rPr>
      <w:sz w:val="20"/>
      <w:szCs w:val="20"/>
    </w:rPr>
  </w:style>
  <w:style w:type="paragraph" w:styleId="CommentSubject">
    <w:name w:val="annotation subject"/>
    <w:basedOn w:val="CommentText"/>
    <w:next w:val="CommentText"/>
    <w:link w:val="CommentSubjectChar"/>
    <w:uiPriority w:val="99"/>
    <w:semiHidden/>
    <w:unhideWhenUsed/>
    <w:rsid w:val="00B45199"/>
    <w:rPr>
      <w:b/>
      <w:bCs/>
    </w:rPr>
  </w:style>
  <w:style w:type="character" w:customStyle="1" w:styleId="CommentSubjectChar">
    <w:name w:val="Comment Subject Char"/>
    <w:basedOn w:val="CommentTextChar"/>
    <w:link w:val="CommentSubject"/>
    <w:uiPriority w:val="99"/>
    <w:semiHidden/>
    <w:rsid w:val="00B45199"/>
    <w:rPr>
      <w:b/>
      <w:bCs/>
      <w:sz w:val="20"/>
      <w:szCs w:val="20"/>
    </w:rPr>
  </w:style>
  <w:style w:type="paragraph" w:styleId="Revision">
    <w:name w:val="Revision"/>
    <w:hidden/>
    <w:uiPriority w:val="99"/>
    <w:semiHidden/>
    <w:rsid w:val="00B45199"/>
    <w:pPr>
      <w:spacing w:after="0" w:line="240" w:lineRule="auto"/>
    </w:pPr>
  </w:style>
  <w:style w:type="paragraph" w:customStyle="1" w:styleId="VCAAfigures">
    <w:name w:val="VCAA figures"/>
    <w:basedOn w:val="VCAAbody"/>
    <w:link w:val="VCAAfiguresChar"/>
    <w:qFormat/>
    <w:rsid w:val="00DD1AF6"/>
    <w:pPr>
      <w:spacing w:line="240" w:lineRule="auto"/>
      <w:jc w:val="center"/>
    </w:pPr>
  </w:style>
  <w:style w:type="character" w:customStyle="1" w:styleId="VCAAbodyChar">
    <w:name w:val="VCAA body Char"/>
    <w:basedOn w:val="DefaultParagraphFont"/>
    <w:link w:val="VCAAbody"/>
    <w:rsid w:val="00632FF9"/>
    <w:rPr>
      <w:rFonts w:asciiTheme="majorHAnsi" w:hAnsiTheme="majorHAnsi" w:cs="Arial"/>
      <w:color w:val="000000" w:themeColor="text1"/>
      <w:sz w:val="20"/>
    </w:rPr>
  </w:style>
  <w:style w:type="character" w:customStyle="1" w:styleId="VCAAfiguresChar">
    <w:name w:val="VCAA figures Char"/>
    <w:basedOn w:val="VCAAbodyChar"/>
    <w:link w:val="VCAAfigures"/>
    <w:rsid w:val="00DD1AF6"/>
    <w:rPr>
      <w:rFonts w:asciiTheme="majorHAnsi" w:hAnsiTheme="majorHAnsi" w:cs="Arial"/>
      <w:color w:val="000000" w:themeColor="text1"/>
      <w:sz w:val="20"/>
    </w:rPr>
  </w:style>
  <w:style w:type="paragraph" w:styleId="FootnoteText">
    <w:name w:val="footnote text"/>
    <w:basedOn w:val="Normal"/>
    <w:link w:val="FootnoteTextChar"/>
    <w:uiPriority w:val="99"/>
    <w:semiHidden/>
    <w:unhideWhenUsed/>
    <w:rsid w:val="006939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953"/>
    <w:rPr>
      <w:sz w:val="20"/>
      <w:szCs w:val="20"/>
    </w:rPr>
  </w:style>
  <w:style w:type="character" w:styleId="FootnoteReference">
    <w:name w:val="footnote reference"/>
    <w:basedOn w:val="DefaultParagraphFont"/>
    <w:uiPriority w:val="99"/>
    <w:semiHidden/>
    <w:unhideWhenUsed/>
    <w:rsid w:val="00906913"/>
    <w:rPr>
      <w:rFonts w:asciiTheme="minorHAnsi" w:hAnsiTheme="minorHAnsi"/>
      <w:caps w:val="0"/>
      <w:smallCaps w:val="0"/>
      <w:strike w:val="0"/>
      <w:dstrike w:val="0"/>
      <w:vanish w:val="0"/>
      <w:sz w:val="22"/>
      <w:vertAlign w:val="superscript"/>
    </w:rPr>
  </w:style>
  <w:style w:type="paragraph" w:customStyle="1" w:styleId="VCAAtabletext">
    <w:name w:val="VCAA table text"/>
    <w:basedOn w:val="VCAAtabletextnarrow"/>
    <w:link w:val="VCAAtabletextChar"/>
    <w:qFormat/>
    <w:rsid w:val="00632FF9"/>
    <w:rPr>
      <w:rFonts w:ascii="Arial" w:hAnsi="Arial"/>
      <w:color w:val="000000" w:themeColor="text1"/>
      <w:lang w:val="en-AU"/>
    </w:rPr>
  </w:style>
  <w:style w:type="character" w:customStyle="1" w:styleId="VCAAtabletextnarrowChar">
    <w:name w:val="VCAA table text narrow Char"/>
    <w:basedOn w:val="DefaultParagraphFont"/>
    <w:link w:val="VCAAtabletextnarrow"/>
    <w:rsid w:val="00632FF9"/>
    <w:rPr>
      <w:rFonts w:ascii="Arial Narrow" w:hAnsi="Arial Narrow" w:cs="Arial"/>
      <w:sz w:val="20"/>
    </w:rPr>
  </w:style>
  <w:style w:type="character" w:customStyle="1" w:styleId="VCAAtabletextChar">
    <w:name w:val="VCAA table text Char"/>
    <w:basedOn w:val="VCAAtabletextnarrowChar"/>
    <w:link w:val="VCAAtabletext"/>
    <w:rsid w:val="00632FF9"/>
    <w:rPr>
      <w:rFonts w:ascii="Arial" w:hAnsi="Arial" w:cs="Arial"/>
      <w:color w:val="000000" w:themeColor="text1"/>
      <w:sz w:val="20"/>
      <w:lang w:val="en-AU"/>
    </w:rPr>
  </w:style>
  <w:style w:type="paragraph" w:customStyle="1" w:styleId="VCAAtablebullet">
    <w:name w:val="VCAA table bullet"/>
    <w:basedOn w:val="VCAAtablebulletnarrow"/>
    <w:link w:val="VCAAtablebulletChar"/>
    <w:qFormat/>
    <w:rsid w:val="00632FF9"/>
    <w:rPr>
      <w:rFonts w:ascii="Arial" w:hAnsi="Arial"/>
      <w:color w:val="000000" w:themeColor="text1"/>
    </w:rPr>
  </w:style>
  <w:style w:type="paragraph" w:customStyle="1" w:styleId="VCAAtablebuletlevel2">
    <w:name w:val="VCAA table bulet level 2"/>
    <w:basedOn w:val="VCAAtablebulletlevel2narrow"/>
    <w:link w:val="VCAAtablebuletlevel2Char"/>
    <w:qFormat/>
    <w:rsid w:val="00632FF9"/>
    <w:pPr>
      <w:ind w:left="530" w:hanging="360"/>
    </w:pPr>
    <w:rPr>
      <w:rFonts w:ascii="Arial" w:hAnsi="Arial"/>
    </w:rPr>
  </w:style>
  <w:style w:type="character" w:customStyle="1" w:styleId="VCAAtablebulletnarrowChar">
    <w:name w:val="VCAA table bullet narrow Char"/>
    <w:basedOn w:val="DefaultParagraphFont"/>
    <w:link w:val="VCAAtablebulletnarrow"/>
    <w:rsid w:val="00632FF9"/>
    <w:rPr>
      <w:rFonts w:ascii="Arial Narrow" w:eastAsia="Times New Roman" w:hAnsi="Arial Narrow" w:cs="Arial"/>
      <w:sz w:val="20"/>
      <w:lang w:val="en-GB" w:eastAsia="ja-JP"/>
    </w:rPr>
  </w:style>
  <w:style w:type="character" w:customStyle="1" w:styleId="VCAAtablebulletChar">
    <w:name w:val="VCAA table bullet Char"/>
    <w:basedOn w:val="VCAAtablebulletnarrowChar"/>
    <w:link w:val="VCAAtablebullet"/>
    <w:rsid w:val="00632FF9"/>
    <w:rPr>
      <w:rFonts w:ascii="Arial" w:eastAsia="Times New Roman" w:hAnsi="Arial" w:cs="Arial"/>
      <w:color w:val="000000" w:themeColor="text1"/>
      <w:sz w:val="20"/>
      <w:lang w:val="en-GB" w:eastAsia="ja-JP"/>
    </w:rPr>
  </w:style>
  <w:style w:type="character" w:customStyle="1" w:styleId="VCAAtablebulletlevel2narrowChar">
    <w:name w:val="VCAA table bullet level 2 narrow Char"/>
    <w:basedOn w:val="VCAAtablebulletnarrowChar"/>
    <w:link w:val="VCAAtablebulletlevel2narrow"/>
    <w:rsid w:val="00632FF9"/>
    <w:rPr>
      <w:rFonts w:ascii="Arial Narrow" w:eastAsia="Times New Roman" w:hAnsi="Arial Narrow" w:cs="Arial"/>
      <w:color w:val="000000" w:themeColor="text1"/>
      <w:sz w:val="20"/>
      <w:lang w:val="en-GB" w:eastAsia="ja-JP"/>
    </w:rPr>
  </w:style>
  <w:style w:type="character" w:customStyle="1" w:styleId="VCAAtablebuletlevel2Char">
    <w:name w:val="VCAA table bulet level 2 Char"/>
    <w:basedOn w:val="VCAAtablebulletlevel2narrowChar"/>
    <w:link w:val="VCAAtablebuletlevel2"/>
    <w:rsid w:val="00632FF9"/>
    <w:rPr>
      <w:rFonts w:ascii="Arial" w:eastAsia="Times New Roman" w:hAnsi="Arial" w:cs="Arial"/>
      <w:color w:val="000000" w:themeColor="text1"/>
      <w:sz w:val="20"/>
      <w:lang w:val="en-GB" w:eastAsia="ja-JP"/>
    </w:rPr>
  </w:style>
  <w:style w:type="paragraph" w:customStyle="1" w:styleId="VCAAHeader">
    <w:name w:val="VCAA Header"/>
    <w:basedOn w:val="VCAAbody"/>
    <w:link w:val="VCAAHeaderChar"/>
    <w:qFormat/>
    <w:rsid w:val="00F83DB5"/>
    <w:rPr>
      <w:color w:val="999999"/>
      <w:sz w:val="18"/>
    </w:rPr>
  </w:style>
  <w:style w:type="character" w:customStyle="1" w:styleId="VCAAHeaderChar">
    <w:name w:val="VCAA Header Char"/>
    <w:basedOn w:val="VCAAbodyChar"/>
    <w:link w:val="VCAAHeader"/>
    <w:rsid w:val="00F83DB5"/>
    <w:rPr>
      <w:rFonts w:asciiTheme="majorHAnsi" w:hAnsiTheme="majorHAnsi" w:cs="Arial"/>
      <w:color w:val="999999"/>
      <w:sz w:val="18"/>
    </w:rPr>
  </w:style>
  <w:style w:type="paragraph" w:styleId="ListParagraph">
    <w:name w:val="List Paragraph"/>
    <w:basedOn w:val="Normal"/>
    <w:uiPriority w:val="34"/>
    <w:qFormat/>
    <w:rsid w:val="00A325B4"/>
    <w:pPr>
      <w:ind w:left="720"/>
      <w:contextualSpacing/>
    </w:pPr>
  </w:style>
  <w:style w:type="paragraph" w:customStyle="1" w:styleId="VCAAtablecondensed">
    <w:name w:val="VCAA table condensed"/>
    <w:qFormat/>
    <w:rsid w:val="00C94643"/>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C94643"/>
    <w:rPr>
      <w:color w:val="FFFFFF" w:themeColor="background1"/>
    </w:rPr>
  </w:style>
  <w:style w:type="paragraph" w:customStyle="1" w:styleId="VCAAtablecondensedbullet">
    <w:name w:val="VCAA table condensed bullet"/>
    <w:basedOn w:val="Normal"/>
    <w:qFormat/>
    <w:rsid w:val="00C94643"/>
    <w:p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table" w:styleId="LightShading">
    <w:name w:val="Light Shading"/>
    <w:basedOn w:val="TableNormal"/>
    <w:uiPriority w:val="60"/>
    <w:rsid w:val="00C9464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VCAATable">
    <w:name w:val="VCAA Table"/>
    <w:basedOn w:val="TableNormal"/>
    <w:uiPriority w:val="99"/>
    <w:rsid w:val="00C94643"/>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C94643"/>
    <w:pPr>
      <w:ind w:left="850"/>
    </w:pPr>
    <w:rPr>
      <w:color w:val="000000" w:themeColor="text1"/>
    </w:rPr>
  </w:style>
  <w:style w:type="table" w:customStyle="1" w:styleId="VCAATableClosed">
    <w:name w:val="VCAA Table Closed"/>
    <w:basedOn w:val="VCAATable"/>
    <w:uiPriority w:val="99"/>
    <w:rsid w:val="00C9464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character" w:styleId="UnresolvedMention">
    <w:name w:val="Unresolved Mention"/>
    <w:basedOn w:val="DefaultParagraphFont"/>
    <w:uiPriority w:val="99"/>
    <w:unhideWhenUsed/>
    <w:rsid w:val="00C94643"/>
    <w:rPr>
      <w:color w:val="605E5C"/>
      <w:shd w:val="clear" w:color="auto" w:fill="E1DFDD"/>
    </w:rPr>
  </w:style>
  <w:style w:type="character" w:styleId="FollowedHyperlink">
    <w:name w:val="FollowedHyperlink"/>
    <w:basedOn w:val="DefaultParagraphFont"/>
    <w:uiPriority w:val="99"/>
    <w:semiHidden/>
    <w:unhideWhenUsed/>
    <w:rsid w:val="00C94643"/>
    <w:rPr>
      <w:color w:val="8DB3E2" w:themeColor="followedHyperlink"/>
      <w:u w:val="single"/>
    </w:rPr>
  </w:style>
  <w:style w:type="character" w:styleId="Mention">
    <w:name w:val="Mention"/>
    <w:basedOn w:val="DefaultParagraphFont"/>
    <w:uiPriority w:val="99"/>
    <w:unhideWhenUsed/>
    <w:rsid w:val="00C94643"/>
    <w:rPr>
      <w:color w:val="2B579A"/>
      <w:shd w:val="clear" w:color="auto" w:fill="E1DFDD"/>
    </w:rPr>
  </w:style>
  <w:style w:type="paragraph" w:customStyle="1" w:styleId="VCAAtablecondensedBold">
    <w:name w:val="VCAA table condensed + Bold"/>
    <w:aliases w:val="Background 1"/>
    <w:basedOn w:val="VCAAtablecondensed"/>
    <w:rsid w:val="00BA1DD1"/>
    <w:rPr>
      <w:b/>
      <w:bCs/>
      <w:lang w:val="en-AU"/>
    </w:rPr>
  </w:style>
  <w:style w:type="paragraph" w:customStyle="1" w:styleId="paragraph">
    <w:name w:val="paragraph"/>
    <w:basedOn w:val="Normal"/>
    <w:rsid w:val="00C94643"/>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C94643"/>
  </w:style>
  <w:style w:type="character" w:customStyle="1" w:styleId="eop">
    <w:name w:val="eop"/>
    <w:basedOn w:val="DefaultParagraphFont"/>
    <w:rsid w:val="00C94643"/>
  </w:style>
  <w:style w:type="paragraph" w:customStyle="1" w:styleId="pf0">
    <w:name w:val="pf0"/>
    <w:basedOn w:val="Normal"/>
    <w:rsid w:val="0003155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031555"/>
    <w:rPr>
      <w:rFonts w:ascii="Segoe UI" w:hAnsi="Segoe UI" w:cs="Segoe UI" w:hint="default"/>
      <w:sz w:val="18"/>
      <w:szCs w:val="18"/>
    </w:rPr>
  </w:style>
  <w:style w:type="character" w:customStyle="1" w:styleId="VCAAitalic">
    <w:name w:val="VCAA italic"/>
    <w:basedOn w:val="DefaultParagraphFont"/>
    <w:uiPriority w:val="1"/>
    <w:qFormat/>
    <w:rsid w:val="00277C91"/>
    <w:rPr>
      <w:i/>
      <w:iCs/>
      <w:color w:val="auto"/>
    </w:rPr>
  </w:style>
  <w:style w:type="paragraph" w:customStyle="1" w:styleId="VCAAtablecondensedBoldBackground1Linespacingsin">
    <w:name w:val="VCAA table condensed + Bold Background 1 Line spacing:  sin..."/>
    <w:basedOn w:val="VCAAtablecondensed"/>
    <w:rsid w:val="001D2749"/>
    <w:pPr>
      <w:shd w:val="clear" w:color="auto" w:fill="0072AA"/>
      <w:spacing w:line="240" w:lineRule="auto"/>
    </w:pPr>
    <w:rPr>
      <w:rFonts w:eastAsia="Times New Roman" w:cs="Times New Roman"/>
      <w:b/>
      <w:bCs/>
      <w:color w:val="FFFFFF" w:themeColor="background1"/>
      <w:szCs w:val="20"/>
    </w:rPr>
  </w:style>
  <w:style w:type="paragraph" w:customStyle="1" w:styleId="VCAAtablecondensedBoldBackground1Linespacing">
    <w:name w:val="VCAA table condensed + Bold Background 1 Line spacing: ..."/>
    <w:basedOn w:val="VCAAtablecondensedBoldBackground1Linespacingsin"/>
    <w:rsid w:val="001F09A1"/>
    <w:pPr>
      <w:jc w:val="center"/>
    </w:pPr>
    <w:rPr>
      <w:rFonts w:eastAsiaTheme="minorEastAsia"/>
      <w:lang w:val="en-AU"/>
    </w:rPr>
  </w:style>
  <w:style w:type="paragraph" w:customStyle="1" w:styleId="VCAAnumberlevel2">
    <w:name w:val="VCAA number level 2"/>
    <w:basedOn w:val="VCAAbulletlevel2"/>
    <w:link w:val="VCAAnumberlevel2Char"/>
    <w:qFormat/>
    <w:rsid w:val="009C6B7B"/>
    <w:pPr>
      <w:numPr>
        <w:numId w:val="53"/>
      </w:numPr>
    </w:pPr>
    <w:rPr>
      <w:lang w:val="en-AU"/>
    </w:rPr>
  </w:style>
  <w:style w:type="character" w:customStyle="1" w:styleId="VCAAbulletChar">
    <w:name w:val="VCAA bullet Char"/>
    <w:basedOn w:val="VCAAbodyChar"/>
    <w:link w:val="VCAAbullet"/>
    <w:rsid w:val="009C6B7B"/>
    <w:rPr>
      <w:rFonts w:asciiTheme="majorHAnsi" w:eastAsia="Times New Roman" w:hAnsiTheme="majorHAnsi" w:cs="Arial"/>
      <w:color w:val="000000" w:themeColor="text1"/>
      <w:kern w:val="22"/>
      <w:sz w:val="20"/>
      <w:lang w:val="en-GB" w:eastAsia="ja-JP"/>
    </w:rPr>
  </w:style>
  <w:style w:type="character" w:customStyle="1" w:styleId="VCAAbulletlevel2Char">
    <w:name w:val="VCAA bullet level 2 Char"/>
    <w:basedOn w:val="VCAAbulletChar"/>
    <w:link w:val="VCAAbulletlevel2"/>
    <w:rsid w:val="009C6B7B"/>
    <w:rPr>
      <w:rFonts w:asciiTheme="majorHAnsi" w:eastAsia="Times New Roman" w:hAnsiTheme="majorHAnsi" w:cs="Arial"/>
      <w:color w:val="000000" w:themeColor="text1"/>
      <w:kern w:val="22"/>
      <w:sz w:val="20"/>
      <w:lang w:val="en-GB" w:eastAsia="ja-JP"/>
    </w:rPr>
  </w:style>
  <w:style w:type="character" w:customStyle="1" w:styleId="VCAAnumberlevel2Char">
    <w:name w:val="VCAA number level 2 Char"/>
    <w:basedOn w:val="VCAAbulletlevel2Char"/>
    <w:link w:val="VCAAnumberlevel2"/>
    <w:rsid w:val="009C6B7B"/>
    <w:rPr>
      <w:rFonts w:asciiTheme="majorHAnsi" w:eastAsia="Times New Roman" w:hAnsiTheme="majorHAnsi" w:cs="Arial"/>
      <w:color w:val="000000" w:themeColor="text1"/>
      <w:kern w:val="22"/>
      <w:sz w:val="20"/>
      <w:lang w:val="en-AU" w:eastAsia="ja-JP"/>
    </w:rPr>
  </w:style>
  <w:style w:type="character" w:customStyle="1" w:styleId="VCAAbold">
    <w:name w:val="VCAA bold"/>
    <w:basedOn w:val="DefaultParagraphFont"/>
    <w:uiPriority w:val="1"/>
    <w:qFormat/>
    <w:rsid w:val="005A7A4A"/>
    <w:rPr>
      <w:b/>
      <w:bCs/>
      <w:lang w:val="en-AU"/>
    </w:rPr>
  </w:style>
  <w:style w:type="paragraph" w:styleId="BlockText">
    <w:name w:val="Block Text"/>
    <w:basedOn w:val="Normal"/>
    <w:uiPriority w:val="99"/>
    <w:unhideWhenUsed/>
    <w:rsid w:val="00D43B30"/>
    <w:pPr>
      <w:pBdr>
        <w:top w:val="single" w:sz="2" w:space="10" w:color="0099E3" w:themeColor="accent1"/>
        <w:left w:val="single" w:sz="2" w:space="10" w:color="0099E3" w:themeColor="accent1"/>
        <w:bottom w:val="single" w:sz="2" w:space="10" w:color="0099E3" w:themeColor="accent1"/>
        <w:right w:val="single" w:sz="2" w:space="10" w:color="0099E3" w:themeColor="accent1"/>
      </w:pBdr>
      <w:ind w:left="1152" w:right="1152"/>
    </w:pPr>
    <w:rPr>
      <w:rFonts w:eastAsiaTheme="minorEastAsia"/>
      <w:i/>
      <w:iCs/>
      <w:color w:val="0099E3" w:themeColor="accent1"/>
    </w:rPr>
  </w:style>
  <w:style w:type="character" w:customStyle="1" w:styleId="Heading4Char">
    <w:name w:val="Heading 4 Char"/>
    <w:basedOn w:val="DefaultParagraphFont"/>
    <w:link w:val="Heading4"/>
    <w:uiPriority w:val="9"/>
    <w:rsid w:val="00D43B30"/>
    <w:rPr>
      <w:rFonts w:asciiTheme="majorHAnsi" w:eastAsiaTheme="majorEastAsia" w:hAnsiTheme="majorHAnsi" w:cstheme="majorBidi"/>
      <w:iCs/>
      <w:color w:val="0072AA" w:themeColor="accent1" w:themeShade="BF"/>
      <w:sz w:val="28"/>
      <w:lang w:val="en-AU"/>
    </w:rPr>
  </w:style>
  <w:style w:type="character" w:customStyle="1" w:styleId="Heading5Char">
    <w:name w:val="Heading 5 Char"/>
    <w:basedOn w:val="DefaultParagraphFont"/>
    <w:link w:val="Heading5"/>
    <w:uiPriority w:val="9"/>
    <w:rsid w:val="001C134E"/>
    <w:rPr>
      <w:rFonts w:asciiTheme="majorHAnsi" w:eastAsiaTheme="majorEastAsia" w:hAnsiTheme="majorHAnsi" w:cstheme="majorBidi"/>
      <w:color w:val="0072AA" w:themeColor="accent1" w:themeShade="BF"/>
      <w:sz w:val="24"/>
    </w:rPr>
  </w:style>
  <w:style w:type="paragraph" w:customStyle="1" w:styleId="Heading1TOC">
    <w:name w:val="Heading 1 TOC"/>
    <w:basedOn w:val="Heading1"/>
    <w:qFormat/>
    <w:rsid w:val="00B15A60"/>
  </w:style>
  <w:style w:type="character" w:styleId="HTMLSample">
    <w:name w:val="HTML Sample"/>
    <w:basedOn w:val="DefaultParagraphFont"/>
    <w:uiPriority w:val="99"/>
    <w:unhideWhenUsed/>
    <w:rsid w:val="00B15A60"/>
    <w:rPr>
      <w:rFonts w:ascii="Consolas" w:hAnsi="Consolas" w:cs="Consola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2948">
      <w:bodyDiv w:val="1"/>
      <w:marLeft w:val="0"/>
      <w:marRight w:val="0"/>
      <w:marTop w:val="0"/>
      <w:marBottom w:val="0"/>
      <w:divBdr>
        <w:top w:val="none" w:sz="0" w:space="0" w:color="auto"/>
        <w:left w:val="none" w:sz="0" w:space="0" w:color="auto"/>
        <w:bottom w:val="none" w:sz="0" w:space="0" w:color="auto"/>
        <w:right w:val="none" w:sz="0" w:space="0" w:color="auto"/>
      </w:divBdr>
    </w:div>
    <w:div w:id="75057778">
      <w:bodyDiv w:val="1"/>
      <w:marLeft w:val="0"/>
      <w:marRight w:val="0"/>
      <w:marTop w:val="0"/>
      <w:marBottom w:val="0"/>
      <w:divBdr>
        <w:top w:val="none" w:sz="0" w:space="0" w:color="auto"/>
        <w:left w:val="none" w:sz="0" w:space="0" w:color="auto"/>
        <w:bottom w:val="none" w:sz="0" w:space="0" w:color="auto"/>
        <w:right w:val="none" w:sz="0" w:space="0" w:color="auto"/>
      </w:divBdr>
      <w:divsChild>
        <w:div w:id="83766329">
          <w:marLeft w:val="0"/>
          <w:marRight w:val="0"/>
          <w:marTop w:val="0"/>
          <w:marBottom w:val="0"/>
          <w:divBdr>
            <w:top w:val="none" w:sz="0" w:space="0" w:color="auto"/>
            <w:left w:val="none" w:sz="0" w:space="0" w:color="auto"/>
            <w:bottom w:val="none" w:sz="0" w:space="0" w:color="auto"/>
            <w:right w:val="none" w:sz="0" w:space="0" w:color="auto"/>
          </w:divBdr>
          <w:divsChild>
            <w:div w:id="941186236">
              <w:marLeft w:val="0"/>
              <w:marRight w:val="0"/>
              <w:marTop w:val="0"/>
              <w:marBottom w:val="0"/>
              <w:divBdr>
                <w:top w:val="none" w:sz="0" w:space="0" w:color="auto"/>
                <w:left w:val="none" w:sz="0" w:space="0" w:color="auto"/>
                <w:bottom w:val="none" w:sz="0" w:space="0" w:color="auto"/>
                <w:right w:val="none" w:sz="0" w:space="0" w:color="auto"/>
              </w:divBdr>
            </w:div>
          </w:divsChild>
        </w:div>
        <w:div w:id="224535459">
          <w:marLeft w:val="0"/>
          <w:marRight w:val="0"/>
          <w:marTop w:val="0"/>
          <w:marBottom w:val="0"/>
          <w:divBdr>
            <w:top w:val="none" w:sz="0" w:space="0" w:color="auto"/>
            <w:left w:val="none" w:sz="0" w:space="0" w:color="auto"/>
            <w:bottom w:val="none" w:sz="0" w:space="0" w:color="auto"/>
            <w:right w:val="none" w:sz="0" w:space="0" w:color="auto"/>
          </w:divBdr>
          <w:divsChild>
            <w:div w:id="1657146101">
              <w:marLeft w:val="0"/>
              <w:marRight w:val="0"/>
              <w:marTop w:val="0"/>
              <w:marBottom w:val="0"/>
              <w:divBdr>
                <w:top w:val="none" w:sz="0" w:space="0" w:color="auto"/>
                <w:left w:val="none" w:sz="0" w:space="0" w:color="auto"/>
                <w:bottom w:val="none" w:sz="0" w:space="0" w:color="auto"/>
                <w:right w:val="none" w:sz="0" w:space="0" w:color="auto"/>
              </w:divBdr>
            </w:div>
            <w:div w:id="1684480402">
              <w:marLeft w:val="0"/>
              <w:marRight w:val="0"/>
              <w:marTop w:val="0"/>
              <w:marBottom w:val="0"/>
              <w:divBdr>
                <w:top w:val="none" w:sz="0" w:space="0" w:color="auto"/>
                <w:left w:val="none" w:sz="0" w:space="0" w:color="auto"/>
                <w:bottom w:val="none" w:sz="0" w:space="0" w:color="auto"/>
                <w:right w:val="none" w:sz="0" w:space="0" w:color="auto"/>
              </w:divBdr>
            </w:div>
          </w:divsChild>
        </w:div>
        <w:div w:id="410734294">
          <w:marLeft w:val="0"/>
          <w:marRight w:val="0"/>
          <w:marTop w:val="0"/>
          <w:marBottom w:val="0"/>
          <w:divBdr>
            <w:top w:val="none" w:sz="0" w:space="0" w:color="auto"/>
            <w:left w:val="none" w:sz="0" w:space="0" w:color="auto"/>
            <w:bottom w:val="none" w:sz="0" w:space="0" w:color="auto"/>
            <w:right w:val="none" w:sz="0" w:space="0" w:color="auto"/>
          </w:divBdr>
          <w:divsChild>
            <w:div w:id="50273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76195">
      <w:bodyDiv w:val="1"/>
      <w:marLeft w:val="0"/>
      <w:marRight w:val="0"/>
      <w:marTop w:val="0"/>
      <w:marBottom w:val="0"/>
      <w:divBdr>
        <w:top w:val="none" w:sz="0" w:space="0" w:color="auto"/>
        <w:left w:val="none" w:sz="0" w:space="0" w:color="auto"/>
        <w:bottom w:val="none" w:sz="0" w:space="0" w:color="auto"/>
        <w:right w:val="none" w:sz="0" w:space="0" w:color="auto"/>
      </w:divBdr>
    </w:div>
    <w:div w:id="359477333">
      <w:bodyDiv w:val="1"/>
      <w:marLeft w:val="0"/>
      <w:marRight w:val="0"/>
      <w:marTop w:val="0"/>
      <w:marBottom w:val="0"/>
      <w:divBdr>
        <w:top w:val="none" w:sz="0" w:space="0" w:color="auto"/>
        <w:left w:val="none" w:sz="0" w:space="0" w:color="auto"/>
        <w:bottom w:val="none" w:sz="0" w:space="0" w:color="auto"/>
        <w:right w:val="none" w:sz="0" w:space="0" w:color="auto"/>
      </w:divBdr>
    </w:div>
    <w:div w:id="668673439">
      <w:bodyDiv w:val="1"/>
      <w:marLeft w:val="0"/>
      <w:marRight w:val="0"/>
      <w:marTop w:val="0"/>
      <w:marBottom w:val="0"/>
      <w:divBdr>
        <w:top w:val="none" w:sz="0" w:space="0" w:color="auto"/>
        <w:left w:val="none" w:sz="0" w:space="0" w:color="auto"/>
        <w:bottom w:val="none" w:sz="0" w:space="0" w:color="auto"/>
        <w:right w:val="none" w:sz="0" w:space="0" w:color="auto"/>
      </w:divBdr>
      <w:divsChild>
        <w:div w:id="2105883676">
          <w:marLeft w:val="0"/>
          <w:marRight w:val="0"/>
          <w:marTop w:val="0"/>
          <w:marBottom w:val="0"/>
          <w:divBdr>
            <w:top w:val="none" w:sz="0" w:space="0" w:color="auto"/>
            <w:left w:val="none" w:sz="0" w:space="0" w:color="auto"/>
            <w:bottom w:val="none" w:sz="0" w:space="0" w:color="auto"/>
            <w:right w:val="none" w:sz="0" w:space="0" w:color="auto"/>
          </w:divBdr>
          <w:divsChild>
            <w:div w:id="608396622">
              <w:marLeft w:val="0"/>
              <w:marRight w:val="0"/>
              <w:marTop w:val="0"/>
              <w:marBottom w:val="0"/>
              <w:divBdr>
                <w:top w:val="none" w:sz="0" w:space="0" w:color="auto"/>
                <w:left w:val="none" w:sz="0" w:space="0" w:color="auto"/>
                <w:bottom w:val="none" w:sz="0" w:space="0" w:color="auto"/>
                <w:right w:val="none" w:sz="0" w:space="0" w:color="auto"/>
              </w:divBdr>
              <w:divsChild>
                <w:div w:id="1578858208">
                  <w:marLeft w:val="0"/>
                  <w:marRight w:val="0"/>
                  <w:marTop w:val="0"/>
                  <w:marBottom w:val="0"/>
                  <w:divBdr>
                    <w:top w:val="none" w:sz="0" w:space="0" w:color="auto"/>
                    <w:left w:val="none" w:sz="0" w:space="0" w:color="auto"/>
                    <w:bottom w:val="none" w:sz="0" w:space="0" w:color="auto"/>
                    <w:right w:val="none" w:sz="0" w:space="0" w:color="auto"/>
                  </w:divBdr>
                  <w:divsChild>
                    <w:div w:id="1731690127">
                      <w:marLeft w:val="0"/>
                      <w:marRight w:val="0"/>
                      <w:marTop w:val="0"/>
                      <w:marBottom w:val="0"/>
                      <w:divBdr>
                        <w:top w:val="none" w:sz="0" w:space="0" w:color="auto"/>
                        <w:left w:val="none" w:sz="0" w:space="0" w:color="auto"/>
                        <w:bottom w:val="none" w:sz="0" w:space="0" w:color="auto"/>
                        <w:right w:val="none" w:sz="0" w:space="0" w:color="auto"/>
                      </w:divBdr>
                      <w:divsChild>
                        <w:div w:id="1003166024">
                          <w:marLeft w:val="0"/>
                          <w:marRight w:val="0"/>
                          <w:marTop w:val="0"/>
                          <w:marBottom w:val="0"/>
                          <w:divBdr>
                            <w:top w:val="none" w:sz="0" w:space="0" w:color="auto"/>
                            <w:left w:val="none" w:sz="0" w:space="0" w:color="auto"/>
                            <w:bottom w:val="none" w:sz="0" w:space="0" w:color="auto"/>
                            <w:right w:val="none" w:sz="0" w:space="0" w:color="auto"/>
                          </w:divBdr>
                          <w:divsChild>
                            <w:div w:id="1404722958">
                              <w:marLeft w:val="0"/>
                              <w:marRight w:val="0"/>
                              <w:marTop w:val="0"/>
                              <w:marBottom w:val="0"/>
                              <w:divBdr>
                                <w:top w:val="none" w:sz="0" w:space="0" w:color="auto"/>
                                <w:left w:val="single" w:sz="6" w:space="0" w:color="E5E3E3"/>
                                <w:bottom w:val="none" w:sz="0" w:space="0" w:color="auto"/>
                                <w:right w:val="none" w:sz="0" w:space="0" w:color="auto"/>
                              </w:divBdr>
                              <w:divsChild>
                                <w:div w:id="48725276">
                                  <w:marLeft w:val="0"/>
                                  <w:marRight w:val="0"/>
                                  <w:marTop w:val="0"/>
                                  <w:marBottom w:val="0"/>
                                  <w:divBdr>
                                    <w:top w:val="none" w:sz="0" w:space="0" w:color="auto"/>
                                    <w:left w:val="none" w:sz="0" w:space="0" w:color="auto"/>
                                    <w:bottom w:val="none" w:sz="0" w:space="0" w:color="auto"/>
                                    <w:right w:val="none" w:sz="0" w:space="0" w:color="auto"/>
                                  </w:divBdr>
                                  <w:divsChild>
                                    <w:div w:id="1651402499">
                                      <w:marLeft w:val="0"/>
                                      <w:marRight w:val="0"/>
                                      <w:marTop w:val="0"/>
                                      <w:marBottom w:val="0"/>
                                      <w:divBdr>
                                        <w:top w:val="none" w:sz="0" w:space="0" w:color="auto"/>
                                        <w:left w:val="none" w:sz="0" w:space="0" w:color="auto"/>
                                        <w:bottom w:val="none" w:sz="0" w:space="0" w:color="auto"/>
                                        <w:right w:val="none" w:sz="0" w:space="0" w:color="auto"/>
                                      </w:divBdr>
                                      <w:divsChild>
                                        <w:div w:id="534318857">
                                          <w:marLeft w:val="0"/>
                                          <w:marRight w:val="0"/>
                                          <w:marTop w:val="0"/>
                                          <w:marBottom w:val="0"/>
                                          <w:divBdr>
                                            <w:top w:val="none" w:sz="0" w:space="0" w:color="auto"/>
                                            <w:left w:val="none" w:sz="0" w:space="0" w:color="auto"/>
                                            <w:bottom w:val="none" w:sz="0" w:space="0" w:color="auto"/>
                                            <w:right w:val="none" w:sz="0" w:space="0" w:color="auto"/>
                                          </w:divBdr>
                                          <w:divsChild>
                                            <w:div w:id="1319531382">
                                              <w:marLeft w:val="0"/>
                                              <w:marRight w:val="0"/>
                                              <w:marTop w:val="0"/>
                                              <w:marBottom w:val="0"/>
                                              <w:divBdr>
                                                <w:top w:val="none" w:sz="0" w:space="0" w:color="auto"/>
                                                <w:left w:val="none" w:sz="0" w:space="0" w:color="auto"/>
                                                <w:bottom w:val="none" w:sz="0" w:space="0" w:color="auto"/>
                                                <w:right w:val="none" w:sz="0" w:space="0" w:color="auto"/>
                                              </w:divBdr>
                                              <w:divsChild>
                                                <w:div w:id="1051923362">
                                                  <w:marLeft w:val="0"/>
                                                  <w:marRight w:val="0"/>
                                                  <w:marTop w:val="0"/>
                                                  <w:marBottom w:val="0"/>
                                                  <w:divBdr>
                                                    <w:top w:val="none" w:sz="0" w:space="0" w:color="auto"/>
                                                    <w:left w:val="none" w:sz="0" w:space="0" w:color="auto"/>
                                                    <w:bottom w:val="none" w:sz="0" w:space="0" w:color="auto"/>
                                                    <w:right w:val="none" w:sz="0" w:space="0" w:color="auto"/>
                                                  </w:divBdr>
                                                  <w:divsChild>
                                                    <w:div w:id="838230008">
                                                      <w:marLeft w:val="0"/>
                                                      <w:marRight w:val="0"/>
                                                      <w:marTop w:val="0"/>
                                                      <w:marBottom w:val="0"/>
                                                      <w:divBdr>
                                                        <w:top w:val="none" w:sz="0" w:space="0" w:color="auto"/>
                                                        <w:left w:val="none" w:sz="0" w:space="0" w:color="auto"/>
                                                        <w:bottom w:val="none" w:sz="0" w:space="0" w:color="auto"/>
                                                        <w:right w:val="none" w:sz="0" w:space="0" w:color="auto"/>
                                                      </w:divBdr>
                                                      <w:divsChild>
                                                        <w:div w:id="1356730881">
                                                          <w:marLeft w:val="480"/>
                                                          <w:marRight w:val="0"/>
                                                          <w:marTop w:val="0"/>
                                                          <w:marBottom w:val="0"/>
                                                          <w:divBdr>
                                                            <w:top w:val="none" w:sz="0" w:space="0" w:color="auto"/>
                                                            <w:left w:val="none" w:sz="0" w:space="0" w:color="auto"/>
                                                            <w:bottom w:val="none" w:sz="0" w:space="0" w:color="auto"/>
                                                            <w:right w:val="none" w:sz="0" w:space="0" w:color="auto"/>
                                                          </w:divBdr>
                                                          <w:divsChild>
                                                            <w:div w:id="26495794">
                                                              <w:marLeft w:val="0"/>
                                                              <w:marRight w:val="0"/>
                                                              <w:marTop w:val="0"/>
                                                              <w:marBottom w:val="0"/>
                                                              <w:divBdr>
                                                                <w:top w:val="none" w:sz="0" w:space="0" w:color="auto"/>
                                                                <w:left w:val="none" w:sz="0" w:space="0" w:color="auto"/>
                                                                <w:bottom w:val="none" w:sz="0" w:space="0" w:color="auto"/>
                                                                <w:right w:val="none" w:sz="0" w:space="0" w:color="auto"/>
                                                              </w:divBdr>
                                                              <w:divsChild>
                                                                <w:div w:id="343869003">
                                                                  <w:marLeft w:val="0"/>
                                                                  <w:marRight w:val="0"/>
                                                                  <w:marTop w:val="0"/>
                                                                  <w:marBottom w:val="0"/>
                                                                  <w:divBdr>
                                                                    <w:top w:val="none" w:sz="0" w:space="0" w:color="auto"/>
                                                                    <w:left w:val="none" w:sz="0" w:space="0" w:color="auto"/>
                                                                    <w:bottom w:val="none" w:sz="0" w:space="0" w:color="auto"/>
                                                                    <w:right w:val="none" w:sz="0" w:space="0" w:color="auto"/>
                                                                  </w:divBdr>
                                                                  <w:divsChild>
                                                                    <w:div w:id="1902474762">
                                                                      <w:marLeft w:val="0"/>
                                                                      <w:marRight w:val="0"/>
                                                                      <w:marTop w:val="0"/>
                                                                      <w:marBottom w:val="0"/>
                                                                      <w:divBdr>
                                                                        <w:top w:val="none" w:sz="0" w:space="0" w:color="auto"/>
                                                                        <w:left w:val="none" w:sz="0" w:space="0" w:color="auto"/>
                                                                        <w:bottom w:val="none" w:sz="0" w:space="0" w:color="auto"/>
                                                                        <w:right w:val="none" w:sz="0" w:space="0" w:color="auto"/>
                                                                      </w:divBdr>
                                                                      <w:divsChild>
                                                                        <w:div w:id="6029555">
                                                                          <w:marLeft w:val="0"/>
                                                                          <w:marRight w:val="0"/>
                                                                          <w:marTop w:val="0"/>
                                                                          <w:marBottom w:val="0"/>
                                                                          <w:divBdr>
                                                                            <w:top w:val="none" w:sz="0" w:space="0" w:color="auto"/>
                                                                            <w:left w:val="none" w:sz="0" w:space="0" w:color="auto"/>
                                                                            <w:bottom w:val="none" w:sz="0" w:space="0" w:color="auto"/>
                                                                            <w:right w:val="none" w:sz="0" w:space="0" w:color="auto"/>
                                                                          </w:divBdr>
                                                                          <w:divsChild>
                                                                            <w:div w:id="1935749534">
                                                                              <w:marLeft w:val="0"/>
                                                                              <w:marRight w:val="0"/>
                                                                              <w:marTop w:val="0"/>
                                                                              <w:marBottom w:val="0"/>
                                                                              <w:divBdr>
                                                                                <w:top w:val="none" w:sz="0" w:space="0" w:color="auto"/>
                                                                                <w:left w:val="none" w:sz="0" w:space="0" w:color="auto"/>
                                                                                <w:bottom w:val="none" w:sz="0" w:space="0" w:color="auto"/>
                                                                                <w:right w:val="none" w:sz="0" w:space="0" w:color="auto"/>
                                                                              </w:divBdr>
                                                                              <w:divsChild>
                                                                                <w:div w:id="1038118022">
                                                                                  <w:marLeft w:val="0"/>
                                                                                  <w:marRight w:val="0"/>
                                                                                  <w:marTop w:val="0"/>
                                                                                  <w:marBottom w:val="0"/>
                                                                                  <w:divBdr>
                                                                                    <w:top w:val="none" w:sz="0" w:space="0" w:color="auto"/>
                                                                                    <w:left w:val="none" w:sz="0" w:space="0" w:color="auto"/>
                                                                                    <w:bottom w:val="single" w:sz="6" w:space="23" w:color="auto"/>
                                                                                    <w:right w:val="none" w:sz="0" w:space="0" w:color="auto"/>
                                                                                  </w:divBdr>
                                                                                  <w:divsChild>
                                                                                    <w:div w:id="107090163">
                                                                                      <w:marLeft w:val="0"/>
                                                                                      <w:marRight w:val="0"/>
                                                                                      <w:marTop w:val="0"/>
                                                                                      <w:marBottom w:val="0"/>
                                                                                      <w:divBdr>
                                                                                        <w:top w:val="none" w:sz="0" w:space="0" w:color="auto"/>
                                                                                        <w:left w:val="none" w:sz="0" w:space="0" w:color="auto"/>
                                                                                        <w:bottom w:val="none" w:sz="0" w:space="0" w:color="auto"/>
                                                                                        <w:right w:val="none" w:sz="0" w:space="0" w:color="auto"/>
                                                                                      </w:divBdr>
                                                                                      <w:divsChild>
                                                                                        <w:div w:id="1867331304">
                                                                                          <w:marLeft w:val="0"/>
                                                                                          <w:marRight w:val="0"/>
                                                                                          <w:marTop w:val="0"/>
                                                                                          <w:marBottom w:val="0"/>
                                                                                          <w:divBdr>
                                                                                            <w:top w:val="none" w:sz="0" w:space="0" w:color="auto"/>
                                                                                            <w:left w:val="none" w:sz="0" w:space="0" w:color="auto"/>
                                                                                            <w:bottom w:val="none" w:sz="0" w:space="0" w:color="auto"/>
                                                                                            <w:right w:val="none" w:sz="0" w:space="0" w:color="auto"/>
                                                                                          </w:divBdr>
                                                                                          <w:divsChild>
                                                                                            <w:div w:id="1276908495">
                                                                                              <w:marLeft w:val="0"/>
                                                                                              <w:marRight w:val="0"/>
                                                                                              <w:marTop w:val="0"/>
                                                                                              <w:marBottom w:val="0"/>
                                                                                              <w:divBdr>
                                                                                                <w:top w:val="none" w:sz="0" w:space="0" w:color="auto"/>
                                                                                                <w:left w:val="none" w:sz="0" w:space="0" w:color="auto"/>
                                                                                                <w:bottom w:val="none" w:sz="0" w:space="0" w:color="auto"/>
                                                                                                <w:right w:val="none" w:sz="0" w:space="0" w:color="auto"/>
                                                                                              </w:divBdr>
                                                                                              <w:divsChild>
                                                                                                <w:div w:id="1656449463">
                                                                                                  <w:marLeft w:val="0"/>
                                                                                                  <w:marRight w:val="0"/>
                                                                                                  <w:marTop w:val="0"/>
                                                                                                  <w:marBottom w:val="0"/>
                                                                                                  <w:divBdr>
                                                                                                    <w:top w:val="none" w:sz="0" w:space="0" w:color="auto"/>
                                                                                                    <w:left w:val="none" w:sz="0" w:space="0" w:color="auto"/>
                                                                                                    <w:bottom w:val="none" w:sz="0" w:space="0" w:color="auto"/>
                                                                                                    <w:right w:val="none" w:sz="0" w:space="0" w:color="auto"/>
                                                                                                  </w:divBdr>
                                                                                                  <w:divsChild>
                                                                                                    <w:div w:id="1343895131">
                                                                                                      <w:marLeft w:val="0"/>
                                                                                                      <w:marRight w:val="0"/>
                                                                                                      <w:marTop w:val="0"/>
                                                                                                      <w:marBottom w:val="0"/>
                                                                                                      <w:divBdr>
                                                                                                        <w:top w:val="none" w:sz="0" w:space="0" w:color="auto"/>
                                                                                                        <w:left w:val="none" w:sz="0" w:space="0" w:color="auto"/>
                                                                                                        <w:bottom w:val="none" w:sz="0" w:space="0" w:color="auto"/>
                                                                                                        <w:right w:val="none" w:sz="0" w:space="0" w:color="auto"/>
                                                                                                      </w:divBdr>
                                                                                                      <w:divsChild>
                                                                                                        <w:div w:id="868646533">
                                                                                                          <w:marLeft w:val="0"/>
                                                                                                          <w:marRight w:val="0"/>
                                                                                                          <w:marTop w:val="0"/>
                                                                                                          <w:marBottom w:val="0"/>
                                                                                                          <w:divBdr>
                                                                                                            <w:top w:val="none" w:sz="0" w:space="0" w:color="auto"/>
                                                                                                            <w:left w:val="none" w:sz="0" w:space="0" w:color="auto"/>
                                                                                                            <w:bottom w:val="none" w:sz="0" w:space="0" w:color="auto"/>
                                                                                                            <w:right w:val="none" w:sz="0" w:space="0" w:color="auto"/>
                                                                                                          </w:divBdr>
                                                                                                          <w:divsChild>
                                                                                                            <w:div w:id="66997416">
                                                                                                              <w:marLeft w:val="0"/>
                                                                                                              <w:marRight w:val="0"/>
                                                                                                              <w:marTop w:val="280"/>
                                                                                                              <w:marBottom w:val="280"/>
                                                                                                              <w:divBdr>
                                                                                                                <w:top w:val="none" w:sz="0" w:space="0" w:color="auto"/>
                                                                                                                <w:left w:val="none" w:sz="0" w:space="0" w:color="auto"/>
                                                                                                                <w:bottom w:val="none" w:sz="0" w:space="0" w:color="auto"/>
                                                                                                                <w:right w:val="none" w:sz="0" w:space="0" w:color="auto"/>
                                                                                                              </w:divBdr>
                                                                                                            </w:div>
                                                                                                            <w:div w:id="499925974">
                                                                                                              <w:marLeft w:val="0"/>
                                                                                                              <w:marRight w:val="0"/>
                                                                                                              <w:marTop w:val="280"/>
                                                                                                              <w:marBottom w:val="280"/>
                                                                                                              <w:divBdr>
                                                                                                                <w:top w:val="none" w:sz="0" w:space="0" w:color="auto"/>
                                                                                                                <w:left w:val="none" w:sz="0" w:space="0" w:color="auto"/>
                                                                                                                <w:bottom w:val="none" w:sz="0" w:space="0" w:color="auto"/>
                                                                                                                <w:right w:val="none" w:sz="0" w:space="0" w:color="auto"/>
                                                                                                              </w:divBdr>
                                                                                                            </w:div>
                                                                                                            <w:div w:id="657925824">
                                                                                                              <w:marLeft w:val="0"/>
                                                                                                              <w:marRight w:val="0"/>
                                                                                                              <w:marTop w:val="280"/>
                                                                                                              <w:marBottom w:val="280"/>
                                                                                                              <w:divBdr>
                                                                                                                <w:top w:val="none" w:sz="0" w:space="0" w:color="auto"/>
                                                                                                                <w:left w:val="none" w:sz="0" w:space="0" w:color="auto"/>
                                                                                                                <w:bottom w:val="none" w:sz="0" w:space="0" w:color="auto"/>
                                                                                                                <w:right w:val="none" w:sz="0" w:space="0" w:color="auto"/>
                                                                                                              </w:divBdr>
                                                                                                            </w:div>
                                                                                                            <w:div w:id="1435977814">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3097549">
      <w:bodyDiv w:val="1"/>
      <w:marLeft w:val="0"/>
      <w:marRight w:val="0"/>
      <w:marTop w:val="0"/>
      <w:marBottom w:val="0"/>
      <w:divBdr>
        <w:top w:val="none" w:sz="0" w:space="0" w:color="auto"/>
        <w:left w:val="none" w:sz="0" w:space="0" w:color="auto"/>
        <w:bottom w:val="none" w:sz="0" w:space="0" w:color="auto"/>
        <w:right w:val="none" w:sz="0" w:space="0" w:color="auto"/>
      </w:divBdr>
    </w:div>
    <w:div w:id="1154293854">
      <w:bodyDiv w:val="1"/>
      <w:marLeft w:val="0"/>
      <w:marRight w:val="0"/>
      <w:marTop w:val="0"/>
      <w:marBottom w:val="0"/>
      <w:divBdr>
        <w:top w:val="none" w:sz="0" w:space="0" w:color="auto"/>
        <w:left w:val="none" w:sz="0" w:space="0" w:color="auto"/>
        <w:bottom w:val="none" w:sz="0" w:space="0" w:color="auto"/>
        <w:right w:val="none" w:sz="0" w:space="0" w:color="auto"/>
      </w:divBdr>
      <w:divsChild>
        <w:div w:id="1480924226">
          <w:marLeft w:val="0"/>
          <w:marRight w:val="0"/>
          <w:marTop w:val="0"/>
          <w:marBottom w:val="0"/>
          <w:divBdr>
            <w:top w:val="none" w:sz="0" w:space="0" w:color="auto"/>
            <w:left w:val="none" w:sz="0" w:space="0" w:color="auto"/>
            <w:bottom w:val="none" w:sz="0" w:space="0" w:color="auto"/>
            <w:right w:val="none" w:sz="0" w:space="0" w:color="auto"/>
          </w:divBdr>
          <w:divsChild>
            <w:div w:id="1947881685">
              <w:marLeft w:val="0"/>
              <w:marRight w:val="0"/>
              <w:marTop w:val="0"/>
              <w:marBottom w:val="0"/>
              <w:divBdr>
                <w:top w:val="none" w:sz="0" w:space="0" w:color="auto"/>
                <w:left w:val="none" w:sz="0" w:space="0" w:color="auto"/>
                <w:bottom w:val="none" w:sz="0" w:space="0" w:color="auto"/>
                <w:right w:val="none" w:sz="0" w:space="0" w:color="auto"/>
              </w:divBdr>
            </w:div>
          </w:divsChild>
        </w:div>
        <w:div w:id="1701201404">
          <w:marLeft w:val="0"/>
          <w:marRight w:val="0"/>
          <w:marTop w:val="0"/>
          <w:marBottom w:val="0"/>
          <w:divBdr>
            <w:top w:val="none" w:sz="0" w:space="0" w:color="auto"/>
            <w:left w:val="none" w:sz="0" w:space="0" w:color="auto"/>
            <w:bottom w:val="none" w:sz="0" w:space="0" w:color="auto"/>
            <w:right w:val="none" w:sz="0" w:space="0" w:color="auto"/>
          </w:divBdr>
          <w:divsChild>
            <w:div w:id="911936386">
              <w:marLeft w:val="0"/>
              <w:marRight w:val="0"/>
              <w:marTop w:val="0"/>
              <w:marBottom w:val="0"/>
              <w:divBdr>
                <w:top w:val="none" w:sz="0" w:space="0" w:color="auto"/>
                <w:left w:val="none" w:sz="0" w:space="0" w:color="auto"/>
                <w:bottom w:val="none" w:sz="0" w:space="0" w:color="auto"/>
                <w:right w:val="none" w:sz="0" w:space="0" w:color="auto"/>
              </w:divBdr>
            </w:div>
          </w:divsChild>
        </w:div>
        <w:div w:id="2106730283">
          <w:marLeft w:val="0"/>
          <w:marRight w:val="0"/>
          <w:marTop w:val="0"/>
          <w:marBottom w:val="0"/>
          <w:divBdr>
            <w:top w:val="none" w:sz="0" w:space="0" w:color="auto"/>
            <w:left w:val="none" w:sz="0" w:space="0" w:color="auto"/>
            <w:bottom w:val="none" w:sz="0" w:space="0" w:color="auto"/>
            <w:right w:val="none" w:sz="0" w:space="0" w:color="auto"/>
          </w:divBdr>
          <w:divsChild>
            <w:div w:id="124815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465955">
      <w:bodyDiv w:val="1"/>
      <w:marLeft w:val="0"/>
      <w:marRight w:val="0"/>
      <w:marTop w:val="0"/>
      <w:marBottom w:val="0"/>
      <w:divBdr>
        <w:top w:val="none" w:sz="0" w:space="0" w:color="auto"/>
        <w:left w:val="none" w:sz="0" w:space="0" w:color="auto"/>
        <w:bottom w:val="none" w:sz="0" w:space="0" w:color="auto"/>
        <w:right w:val="none" w:sz="0" w:space="0" w:color="auto"/>
      </w:divBdr>
      <w:divsChild>
        <w:div w:id="458106856">
          <w:marLeft w:val="0"/>
          <w:marRight w:val="0"/>
          <w:marTop w:val="0"/>
          <w:marBottom w:val="0"/>
          <w:divBdr>
            <w:top w:val="none" w:sz="0" w:space="0" w:color="auto"/>
            <w:left w:val="none" w:sz="0" w:space="0" w:color="auto"/>
            <w:bottom w:val="none" w:sz="0" w:space="0" w:color="auto"/>
            <w:right w:val="none" w:sz="0" w:space="0" w:color="auto"/>
          </w:divBdr>
          <w:divsChild>
            <w:div w:id="19939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251960">
      <w:bodyDiv w:val="1"/>
      <w:marLeft w:val="0"/>
      <w:marRight w:val="0"/>
      <w:marTop w:val="0"/>
      <w:marBottom w:val="0"/>
      <w:divBdr>
        <w:top w:val="none" w:sz="0" w:space="0" w:color="auto"/>
        <w:left w:val="none" w:sz="0" w:space="0" w:color="auto"/>
        <w:bottom w:val="none" w:sz="0" w:space="0" w:color="auto"/>
        <w:right w:val="none" w:sz="0" w:space="0" w:color="auto"/>
      </w:divBdr>
    </w:div>
    <w:div w:id="1551109029">
      <w:bodyDiv w:val="1"/>
      <w:marLeft w:val="0"/>
      <w:marRight w:val="0"/>
      <w:marTop w:val="0"/>
      <w:marBottom w:val="0"/>
      <w:divBdr>
        <w:top w:val="none" w:sz="0" w:space="0" w:color="auto"/>
        <w:left w:val="none" w:sz="0" w:space="0" w:color="auto"/>
        <w:bottom w:val="none" w:sz="0" w:space="0" w:color="auto"/>
        <w:right w:val="none" w:sz="0" w:space="0" w:color="auto"/>
      </w:divBdr>
    </w:div>
    <w:div w:id="1579821384">
      <w:bodyDiv w:val="1"/>
      <w:marLeft w:val="0"/>
      <w:marRight w:val="0"/>
      <w:marTop w:val="0"/>
      <w:marBottom w:val="0"/>
      <w:divBdr>
        <w:top w:val="none" w:sz="0" w:space="0" w:color="auto"/>
        <w:left w:val="none" w:sz="0" w:space="0" w:color="auto"/>
        <w:bottom w:val="none" w:sz="0" w:space="0" w:color="auto"/>
        <w:right w:val="none" w:sz="0" w:space="0" w:color="auto"/>
      </w:divBdr>
    </w:div>
    <w:div w:id="199205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vcaa.publications@education.vic.gov.au" TargetMode="External"/><Relationship Id="rId26" Type="http://schemas.openxmlformats.org/officeDocument/2006/relationships/hyperlink" Target="https://f10.vcaa.vic.edu.au/capabilities/intercultural-capability/introduction" TargetMode="External"/><Relationship Id="rId39" Type="http://schemas.openxmlformats.org/officeDocument/2006/relationships/theme" Target="theme/theme1.xml"/><Relationship Id="rId21" Type="http://schemas.openxmlformats.org/officeDocument/2006/relationships/header" Target="header4.xm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vcaa.copyright@education.vic.gov.au" TargetMode="External"/><Relationship Id="rId25" Type="http://schemas.openxmlformats.org/officeDocument/2006/relationships/hyperlink" Target="https://f10.vcaa.vic.edu.au/capabilities/ethical-capability/introduction" TargetMode="External"/><Relationship Id="rId33" Type="http://schemas.openxmlformats.org/officeDocument/2006/relationships/header" Target="header5.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vcaa.vic.edu.au/" TargetMode="External"/><Relationship Id="rId20" Type="http://schemas.openxmlformats.org/officeDocument/2006/relationships/footer" Target="footer2.xml"/><Relationship Id="rId29" Type="http://schemas.openxmlformats.org/officeDocument/2006/relationships/hyperlink" Target="https://museumsvictoria.com.au/bunjilaka/about-us/eastern-kulin-seasonal-calenda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f10.vcaa.vic.edu.au/capabilities/critical-and-creative-thinking/introduction" TargetMode="External"/><Relationship Id="rId32" Type="http://schemas.openxmlformats.org/officeDocument/2006/relationships/image" Target="media/image4.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caa.vic.edu.au/footer/copyright" TargetMode="External"/><Relationship Id="rId23" Type="http://schemas.openxmlformats.org/officeDocument/2006/relationships/hyperlink" Target="https://f10.vcaa.vic.edu.au/resource-hub/teacher-leader-guide" TargetMode="External"/><Relationship Id="rId28" Type="http://schemas.openxmlformats.org/officeDocument/2006/relationships/hyperlink" Target="https://f10.vcaa.vic.edu.au/resource-hub/teacher-leader-guide" TargetMode="Externa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yperlink" Target="https://f10.vcaa.vic.edu.au/capabilities/personal-and-social-capability/introduction" TargetMode="External"/><Relationship Id="rId30" Type="http://schemas.openxmlformats.org/officeDocument/2006/relationships/image" Target="media/image2.png"/><Relationship Id="rId35" Type="http://schemas.openxmlformats.org/officeDocument/2006/relationships/header" Target="header6.xml"/><Relationship Id="rId8" Type="http://schemas.openxmlformats.org/officeDocument/2006/relationships/webSettings" Target="web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hyperlink" Target="https://f10.vcaa.vic.edu.au/copyright-statement"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vcaa.vic.edu.au/Pages/aboutus/policies/policy-copyright.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BD38B864049E4CB05FD22C1CB75C76"/>
        <w:category>
          <w:name w:val="General"/>
          <w:gallery w:val="placeholder"/>
        </w:category>
        <w:types>
          <w:type w:val="bbPlcHdr"/>
        </w:types>
        <w:behaviors>
          <w:behavior w:val="content"/>
        </w:behaviors>
        <w:guid w:val="{0367762B-DBA4-3443-8E14-1E7804D7B710}"/>
      </w:docPartPr>
      <w:docPartBody>
        <w:p w:rsidR="004567A0" w:rsidRDefault="004567A0">
          <w:pPr>
            <w:pStyle w:val="75BD38B864049E4CB05FD22C1CB75C76"/>
          </w:pPr>
          <w:r w:rsidRPr="00FA5D49">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20DC0468-2235-4F46-A4C6-F72E42349BC7}"/>
      </w:docPartPr>
      <w:docPartBody>
        <w:p w:rsidR="000877AD" w:rsidRDefault="000877AD">
          <w:r w:rsidRPr="007A01CF">
            <w:rPr>
              <w:rStyle w:val="PlaceholderText"/>
            </w:rPr>
            <w:t>Click or tap here to enter text.</w:t>
          </w:r>
        </w:p>
      </w:docPartBody>
    </w:docPart>
    <w:docPart>
      <w:docPartPr>
        <w:name w:val="17B9A6FC61C54927A356B02412C3E8F3"/>
        <w:category>
          <w:name w:val="General"/>
          <w:gallery w:val="placeholder"/>
        </w:category>
        <w:types>
          <w:type w:val="bbPlcHdr"/>
        </w:types>
        <w:behaviors>
          <w:behavior w:val="content"/>
        </w:behaviors>
        <w:guid w:val="{E4EE7E21-CDB5-4A91-9ED9-7EED3765CDBC}"/>
      </w:docPartPr>
      <w:docPartBody>
        <w:p w:rsidR="00266E53" w:rsidRDefault="000877AD">
          <w:r w:rsidRPr="007A01CF">
            <w:rPr>
              <w:rStyle w:val="PlaceholderText"/>
            </w:rPr>
            <w:t>[Title]</w:t>
          </w:r>
        </w:p>
      </w:docPartBody>
    </w:docPart>
    <w:docPart>
      <w:docPartPr>
        <w:name w:val="F70DB39189B24E6D8A58E176BEBE7A13"/>
        <w:category>
          <w:name w:val="General"/>
          <w:gallery w:val="placeholder"/>
        </w:category>
        <w:types>
          <w:type w:val="bbPlcHdr"/>
        </w:types>
        <w:behaviors>
          <w:behavior w:val="content"/>
        </w:behaviors>
        <w:guid w:val="{BD84D7FA-4B1F-43BB-B5BF-2B02B2A94B67}"/>
      </w:docPartPr>
      <w:docPartBody>
        <w:p w:rsidR="00266E53" w:rsidRDefault="000877AD">
          <w:r w:rsidRPr="007A01CF">
            <w:rPr>
              <w:rStyle w:val="PlaceholderText"/>
            </w:rPr>
            <w:t>[Title]</w:t>
          </w:r>
        </w:p>
      </w:docPartBody>
    </w:docPart>
    <w:docPart>
      <w:docPartPr>
        <w:name w:val="45ACC67CF6CF4126BBD10CD70DE83B0F"/>
        <w:category>
          <w:name w:val="General"/>
          <w:gallery w:val="placeholder"/>
        </w:category>
        <w:types>
          <w:type w:val="bbPlcHdr"/>
        </w:types>
        <w:behaviors>
          <w:behavior w:val="content"/>
        </w:behaviors>
        <w:guid w:val="{D62A4451-FFD1-45E2-975D-5B0F701D393D}"/>
      </w:docPartPr>
      <w:docPartBody>
        <w:p w:rsidR="007B0EFE" w:rsidRDefault="00876474" w:rsidP="00876474">
          <w:pPr>
            <w:pStyle w:val="45ACC67CF6CF4126BBD10CD70DE83B0F"/>
          </w:pPr>
          <w:r w:rsidRPr="007A01CF">
            <w:rPr>
              <w:rStyle w:val="PlaceholderText"/>
            </w:rPr>
            <w:t>Click or tap here to enter text.</w:t>
          </w:r>
        </w:p>
      </w:docPartBody>
    </w:docPart>
    <w:docPart>
      <w:docPartPr>
        <w:name w:val="B85E48AC0A8D43DE9DB6BEE7252066D3"/>
        <w:category>
          <w:name w:val="General"/>
          <w:gallery w:val="placeholder"/>
        </w:category>
        <w:types>
          <w:type w:val="bbPlcHdr"/>
        </w:types>
        <w:behaviors>
          <w:behavior w:val="content"/>
        </w:behaviors>
        <w:guid w:val="{B9097A90-6332-413D-BF6A-789B9F8A0B70}"/>
      </w:docPartPr>
      <w:docPartBody>
        <w:p w:rsidR="007B0EFE" w:rsidRDefault="00876474" w:rsidP="00876474">
          <w:pPr>
            <w:pStyle w:val="B85E48AC0A8D43DE9DB6BEE7252066D3"/>
          </w:pPr>
          <w:r w:rsidRPr="007A01C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7A0"/>
    <w:rsid w:val="0000209D"/>
    <w:rsid w:val="00042A8C"/>
    <w:rsid w:val="000458A2"/>
    <w:rsid w:val="00055B85"/>
    <w:rsid w:val="00061B12"/>
    <w:rsid w:val="0006417B"/>
    <w:rsid w:val="00072256"/>
    <w:rsid w:val="000877AD"/>
    <w:rsid w:val="00092608"/>
    <w:rsid w:val="0009303A"/>
    <w:rsid w:val="00094A93"/>
    <w:rsid w:val="000962A5"/>
    <w:rsid w:val="000B5798"/>
    <w:rsid w:val="000B62C6"/>
    <w:rsid w:val="00102056"/>
    <w:rsid w:val="00132EA6"/>
    <w:rsid w:val="0017392F"/>
    <w:rsid w:val="00207AAA"/>
    <w:rsid w:val="002152E6"/>
    <w:rsid w:val="00252F68"/>
    <w:rsid w:val="00266E53"/>
    <w:rsid w:val="002A2777"/>
    <w:rsid w:val="002C60F3"/>
    <w:rsid w:val="003172DB"/>
    <w:rsid w:val="003525F4"/>
    <w:rsid w:val="00373544"/>
    <w:rsid w:val="003811D2"/>
    <w:rsid w:val="003900A7"/>
    <w:rsid w:val="00390E75"/>
    <w:rsid w:val="003C2805"/>
    <w:rsid w:val="003F2962"/>
    <w:rsid w:val="004567A0"/>
    <w:rsid w:val="004647F1"/>
    <w:rsid w:val="004707AB"/>
    <w:rsid w:val="004770B2"/>
    <w:rsid w:val="004C658A"/>
    <w:rsid w:val="00507C43"/>
    <w:rsid w:val="00512FE5"/>
    <w:rsid w:val="0052064D"/>
    <w:rsid w:val="0052245C"/>
    <w:rsid w:val="00576AFB"/>
    <w:rsid w:val="0057730C"/>
    <w:rsid w:val="00580516"/>
    <w:rsid w:val="005A7991"/>
    <w:rsid w:val="005B4CFF"/>
    <w:rsid w:val="005C6844"/>
    <w:rsid w:val="005E7104"/>
    <w:rsid w:val="00600D72"/>
    <w:rsid w:val="006148BC"/>
    <w:rsid w:val="00673B80"/>
    <w:rsid w:val="00682269"/>
    <w:rsid w:val="006929E7"/>
    <w:rsid w:val="0069300A"/>
    <w:rsid w:val="006A5B1C"/>
    <w:rsid w:val="006B72AB"/>
    <w:rsid w:val="006E3400"/>
    <w:rsid w:val="006F43B2"/>
    <w:rsid w:val="0070403B"/>
    <w:rsid w:val="00741F95"/>
    <w:rsid w:val="00752949"/>
    <w:rsid w:val="00756BBA"/>
    <w:rsid w:val="00762057"/>
    <w:rsid w:val="00795EF5"/>
    <w:rsid w:val="007B0EFE"/>
    <w:rsid w:val="007C0785"/>
    <w:rsid w:val="00807CAC"/>
    <w:rsid w:val="00834FE2"/>
    <w:rsid w:val="008516EC"/>
    <w:rsid w:val="00876474"/>
    <w:rsid w:val="00893F54"/>
    <w:rsid w:val="008C08C7"/>
    <w:rsid w:val="008D0D0A"/>
    <w:rsid w:val="008E6530"/>
    <w:rsid w:val="008E7F22"/>
    <w:rsid w:val="008F23D3"/>
    <w:rsid w:val="008F4408"/>
    <w:rsid w:val="0095121A"/>
    <w:rsid w:val="00953A1F"/>
    <w:rsid w:val="00980FB2"/>
    <w:rsid w:val="009E10B7"/>
    <w:rsid w:val="00A40E35"/>
    <w:rsid w:val="00A64A9D"/>
    <w:rsid w:val="00AB60A9"/>
    <w:rsid w:val="00AD2FAF"/>
    <w:rsid w:val="00AF248E"/>
    <w:rsid w:val="00AF2A57"/>
    <w:rsid w:val="00AF3B34"/>
    <w:rsid w:val="00AF67F4"/>
    <w:rsid w:val="00B34E0E"/>
    <w:rsid w:val="00B700D8"/>
    <w:rsid w:val="00B74795"/>
    <w:rsid w:val="00BA4C36"/>
    <w:rsid w:val="00BA6AF6"/>
    <w:rsid w:val="00C055BF"/>
    <w:rsid w:val="00C36956"/>
    <w:rsid w:val="00C501D3"/>
    <w:rsid w:val="00C5603A"/>
    <w:rsid w:val="00CC413F"/>
    <w:rsid w:val="00CE4045"/>
    <w:rsid w:val="00CE655B"/>
    <w:rsid w:val="00D26D08"/>
    <w:rsid w:val="00D30325"/>
    <w:rsid w:val="00D407DC"/>
    <w:rsid w:val="00D62D12"/>
    <w:rsid w:val="00D7738E"/>
    <w:rsid w:val="00DA78B1"/>
    <w:rsid w:val="00DB1CD7"/>
    <w:rsid w:val="00DD02F0"/>
    <w:rsid w:val="00DD2BE7"/>
    <w:rsid w:val="00DF3649"/>
    <w:rsid w:val="00DF4C33"/>
    <w:rsid w:val="00E54ACD"/>
    <w:rsid w:val="00E74436"/>
    <w:rsid w:val="00E75374"/>
    <w:rsid w:val="00EA42B7"/>
    <w:rsid w:val="00EC61F1"/>
    <w:rsid w:val="00EE2A20"/>
    <w:rsid w:val="00EF7552"/>
    <w:rsid w:val="00F131FF"/>
    <w:rsid w:val="00F13DE3"/>
    <w:rsid w:val="00F458CD"/>
    <w:rsid w:val="00F63A77"/>
    <w:rsid w:val="00F71399"/>
    <w:rsid w:val="00F71C56"/>
    <w:rsid w:val="00F80C74"/>
    <w:rsid w:val="00FA7A96"/>
    <w:rsid w:val="00FF01D7"/>
    <w:rsid w:val="00FF3DD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6474"/>
    <w:rPr>
      <w:color w:val="808080"/>
    </w:rPr>
  </w:style>
  <w:style w:type="paragraph" w:customStyle="1" w:styleId="75BD38B864049E4CB05FD22C1CB75C76">
    <w:name w:val="75BD38B864049E4CB05FD22C1CB75C76"/>
  </w:style>
  <w:style w:type="paragraph" w:customStyle="1" w:styleId="45ACC67CF6CF4126BBD10CD70DE83B0F">
    <w:name w:val="45ACC67CF6CF4126BBD10CD70DE83B0F"/>
    <w:rsid w:val="00876474"/>
    <w:pPr>
      <w:spacing w:after="160" w:line="278" w:lineRule="auto"/>
    </w:pPr>
    <w:rPr>
      <w:kern w:val="2"/>
      <w:lang w:eastAsia="en-AU"/>
      <w14:ligatures w14:val="standardContextual"/>
    </w:rPr>
  </w:style>
  <w:style w:type="paragraph" w:customStyle="1" w:styleId="B85E48AC0A8D43DE9DB6BEE7252066D3">
    <w:name w:val="B85E48AC0A8D43DE9DB6BEE7252066D3"/>
    <w:rsid w:val="00876474"/>
    <w:pPr>
      <w:spacing w:after="160" w:line="278" w:lineRule="auto"/>
    </w:pPr>
    <w:rPr>
      <w:kern w:val="2"/>
      <w:lang w:eastAsia="en-AU"/>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control_x0028_docholder_x0029_ xmlns="67e1db73-ac97-4842-acda-8d436d9fa6ab" xsi:nil="true"/>
    <lcf76f155ced4ddcb4097134ff3c332f xmlns="67e1db73-ac97-4842-acda-8d436d9fa6ab">
      <Terms xmlns="http://schemas.microsoft.com/office/infopath/2007/PartnerControls"/>
    </lcf76f155ced4ddcb4097134ff3c332f>
    <Versioncontrol xmlns="67e1db73-ac97-4842-acda-8d436d9fa6ab" xsi:nil="true"/>
    <TaxCatchAll xmlns="21907e44-c885-4190-82ed-bb8a63b8a28a" xsi:nil="true"/>
    <Status xmlns="67e1db73-ac97-4842-acda-8d436d9fa6ab" xsi:nil="true"/>
    <_Flow_SignoffStatus xmlns="67e1db73-ac97-4842-acda-8d436d9fa6a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9C123-14C1-4629-AB49-45979F054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F37878-3676-40C8-B108-FAF3DB7B6CA5}">
  <ds:schemaRefs>
    <ds:schemaRef ds:uri="http://schemas.microsoft.com/sharepoint/v3/contenttype/forms"/>
  </ds:schemaRefs>
</ds:datastoreItem>
</file>

<file path=customXml/itemProps3.xml><?xml version="1.0" encoding="utf-8"?>
<ds:datastoreItem xmlns:ds="http://schemas.openxmlformats.org/officeDocument/2006/customXml" ds:itemID="{EE30330C-F8D0-4B95-8BB4-BF4D057658BF}">
  <ds:schemaRefs>
    <ds:schemaRef ds:uri="http://schemas.microsoft.com/office/2006/metadata/properties"/>
    <ds:schemaRef ds:uri="http://schemas.microsoft.com/office/infopath/2007/PartnerControls"/>
    <ds:schemaRef ds:uri="67e1db73-ac97-4842-acda-8d436d9fa6ab"/>
    <ds:schemaRef ds:uri="21907e44-c885-4190-82ed-bb8a63b8a28a"/>
  </ds:schemaRefs>
</ds:datastoreItem>
</file>

<file path=customXml/itemProps4.xml><?xml version="1.0" encoding="utf-8"?>
<ds:datastoreItem xmlns:ds="http://schemas.openxmlformats.org/officeDocument/2006/customXml" ds:itemID="{D7DB2F90-53A7-584E-89D7-245DB1501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9409</Words>
  <Characters>52410</Characters>
  <Application>Microsoft Office Word</Application>
  <DocSecurity>0</DocSecurity>
  <Lines>1871</Lines>
  <Paragraphs>1343</Paragraphs>
  <ScaleCrop>false</ScaleCrop>
  <Manager/>
  <Company/>
  <LinksUpToDate>false</LinksUpToDate>
  <CharactersWithSpaces>60476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Capabilities Guidance Resource – Primary</dc:title>
  <dc:subject/>
  <dc:creator>Leanne Peters</dc:creator>
  <cp:keywords>Capabilities, curriculum, Version 2.0</cp:keywords>
  <dc:description/>
  <cp:lastModifiedBy>Lauren Perkins</cp:lastModifiedBy>
  <cp:revision>73</cp:revision>
  <cp:lastPrinted>2026-04-06T22:00:00Z</cp:lastPrinted>
  <dcterms:created xsi:type="dcterms:W3CDTF">2026-06-12T21:55:00Z</dcterms:created>
  <dcterms:modified xsi:type="dcterms:W3CDTF">2026-07-21T02:30:00Z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