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695"/>
        <w:tblOverlap w:val="never"/>
        <w:tblW w:w="6066" w:type="dxa"/>
        <w:tblBorders>
          <w:left w:val="none" w:color="auto" w:sz="0" w:space="0"/>
          <w:right w:val="none" w:color="auto" w:sz="0" w:space="0"/>
        </w:tblBorders>
        <w:tblLook w:val="04A0" w:firstRow="1" w:lastRow="0" w:firstColumn="1" w:lastColumn="0" w:noHBand="0" w:noVBand="1"/>
        <w:tblCaption w:val="Key to capabilities curriculum area plan – secondary school example"/>
      </w:tblPr>
      <w:tblGrid>
        <w:gridCol w:w="3033"/>
        <w:gridCol w:w="3033"/>
      </w:tblGrid>
      <w:tr w:rsidRPr="006B02BC" w:rsidR="007C6253" w:rsidTr="007C6253" w14:paraId="61A7FE22" w14:textId="77777777">
        <w:trPr>
          <w:trHeight w:val="510"/>
        </w:trPr>
        <w:tc>
          <w:tcPr>
            <w:tcW w:w="606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center"/>
          </w:tcPr>
          <w:p w:rsidRPr="006B02BC" w:rsidR="007C6253" w:rsidP="007C6253" w:rsidRDefault="007C6253" w14:paraId="54EB4AF8" w14:textId="17E86C37">
            <w:pPr>
              <w:pStyle w:val="VCAAbody"/>
              <w:rPr>
                <w:lang w:val="en-AU"/>
              </w:rPr>
            </w:pPr>
            <w:r w:rsidRPr="006B02BC">
              <w:rPr>
                <w:b/>
                <w:bCs/>
                <w:lang w:val="en-AU"/>
              </w:rPr>
              <w:t>Key:</w:t>
            </w:r>
            <w:r w:rsidRPr="006B02BC">
              <w:rPr>
                <w:lang w:val="en-AU"/>
              </w:rPr>
              <w:t xml:space="preserve"> </w:t>
            </w:r>
          </w:p>
        </w:tc>
      </w:tr>
      <w:tr w:rsidRPr="006B02BC" w:rsidR="00131D18" w:rsidTr="007C6253" w14:paraId="2353E3BA" w14:textId="77777777">
        <w:trPr>
          <w:trHeight w:val="510"/>
        </w:trPr>
        <w:tc>
          <w:tcPr>
            <w:tcW w:w="606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6B02BC" w:rsidR="00131D18" w:rsidP="00131D18" w:rsidRDefault="00131D18" w14:paraId="4C415FF0" w14:textId="4C02B0C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>Curriculum area</w:t>
            </w:r>
            <w:r w:rsidR="00EF4336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>(</w:t>
            </w:r>
            <w:r w:rsidRPr="006B02BC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>s</w:t>
            </w:r>
            <w:r w:rsidR="00EF4336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>)</w:t>
            </w:r>
            <w:r w:rsidRPr="006B02BC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 xml:space="preserve">: </w:t>
            </w:r>
            <w:r w:rsidRPr="006B02BC">
              <w:rPr>
                <w:rFonts w:ascii="Arial Narrow" w:hAnsi="Arial Narrow"/>
                <w:sz w:val="20"/>
                <w:szCs w:val="20"/>
                <w:lang w:val="en-AU"/>
              </w:rPr>
              <w:t>Unit name</w:t>
            </w:r>
          </w:p>
          <w:p w:rsidRPr="006B02BC" w:rsidR="00131D18" w:rsidP="00131D18" w:rsidRDefault="00131D18" w14:paraId="136EF905" w14:textId="030A54B4">
            <w:pPr>
              <w:jc w:val="center"/>
              <w:rPr>
                <w:rFonts w:ascii="Arial Narrow" w:hAnsi="Arial Narrow"/>
                <w:b/>
                <w:bCs/>
                <w:color w:val="0070C0"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20"/>
                <w:szCs w:val="20"/>
                <w:lang w:val="en-AU"/>
              </w:rPr>
              <w:t>Capability:</w:t>
            </w:r>
            <w:r w:rsidRPr="006B02BC">
              <w:rPr>
                <w:rFonts w:ascii="Arial Narrow" w:hAnsi="Arial Narrow"/>
                <w:sz w:val="20"/>
                <w:szCs w:val="20"/>
                <w:lang w:val="en-AU"/>
              </w:rPr>
              <w:t xml:space="preserve"> Strand</w:t>
            </w:r>
          </w:p>
        </w:tc>
      </w:tr>
      <w:tr w:rsidRPr="006B02BC" w:rsidR="00131D18" w:rsidTr="004A0D78" w14:paraId="5E5E2A06" w14:textId="77777777">
        <w:trPr>
          <w:trHeight w:val="510"/>
        </w:trPr>
        <w:tc>
          <w:tcPr>
            <w:tcW w:w="3033" w:type="dxa"/>
            <w:tcBorders>
              <w:left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vAlign w:val="center"/>
          </w:tcPr>
          <w:p w:rsidRPr="006B02BC" w:rsidR="00131D18" w:rsidP="00131D18" w:rsidRDefault="00131D18" w14:paraId="6F0FA84B" w14:textId="0ABAE62B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CCT: </w:t>
            </w:r>
            <w:r w:rsidRPr="006D675B">
              <w:rPr>
                <w:rFonts w:ascii="Arial Narrow" w:hAnsi="Arial Narrow"/>
                <w:sz w:val="18"/>
                <w:szCs w:val="20"/>
                <w:lang w:val="en-AU"/>
              </w:rPr>
              <w:t>Critical and Creative Thinking</w:t>
            </w:r>
          </w:p>
        </w:tc>
        <w:tc>
          <w:tcPr>
            <w:tcW w:w="3033" w:type="dxa"/>
            <w:tcBorders>
              <w:left w:val="single" w:color="auto" w:sz="4" w:space="0"/>
              <w:right w:val="single" w:color="auto" w:sz="4" w:space="0"/>
            </w:tcBorders>
            <w:shd w:val="clear" w:color="auto" w:fill="E8F3D8" w:themeFill="accent4" w:themeFillTint="33"/>
            <w:vAlign w:val="center"/>
          </w:tcPr>
          <w:p w:rsidRPr="006B02BC" w:rsidR="00131D18" w:rsidP="008E5A25" w:rsidRDefault="00131D18" w14:paraId="79982F5E" w14:textId="08B51ECE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EC: </w:t>
            </w:r>
            <w:r w:rsidRPr="006D675B">
              <w:rPr>
                <w:rFonts w:ascii="Arial Narrow" w:hAnsi="Arial Narrow"/>
                <w:bCs/>
                <w:sz w:val="18"/>
                <w:szCs w:val="20"/>
                <w:lang w:val="en-AU"/>
              </w:rPr>
              <w:t>Ethical Capability</w:t>
            </w:r>
          </w:p>
        </w:tc>
      </w:tr>
      <w:tr w:rsidRPr="006B02BC" w:rsidR="00131D18" w:rsidTr="004A0D78" w14:paraId="76379509" w14:textId="77777777">
        <w:trPr>
          <w:trHeight w:val="510"/>
        </w:trPr>
        <w:tc>
          <w:tcPr>
            <w:tcW w:w="3033" w:type="dxa"/>
            <w:tcBorders>
              <w:left w:val="single" w:color="auto" w:sz="4" w:space="0"/>
              <w:right w:val="single" w:color="auto" w:sz="4" w:space="0"/>
            </w:tcBorders>
            <w:shd w:val="clear" w:color="auto" w:fill="FDE8D1" w:themeFill="accent5" w:themeFillTint="33"/>
            <w:vAlign w:val="center"/>
          </w:tcPr>
          <w:p w:rsidRPr="006B02BC" w:rsidR="00131D18" w:rsidP="00131D18" w:rsidRDefault="00131D18" w14:paraId="18E2A013" w14:textId="7DA243AE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PSC: </w:t>
            </w:r>
            <w:r w:rsidRPr="006D675B">
              <w:rPr>
                <w:rFonts w:ascii="Arial Narrow" w:hAnsi="Arial Narrow"/>
                <w:sz w:val="18"/>
                <w:szCs w:val="20"/>
                <w:lang w:val="en-AU"/>
              </w:rPr>
              <w:t>Personal and Social Capability</w:t>
            </w:r>
          </w:p>
        </w:tc>
        <w:tc>
          <w:tcPr>
            <w:tcW w:w="3033" w:type="dxa"/>
            <w:tcBorders>
              <w:left w:val="single" w:color="auto" w:sz="4" w:space="0"/>
              <w:right w:val="single" w:color="auto" w:sz="4" w:space="0"/>
            </w:tcBorders>
            <w:shd w:val="clear" w:color="auto" w:fill="FFC0E3" w:themeFill="accent3" w:themeFillTint="33"/>
            <w:vAlign w:val="center"/>
          </w:tcPr>
          <w:p w:rsidRPr="006B02BC" w:rsidR="00131D18" w:rsidP="005C03FF" w:rsidRDefault="00131D18" w14:paraId="62F899F7" w14:textId="5214150B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IC: </w:t>
            </w:r>
            <w:r w:rsidRPr="006D675B">
              <w:rPr>
                <w:rFonts w:ascii="Arial Narrow" w:hAnsi="Arial Narrow"/>
                <w:sz w:val="18"/>
                <w:szCs w:val="20"/>
                <w:lang w:val="en-AU"/>
              </w:rPr>
              <w:t>Intercultural Capability</w:t>
            </w:r>
          </w:p>
        </w:tc>
      </w:tr>
    </w:tbl>
    <w:p w:rsidRPr="006B02BC" w:rsidR="00F4525C" w:rsidRDefault="00AD4466" w14:paraId="30FAB9E2" w14:textId="5A3B9AE6">
      <w:pPr>
        <w:pStyle w:val="VCAADocumenttitle"/>
      </w:pPr>
      <w:r w:rsidRPr="006B02BC">
        <w:t xml:space="preserve"> </w:t>
      </w:r>
      <w:sdt>
        <w:sdtPr>
          <w:alias w:val="Title"/>
          <w:tag w:val=""/>
          <w:id w:val="-810398239"/>
          <w:placeholder>
            <w:docPart w:val="F94400D98C62E84B94D6ECC7901600D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6B02BC" w:rsidR="008E5A25">
            <w:t>C</w:t>
          </w:r>
          <w:r w:rsidRPr="006B02BC" w:rsidR="00EC4780">
            <w:t xml:space="preserve">apabilities </w:t>
          </w:r>
          <w:r w:rsidRPr="006B02BC" w:rsidR="004E0764">
            <w:t xml:space="preserve">curriculum area </w:t>
          </w:r>
          <w:r w:rsidRPr="006B02BC" w:rsidR="00EC4780">
            <w:t>plan – secondary school</w:t>
          </w:r>
          <w:r w:rsidRPr="006B02BC" w:rsidR="00590648">
            <w:t xml:space="preserve"> example</w:t>
          </w:r>
        </w:sdtContent>
      </w:sdt>
    </w:p>
    <w:p w:rsidRPr="006B02BC" w:rsidR="00983EC1" w:rsidP="0CB28B91" w:rsidRDefault="00983EC1" w14:paraId="53197ED2" w14:textId="25EF84BB">
      <w:pPr>
        <w:pStyle w:val="VCAAbody"/>
        <w:rPr>
          <w:rStyle w:val="VCAAbold"/>
          <w:sz w:val="60"/>
          <w:szCs w:val="60"/>
          <w:lang w:val="en-US" w:eastAsia="en-AU"/>
        </w:rPr>
      </w:pPr>
      <w:r w:rsidRPr="0CB28B91">
        <w:rPr>
          <w:rStyle w:val="VCAAbold"/>
          <w:lang w:val="en-US"/>
        </w:rPr>
        <w:t xml:space="preserve">Note: </w:t>
      </w:r>
      <w:r w:rsidRPr="0CB28B91">
        <w:rPr>
          <w:rStyle w:val="VCAAbold"/>
          <w:b w:val="0"/>
          <w:bCs w:val="0"/>
          <w:lang w:val="en-US"/>
        </w:rPr>
        <w:t>This curriculum area plan demonstrates one way that schools can plan to explicitly teach and assess the capabilities in and through different curriculum areas.</w:t>
      </w:r>
      <w:r w:rsidR="00210BD9">
        <w:rPr>
          <w:rStyle w:val="VCAAbold"/>
          <w:b w:val="0"/>
          <w:bCs w:val="0"/>
          <w:lang w:val="en-US"/>
        </w:rPr>
        <w:br/>
      </w:r>
      <w:r w:rsidRPr="0CB28B91">
        <w:rPr>
          <w:rStyle w:val="VCAAbold"/>
          <w:b w:val="0"/>
          <w:bCs w:val="0"/>
          <w:lang w:val="en-US"/>
        </w:rPr>
        <w:t>The curriculum area maps provide further descriptions of the associated assessment tasks for each of the units</w:t>
      </w:r>
      <w:r w:rsidRPr="0CB28B91" w:rsidR="0092505B">
        <w:rPr>
          <w:rStyle w:val="VCAAbold"/>
          <w:b w:val="0"/>
          <w:bCs w:val="0"/>
          <w:lang w:val="en-US"/>
        </w:rPr>
        <w:t xml:space="preserve"> outlined</w:t>
      </w:r>
      <w:r w:rsidRPr="0CB28B91">
        <w:rPr>
          <w:rStyle w:val="VCAAbold"/>
          <w:b w:val="0"/>
          <w:bCs w:val="0"/>
          <w:lang w:val="en-US"/>
        </w:rPr>
        <w:t xml:space="preserve"> below.</w:t>
      </w:r>
    </w:p>
    <w:p w:rsidRPr="006B02BC" w:rsidR="00101324" w:rsidP="00101324" w:rsidRDefault="00101324" w14:paraId="46B7CAD4" w14:textId="3BB2444B">
      <w:pPr>
        <w:pStyle w:val="VCAAbody"/>
        <w:ind w:right="850"/>
        <w:rPr>
          <w:rStyle w:val="VCAAbold"/>
        </w:rPr>
      </w:pPr>
      <w:r w:rsidRPr="006B02BC">
        <w:rPr>
          <w:rStyle w:val="VCAAbold"/>
        </w:rPr>
        <w:t xml:space="preserve">Use this </w:t>
      </w:r>
      <w:r w:rsidRPr="006B02BC" w:rsidR="00CA6234">
        <w:rPr>
          <w:rStyle w:val="VCAAbold"/>
        </w:rPr>
        <w:t xml:space="preserve">template </w:t>
      </w:r>
      <w:r w:rsidRPr="006B02BC">
        <w:rPr>
          <w:rStyle w:val="VCAAbold"/>
        </w:rPr>
        <w:t xml:space="preserve">to create a </w:t>
      </w:r>
      <w:r w:rsidRPr="006B02BC" w:rsidR="00825595">
        <w:rPr>
          <w:rStyle w:val="VCAAbold"/>
        </w:rPr>
        <w:t xml:space="preserve">curriculum area </w:t>
      </w:r>
      <w:r w:rsidRPr="006B02BC" w:rsidR="00FB6A35">
        <w:rPr>
          <w:rStyle w:val="VCAAbold"/>
        </w:rPr>
        <w:t xml:space="preserve">plan for </w:t>
      </w:r>
      <w:r w:rsidRPr="006B02BC" w:rsidR="002F0390">
        <w:rPr>
          <w:rStyle w:val="VCAAbold"/>
        </w:rPr>
        <w:t xml:space="preserve">the combined </w:t>
      </w:r>
      <w:r w:rsidRPr="006B02BC" w:rsidR="00EC4780">
        <w:rPr>
          <w:rStyle w:val="VCAAbold"/>
        </w:rPr>
        <w:t>c</w:t>
      </w:r>
      <w:r w:rsidRPr="006B02BC" w:rsidR="002F0390">
        <w:rPr>
          <w:rStyle w:val="VCAAbold"/>
        </w:rPr>
        <w:t xml:space="preserve">apabilities </w:t>
      </w:r>
      <w:r w:rsidRPr="006B02BC">
        <w:rPr>
          <w:rStyle w:val="VCAAbold"/>
        </w:rPr>
        <w:t>that considers:</w:t>
      </w:r>
    </w:p>
    <w:p w:rsidRPr="006B02BC" w:rsidR="00101324" w:rsidP="00AD214E" w:rsidRDefault="00C5232A" w14:paraId="13ED0FD8" w14:textId="25726D29">
      <w:pPr>
        <w:pStyle w:val="VCAAbullet"/>
      </w:pPr>
      <w:r w:rsidRPr="006B02BC">
        <w:t xml:space="preserve">the </w:t>
      </w:r>
      <w:r w:rsidRPr="006B02BC" w:rsidR="00101324">
        <w:t xml:space="preserve">development and sequence of related </w:t>
      </w:r>
      <w:r w:rsidRPr="006B02BC">
        <w:t xml:space="preserve">teaching and learning units </w:t>
      </w:r>
      <w:r w:rsidRPr="006B02BC" w:rsidR="00101324">
        <w:t>across the years</w:t>
      </w:r>
    </w:p>
    <w:p w:rsidRPr="006B02BC" w:rsidR="00DB2E21" w:rsidP="00AD214E" w:rsidRDefault="00C5232A" w14:paraId="4A169DDA" w14:textId="09E880C4">
      <w:pPr>
        <w:pStyle w:val="VCAAbullet"/>
      </w:pPr>
      <w:r w:rsidRPr="006B02BC">
        <w:t xml:space="preserve">the </w:t>
      </w:r>
      <w:r w:rsidRPr="006B02BC" w:rsidR="00101324">
        <w:t xml:space="preserve">focus and time allocation for coverage of </w:t>
      </w:r>
      <w:r w:rsidRPr="006B02BC" w:rsidR="00AA5020">
        <w:t>the curriculum c</w:t>
      </w:r>
      <w:r w:rsidRPr="006B02BC" w:rsidR="00101324">
        <w:t>ontent</w:t>
      </w:r>
    </w:p>
    <w:p w:rsidRPr="006B02BC" w:rsidR="00C5232A" w:rsidP="00AD214E" w:rsidRDefault="00625FD9" w14:paraId="0250CB38" w14:textId="1017AB3F">
      <w:pPr>
        <w:pStyle w:val="VCAAbullet"/>
      </w:pPr>
      <w:r w:rsidRPr="006B02BC">
        <w:t>curriculum coverage across the school year,</w:t>
      </w:r>
      <w:r w:rsidRPr="006B02BC" w:rsidR="00101324">
        <w:t xml:space="preserve"> to support learning progression based on the curriculum continuum and reduce repetition or gaps</w:t>
      </w:r>
    </w:p>
    <w:p w:rsidRPr="006B02BC" w:rsidR="00101324" w:rsidP="00AD214E" w:rsidRDefault="382DB0DF" w14:paraId="05F3A1F6" w14:textId="088D87AF">
      <w:pPr>
        <w:pStyle w:val="VCAAbullet"/>
      </w:pPr>
      <w:r w:rsidRPr="006B02BC">
        <w:t>other school calendar considerations</w:t>
      </w:r>
      <w:r w:rsidRPr="006B02BC" w:rsidR="00EC4780">
        <w:t>.</w:t>
      </w:r>
    </w:p>
    <w:p w:rsidRPr="006B02BC" w:rsidR="001D3944" w:rsidP="001D3944" w:rsidRDefault="00101324" w14:paraId="65D1577B" w14:textId="657B517B">
      <w:pPr>
        <w:pStyle w:val="VCAAbody"/>
        <w:rPr>
          <w:rStyle w:val="VCAAbold"/>
        </w:rPr>
      </w:pPr>
      <w:r w:rsidRPr="006B02BC">
        <w:rPr>
          <w:rStyle w:val="VCAAbold"/>
        </w:rPr>
        <w:t>Hint</w:t>
      </w:r>
      <w:r w:rsidRPr="006B02BC" w:rsidR="001D3944">
        <w:rPr>
          <w:rStyle w:val="VCAAbold"/>
        </w:rPr>
        <w:t>s</w:t>
      </w:r>
      <w:r w:rsidRPr="006B02BC">
        <w:rPr>
          <w:rStyle w:val="VCAAbold"/>
        </w:rPr>
        <w:t xml:space="preserve">: </w:t>
      </w:r>
    </w:p>
    <w:p w:rsidRPr="006B02BC" w:rsidR="007050C9" w:rsidP="00AD214E" w:rsidRDefault="1726438B" w14:paraId="0C753429" w14:textId="52801031">
      <w:pPr>
        <w:pStyle w:val="VCAAbullet"/>
      </w:pPr>
      <w:r w:rsidRPr="006B02BC">
        <w:t xml:space="preserve">Use your completed </w:t>
      </w:r>
      <w:r w:rsidRPr="006B02BC">
        <w:rPr>
          <w:rStyle w:val="VCAAbodyblue"/>
        </w:rPr>
        <w:t>curriculum</w:t>
      </w:r>
      <w:r w:rsidRPr="006B02BC" w:rsidR="3D533DF6">
        <w:rPr>
          <w:rStyle w:val="VCAAbodyblue"/>
        </w:rPr>
        <w:t xml:space="preserve"> area</w:t>
      </w:r>
      <w:r w:rsidRPr="006B02BC">
        <w:rPr>
          <w:rStyle w:val="VCAAbodyblue"/>
        </w:rPr>
        <w:t xml:space="preserve"> map</w:t>
      </w:r>
      <w:r w:rsidRPr="006B02BC" w:rsidR="7DCD4DF0">
        <w:rPr>
          <w:b/>
          <w:bCs/>
          <w:color w:val="0070C0"/>
        </w:rPr>
        <w:t xml:space="preserve"> </w:t>
      </w:r>
      <w:r w:rsidRPr="006B02BC">
        <w:t xml:space="preserve">to help populate this </w:t>
      </w:r>
      <w:r w:rsidRPr="006B02BC" w:rsidR="3D533DF6">
        <w:rPr>
          <w:rStyle w:val="VCAAbodyblue"/>
        </w:rPr>
        <w:t>curriculum area plan</w:t>
      </w:r>
      <w:r w:rsidRPr="006B02BC" w:rsidR="07F662A9">
        <w:rPr>
          <w:color w:val="0070C0"/>
        </w:rPr>
        <w:t xml:space="preserve"> </w:t>
      </w:r>
      <w:r w:rsidRPr="006B02BC" w:rsidR="07F662A9">
        <w:t xml:space="preserve">with planned </w:t>
      </w:r>
      <w:r w:rsidRPr="006B02BC" w:rsidR="0F556E1A">
        <w:t>teach</w:t>
      </w:r>
      <w:r w:rsidRPr="006B02BC" w:rsidR="1282114E">
        <w:t>ing</w:t>
      </w:r>
      <w:r w:rsidRPr="006B02BC" w:rsidR="0F556E1A">
        <w:t xml:space="preserve"> and learning units.</w:t>
      </w:r>
      <w:r w:rsidRPr="006B02BC">
        <w:t xml:space="preserve"> </w:t>
      </w:r>
    </w:p>
    <w:p w:rsidRPr="006B02BC" w:rsidR="001D3944" w:rsidP="00AD214E" w:rsidRDefault="001D3944" w14:paraId="74265C88" w14:textId="7366FC3C">
      <w:pPr>
        <w:pStyle w:val="VCAAbullet"/>
      </w:pPr>
      <w:r w:rsidRPr="006B02BC">
        <w:t>Delete</w:t>
      </w:r>
      <w:r w:rsidRPr="006B02BC" w:rsidR="00E66045">
        <w:t xml:space="preserve"> any</w:t>
      </w:r>
      <w:r w:rsidRPr="006B02BC">
        <w:t xml:space="preserve"> </w:t>
      </w:r>
      <w:r w:rsidRPr="006B02BC" w:rsidR="00FB6A35">
        <w:t xml:space="preserve">year </w:t>
      </w:r>
      <w:r w:rsidRPr="006B02BC">
        <w:t xml:space="preserve">levels that are not relevant </w:t>
      </w:r>
      <w:r w:rsidRPr="006B02BC" w:rsidR="00F03198">
        <w:t>to</w:t>
      </w:r>
      <w:r w:rsidRPr="006B02BC">
        <w:t xml:space="preserve"> your </w:t>
      </w:r>
      <w:r w:rsidRPr="006B02BC" w:rsidR="007A5CA4">
        <w:t xml:space="preserve">school </w:t>
      </w:r>
      <w:r w:rsidRPr="006B02BC">
        <w:t>context.</w:t>
      </w:r>
    </w:p>
    <w:p w:rsidRPr="006B02BC" w:rsidR="001D3944" w:rsidP="00AD214E" w:rsidRDefault="00FB6A35" w14:paraId="14118A93" w14:textId="5C82C3D6">
      <w:pPr>
        <w:pStyle w:val="VCAAbullet"/>
      </w:pPr>
      <w:r w:rsidRPr="006B02BC">
        <w:t>Use y</w:t>
      </w:r>
      <w:r w:rsidRPr="006B02BC" w:rsidR="001D3944">
        <w:t>our completed</w:t>
      </w:r>
      <w:r w:rsidRPr="006B02BC" w:rsidR="00101324">
        <w:t xml:space="preserve"> </w:t>
      </w:r>
      <w:r w:rsidRPr="006B02BC" w:rsidR="00F03198">
        <w:t>curriculum area</w:t>
      </w:r>
      <w:r w:rsidRPr="006B02BC" w:rsidR="00101324">
        <w:t xml:space="preserve"> plan to help </w:t>
      </w:r>
      <w:r w:rsidRPr="006B02BC">
        <w:t xml:space="preserve">populate </w:t>
      </w:r>
      <w:r w:rsidRPr="006B02BC" w:rsidR="00336AC9">
        <w:t>or update</w:t>
      </w:r>
      <w:r w:rsidRPr="006B02BC" w:rsidR="00E66045">
        <w:t xml:space="preserve"> your</w:t>
      </w:r>
      <w:r w:rsidRPr="006B02BC" w:rsidR="00101324">
        <w:t xml:space="preserve"> </w:t>
      </w:r>
      <w:r w:rsidRPr="006B02BC" w:rsidR="00101324">
        <w:rPr>
          <w:rStyle w:val="VCAAbodyblue"/>
        </w:rPr>
        <w:t xml:space="preserve">teaching and learning </w:t>
      </w:r>
      <w:r w:rsidRPr="006B02BC" w:rsidR="00336AC9">
        <w:rPr>
          <w:rStyle w:val="VCAAbodyblue"/>
        </w:rPr>
        <w:t>units</w:t>
      </w:r>
      <w:r w:rsidRPr="006B02BC" w:rsidR="00101324">
        <w:t>.</w:t>
      </w:r>
    </w:p>
    <w:tbl>
      <w:tblPr>
        <w:tblStyle w:val="TableGrid"/>
        <w:tblW w:w="2253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 Capabilities curriculum area plan – secondary school example"/>
      </w:tblPr>
      <w:tblGrid>
        <w:gridCol w:w="284"/>
        <w:gridCol w:w="1152"/>
        <w:gridCol w:w="1172"/>
        <w:gridCol w:w="1172"/>
        <w:gridCol w:w="1173"/>
        <w:gridCol w:w="1172"/>
        <w:gridCol w:w="1172"/>
        <w:gridCol w:w="1173"/>
        <w:gridCol w:w="1172"/>
        <w:gridCol w:w="1173"/>
        <w:gridCol w:w="1172"/>
        <w:gridCol w:w="1172"/>
        <w:gridCol w:w="1173"/>
        <w:gridCol w:w="1172"/>
        <w:gridCol w:w="1173"/>
        <w:gridCol w:w="1172"/>
        <w:gridCol w:w="1172"/>
        <w:gridCol w:w="1173"/>
        <w:gridCol w:w="1172"/>
        <w:gridCol w:w="1173"/>
      </w:tblGrid>
      <w:tr w:rsidRPr="006B02BC" w:rsidR="00131D18" w:rsidTr="6A07F138" w14:paraId="0CA8B41F" w14:textId="77777777">
        <w:tc>
          <w:tcPr>
            <w:tcW w:w="284" w:type="dxa"/>
            <w:tcBorders>
              <w:top w:val="nil"/>
              <w:left w:val="nil"/>
              <w:bottom w:val="single" w:color="auto" w:sz="12" w:space="0"/>
            </w:tcBorders>
            <w:tcMar/>
          </w:tcPr>
          <w:p w:rsidRPr="006B02BC" w:rsidR="004B3E48" w:rsidP="005D7645" w:rsidRDefault="004B3E48" w14:paraId="08962B5A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tcMar/>
          </w:tcPr>
          <w:p w:rsidRPr="006B02BC" w:rsidR="004B3E48" w:rsidP="005D7645" w:rsidRDefault="004B3E48" w14:paraId="0409D000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Week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077D3B3D" w14:textId="4FDF9C31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6A563F37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2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09C419B2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3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431A66AE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4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66E1F0B5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5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04DC453F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6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11592E2C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7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254D0EE0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8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18406664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9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79A4DAF3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10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44708733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11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2BFF9129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12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06709F60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13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299ED24F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14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4CF6EF86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15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384FC4D1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16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B3E48" w:rsidP="005D7645" w:rsidRDefault="004B3E48" w14:paraId="673E574C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17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6B02BC" w:rsidR="004B3E48" w:rsidP="005D7645" w:rsidRDefault="004B3E48" w14:paraId="5DA7E27D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18</w:t>
            </w:r>
          </w:p>
        </w:tc>
      </w:tr>
      <w:tr w:rsidRPr="006B02BC" w:rsidR="00C146D8" w:rsidTr="6A07F138" w14:paraId="4AFAB71A" w14:textId="77777777">
        <w:trPr>
          <w:cantSplit/>
          <w:trHeight w:val="531"/>
        </w:trPr>
        <w:tc>
          <w:tcPr>
            <w:tcW w:w="284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D9D9D9" w:themeFill="background1" w:themeFillShade="D9"/>
            <w:tcMar/>
            <w:textDirection w:val="btLr"/>
            <w:vAlign w:val="center"/>
          </w:tcPr>
          <w:p w:rsidRPr="006B02BC" w:rsidR="00C146D8" w:rsidP="00210BD9" w:rsidRDefault="00C146D8" w14:paraId="164CAAE0" w14:textId="14363B86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Year 7</w:t>
            </w:r>
          </w:p>
        </w:tc>
        <w:tc>
          <w:tcPr>
            <w:tcW w:w="1152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  <w:vAlign w:val="center"/>
          </w:tcPr>
          <w:p w:rsidRPr="006B02BC" w:rsidR="00C146D8" w:rsidP="005D7645" w:rsidRDefault="00C146D8" w14:paraId="164413D1" w14:textId="0E2BBD91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Semester 1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  <w:r w:rsidRPr="006B02BC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1 and 2)</w:t>
            </w:r>
          </w:p>
        </w:tc>
        <w:tc>
          <w:tcPr>
            <w:tcW w:w="3517" w:type="dxa"/>
            <w:gridSpan w:val="3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C146D8" w:rsidP="008579CC" w:rsidRDefault="00C146D8" w14:paraId="0799A4A8" w14:textId="6353A862">
            <w:pPr>
              <w:contextualSpacing/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Science: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Animal classification</w:t>
            </w:r>
          </w:p>
        </w:tc>
        <w:tc>
          <w:tcPr>
            <w:tcW w:w="468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C146D8" w:rsidP="008579CC" w:rsidRDefault="00C146D8" w14:paraId="42F8A77C" w14:textId="75B87839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History: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Justice in Ancient Greece</w:t>
            </w:r>
          </w:p>
        </w:tc>
        <w:tc>
          <w:tcPr>
            <w:tcW w:w="469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C146D8" w:rsidP="008579CC" w:rsidRDefault="00C146D8" w14:paraId="27BD9068" w14:textId="67D6EEA4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Design and Technologies</w:t>
            </w:r>
            <w:r w:rsidRPr="006B02BC" w:rsidR="00EE48AD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 (Materials and technologies specialisations)</w:t>
            </w: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Sustainable product design</w:t>
            </w:r>
          </w:p>
        </w:tc>
        <w:tc>
          <w:tcPr>
            <w:tcW w:w="3517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C146D8" w:rsidP="008579CC" w:rsidRDefault="00C146D8" w14:paraId="4752D5DB" w14:textId="3E327A29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English: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 xml:space="preserve"> </w:t>
            </w:r>
            <w:r w:rsidRPr="006B02BC" w:rsidR="000F035A">
              <w:rPr>
                <w:rFonts w:ascii="Arial Narrow" w:hAnsi="Arial Narrow"/>
                <w:sz w:val="18"/>
                <w:szCs w:val="20"/>
                <w:lang w:val="en-AU"/>
              </w:rPr>
              <w:t>Aboriginal and Torres Strait Islander Peoples’</w:t>
            </w:r>
            <w:r w:rsidR="006C6EAC">
              <w:rPr>
                <w:rFonts w:ascii="Arial Narrow" w:hAnsi="Arial Narrow"/>
                <w:sz w:val="18"/>
                <w:szCs w:val="20"/>
                <w:lang w:val="en-AU"/>
              </w:rPr>
              <w:t xml:space="preserve">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poetry</w:t>
            </w:r>
          </w:p>
        </w:tc>
        <w:tc>
          <w:tcPr>
            <w:tcW w:w="234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C146D8" w:rsidP="008579CC" w:rsidRDefault="00C146D8" w14:paraId="51EFB2CA" w14:textId="429568B3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Health and Physical Education: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Pipeline teamwork game</w:t>
            </w:r>
          </w:p>
        </w:tc>
        <w:tc>
          <w:tcPr>
            <w:tcW w:w="234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B02BC" w:rsidR="00C146D8" w:rsidP="008579CC" w:rsidRDefault="00C146D8" w14:paraId="55020EB2" w14:textId="28BCE46E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Visual Arts: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Reflection on creative process</w:t>
            </w:r>
          </w:p>
        </w:tc>
      </w:tr>
      <w:tr w:rsidRPr="006B02BC" w:rsidR="00C146D8" w:rsidTr="6A07F138" w14:paraId="1F6890C0" w14:textId="77777777">
        <w:trPr>
          <w:cantSplit/>
          <w:trHeight w:val="256"/>
        </w:trPr>
        <w:tc>
          <w:tcPr>
            <w:tcW w:w="284" w:type="dxa"/>
            <w:vMerge/>
            <w:tcBorders/>
            <w:tcMar/>
            <w:textDirection w:val="btLr"/>
          </w:tcPr>
          <w:p w:rsidRPr="006B02BC" w:rsidR="00C146D8" w:rsidP="00210BD9" w:rsidRDefault="00C146D8" w14:paraId="75D84C94" w14:textId="7777777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C146D8" w:rsidP="005D7645" w:rsidRDefault="00C146D8" w14:paraId="05FEC062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17" w:type="dxa"/>
            <w:gridSpan w:val="3"/>
            <w:vMerge/>
            <w:tcBorders/>
            <w:tcMar/>
            <w:vAlign w:val="center"/>
          </w:tcPr>
          <w:p w:rsidRPr="006B02BC" w:rsidR="00C146D8" w:rsidP="0078255D" w:rsidRDefault="00C146D8" w14:paraId="19271166" w14:textId="77777777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C146D8" w:rsidP="00C63D98" w:rsidRDefault="00C146D8" w14:paraId="0AD32676" w14:textId="2AEB61A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IC: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Cultural Diversity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C146D8" w:rsidP="008579CC" w:rsidRDefault="00C146D8" w14:paraId="61773D61" w14:textId="6DC22AD0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CCT: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Metacognition</w:t>
            </w:r>
          </w:p>
        </w:tc>
        <w:tc>
          <w:tcPr>
            <w:tcW w:w="3517" w:type="dxa"/>
            <w:gridSpan w:val="3"/>
            <w:vMerge/>
            <w:tcMar/>
            <w:vAlign w:val="center"/>
          </w:tcPr>
          <w:p w:rsidRPr="006B02BC" w:rsidR="00C146D8" w:rsidP="00DA0B29" w:rsidRDefault="00C146D8" w14:paraId="367A9B24" w14:textId="77777777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C146D8" w:rsidP="008579CC" w:rsidRDefault="00C146D8" w14:paraId="11AC709A" w14:textId="76EFC142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CCT: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Metacognition</w:t>
            </w:r>
          </w:p>
        </w:tc>
      </w:tr>
      <w:tr w:rsidRPr="006B02BC" w:rsidR="00C146D8" w:rsidTr="6A07F138" w14:paraId="6572D471" w14:textId="77777777">
        <w:trPr>
          <w:cantSplit/>
          <w:trHeight w:val="401"/>
        </w:trPr>
        <w:tc>
          <w:tcPr>
            <w:tcW w:w="284" w:type="dxa"/>
            <w:vMerge/>
            <w:tcBorders/>
            <w:tcMar/>
            <w:textDirection w:val="btLr"/>
          </w:tcPr>
          <w:p w:rsidRPr="006B02BC" w:rsidR="00C146D8" w:rsidP="00210BD9" w:rsidRDefault="00C146D8" w14:paraId="5B7EDB35" w14:textId="7777777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C146D8" w:rsidP="005D7645" w:rsidRDefault="00C146D8" w14:paraId="2CAC73B8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C146D8" w:rsidP="0078255D" w:rsidRDefault="00C146D8" w14:paraId="6EE03029" w14:textId="04568B80">
            <w:pPr>
              <w:contextualSpacing/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CCT: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</w:t>
            </w:r>
            <w:r w:rsidRPr="006B02BC" w:rsidR="000F035A">
              <w:rPr>
                <w:rFonts w:ascii="Arial Narrow" w:hAnsi="Arial Narrow"/>
                <w:sz w:val="18"/>
                <w:szCs w:val="18"/>
                <w:lang w:val="en-AU"/>
              </w:rPr>
              <w:t>; Reasoning</w:t>
            </w: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C146D8" w:rsidP="008579CC" w:rsidRDefault="00C146D8" w14:paraId="29A47853" w14:textId="3AB2BFBF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EC: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Understanding Ethical Concepts and Perspectives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C146D8" w:rsidP="00192932" w:rsidRDefault="00C146D8" w14:paraId="25A8E37E" w14:textId="61C21D5C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Decision-making and Actions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C146D8" w:rsidP="00DA0B29" w:rsidRDefault="00C146D8" w14:paraId="5B2C1C5C" w14:textId="21A71389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IC: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Culture, Identity and Belonging; Cultural Diversity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C146D8" w:rsidP="007C6253" w:rsidRDefault="00C146D8" w14:paraId="4648C91E" w14:textId="4785882F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PSC</w:t>
            </w:r>
            <w:r w:rsidRPr="006D675B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: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 xml:space="preserve"> Social Awareness and Management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C146D8" w:rsidP="007C6253" w:rsidRDefault="00C146D8" w14:paraId="7158599D" w14:textId="2E171FF9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</w:tr>
      <w:tr w:rsidRPr="006B02BC" w:rsidR="008B5798" w:rsidTr="6A07F138" w14:paraId="1ED2C569" w14:textId="77777777">
        <w:trPr>
          <w:cantSplit/>
          <w:trHeight w:val="451"/>
        </w:trPr>
        <w:tc>
          <w:tcPr>
            <w:tcW w:w="284" w:type="dxa"/>
            <w:vMerge/>
            <w:tcBorders/>
            <w:tcMar/>
          </w:tcPr>
          <w:p w:rsidRPr="006B02BC" w:rsidR="00C146D8" w:rsidP="00210BD9" w:rsidRDefault="00C146D8" w14:paraId="0F4F44A1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 w:val="restart"/>
            <w:tcBorders>
              <w:left w:val="single" w:color="auto" w:sz="12" w:space="0"/>
              <w:right w:val="single" w:color="auto" w:sz="12" w:space="0"/>
            </w:tcBorders>
            <w:tcMar/>
            <w:vAlign w:val="center"/>
          </w:tcPr>
          <w:p w:rsidRPr="006B02BC" w:rsidR="00C146D8" w:rsidP="004B3E48" w:rsidRDefault="00C146D8" w14:paraId="6F088258" w14:textId="01BD59DA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2 </w:t>
            </w:r>
            <w:r w:rsidRPr="006B02BC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3 and 4)</w:t>
            </w:r>
          </w:p>
        </w:tc>
        <w:tc>
          <w:tcPr>
            <w:tcW w:w="234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C146D8" w:rsidP="004A0D78" w:rsidRDefault="00C146D8" w14:paraId="3455385F" w14:textId="775268BF">
            <w:pPr>
              <w:contextualSpacing/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Health and Physical Education:</w:t>
            </w:r>
            <w:r w:rsidRPr="006B02BC">
              <w:rPr>
                <w:rFonts w:ascii="Arial Narrow" w:hAnsi="Arial Narrow"/>
                <w:b/>
                <w:sz w:val="18"/>
                <w:lang w:val="en-AU"/>
              </w:rPr>
              <w:t xml:space="preserve"> </w:t>
            </w:r>
            <w:r w:rsidRPr="006B02BC">
              <w:rPr>
                <w:rFonts w:ascii="Arial Narrow" w:hAnsi="Arial Narrow"/>
                <w:bCs/>
                <w:sz w:val="18"/>
                <w:lang w:val="en-AU"/>
              </w:rPr>
              <w:t>Fair play</w:t>
            </w:r>
          </w:p>
        </w:tc>
        <w:tc>
          <w:tcPr>
            <w:tcW w:w="469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C146D8" w:rsidP="00C146D8" w:rsidRDefault="00C146D8" w14:paraId="42DD4105" w14:textId="1B470EEE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English: 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Creative writing about friendship </w:t>
            </w:r>
          </w:p>
        </w:tc>
        <w:tc>
          <w:tcPr>
            <w:tcW w:w="468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6B02BC" w:rsidR="00C146D8" w:rsidP="00C146D8" w:rsidRDefault="00C146D8" w14:paraId="750CC366" w14:textId="460C61F2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Science: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Mixtures and separation</w:t>
            </w:r>
          </w:p>
        </w:tc>
        <w:tc>
          <w:tcPr>
            <w:tcW w:w="351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C146D8" w:rsidP="00C146D8" w:rsidRDefault="00C146D8" w14:paraId="705BD30E" w14:textId="1E128FF4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Mathematics/Geography: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Park usage and liveability – data representation and interpretation</w:t>
            </w:r>
          </w:p>
        </w:tc>
        <w:tc>
          <w:tcPr>
            <w:tcW w:w="586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B02BC" w:rsidR="00C146D8" w:rsidP="1EA61F41" w:rsidRDefault="00C146D8" w14:paraId="791B13C8" w14:textId="757F43D4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1EA61F41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Civics and Citizenship: </w:t>
            </w:r>
            <w:r w:rsidRPr="1EA61F41">
              <w:rPr>
                <w:rFonts w:ascii="Arial Narrow" w:hAnsi="Arial Narrow"/>
                <w:sz w:val="18"/>
                <w:szCs w:val="18"/>
                <w:lang w:val="en-AU"/>
              </w:rPr>
              <w:t xml:space="preserve">Culture, </w:t>
            </w:r>
            <w:r w:rsidRPr="1EA61F41" w:rsidR="6FE9D9DB">
              <w:rPr>
                <w:rFonts w:ascii="Arial Narrow" w:hAnsi="Arial Narrow"/>
                <w:sz w:val="18"/>
                <w:szCs w:val="18"/>
                <w:lang w:val="en-AU"/>
              </w:rPr>
              <w:t xml:space="preserve">diversity and </w:t>
            </w:r>
            <w:r w:rsidRPr="1EA61F41">
              <w:rPr>
                <w:rFonts w:ascii="Arial Narrow" w:hAnsi="Arial Narrow"/>
                <w:sz w:val="18"/>
                <w:szCs w:val="18"/>
                <w:lang w:val="en-AU"/>
              </w:rPr>
              <w:t>identity</w:t>
            </w:r>
          </w:p>
        </w:tc>
      </w:tr>
      <w:tr w:rsidRPr="006B02BC" w:rsidR="00C146D8" w:rsidTr="6A07F138" w14:paraId="12E1B39F" w14:textId="77777777">
        <w:trPr>
          <w:cantSplit/>
          <w:trHeight w:val="415"/>
        </w:trPr>
        <w:tc>
          <w:tcPr>
            <w:tcW w:w="284" w:type="dxa"/>
            <w:vMerge/>
            <w:tcBorders/>
            <w:tcMar/>
          </w:tcPr>
          <w:p w:rsidRPr="006B02BC" w:rsidR="00C146D8" w:rsidP="00210BD9" w:rsidRDefault="00C146D8" w14:paraId="080BF39E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C146D8" w:rsidP="004B3E48" w:rsidRDefault="00C146D8" w14:paraId="4D8DB104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2344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C146D8" w:rsidP="004A0D78" w:rsidRDefault="00C146D8" w14:paraId="4FCCBE45" w14:textId="2015958C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IC: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Culture, Identity and Belonging</w:t>
            </w:r>
          </w:p>
        </w:tc>
        <w:tc>
          <w:tcPr>
            <w:tcW w:w="4690" w:type="dxa"/>
            <w:gridSpan w:val="4"/>
            <w:vMerge/>
            <w:tcMar/>
            <w:vAlign w:val="center"/>
          </w:tcPr>
          <w:p w:rsidRPr="006B02BC" w:rsidR="00C146D8" w:rsidP="027ABDEB" w:rsidRDefault="00C146D8" w14:paraId="7CAC3268" w14:textId="7777777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</w:p>
        </w:tc>
        <w:tc>
          <w:tcPr>
            <w:tcW w:w="4689" w:type="dxa"/>
            <w:gridSpan w:val="4"/>
            <w:vMerge/>
            <w:tcMar/>
            <w:vAlign w:val="center"/>
          </w:tcPr>
          <w:p w:rsidRPr="006B02BC" w:rsidR="00C146D8" w:rsidP="004B3E48" w:rsidRDefault="00C146D8" w14:paraId="7516BBB6" w14:textId="77777777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</w:p>
        </w:tc>
        <w:tc>
          <w:tcPr>
            <w:tcW w:w="3518" w:type="dxa"/>
            <w:gridSpan w:val="3"/>
            <w:vMerge/>
            <w:tcMar/>
            <w:vAlign w:val="center"/>
          </w:tcPr>
          <w:p w:rsidRPr="006B02BC" w:rsidR="00C146D8" w:rsidP="00895A8D" w:rsidRDefault="00C146D8" w14:paraId="042C1FBE" w14:textId="77777777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</w:p>
        </w:tc>
        <w:tc>
          <w:tcPr>
            <w:tcW w:w="5862" w:type="dxa"/>
            <w:gridSpan w:val="5"/>
            <w:vMerge/>
            <w:tcBorders/>
            <w:tcMar/>
            <w:vAlign w:val="center"/>
          </w:tcPr>
          <w:p w:rsidRPr="006B02BC" w:rsidR="00C146D8" w:rsidP="00A84D31" w:rsidRDefault="00C146D8" w14:paraId="2BCA81C9" w14:textId="7777777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</w:p>
        </w:tc>
      </w:tr>
      <w:tr w:rsidRPr="006B02BC" w:rsidR="00EE48AD" w:rsidTr="6A07F138" w14:paraId="22B79B44" w14:textId="77777777">
        <w:trPr>
          <w:cantSplit/>
          <w:trHeight w:val="273"/>
        </w:trPr>
        <w:tc>
          <w:tcPr>
            <w:tcW w:w="284" w:type="dxa"/>
            <w:vMerge/>
            <w:tcBorders/>
            <w:tcMar/>
          </w:tcPr>
          <w:p w:rsidRPr="006B02BC" w:rsidR="00C146D8" w:rsidP="00210BD9" w:rsidRDefault="00C146D8" w14:paraId="52D192BA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C146D8" w:rsidP="004B3E48" w:rsidRDefault="00C146D8" w14:paraId="4CF6CD86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234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C146D8" w:rsidP="004A0D78" w:rsidRDefault="00C146D8" w14:paraId="3337735C" w14:textId="257292C7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Decision-making and Actions</w:t>
            </w:r>
          </w:p>
        </w:tc>
        <w:tc>
          <w:tcPr>
            <w:tcW w:w="93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C146D8" w:rsidP="00C146D8" w:rsidRDefault="00C146D8" w14:paraId="58726006" w14:textId="6AADBE76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PSC: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 xml:space="preserve">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Self-awareness and Management</w:t>
            </w: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3518" w:type="dxa"/>
            <w:gridSpan w:val="3"/>
            <w:vMerge/>
            <w:tcMar/>
            <w:vAlign w:val="center"/>
          </w:tcPr>
          <w:p w:rsidRPr="006B02BC" w:rsidR="00C146D8" w:rsidP="00895A8D" w:rsidRDefault="00C146D8" w14:paraId="36DAA950" w14:textId="77777777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</w:p>
        </w:tc>
        <w:tc>
          <w:tcPr>
            <w:tcW w:w="5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C146D8" w:rsidP="00A84D31" w:rsidRDefault="00C146D8" w14:paraId="7D9E2173" w14:textId="0696518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PSC: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Social Awareness and Management</w:t>
            </w:r>
          </w:p>
        </w:tc>
      </w:tr>
      <w:tr w:rsidRPr="006B02BC" w:rsidR="008B5798" w:rsidTr="6A07F138" w14:paraId="747A6667" w14:textId="77777777">
        <w:trPr>
          <w:cantSplit/>
          <w:trHeight w:val="280"/>
        </w:trPr>
        <w:tc>
          <w:tcPr>
            <w:tcW w:w="284" w:type="dxa"/>
            <w:vMerge/>
            <w:tcBorders/>
            <w:tcMar/>
          </w:tcPr>
          <w:p w:rsidRPr="006B02BC" w:rsidR="00C146D8" w:rsidP="00210BD9" w:rsidRDefault="00C146D8" w14:paraId="59F6E18C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C146D8" w:rsidP="004B3E48" w:rsidRDefault="00C146D8" w14:paraId="6F379418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234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C146D8" w:rsidP="004A0D78" w:rsidRDefault="00C146D8" w14:paraId="42394D90" w14:textId="30A05BC1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Reasoning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C146D8" w:rsidP="027ABDEB" w:rsidRDefault="00C146D8" w14:paraId="2B615612" w14:textId="7A5F335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Metacognition</w:t>
            </w: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C146D8" w:rsidP="004B3E48" w:rsidRDefault="00C146D8" w14:paraId="502FB253" w14:textId="65A5745D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Decision-making and Actions</w:t>
            </w:r>
          </w:p>
        </w:tc>
        <w:tc>
          <w:tcPr>
            <w:tcW w:w="35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C146D8" w:rsidP="00895A8D" w:rsidRDefault="00C146D8" w14:paraId="50D9066C" w14:textId="49A9F4AD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CCT: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Reasoning</w:t>
            </w:r>
          </w:p>
        </w:tc>
        <w:tc>
          <w:tcPr>
            <w:tcW w:w="5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C146D8" w:rsidP="00C146D8" w:rsidRDefault="00C146D8" w14:paraId="30D84922" w14:textId="6DB5B91C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IC: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Culture, Identity and Belonging </w:t>
            </w:r>
          </w:p>
        </w:tc>
      </w:tr>
      <w:tr w:rsidRPr="006B02BC" w:rsidR="006438CB" w:rsidTr="6A07F138" w14:paraId="016B78D4" w14:textId="77777777">
        <w:trPr>
          <w:cantSplit/>
          <w:trHeight w:val="291"/>
        </w:trPr>
        <w:tc>
          <w:tcPr>
            <w:tcW w:w="284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F2F2F2" w:themeFill="background1" w:themeFillShade="F2"/>
            <w:tcMar/>
            <w:textDirection w:val="btLr"/>
          </w:tcPr>
          <w:p w:rsidRPr="006B02BC" w:rsidR="006438CB" w:rsidP="00210BD9" w:rsidRDefault="006438CB" w14:paraId="16EC1A66" w14:textId="4164447A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Year 8</w:t>
            </w:r>
          </w:p>
        </w:tc>
        <w:tc>
          <w:tcPr>
            <w:tcW w:w="1152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  <w:vAlign w:val="center"/>
          </w:tcPr>
          <w:p w:rsidRPr="006B02BC" w:rsidR="006438CB" w:rsidP="004B3E48" w:rsidRDefault="006438CB" w14:paraId="7ABD78F1" w14:textId="4523C899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1 </w:t>
            </w:r>
            <w:r w:rsidRPr="006B02BC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1 and 2)</w:t>
            </w: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6438CB" w:rsidP="00F3773F" w:rsidRDefault="006438CB" w14:paraId="690F9DE8" w14:textId="6BD5F2C7">
            <w:pPr>
              <w:contextualSpacing/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English: 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>TED Talks (persuasive speeches)</w:t>
            </w:r>
          </w:p>
        </w:tc>
        <w:tc>
          <w:tcPr>
            <w:tcW w:w="469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6438CB" w:rsidP="006438CB" w:rsidRDefault="006438CB" w14:paraId="1289DE37" w14:textId="1C758638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Science: 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>How scientific ideas change over time, with evidence</w:t>
            </w:r>
          </w:p>
        </w:tc>
        <w:tc>
          <w:tcPr>
            <w:tcW w:w="35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6438CB" w:rsidP="00F3773F" w:rsidRDefault="006438CB" w14:paraId="0AF5D8BE" w14:textId="1209642A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Music: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Global music traditions</w:t>
            </w:r>
          </w:p>
        </w:tc>
        <w:tc>
          <w:tcPr>
            <w:tcW w:w="35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6438CB" w:rsidP="00F3773F" w:rsidRDefault="006438CB" w14:paraId="4D6E1852" w14:textId="71BCBA64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Health and Physical Education:</w:t>
            </w: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br/>
            </w:r>
            <w:r w:rsidRPr="006B02BC">
              <w:rPr>
                <w:rFonts w:ascii="Arial Narrow" w:hAnsi="Arial Narrow"/>
                <w:bCs/>
                <w:sz w:val="18"/>
                <w:szCs w:val="18"/>
                <w:lang w:val="en-AU"/>
              </w:rPr>
              <w:t xml:space="preserve">Respectful 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>communication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B02BC" w:rsidR="006438CB" w:rsidP="00F3773F" w:rsidRDefault="006438CB" w14:paraId="23C2C0CF" w14:textId="0E217030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Design and Technologies (Food specialisations):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Food cultures</w:t>
            </w:r>
          </w:p>
        </w:tc>
      </w:tr>
      <w:tr w:rsidRPr="006B02BC" w:rsidR="006438CB" w:rsidTr="6A07F138" w14:paraId="731FF0A5" w14:textId="77777777">
        <w:trPr>
          <w:cantSplit/>
          <w:trHeight w:val="254"/>
        </w:trPr>
        <w:tc>
          <w:tcPr>
            <w:tcW w:w="284" w:type="dxa"/>
            <w:vMerge/>
            <w:tcBorders/>
            <w:tcMar/>
            <w:textDirection w:val="btLr"/>
          </w:tcPr>
          <w:p w:rsidRPr="006B02BC" w:rsidR="006438CB" w:rsidP="00210BD9" w:rsidRDefault="006438CB" w14:paraId="62ECB6E9" w14:textId="7777777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6438CB" w:rsidP="004B3E48" w:rsidRDefault="006438CB" w14:paraId="2E320687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6438CB" w:rsidP="00F3773F" w:rsidRDefault="006438CB" w14:paraId="50312283" w14:textId="1666F397">
            <w:pPr>
              <w:contextualSpacing/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</w:t>
            </w:r>
            <w:r w:rsidRPr="006D675B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Reasoning</w:t>
            </w:r>
          </w:p>
        </w:tc>
        <w:tc>
          <w:tcPr>
            <w:tcW w:w="4690" w:type="dxa"/>
            <w:gridSpan w:val="4"/>
            <w:vMerge/>
            <w:tcMar/>
            <w:vAlign w:val="center"/>
          </w:tcPr>
          <w:p w:rsidRPr="006B02BC" w:rsidR="006438CB" w:rsidP="00F3773F" w:rsidRDefault="006438CB" w14:paraId="0805E1A5" w14:textId="70E31606">
            <w:pPr>
              <w:contextualSpacing/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</w:p>
        </w:tc>
        <w:tc>
          <w:tcPr>
            <w:tcW w:w="3517" w:type="dxa"/>
            <w:gridSpan w:val="3"/>
            <w:vMerge/>
            <w:tcMar/>
            <w:vAlign w:val="center"/>
          </w:tcPr>
          <w:p w:rsidRPr="006B02BC" w:rsidR="006438CB" w:rsidP="00F91568" w:rsidRDefault="006438CB" w14:paraId="64AE398D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17" w:type="dxa"/>
            <w:gridSpan w:val="3"/>
            <w:vMerge/>
            <w:tcMar/>
            <w:vAlign w:val="center"/>
          </w:tcPr>
          <w:p w:rsidRPr="006B02BC" w:rsidR="006438CB" w:rsidP="004B3E48" w:rsidRDefault="006438CB" w14:paraId="0AE2C26C" w14:textId="77777777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6438CB" w:rsidP="027ABDEB" w:rsidRDefault="006438CB" w14:paraId="384967CD" w14:textId="42ED74C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</w:t>
            </w:r>
            <w:r w:rsidRPr="006D675B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Decision-making and Actions</w:t>
            </w:r>
          </w:p>
        </w:tc>
      </w:tr>
      <w:tr w:rsidRPr="006B02BC" w:rsidR="004025F2" w:rsidTr="6A07F138" w14:paraId="4B942CEE" w14:textId="77777777">
        <w:trPr>
          <w:cantSplit/>
          <w:trHeight w:val="257"/>
        </w:trPr>
        <w:tc>
          <w:tcPr>
            <w:tcW w:w="284" w:type="dxa"/>
            <w:vMerge/>
            <w:tcBorders/>
            <w:tcMar/>
            <w:textDirection w:val="btLr"/>
          </w:tcPr>
          <w:p w:rsidRPr="006B02BC" w:rsidR="004025F2" w:rsidP="00210BD9" w:rsidRDefault="004025F2" w14:paraId="667374FB" w14:textId="7777777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4025F2" w:rsidP="004025F2" w:rsidRDefault="004025F2" w14:paraId="765B9FBD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4025F2" w:rsidP="004025F2" w:rsidRDefault="004025F2" w14:paraId="340C1EB4" w14:textId="08A947BB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PSC</w:t>
            </w:r>
            <w:r w:rsidRPr="006D675B">
              <w:rPr>
                <w:rFonts w:ascii="Arial Narrow" w:hAnsi="Arial Narrow"/>
                <w:b/>
                <w:sz w:val="18"/>
                <w:szCs w:val="20"/>
                <w:lang w:val="en-AU"/>
              </w:rPr>
              <w:t>: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4025F2" w:rsidP="004025F2" w:rsidRDefault="004025F2" w14:paraId="5002C1C5" w14:textId="36FF660D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2636B810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2636B810">
              <w:rPr>
                <w:rFonts w:ascii="Arial Narrow" w:hAnsi="Arial Narrow"/>
                <w:sz w:val="18"/>
                <w:szCs w:val="18"/>
                <w:lang w:val="en-AU"/>
              </w:rPr>
              <w:t xml:space="preserve"> Reasoning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4025F2" w:rsidP="004025F2" w:rsidRDefault="004025F2" w14:paraId="14D08F5E" w14:textId="0AC8DAB9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Culture, Identity and Belonging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4025F2" w:rsidP="004025F2" w:rsidRDefault="004025F2" w14:paraId="2018B2BC" w14:textId="528A1514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PSC</w:t>
            </w:r>
            <w:r w:rsidRPr="006D675B">
              <w:rPr>
                <w:rFonts w:ascii="Arial Narrow" w:hAnsi="Arial Narrow"/>
                <w:b/>
                <w:sz w:val="18"/>
                <w:szCs w:val="20"/>
                <w:lang w:val="en-AU"/>
              </w:rPr>
              <w:t>: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Social Awareness and Management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4025F2" w:rsidP="004025F2" w:rsidRDefault="004025F2" w14:paraId="6E8DA8DE" w14:textId="71AE580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IC: 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>Culture, Identity and Belonging; Cultural Diversity</w:t>
            </w: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  </w:t>
            </w:r>
          </w:p>
        </w:tc>
      </w:tr>
      <w:tr w:rsidRPr="006B02BC" w:rsidR="004025F2" w:rsidTr="6A07F138" w14:paraId="7F3BE2D1" w14:textId="77777777">
        <w:trPr>
          <w:cantSplit/>
          <w:trHeight w:val="324"/>
        </w:trPr>
        <w:tc>
          <w:tcPr>
            <w:tcW w:w="284" w:type="dxa"/>
            <w:vMerge/>
            <w:tcBorders/>
            <w:tcMar/>
          </w:tcPr>
          <w:p w:rsidRPr="006B02BC" w:rsidR="004025F2" w:rsidP="00210BD9" w:rsidRDefault="004025F2" w14:paraId="13071644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 w:val="restart"/>
            <w:tcBorders>
              <w:left w:val="single" w:color="auto" w:sz="12" w:space="0"/>
              <w:right w:val="single" w:color="auto" w:sz="12" w:space="0"/>
            </w:tcBorders>
            <w:tcMar/>
            <w:vAlign w:val="center"/>
          </w:tcPr>
          <w:p w:rsidRPr="006B02BC" w:rsidR="004025F2" w:rsidP="004025F2" w:rsidRDefault="004025F2" w14:paraId="11EDD97E" w14:textId="34DEB775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2 </w:t>
            </w:r>
            <w:r w:rsidRPr="006B02BC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3 and 4)</w:t>
            </w:r>
          </w:p>
        </w:tc>
        <w:tc>
          <w:tcPr>
            <w:tcW w:w="3517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3D14BD4F" w14:textId="187F9C03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Mathematics: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Probability in games</w:t>
            </w:r>
          </w:p>
        </w:tc>
        <w:tc>
          <w:tcPr>
            <w:tcW w:w="468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04080CDE" w14:textId="0732609B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Science: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Earth and Space Sciences – Aboriginal and Torres Strait Islander Peoples’ astronomy</w:t>
            </w:r>
          </w:p>
        </w:tc>
        <w:tc>
          <w:tcPr>
            <w:tcW w:w="469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09EE6C57" w14:textId="24E2A39A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 xml:space="preserve">Economics and Business: 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>Ethical consumerism</w:t>
            </w: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0DA064A5" w14:textId="15C57323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6A07F138" w:rsidR="004025F2">
              <w:rPr>
                <w:rFonts w:ascii="Arial Narrow" w:hAnsi="Arial Narrow"/>
                <w:b w:val="1"/>
                <w:bCs w:val="1"/>
                <w:sz w:val="18"/>
                <w:szCs w:val="18"/>
                <w:lang w:val="en-AU"/>
              </w:rPr>
              <w:t xml:space="preserve">Geography: </w:t>
            </w:r>
            <w:r w:rsidRPr="6A07F138" w:rsidR="00542C4F">
              <w:rPr>
                <w:rFonts w:ascii="Arial Narrow" w:hAnsi="Arial Narrow"/>
                <w:b w:val="0"/>
                <w:bCs w:val="0"/>
                <w:sz w:val="18"/>
                <w:szCs w:val="18"/>
                <w:lang w:val="en-AU"/>
              </w:rPr>
              <w:t>Changing nations –</w:t>
            </w:r>
            <w:r w:rsidRPr="6A07F138" w:rsidR="00542C4F">
              <w:rPr>
                <w:rFonts w:ascii="Arial Narrow" w:hAnsi="Arial Narrow"/>
                <w:b w:val="1"/>
                <w:bCs w:val="1"/>
                <w:sz w:val="18"/>
                <w:szCs w:val="18"/>
                <w:lang w:val="en-AU"/>
              </w:rPr>
              <w:t xml:space="preserve"> </w:t>
            </w:r>
            <w:r w:rsidRPr="6A07F138" w:rsidR="005F78CF">
              <w:rPr>
                <w:rFonts w:ascii="Arial Narrow" w:hAnsi="Arial Narrow"/>
                <w:sz w:val="18"/>
                <w:szCs w:val="18"/>
                <w:lang w:val="en-AU"/>
              </w:rPr>
              <w:t>M</w:t>
            </w:r>
            <w:r w:rsidRPr="6A07F138" w:rsidR="00542C4F">
              <w:rPr>
                <w:rFonts w:ascii="Arial Narrow" w:hAnsi="Arial Narrow"/>
                <w:sz w:val="18"/>
                <w:szCs w:val="18"/>
                <w:lang w:val="en-AU"/>
              </w:rPr>
              <w:t xml:space="preserve">igration </w:t>
            </w:r>
            <w:r w:rsidRPr="6A07F138" w:rsidR="004025F2">
              <w:rPr>
                <w:rFonts w:ascii="Arial Narrow" w:hAnsi="Arial Narrow"/>
                <w:sz w:val="18"/>
                <w:szCs w:val="18"/>
                <w:lang w:val="en-AU"/>
              </w:rPr>
              <w:t>and social cohesion</w:t>
            </w:r>
            <w:r w:rsidRPr="6A07F138" w:rsidR="657E392B">
              <w:rPr>
                <w:rFonts w:ascii="Arial Narrow" w:hAnsi="Arial Narrow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351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42D1A1E0" w14:textId="2EBC9FA0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Drama: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Improvisation and collaboration</w:t>
            </w:r>
          </w:p>
        </w:tc>
      </w:tr>
      <w:tr w:rsidRPr="006B02BC" w:rsidR="004025F2" w:rsidTr="6A07F138" w14:paraId="7B270DB3" w14:textId="77777777">
        <w:trPr>
          <w:cantSplit/>
          <w:trHeight w:val="115"/>
        </w:trPr>
        <w:tc>
          <w:tcPr>
            <w:tcW w:w="284" w:type="dxa"/>
            <w:vMerge/>
            <w:tcBorders/>
            <w:tcMar/>
          </w:tcPr>
          <w:p w:rsidRPr="006B02BC" w:rsidR="004025F2" w:rsidP="00210BD9" w:rsidRDefault="004025F2" w14:paraId="0B7F7800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4025F2" w:rsidP="004025F2" w:rsidRDefault="004025F2" w14:paraId="342B56CA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17" w:type="dxa"/>
            <w:gridSpan w:val="3"/>
            <w:vMerge/>
            <w:tcBorders/>
            <w:tcMar/>
            <w:vAlign w:val="center"/>
          </w:tcPr>
          <w:p w:rsidRPr="006B02BC" w:rsidR="004025F2" w:rsidP="004025F2" w:rsidRDefault="004025F2" w14:paraId="7DAD6576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89" w:type="dxa"/>
            <w:gridSpan w:val="4"/>
            <w:vMerge/>
            <w:tcMar/>
            <w:vAlign w:val="center"/>
          </w:tcPr>
          <w:p w:rsidRPr="006B02BC" w:rsidR="004025F2" w:rsidP="004025F2" w:rsidRDefault="004025F2" w14:paraId="001A5728" w14:textId="77777777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</w:p>
        </w:tc>
        <w:tc>
          <w:tcPr>
            <w:tcW w:w="4690" w:type="dxa"/>
            <w:gridSpan w:val="4"/>
            <w:vMerge/>
            <w:tcMar/>
            <w:vAlign w:val="center"/>
          </w:tcPr>
          <w:p w:rsidRPr="006B02BC" w:rsidR="004025F2" w:rsidP="004025F2" w:rsidRDefault="004025F2" w14:paraId="0D8E539B" w14:textId="77777777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4025F2" w:rsidP="004025F2" w:rsidRDefault="004025F2" w14:paraId="282A0C05" w14:textId="060577A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IC: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Cultural, Identity and Belonging; Cultural Diversity</w:t>
            </w:r>
          </w:p>
        </w:tc>
        <w:tc>
          <w:tcPr>
            <w:tcW w:w="3518" w:type="dxa"/>
            <w:gridSpan w:val="3"/>
            <w:vMerge/>
            <w:tcBorders/>
            <w:tcMar/>
            <w:vAlign w:val="center"/>
          </w:tcPr>
          <w:p w:rsidRPr="006B02BC" w:rsidR="004025F2" w:rsidP="004025F2" w:rsidRDefault="004025F2" w14:paraId="701BF230" w14:textId="77777777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</w:p>
        </w:tc>
      </w:tr>
      <w:tr w:rsidRPr="006B02BC" w:rsidR="004025F2" w:rsidTr="6A07F138" w14:paraId="31847A69" w14:textId="77777777">
        <w:trPr>
          <w:cantSplit/>
          <w:trHeight w:val="192"/>
        </w:trPr>
        <w:tc>
          <w:tcPr>
            <w:tcW w:w="284" w:type="dxa"/>
            <w:vMerge/>
            <w:tcBorders/>
            <w:tcMar/>
          </w:tcPr>
          <w:p w:rsidRPr="006B02BC" w:rsidR="004025F2" w:rsidP="00210BD9" w:rsidRDefault="004025F2" w14:paraId="2EDF32DE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4025F2" w:rsidP="004025F2" w:rsidRDefault="004025F2" w14:paraId="43AF3036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4025F2" w:rsidP="004025F2" w:rsidRDefault="004025F2" w14:paraId="32D95EFC" w14:textId="70404F7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CCT: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 xml:space="preserve"> Metacognition</w:t>
            </w:r>
          </w:p>
        </w:tc>
        <w:tc>
          <w:tcPr>
            <w:tcW w:w="4689" w:type="dxa"/>
            <w:gridSpan w:val="4"/>
            <w:vMerge/>
            <w:tcMar/>
            <w:vAlign w:val="center"/>
          </w:tcPr>
          <w:p w:rsidRPr="006B02BC" w:rsidR="004025F2" w:rsidP="004025F2" w:rsidRDefault="004025F2" w14:paraId="581DBB71" w14:textId="77777777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4025F2" w:rsidP="004025F2" w:rsidRDefault="004025F2" w14:paraId="07ACCC59" w14:textId="57ECAA91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CCT: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Reasoning</w:t>
            </w: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4025F2" w:rsidP="004025F2" w:rsidRDefault="004025F2" w14:paraId="0B283433" w14:textId="3C3977D5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Reasoning</w:t>
            </w:r>
          </w:p>
        </w:tc>
        <w:tc>
          <w:tcPr>
            <w:tcW w:w="35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4025F2" w:rsidP="004025F2" w:rsidRDefault="004025F2" w14:paraId="20672F0B" w14:textId="1215635A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CCT: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Questions and Possibilities; Metacognition</w:t>
            </w:r>
          </w:p>
        </w:tc>
      </w:tr>
      <w:tr w:rsidRPr="006B02BC" w:rsidR="004025F2" w:rsidTr="6A07F138" w14:paraId="3BA0B83F" w14:textId="77777777">
        <w:trPr>
          <w:cantSplit/>
          <w:trHeight w:val="108"/>
        </w:trPr>
        <w:tc>
          <w:tcPr>
            <w:tcW w:w="284" w:type="dxa"/>
            <w:vMerge/>
            <w:tcBorders/>
            <w:tcMar/>
          </w:tcPr>
          <w:p w:rsidRPr="006B02BC" w:rsidR="004025F2" w:rsidP="00210BD9" w:rsidRDefault="004025F2" w14:paraId="5E6921EB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4025F2" w:rsidP="004025F2" w:rsidRDefault="004025F2" w14:paraId="02472C7C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4025F2" w:rsidP="004025F2" w:rsidRDefault="004025F2" w14:paraId="7F824B0A" w14:textId="5D35EF72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PSC</w:t>
            </w:r>
            <w:r w:rsidRPr="006D675B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: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 xml:space="preserve">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Self-awareness and Management</w:t>
            </w: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4025F2" w:rsidP="004025F2" w:rsidRDefault="004025F2" w14:paraId="4485AF1A" w14:textId="2F437521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IC: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 xml:space="preserve">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Culture, Identity and Belonging</w:t>
            </w:r>
          </w:p>
        </w:tc>
        <w:tc>
          <w:tcPr>
            <w:tcW w:w="93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4025F2" w:rsidP="004025F2" w:rsidRDefault="004025F2" w14:paraId="7E14FC27" w14:textId="205FBA02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Decision-making and Actions</w:t>
            </w:r>
          </w:p>
        </w:tc>
        <w:tc>
          <w:tcPr>
            <w:tcW w:w="35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4025F2" w:rsidP="004025F2" w:rsidRDefault="004025F2" w14:paraId="061A57A3" w14:textId="02F0DB45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PSC: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 xml:space="preserve"> Social Awareness and Management</w:t>
            </w:r>
          </w:p>
        </w:tc>
      </w:tr>
      <w:tr w:rsidRPr="006B02BC" w:rsidR="004025F2" w:rsidTr="6A07F138" w14:paraId="3C399B4F" w14:textId="77777777">
        <w:trPr>
          <w:cantSplit/>
          <w:trHeight w:val="393"/>
        </w:trPr>
        <w:tc>
          <w:tcPr>
            <w:tcW w:w="284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D9D9D9" w:themeFill="background1" w:themeFillShade="D9"/>
            <w:tcMar/>
            <w:textDirection w:val="btLr"/>
          </w:tcPr>
          <w:p w:rsidRPr="006B02BC" w:rsidR="004025F2" w:rsidP="00210BD9" w:rsidRDefault="004025F2" w14:paraId="377960F7" w14:textId="30B199AB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Year 9</w:t>
            </w:r>
          </w:p>
        </w:tc>
        <w:tc>
          <w:tcPr>
            <w:tcW w:w="1152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  <w:vAlign w:val="center"/>
          </w:tcPr>
          <w:p w:rsidRPr="006B02BC" w:rsidR="004025F2" w:rsidP="004025F2" w:rsidRDefault="004025F2" w14:paraId="4689B314" w14:textId="6CF3B551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1 </w:t>
            </w:r>
            <w:r w:rsidRPr="006B02BC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1 and 2)</w:t>
            </w:r>
          </w:p>
        </w:tc>
        <w:tc>
          <w:tcPr>
            <w:tcW w:w="4689" w:type="dxa"/>
            <w:gridSpan w:val="4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2D58093C" w14:textId="5D8CC758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Science: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Renewable and non-renewable energy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4592818C" w14:textId="0EA7B5DC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History: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The Frontier Wars in Australia</w:t>
            </w:r>
          </w:p>
        </w:tc>
        <w:tc>
          <w:tcPr>
            <w:tcW w:w="35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00F4770A" w14:textId="3E5BE94F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Music: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Co-songwriting</w:t>
            </w:r>
          </w:p>
        </w:tc>
        <w:tc>
          <w:tcPr>
            <w:tcW w:w="35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42BE3F52" w14:textId="5DAD3DE2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Mathematics: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Financial literacy</w:t>
            </w:r>
          </w:p>
        </w:tc>
        <w:tc>
          <w:tcPr>
            <w:tcW w:w="469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6D00368C" w14:textId="79974EB9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Media and representation</w:t>
            </w:r>
          </w:p>
        </w:tc>
      </w:tr>
      <w:tr w:rsidRPr="006B02BC" w:rsidR="004025F2" w:rsidTr="6A07F138" w14:paraId="22C4B97F" w14:textId="77777777">
        <w:trPr>
          <w:cantSplit/>
          <w:trHeight w:val="261"/>
        </w:trPr>
        <w:tc>
          <w:tcPr>
            <w:tcW w:w="284" w:type="dxa"/>
            <w:vMerge/>
            <w:tcBorders/>
            <w:tcMar/>
            <w:textDirection w:val="btLr"/>
          </w:tcPr>
          <w:p w:rsidRPr="006B02BC" w:rsidR="004025F2" w:rsidP="00210BD9" w:rsidRDefault="004025F2" w14:paraId="5F51866A" w14:textId="7777777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4025F2" w:rsidP="004025F2" w:rsidRDefault="004025F2" w14:paraId="559E88B1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89" w:type="dxa"/>
            <w:gridSpan w:val="4"/>
            <w:vMerge/>
            <w:tcBorders/>
            <w:tcMar/>
            <w:vAlign w:val="center"/>
          </w:tcPr>
          <w:p w:rsidRPr="006B02BC" w:rsidR="004025F2" w:rsidP="004025F2" w:rsidRDefault="004025F2" w14:paraId="3DEED5A1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4025F2" w:rsidP="004025F2" w:rsidRDefault="004025F2" w14:paraId="0E86477A" w14:textId="10FE7FB3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IC: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 xml:space="preserve">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Culture, Identity and Belonging</w:t>
            </w:r>
          </w:p>
        </w:tc>
        <w:tc>
          <w:tcPr>
            <w:tcW w:w="3517" w:type="dxa"/>
            <w:gridSpan w:val="3"/>
            <w:vMerge/>
            <w:tcMar/>
            <w:vAlign w:val="center"/>
          </w:tcPr>
          <w:p w:rsidRPr="006B02BC" w:rsidR="004025F2" w:rsidP="004025F2" w:rsidRDefault="004025F2" w14:paraId="5070B975" w14:textId="77777777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</w:p>
        </w:tc>
        <w:tc>
          <w:tcPr>
            <w:tcW w:w="3517" w:type="dxa"/>
            <w:gridSpan w:val="3"/>
            <w:vMerge/>
            <w:tcMar/>
            <w:vAlign w:val="center"/>
          </w:tcPr>
          <w:p w:rsidRPr="006B02BC" w:rsidR="004025F2" w:rsidP="004025F2" w:rsidRDefault="004025F2" w14:paraId="0F87A8CE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90" w:type="dxa"/>
            <w:gridSpan w:val="4"/>
            <w:vMerge/>
            <w:tcBorders/>
            <w:tcMar/>
            <w:vAlign w:val="center"/>
          </w:tcPr>
          <w:p w:rsidRPr="006B02BC" w:rsidR="004025F2" w:rsidP="004025F2" w:rsidRDefault="004025F2" w14:paraId="62639E82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</w:tr>
      <w:tr w:rsidRPr="006B02BC" w:rsidR="004025F2" w:rsidTr="6A07F138" w14:paraId="7C129948" w14:textId="77777777">
        <w:trPr>
          <w:cantSplit/>
          <w:trHeight w:val="238"/>
        </w:trPr>
        <w:tc>
          <w:tcPr>
            <w:tcW w:w="284" w:type="dxa"/>
            <w:vMerge/>
            <w:tcBorders/>
            <w:tcMar/>
            <w:textDirection w:val="btLr"/>
          </w:tcPr>
          <w:p w:rsidRPr="006B02BC" w:rsidR="004025F2" w:rsidP="00210BD9" w:rsidRDefault="004025F2" w14:paraId="40CAC0AE" w14:textId="7777777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4025F2" w:rsidP="004025F2" w:rsidRDefault="004025F2" w14:paraId="3D4EBA2A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9379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4025F2" w:rsidP="004025F2" w:rsidRDefault="004025F2" w14:paraId="4E3267F2" w14:textId="1CF14A30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EC: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Understanding Ethical Concepts and Perspectives; Decision-making and Actions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4025F2" w:rsidP="004025F2" w:rsidRDefault="004025F2" w14:paraId="7ECA9856" w14:textId="0C7849C1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PSC: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Social Awareness and Management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4025F2" w:rsidP="004025F2" w:rsidRDefault="004025F2" w14:paraId="3D430AE3" w14:textId="03139460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PSC: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Self-awareness and Management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4025F2" w:rsidP="004025F2" w:rsidRDefault="004025F2" w14:paraId="500572D1" w14:textId="7D544905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PSC: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Social Awareness and Management</w:t>
            </w:r>
          </w:p>
        </w:tc>
      </w:tr>
      <w:tr w:rsidRPr="006B02BC" w:rsidR="004025F2" w:rsidTr="6A07F138" w14:paraId="6B683ECF" w14:textId="77777777">
        <w:trPr>
          <w:cantSplit/>
          <w:trHeight w:val="255"/>
        </w:trPr>
        <w:tc>
          <w:tcPr>
            <w:tcW w:w="284" w:type="dxa"/>
            <w:vMerge/>
            <w:tcBorders/>
            <w:tcMar/>
            <w:textDirection w:val="btLr"/>
          </w:tcPr>
          <w:p w:rsidRPr="006B02BC" w:rsidR="004025F2" w:rsidP="00210BD9" w:rsidRDefault="004025F2" w14:paraId="22847F2C" w14:textId="7777777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4025F2" w:rsidP="004025F2" w:rsidRDefault="004025F2" w14:paraId="500F841D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9379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4025F2" w:rsidP="004025F2" w:rsidRDefault="004025F2" w14:paraId="4C06EFEC" w14:textId="5D347008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Reasoning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4025F2" w:rsidP="004025F2" w:rsidRDefault="004025F2" w14:paraId="412F1EA8" w14:textId="7D107461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Metacognition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4025F2" w:rsidP="004025F2" w:rsidRDefault="004025F2" w14:paraId="47B7D86A" w14:textId="02B0CBF0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Reasoning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4025F2" w:rsidP="004025F2" w:rsidRDefault="004025F2" w14:paraId="72F63BFD" w14:textId="3116419A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IC: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Cultural Diversity</w:t>
            </w:r>
          </w:p>
        </w:tc>
      </w:tr>
      <w:tr w:rsidRPr="006B02BC" w:rsidR="002B37B2" w:rsidTr="6A07F138" w14:paraId="65FEEF79" w14:textId="77777777">
        <w:trPr>
          <w:cantSplit/>
          <w:trHeight w:val="370"/>
        </w:trPr>
        <w:tc>
          <w:tcPr>
            <w:tcW w:w="284" w:type="dxa"/>
            <w:vMerge/>
            <w:tcBorders/>
            <w:tcMar/>
          </w:tcPr>
          <w:p w:rsidRPr="006B02BC" w:rsidR="002B37B2" w:rsidP="00210BD9" w:rsidRDefault="002B37B2" w14:paraId="090808AF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 w:val="restart"/>
            <w:tcBorders>
              <w:left w:val="single" w:color="auto" w:sz="12" w:space="0"/>
              <w:right w:val="single" w:color="auto" w:sz="12" w:space="0"/>
            </w:tcBorders>
            <w:tcMar/>
            <w:vAlign w:val="center"/>
          </w:tcPr>
          <w:p w:rsidRPr="006B02BC" w:rsidR="002B37B2" w:rsidP="004025F2" w:rsidRDefault="002B37B2" w14:paraId="1441D308" w14:textId="2E36EB7B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2 </w:t>
            </w:r>
            <w:r w:rsidRPr="006B02BC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3 and 4)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2B37B2" w:rsidP="004025F2" w:rsidRDefault="002B37B2" w14:paraId="06931762" w14:textId="64128295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 xml:space="preserve">Health and Physical Education: </w:t>
            </w:r>
            <w:r w:rsidRPr="006B02BC">
              <w:rPr>
                <w:rFonts w:ascii="Arial Narrow" w:hAnsi="Arial Narrow"/>
                <w:bCs/>
                <w:sz w:val="18"/>
                <w:szCs w:val="18"/>
                <w:lang w:val="en-AU"/>
              </w:rPr>
              <w:t>Mental health awareness campaign</w:t>
            </w:r>
          </w:p>
        </w:tc>
        <w:tc>
          <w:tcPr>
            <w:tcW w:w="468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2B37B2" w:rsidP="004025F2" w:rsidRDefault="002B37B2" w14:paraId="083ABDD4" w14:textId="3255330C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Geography: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</w:t>
            </w:r>
            <w:r w:rsidRPr="006B02BC">
              <w:rPr>
                <w:rFonts w:ascii="Arial Narrow" w:hAnsi="Arial Narrow"/>
                <w:bCs/>
                <w:sz w:val="18"/>
                <w:szCs w:val="18"/>
                <w:lang w:val="en-AU"/>
              </w:rPr>
              <w:t>Biomes and food security – sustainability in farming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2B37B2" w:rsidP="004025F2" w:rsidRDefault="002B37B2" w14:paraId="4F8DB15C" w14:textId="31A78BC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Languages (French):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The global diversity of the French language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2B37B2" w:rsidP="004025F2" w:rsidRDefault="002B37B2" w14:paraId="71041451" w14:textId="0AED8337">
            <w:pPr>
              <w:jc w:val="center"/>
              <w:rPr>
                <w:rFonts w:ascii="Arial Narrow" w:hAnsi="Arial Narrow"/>
                <w:sz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Science: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Ecosystems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B02BC" w:rsidR="002B37B2" w:rsidP="004025F2" w:rsidRDefault="002B37B2" w14:paraId="7D634FF2" w14:textId="54ACD515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Civics and Citizenship: 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>Multiculturalism</w:t>
            </w:r>
          </w:p>
        </w:tc>
      </w:tr>
      <w:tr w:rsidRPr="006B02BC" w:rsidR="002B37B2" w:rsidTr="6A07F138" w14:paraId="65426A87" w14:textId="77777777">
        <w:trPr>
          <w:cantSplit/>
          <w:trHeight w:val="85"/>
        </w:trPr>
        <w:tc>
          <w:tcPr>
            <w:tcW w:w="284" w:type="dxa"/>
            <w:vMerge/>
            <w:tcBorders/>
            <w:tcMar/>
          </w:tcPr>
          <w:p w:rsidRPr="006B02BC" w:rsidR="002B37B2" w:rsidP="00210BD9" w:rsidRDefault="002B37B2" w14:paraId="4CC3AEC3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2B37B2" w:rsidP="004025F2" w:rsidRDefault="002B37B2" w14:paraId="0A143D98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2B37B2" w:rsidP="004025F2" w:rsidRDefault="002B37B2" w14:paraId="458BA006" w14:textId="64AFE21A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CCT: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 xml:space="preserve"> Questions and Possibilities</w:t>
            </w:r>
          </w:p>
        </w:tc>
        <w:tc>
          <w:tcPr>
            <w:tcW w:w="4689" w:type="dxa"/>
            <w:gridSpan w:val="4"/>
            <w:vMerge/>
            <w:tcMar/>
            <w:vAlign w:val="center"/>
          </w:tcPr>
          <w:p w:rsidRPr="006B02BC" w:rsidR="002B37B2" w:rsidP="004025F2" w:rsidRDefault="002B37B2" w14:paraId="1886DBAD" w14:textId="07B8820B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2B37B2" w:rsidP="004025F2" w:rsidRDefault="002B37B2" w14:paraId="08A638FE" w14:textId="3E807D87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IC: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Culture, Identity and Belonging;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Cultural Diversity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2B37B2" w:rsidP="004025F2" w:rsidRDefault="002B37B2" w14:paraId="6BE52424" w14:textId="7B3FCFD5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CCT: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 xml:space="preserve"> </w:t>
            </w:r>
            <w:r w:rsidRPr="006B02BC">
              <w:rPr>
                <w:rFonts w:ascii="Arial Narrow" w:hAnsi="Arial Narrow"/>
                <w:sz w:val="18"/>
                <w:lang w:val="en-AU"/>
              </w:rPr>
              <w:t>Reasoning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2B37B2" w:rsidP="004025F2" w:rsidRDefault="002B37B2" w14:paraId="50A857F0" w14:textId="0F526A74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IC: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 xml:space="preserve"> Cultural Diversity</w:t>
            </w:r>
          </w:p>
        </w:tc>
      </w:tr>
      <w:tr w:rsidRPr="006B02BC" w:rsidR="004025F2" w:rsidTr="6A07F138" w14:paraId="6E91BA2B" w14:textId="77777777">
        <w:trPr>
          <w:cantSplit/>
          <w:trHeight w:val="361"/>
        </w:trPr>
        <w:tc>
          <w:tcPr>
            <w:tcW w:w="284" w:type="dxa"/>
            <w:vMerge/>
            <w:tcBorders/>
            <w:tcMar/>
          </w:tcPr>
          <w:p w:rsidRPr="006B02BC" w:rsidR="004025F2" w:rsidP="00210BD9" w:rsidRDefault="004025F2" w14:paraId="282688BE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4025F2" w:rsidP="004025F2" w:rsidRDefault="004025F2" w14:paraId="6958AC79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4025F2" w:rsidP="004025F2" w:rsidRDefault="004025F2" w14:paraId="09DD9ACB" w14:textId="7FA6032F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>PSC: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 xml:space="preserve">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Self-awareness and Management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; Social Awareness and Management</w:t>
            </w: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4025F2" w:rsidP="004025F2" w:rsidRDefault="004025F2" w14:paraId="15880264" w14:textId="7F438B3C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EC: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Understanding Ethical Concepts and Perspectives; Decision-making and Actions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4025F2" w:rsidP="004025F2" w:rsidRDefault="004025F2" w14:paraId="1DD062FD" w14:textId="3C222D9E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PSC: 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>Social Awareness and Management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4025F2" w:rsidP="004025F2" w:rsidRDefault="004025F2" w14:paraId="5E724146" w14:textId="1EE0099A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Decision-making and Actions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4025F2" w:rsidP="004025F2" w:rsidRDefault="004025F2" w14:paraId="603F1190" w14:textId="54F8501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>PSC: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Social Awareness and Management</w:t>
            </w:r>
          </w:p>
        </w:tc>
      </w:tr>
      <w:tr w:rsidRPr="006B02BC" w:rsidR="004025F2" w:rsidTr="6A07F138" w14:paraId="1E3623C7" w14:textId="77777777">
        <w:trPr>
          <w:cantSplit/>
          <w:trHeight w:val="315"/>
        </w:trPr>
        <w:tc>
          <w:tcPr>
            <w:tcW w:w="284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F2F2F2" w:themeFill="background1" w:themeFillShade="F2"/>
            <w:tcMar/>
            <w:textDirection w:val="btLr"/>
          </w:tcPr>
          <w:p w:rsidRPr="006B02BC" w:rsidR="004025F2" w:rsidP="00210BD9" w:rsidRDefault="004025F2" w14:paraId="0035D8D7" w14:textId="57FD6260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Year 10</w:t>
            </w:r>
          </w:p>
        </w:tc>
        <w:tc>
          <w:tcPr>
            <w:tcW w:w="1152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  <w:vAlign w:val="center"/>
          </w:tcPr>
          <w:p w:rsidRPr="006B02BC" w:rsidR="004025F2" w:rsidP="004025F2" w:rsidRDefault="004025F2" w14:paraId="2CCC6874" w14:textId="4469AA3D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1 </w:t>
            </w:r>
            <w:r w:rsidRPr="006B02BC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1 and 2)</w:t>
            </w: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0808A857" w14:textId="44212136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Visual Arts: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Art and politics</w:t>
            </w:r>
          </w:p>
        </w:tc>
        <w:tc>
          <w:tcPr>
            <w:tcW w:w="469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378E93A6" w14:textId="0FBD0084">
            <w:pPr>
              <w:jc w:val="center"/>
              <w:rPr>
                <w:rFonts w:ascii="Arial Narrow" w:hAnsi="Arial Narrow"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English: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Text response essay writing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72E537EF" w14:textId="6E80477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Mathematics: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Collecting and analysing survey data</w:t>
            </w: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66FBF1DC" w:rsidRDefault="004025F2" w14:paraId="7040A4B7" w14:textId="5109A41A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6A07F138" w:rsidR="004025F2">
              <w:rPr>
                <w:rFonts w:ascii="Arial Narrow" w:hAnsi="Arial Narrow"/>
                <w:b w:val="1"/>
                <w:bCs w:val="1"/>
                <w:sz w:val="18"/>
                <w:szCs w:val="18"/>
                <w:lang w:val="en-AU"/>
              </w:rPr>
              <w:t xml:space="preserve">History: </w:t>
            </w:r>
            <w:r w:rsidRPr="6A07F138" w:rsidR="00542C4F">
              <w:rPr>
                <w:rFonts w:ascii="Arial Narrow" w:hAnsi="Arial Narrow"/>
                <w:b w:val="0"/>
                <w:bCs w:val="0"/>
                <w:sz w:val="18"/>
                <w:szCs w:val="18"/>
                <w:lang w:val="en-AU"/>
              </w:rPr>
              <w:t>Australians at war</w:t>
            </w:r>
            <w:r w:rsidRPr="6A07F138" w:rsidR="00542C4F">
              <w:rPr>
                <w:rFonts w:ascii="Arial Narrow" w:hAnsi="Arial Narrow"/>
                <w:b w:val="0"/>
                <w:bCs w:val="0"/>
                <w:sz w:val="18"/>
                <w:szCs w:val="18"/>
                <w:lang w:val="en-AU"/>
              </w:rPr>
              <w:t xml:space="preserve"> </w:t>
            </w:r>
            <w:r w:rsidRPr="6A07F138" w:rsidR="00282059">
              <w:rPr>
                <w:rFonts w:ascii="Arial Narrow" w:hAnsi="Arial Narrow"/>
                <w:b w:val="0"/>
                <w:bCs w:val="0"/>
                <w:sz w:val="18"/>
                <w:szCs w:val="18"/>
                <w:lang w:val="en-AU"/>
              </w:rPr>
              <w:t xml:space="preserve">– </w:t>
            </w:r>
            <w:r w:rsidRPr="6A07F138" w:rsidR="00282059">
              <w:rPr>
                <w:rFonts w:ascii="Arial Narrow" w:hAnsi="Arial Narrow"/>
                <w:sz w:val="18"/>
                <w:szCs w:val="18"/>
                <w:lang w:val="en-AU"/>
              </w:rPr>
              <w:t>The</w:t>
            </w:r>
            <w:r w:rsidRPr="6A07F138" w:rsidR="004025F2">
              <w:rPr>
                <w:rFonts w:ascii="Arial Narrow" w:hAnsi="Arial Narrow"/>
                <w:sz w:val="18"/>
                <w:szCs w:val="18"/>
                <w:lang w:val="en-AU"/>
              </w:rPr>
              <w:t xml:space="preserve"> </w:t>
            </w:r>
            <w:r w:rsidRPr="6A07F138" w:rsidR="004025F2">
              <w:rPr>
                <w:rFonts w:ascii="Arial Narrow" w:hAnsi="Arial Narrow"/>
                <w:sz w:val="18"/>
                <w:szCs w:val="18"/>
                <w:lang w:val="en-AU"/>
              </w:rPr>
              <w:t>Holocaust</w:t>
            </w:r>
          </w:p>
        </w:tc>
        <w:tc>
          <w:tcPr>
            <w:tcW w:w="35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4AB85F8B" w14:textId="2A929842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Health and Physical Education: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Global health challenges</w:t>
            </w:r>
          </w:p>
        </w:tc>
      </w:tr>
      <w:tr w:rsidRPr="006B02BC" w:rsidR="004025F2" w:rsidTr="6A07F138" w14:paraId="3B33B287" w14:textId="77777777">
        <w:trPr>
          <w:cantSplit/>
          <w:trHeight w:val="226"/>
        </w:trPr>
        <w:tc>
          <w:tcPr>
            <w:tcW w:w="284" w:type="dxa"/>
            <w:vMerge/>
            <w:tcBorders/>
            <w:tcMar/>
            <w:textDirection w:val="btLr"/>
            <w:vAlign w:val="center"/>
          </w:tcPr>
          <w:p w:rsidRPr="006B02BC" w:rsidR="004025F2" w:rsidP="004025F2" w:rsidRDefault="004025F2" w14:paraId="2198335E" w14:textId="7777777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4025F2" w:rsidP="004025F2" w:rsidRDefault="004025F2" w14:paraId="66F755CB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4025F2" w:rsidP="004025F2" w:rsidRDefault="004025F2" w14:paraId="39A332E0" w14:textId="3C0A8DC5">
            <w:pPr>
              <w:contextualSpacing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PSC: 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>Social Awareness and Management</w:t>
            </w:r>
          </w:p>
        </w:tc>
        <w:tc>
          <w:tcPr>
            <w:tcW w:w="4690" w:type="dxa"/>
            <w:gridSpan w:val="4"/>
            <w:vMerge/>
            <w:tcMar/>
            <w:vAlign w:val="center"/>
          </w:tcPr>
          <w:p w:rsidRPr="006B02BC" w:rsidR="004025F2" w:rsidP="004025F2" w:rsidRDefault="004025F2" w14:paraId="44E384F4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4025F2" w:rsidP="004025F2" w:rsidRDefault="004025F2" w14:paraId="67706CB7" w14:textId="2F8D416A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PSC: 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>Social Awareness and Management</w:t>
            </w:r>
          </w:p>
        </w:tc>
        <w:tc>
          <w:tcPr>
            <w:tcW w:w="82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4025F2" w:rsidP="004025F2" w:rsidRDefault="004025F2" w14:paraId="3FD721AD" w14:textId="17C69DFE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IC: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Culture, Identity and Belonging</w:t>
            </w:r>
          </w:p>
        </w:tc>
      </w:tr>
      <w:tr w:rsidRPr="006B02BC" w:rsidR="004025F2" w:rsidTr="6A07F138" w14:paraId="7440266A" w14:textId="77777777">
        <w:trPr>
          <w:cantSplit/>
          <w:trHeight w:val="293"/>
        </w:trPr>
        <w:tc>
          <w:tcPr>
            <w:tcW w:w="284" w:type="dxa"/>
            <w:vMerge/>
            <w:tcBorders/>
            <w:tcMar/>
            <w:textDirection w:val="btLr"/>
            <w:vAlign w:val="center"/>
          </w:tcPr>
          <w:p w:rsidRPr="006B02BC" w:rsidR="004025F2" w:rsidP="004025F2" w:rsidRDefault="004025F2" w14:paraId="0442E201" w14:textId="77777777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4025F2" w:rsidP="004025F2" w:rsidRDefault="004025F2" w14:paraId="14E4E36F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4025F2" w:rsidP="004025F2" w:rsidRDefault="004025F2" w14:paraId="2BF5CD1A" w14:textId="555B1706">
            <w:pPr>
              <w:contextualSpacing/>
              <w:jc w:val="center"/>
              <w:rPr>
                <w:rFonts w:ascii="Arial Narrow" w:hAnsi="Arial Narrow"/>
                <w:b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 xml:space="preserve">EC: 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>Understanding Ethical Concepts and Perspectives</w:t>
            </w:r>
          </w:p>
        </w:tc>
        <w:tc>
          <w:tcPr>
            <w:tcW w:w="82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4025F2" w:rsidP="004025F2" w:rsidRDefault="004025F2" w14:paraId="59125A64" w14:textId="0EEC936C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Reasoning</w:t>
            </w: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4025F2" w:rsidP="004025F2" w:rsidRDefault="004025F2" w14:paraId="3022A46B" w14:textId="045FD861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Understanding Ethical Concepts and Perspectives</w:t>
            </w:r>
          </w:p>
        </w:tc>
        <w:tc>
          <w:tcPr>
            <w:tcW w:w="35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4025F2" w:rsidP="004025F2" w:rsidRDefault="004025F2" w14:paraId="3C0A5A8A" w14:textId="43D17A46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18"/>
                <w:lang w:val="en-AU"/>
              </w:rPr>
              <w:t xml:space="preserve">EC: 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>Understanding Ethical Concepts and Perspectives; Decision-making and Actions</w:t>
            </w:r>
          </w:p>
        </w:tc>
      </w:tr>
      <w:tr w:rsidRPr="006B02BC" w:rsidR="004025F2" w:rsidTr="6A07F138" w14:paraId="3252DD24" w14:textId="77777777">
        <w:trPr>
          <w:cantSplit/>
          <w:trHeight w:val="304"/>
        </w:trPr>
        <w:tc>
          <w:tcPr>
            <w:tcW w:w="284" w:type="dxa"/>
            <w:vMerge/>
            <w:tcBorders/>
            <w:tcMar/>
          </w:tcPr>
          <w:p w:rsidRPr="006B02BC" w:rsidR="004025F2" w:rsidP="004025F2" w:rsidRDefault="004025F2" w14:paraId="1E073953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 w:val="restart"/>
            <w:tcBorders>
              <w:left w:val="single" w:color="auto" w:sz="12" w:space="0"/>
              <w:right w:val="single" w:color="auto" w:sz="12" w:space="0"/>
            </w:tcBorders>
            <w:tcMar/>
            <w:vAlign w:val="center"/>
          </w:tcPr>
          <w:p w:rsidRPr="006B02BC" w:rsidR="004025F2" w:rsidP="004025F2" w:rsidRDefault="004025F2" w14:paraId="162EE931" w14:textId="45AC6C5F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Semester 2 </w:t>
            </w:r>
            <w:r w:rsidRPr="006B02BC">
              <w:rPr>
                <w:rFonts w:ascii="Arial Narrow" w:hAnsi="Arial Narrow"/>
                <w:bCs/>
                <w:sz w:val="16"/>
                <w:szCs w:val="16"/>
                <w:lang w:val="en-AU"/>
              </w:rPr>
              <w:t>(Terms 3 and 4)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4FE97B8E" w14:textId="3BF99F9D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English/Humanities: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Respectful debates</w:t>
            </w: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06A9E9C6" w14:textId="17A1BA55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Science: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Genetics</w:t>
            </w:r>
          </w:p>
        </w:tc>
        <w:tc>
          <w:tcPr>
            <w:tcW w:w="35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371F64" w14:paraId="7045D886" w14:textId="2D6CF629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Health and </w:t>
            </w:r>
            <w:r w:rsidRPr="006B02BC" w:rsidR="004025F2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Physical Education: </w:t>
            </w:r>
            <w:r w:rsidRPr="006B02BC" w:rsidR="004025F2">
              <w:rPr>
                <w:rFonts w:ascii="Arial Narrow" w:hAnsi="Arial Narrow"/>
                <w:sz w:val="18"/>
                <w:szCs w:val="18"/>
                <w:lang w:val="en-AU"/>
              </w:rPr>
              <w:t>AFL and Marngrook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21F9E2A2" w14:textId="5ADFFFE5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Design and Technologies (Materials and technologies specialisations):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Future urban design</w:t>
            </w:r>
          </w:p>
        </w:tc>
        <w:tc>
          <w:tcPr>
            <w:tcW w:w="469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B02BC" w:rsidR="004025F2" w:rsidP="004025F2" w:rsidRDefault="004025F2" w14:paraId="173DA0EA" w14:textId="3DC70200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Digital Technologies: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Citizenship and AI</w:t>
            </w: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 </w:t>
            </w:r>
          </w:p>
        </w:tc>
      </w:tr>
      <w:tr w:rsidRPr="006B02BC" w:rsidR="004025F2" w:rsidTr="6A07F138" w14:paraId="31FB64F1" w14:textId="77777777">
        <w:trPr>
          <w:cantSplit/>
          <w:trHeight w:val="279"/>
        </w:trPr>
        <w:tc>
          <w:tcPr>
            <w:tcW w:w="284" w:type="dxa"/>
            <w:vMerge/>
            <w:tcBorders/>
            <w:tcMar/>
          </w:tcPr>
          <w:p w:rsidRPr="006B02BC" w:rsidR="004025F2" w:rsidP="004025F2" w:rsidRDefault="004025F2" w14:paraId="11B1DF63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4025F2" w:rsidP="004025F2" w:rsidRDefault="004025F2" w14:paraId="6FD39F52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4025F2" w:rsidP="004025F2" w:rsidRDefault="004025F2" w14:paraId="2493FC22" w14:textId="51ADAF67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CCT: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 xml:space="preserve"> Metacognition</w:t>
            </w: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4025F2" w:rsidP="004025F2" w:rsidRDefault="004025F2" w14:paraId="5C3C7B31" w14:textId="69B5048A">
            <w:pPr>
              <w:jc w:val="center"/>
              <w:rPr>
                <w:rFonts w:ascii="Arial Narrow" w:hAnsi="Arial Narrow"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CCT: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Questions and Possibilities</w:t>
            </w: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3517" w:type="dxa"/>
            <w:gridSpan w:val="3"/>
            <w:vMerge/>
            <w:tcMar/>
            <w:vAlign w:val="center"/>
          </w:tcPr>
          <w:p w:rsidRPr="006B02BC" w:rsidR="004025F2" w:rsidP="004025F2" w:rsidRDefault="004025F2" w14:paraId="174EF4A6" w14:textId="7777777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CFF" w:themeFill="accent1" w:themeFillTint="33"/>
            <w:tcMar/>
            <w:vAlign w:val="center"/>
          </w:tcPr>
          <w:p w:rsidRPr="006B02BC" w:rsidR="004025F2" w:rsidP="004025F2" w:rsidRDefault="004025F2" w14:paraId="4B0C42B8" w14:textId="3EAEF576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CCT: 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Questions and Possibilities</w:t>
            </w:r>
          </w:p>
        </w:tc>
        <w:tc>
          <w:tcPr>
            <w:tcW w:w="4690" w:type="dxa"/>
            <w:gridSpan w:val="4"/>
            <w:vMerge/>
            <w:tcBorders/>
            <w:tcMar/>
            <w:vAlign w:val="center"/>
          </w:tcPr>
          <w:p w:rsidRPr="006B02BC" w:rsidR="004025F2" w:rsidP="004025F2" w:rsidRDefault="004025F2" w14:paraId="30687273" w14:textId="77777777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</w:p>
        </w:tc>
      </w:tr>
      <w:tr w:rsidRPr="006B02BC" w:rsidR="004025F2" w:rsidTr="6A07F138" w14:paraId="4E99C4D6" w14:textId="77777777">
        <w:trPr>
          <w:cantSplit/>
          <w:trHeight w:val="345"/>
        </w:trPr>
        <w:tc>
          <w:tcPr>
            <w:tcW w:w="284" w:type="dxa"/>
            <w:vMerge/>
            <w:tcBorders/>
            <w:tcMar/>
          </w:tcPr>
          <w:p w:rsidRPr="006B02BC" w:rsidR="004025F2" w:rsidP="004025F2" w:rsidRDefault="004025F2" w14:paraId="4D72680B" w14:textId="77777777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vMerge/>
            <w:tcBorders/>
            <w:tcMar/>
            <w:vAlign w:val="center"/>
          </w:tcPr>
          <w:p w:rsidRPr="006B02BC" w:rsidR="004025F2" w:rsidP="004025F2" w:rsidRDefault="004025F2" w14:paraId="390E5E8A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shd w:val="clear" w:color="auto" w:fill="FDE8D1" w:themeFill="accent5" w:themeFillTint="33"/>
            <w:tcMar/>
            <w:vAlign w:val="center"/>
          </w:tcPr>
          <w:p w:rsidRPr="006B02BC" w:rsidR="004025F2" w:rsidP="004025F2" w:rsidRDefault="004025F2" w14:paraId="774DA73A" w14:textId="0FAE9616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 xml:space="preserve">PSC: 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>Self-awareness and Management; Social Awareness and Management</w:t>
            </w:r>
          </w:p>
        </w:tc>
        <w:tc>
          <w:tcPr>
            <w:tcW w:w="4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4025F2" w:rsidP="004025F2" w:rsidRDefault="004025F2" w14:paraId="791546C4" w14:textId="32B0C924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Understanding Ethical Concepts and Perspectives; Decision-making and Actions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4025F2" w:rsidP="004025F2" w:rsidRDefault="004025F2" w14:paraId="4048C038" w14:textId="6B7CDF7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  <w:t xml:space="preserve">IC: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Culture, Identity and Belonging</w:t>
            </w:r>
            <w:r w:rsidRPr="006B02BC">
              <w:rPr>
                <w:rFonts w:ascii="Arial Narrow" w:hAnsi="Arial Narrow"/>
                <w:sz w:val="18"/>
                <w:szCs w:val="20"/>
                <w:lang w:val="en-AU"/>
              </w:rPr>
              <w:t>; Cultural Diversity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FFC0E3" w:themeFill="accent3" w:themeFillTint="33"/>
            <w:tcMar/>
            <w:vAlign w:val="center"/>
          </w:tcPr>
          <w:p w:rsidRPr="006B02BC" w:rsidR="004025F2" w:rsidP="004025F2" w:rsidRDefault="004025F2" w14:paraId="4202F74A" w14:textId="55F29CD9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 xml:space="preserve">IC: </w:t>
            </w:r>
            <w:r w:rsidRPr="006B02BC">
              <w:rPr>
                <w:rFonts w:ascii="Arial Narrow" w:hAnsi="Arial Narrow"/>
                <w:bCs/>
                <w:sz w:val="18"/>
                <w:szCs w:val="20"/>
                <w:lang w:val="en-AU"/>
              </w:rPr>
              <w:t>Culture, Identity and Belonging</w:t>
            </w:r>
          </w:p>
        </w:tc>
        <w:tc>
          <w:tcPr>
            <w:tcW w:w="4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shd w:val="clear" w:color="auto" w:fill="E8F3D8" w:themeFill="accent4" w:themeFillTint="33"/>
            <w:tcMar/>
            <w:vAlign w:val="center"/>
          </w:tcPr>
          <w:p w:rsidRPr="006B02BC" w:rsidR="004025F2" w:rsidP="004025F2" w:rsidRDefault="004025F2" w14:paraId="06D5AEA6" w14:textId="45486D3C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bCs/>
                <w:sz w:val="18"/>
                <w:szCs w:val="18"/>
                <w:lang w:val="en-AU"/>
              </w:rPr>
              <w:t>EC:</w:t>
            </w:r>
            <w:r w:rsidRPr="006B02BC">
              <w:rPr>
                <w:rFonts w:ascii="Arial Narrow" w:hAnsi="Arial Narrow"/>
                <w:sz w:val="18"/>
                <w:szCs w:val="18"/>
                <w:lang w:val="en-AU"/>
              </w:rPr>
              <w:t xml:space="preserve"> Understanding Ethical Concepts and Perspectives; Decision-making and Actions</w:t>
            </w:r>
          </w:p>
        </w:tc>
      </w:tr>
      <w:tr w:rsidRPr="006B02BC" w:rsidR="004025F2" w:rsidTr="6A07F138" w14:paraId="020A65CE" w14:textId="77777777">
        <w:tc>
          <w:tcPr>
            <w:tcW w:w="284" w:type="dxa"/>
            <w:tcBorders>
              <w:top w:val="single" w:color="auto" w:sz="12" w:space="0"/>
              <w:left w:val="nil"/>
              <w:bottom w:val="nil"/>
            </w:tcBorders>
            <w:tcMar/>
          </w:tcPr>
          <w:p w:rsidRPr="006B02BC" w:rsidR="004025F2" w:rsidP="004025F2" w:rsidRDefault="004025F2" w14:paraId="58F17BCA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</w:p>
        </w:tc>
        <w:tc>
          <w:tcPr>
            <w:tcW w:w="11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tcMar/>
          </w:tcPr>
          <w:p w:rsidRPr="006B02BC" w:rsidR="004025F2" w:rsidP="004025F2" w:rsidRDefault="004025F2" w14:paraId="4326EB5E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Week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47206012" w14:textId="1529125C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40127419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2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1EFCA998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3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5E02DCC5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4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2EDC6662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5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585077E5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6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2214722C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7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056CBDA2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8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37B39371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9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7F2C3A9A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10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6D675B" w:rsidRDefault="004025F2" w14:paraId="5ED11D01" w14:textId="6AC5BF9A">
            <w:pPr>
              <w:jc w:val="center"/>
              <w:rPr>
                <w:rFonts w:ascii="Arial Narrow" w:hAnsi="Arial Narrow"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11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1752A155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12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5803F7EB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13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2B4ADB7F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14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71D36AE7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15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56B922F7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16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B02BC" w:rsidR="004025F2" w:rsidP="004025F2" w:rsidRDefault="004025F2" w14:paraId="177F5219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17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6B02BC" w:rsidR="004025F2" w:rsidP="004025F2" w:rsidRDefault="004025F2" w14:paraId="0A7D3FEF" w14:textId="77777777">
            <w:pPr>
              <w:jc w:val="center"/>
              <w:rPr>
                <w:rFonts w:ascii="Arial Narrow" w:hAnsi="Arial Narrow"/>
                <w:b/>
                <w:sz w:val="18"/>
                <w:szCs w:val="20"/>
                <w:lang w:val="en-AU"/>
              </w:rPr>
            </w:pPr>
            <w:r w:rsidRPr="006B02BC">
              <w:rPr>
                <w:rFonts w:ascii="Arial Narrow" w:hAnsi="Arial Narrow"/>
                <w:b/>
                <w:sz w:val="18"/>
                <w:szCs w:val="20"/>
                <w:lang w:val="en-AU"/>
              </w:rPr>
              <w:t>18</w:t>
            </w:r>
          </w:p>
        </w:tc>
      </w:tr>
    </w:tbl>
    <w:p w:rsidRPr="006B02BC" w:rsidR="007C6253" w:rsidP="00210BD9" w:rsidRDefault="007C6253" w14:paraId="1D30C7F1" w14:textId="77777777">
      <w:pPr>
        <w:pStyle w:val="VCAAbody"/>
        <w:ind w:right="7229"/>
        <w:rPr>
          <w:lang w:val="en-AU"/>
        </w:rPr>
      </w:pPr>
    </w:p>
    <w:sectPr w:rsidRPr="006B02BC" w:rsidR="007C6253" w:rsidSect="00C2230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23814" w:h="16839" w:orient="landscape" w:code="8"/>
      <w:pgMar w:top="1134" w:right="567" w:bottom="851" w:left="567" w:header="567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451D" w:rsidP="00304EA1" w:rsidRDefault="0070451D" w14:paraId="0C9BA79B" w14:textId="77777777">
      <w:pPr>
        <w:spacing w:after="0" w:line="240" w:lineRule="auto"/>
      </w:pPr>
      <w:r>
        <w:separator/>
      </w:r>
    </w:p>
  </w:endnote>
  <w:endnote w:type="continuationSeparator" w:id="0">
    <w:p w:rsidR="0070451D" w:rsidP="00304EA1" w:rsidRDefault="0070451D" w14:paraId="3674025B" w14:textId="77777777">
      <w:pPr>
        <w:spacing w:after="0" w:line="240" w:lineRule="auto"/>
      </w:pPr>
      <w:r>
        <w:continuationSeparator/>
      </w:r>
    </w:p>
  </w:endnote>
  <w:endnote w:type="continuationNotice" w:id="1">
    <w:p w:rsidR="0070451D" w:rsidRDefault="0070451D" w14:paraId="4530997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AppleSystemUIFon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5000" w:type="pct"/>
      <w:tblInd w:w="851" w:type="dxa"/>
      <w:tblLook w:val="04A0" w:firstRow="1" w:lastRow="0" w:firstColumn="1" w:lastColumn="0" w:noHBand="0" w:noVBand="1"/>
    </w:tblPr>
    <w:tblGrid>
      <w:gridCol w:w="7561"/>
      <w:gridCol w:w="7562"/>
      <w:gridCol w:w="7557"/>
    </w:tblGrid>
    <w:tr w:rsidRPr="00D06414" w:rsidR="00A922F4" w:rsidTr="00CC7FAA" w14:paraId="0579E7FE" w14:textId="77777777">
      <w:tc>
        <w:tcPr>
          <w:tcW w:w="1667" w:type="pct"/>
          <w:tcMar>
            <w:left w:w="0" w:type="dxa"/>
            <w:right w:w="0" w:type="dxa"/>
          </w:tcMar>
        </w:tcPr>
        <w:p w:rsidRPr="00D06414" w:rsidR="00A922F4" w:rsidP="00D06414" w:rsidRDefault="00A922F4" w14:paraId="3FA7A191" w14:textId="7E72DF6F">
          <w:pPr>
            <w:tabs>
              <w:tab w:val="right" w:pos="9639"/>
            </w:tabs>
            <w:spacing w:before="120" w:line="240" w:lineRule="exact"/>
            <w:rPr>
              <w:rFonts w:cs="Arial" w:asciiTheme="majorHAnsi" w:hAnsiTheme="majorHAnsi"/>
              <w:color w:val="999999" w:themeColor="accent2"/>
              <w:sz w:val="18"/>
              <w:szCs w:val="18"/>
            </w:rPr>
          </w:pPr>
          <w:r w:rsidRPr="00E86FF9">
            <w:rPr>
              <w:rFonts w:cs="Arial" w:asciiTheme="majorHAnsi" w:hAnsiTheme="majorHAnsi"/>
              <w:color w:val="FFFFFF" w:themeColor="background1"/>
              <w:sz w:val="18"/>
              <w:szCs w:val="18"/>
            </w:rPr>
            <w:t xml:space="preserve">© </w:t>
          </w:r>
          <w:hyperlink w:history="1" r:id="rId1">
            <w:r w:rsidRPr="00E86FF9">
              <w:rPr>
                <w:rFonts w:cs="Arial" w:asciiTheme="majorHAnsi" w:hAnsiTheme="majorHAnsi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:rsidRPr="00D06414" w:rsidR="00A922F4" w:rsidP="00D06414" w:rsidRDefault="00A922F4" w14:paraId="1CEDFB43" w14:textId="77777777">
          <w:pPr>
            <w:tabs>
              <w:tab w:val="right" w:pos="9639"/>
            </w:tabs>
            <w:spacing w:before="120" w:line="240" w:lineRule="exact"/>
            <w:rPr>
              <w:rFonts w:cs="Arial" w:asciiTheme="majorHAnsi" w:hAnsiTheme="majorHAnsi"/>
              <w:color w:val="999999" w:themeColor="accent2"/>
              <w:sz w:val="18"/>
              <w:szCs w:val="18"/>
            </w:rPr>
          </w:pPr>
        </w:p>
      </w:tc>
      <w:tc>
        <w:tcPr>
          <w:tcW w:w="1667" w:type="pct"/>
          <w:tcMar>
            <w:left w:w="0" w:type="dxa"/>
            <w:right w:w="0" w:type="dxa"/>
          </w:tcMar>
        </w:tcPr>
        <w:p w:rsidRPr="00D06414" w:rsidR="00A922F4" w:rsidP="00C839EC" w:rsidRDefault="00A922F4" w14:paraId="70CD0D08" w14:textId="77777777">
          <w:pPr>
            <w:tabs>
              <w:tab w:val="right" w:pos="9639"/>
            </w:tabs>
            <w:spacing w:before="120" w:line="240" w:lineRule="exact"/>
            <w:ind w:right="562"/>
            <w:jc w:val="right"/>
            <w:rPr>
              <w:rFonts w:cs="Arial" w:asciiTheme="majorHAnsi" w:hAnsiTheme="majorHAnsi"/>
              <w:color w:val="999999" w:themeColor="accent2"/>
              <w:sz w:val="18"/>
              <w:szCs w:val="18"/>
            </w:rPr>
          </w:pPr>
          <w:r w:rsidRPr="00D06414">
            <w:rPr>
              <w:rFonts w:cs="Arial" w:asciiTheme="majorHAnsi" w:hAnsiTheme="majorHAnsi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cs="Arial" w:asciiTheme="majorHAnsi" w:hAnsiTheme="majorHAnsi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cs="Arial" w:asciiTheme="majorHAnsi" w:hAnsiTheme="majorHAnsi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cs="Arial" w:asciiTheme="majorHAnsi" w:hAnsiTheme="majorHAnsi"/>
              <w:color w:val="999999" w:themeColor="accent2"/>
              <w:sz w:val="18"/>
              <w:szCs w:val="18"/>
            </w:rPr>
            <w:fldChar w:fldCharType="separate"/>
          </w:r>
          <w:r w:rsidR="00320F5E">
            <w:rPr>
              <w:rFonts w:cs="Arial" w:asciiTheme="majorHAnsi" w:hAnsiTheme="majorHAnsi"/>
              <w:noProof/>
              <w:color w:val="999999" w:themeColor="accent2"/>
              <w:sz w:val="18"/>
              <w:szCs w:val="18"/>
            </w:rPr>
            <w:t>2</w:t>
          </w:r>
          <w:r w:rsidRPr="00D06414">
            <w:rPr>
              <w:rFonts w:cs="Arial" w:asciiTheme="majorHAnsi" w:hAnsiTheme="majorHAnsi"/>
              <w:color w:val="999999" w:themeColor="accent2"/>
              <w:sz w:val="18"/>
              <w:szCs w:val="18"/>
            </w:rPr>
            <w:fldChar w:fldCharType="end"/>
          </w:r>
        </w:p>
      </w:tc>
    </w:tr>
  </w:tbl>
  <w:p w:rsidRPr="00D06414" w:rsidR="00A922F4" w:rsidP="00D06414" w:rsidRDefault="00E86FF9" w14:paraId="30C5A6F5" w14:textId="77777777">
    <w:pPr>
      <w:pStyle w:val="Footer"/>
      <w:rPr>
        <w:sz w:val="2"/>
      </w:rPr>
    </w:pPr>
    <w:r>
      <w:rPr>
        <w:rFonts w:cs="Arial" w:asciiTheme="majorHAnsi" w:hAnsiTheme="majorHAnsi"/>
        <w:noProof/>
        <w:color w:val="999999" w:themeColor="accent2"/>
        <w:sz w:val="18"/>
        <w:szCs w:val="18"/>
      </w:rPr>
      <w:drawing>
        <wp:anchor distT="0" distB="0" distL="114300" distR="114300" simplePos="0" relativeHeight="251658242" behindDoc="1" locked="0" layoutInCell="1" allowOverlap="1" wp14:anchorId="0E3C4777" wp14:editId="0A9D6A26">
          <wp:simplePos x="0" y="0"/>
          <wp:positionH relativeFrom="column">
            <wp:posOffset>-350207</wp:posOffset>
          </wp:positionH>
          <wp:positionV relativeFrom="page">
            <wp:posOffset>10144125</wp:posOffset>
          </wp:positionV>
          <wp:extent cx="15116175" cy="551815"/>
          <wp:effectExtent l="0" t="0" r="9525" b="63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3-landscape-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617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5000" w:type="pct"/>
      <w:tblInd w:w="993" w:type="dxa"/>
      <w:tblLook w:val="04A0" w:firstRow="1" w:lastRow="0" w:firstColumn="1" w:lastColumn="0" w:noHBand="0" w:noVBand="1"/>
    </w:tblPr>
    <w:tblGrid>
      <w:gridCol w:w="7561"/>
      <w:gridCol w:w="7562"/>
      <w:gridCol w:w="7557"/>
    </w:tblGrid>
    <w:tr w:rsidRPr="00D06414" w:rsidR="00A922F4" w:rsidTr="00C66640" w14:paraId="6AFD040B" w14:textId="77777777">
      <w:trPr>
        <w:trHeight w:val="571"/>
      </w:trPr>
      <w:tc>
        <w:tcPr>
          <w:tcW w:w="1667" w:type="pct"/>
          <w:tcMar>
            <w:left w:w="0" w:type="dxa"/>
            <w:right w:w="0" w:type="dxa"/>
          </w:tcMar>
        </w:tcPr>
        <w:p w:rsidRPr="00D06414" w:rsidR="00A922F4" w:rsidP="00D06414" w:rsidRDefault="000A2697" w14:paraId="01AFBB14" w14:textId="245ECCEC">
          <w:pPr>
            <w:tabs>
              <w:tab w:val="right" w:pos="9639"/>
            </w:tabs>
            <w:spacing w:before="120" w:line="240" w:lineRule="exact"/>
            <w:rPr>
              <w:rFonts w:cs="Arial" w:asciiTheme="majorHAnsi" w:hAnsiTheme="majorHAnsi"/>
              <w:color w:val="999999" w:themeColor="accent2"/>
              <w:sz w:val="18"/>
              <w:szCs w:val="18"/>
            </w:rPr>
          </w:pPr>
          <w:r>
            <w:rPr>
              <w:rFonts w:cs="Arial" w:asciiTheme="majorHAnsi" w:hAnsiTheme="majorHAnsi"/>
              <w:color w:val="FFFFFF" w:themeColor="background1"/>
              <w:sz w:val="18"/>
              <w:szCs w:val="18"/>
            </w:rPr>
            <w:br/>
          </w:r>
          <w:r w:rsidRPr="00EC4FF7" w:rsidR="00A922F4">
            <w:rPr>
              <w:rFonts w:cs="Arial" w:asciiTheme="majorHAnsi" w:hAnsiTheme="majorHAnsi"/>
              <w:color w:val="FFFFFF" w:themeColor="background1"/>
              <w:sz w:val="18"/>
              <w:szCs w:val="18"/>
            </w:rPr>
            <w:t xml:space="preserve">© </w:t>
          </w:r>
          <w:hyperlink w:history="1" r:id="rId1">
            <w:r w:rsidRPr="00EC4FF7" w:rsidR="00A922F4">
              <w:rPr>
                <w:rFonts w:cs="Arial" w:asciiTheme="majorHAnsi" w:hAnsiTheme="majorHAnsi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:rsidRPr="00D06414" w:rsidR="00A922F4" w:rsidP="000A2697" w:rsidRDefault="00232DD7" w14:paraId="4DA88E8F" w14:textId="7E65440E">
          <w:pPr>
            <w:tabs>
              <w:tab w:val="right" w:pos="9639"/>
            </w:tabs>
            <w:spacing w:before="120" w:line="240" w:lineRule="exact"/>
            <w:jc w:val="center"/>
            <w:rPr>
              <w:rFonts w:cs="Arial" w:asciiTheme="majorHAnsi" w:hAnsiTheme="majorHAnsi"/>
              <w:color w:val="999999" w:themeColor="accent2"/>
              <w:sz w:val="18"/>
              <w:szCs w:val="18"/>
            </w:rPr>
          </w:pPr>
          <w:r w:rsidRPr="00A44C68">
            <w:rPr>
              <w:rFonts w:cs="Arial" w:asciiTheme="majorHAnsi" w:hAnsiTheme="majorHAnsi"/>
              <w:b/>
              <w:bCs/>
              <w:color w:val="000000" w:themeColor="text1"/>
              <w:sz w:val="17"/>
              <w:szCs w:val="17"/>
            </w:rPr>
            <w:t xml:space="preserve">Created by: </w:t>
          </w:r>
          <w:sdt>
            <w:sdtPr>
              <w:rPr>
                <w:rFonts w:cs="Arial" w:asciiTheme="majorHAnsi" w:hAnsiTheme="majorHAnsi"/>
                <w:b/>
                <w:bCs/>
                <w:color w:val="999999" w:themeColor="accent2"/>
                <w:sz w:val="17"/>
                <w:szCs w:val="17"/>
              </w:rPr>
              <w:alias w:val="Name"/>
              <w:tag w:val="Insert name"/>
              <w:id w:val="-533887670"/>
              <w:placeholder>
                <w:docPart w:val="943259550C0D4910B77B390C82EB042B"/>
              </w:placeholder>
              <w15:color w:val="00FFFF"/>
            </w:sdtPr>
            <w:sdtEndPr/>
            <w:sdtContent>
              <w:r w:rsidR="00926C1E">
                <w:rPr>
                  <w:rFonts w:cs="Arial" w:asciiTheme="majorHAnsi" w:hAnsiTheme="majorHAnsi"/>
                  <w:b/>
                  <w:bCs/>
                  <w:color w:val="999999" w:themeColor="accent2"/>
                  <w:sz w:val="17"/>
                  <w:szCs w:val="17"/>
                </w:rPr>
                <w:t>VCAA Example</w:t>
              </w:r>
            </w:sdtContent>
          </w:sdt>
          <w:r w:rsidRPr="00F12B57">
            <w:rPr>
              <w:rFonts w:cs="Arial" w:asciiTheme="majorHAnsi" w:hAnsiTheme="majorHAnsi"/>
              <w:b/>
              <w:bCs/>
              <w:color w:val="999999" w:themeColor="accent2"/>
              <w:sz w:val="17"/>
              <w:szCs w:val="17"/>
            </w:rPr>
            <w:t xml:space="preserve"> </w:t>
          </w:r>
          <w:r w:rsidRPr="00A44C68">
            <w:rPr>
              <w:rFonts w:cs="Arial" w:asciiTheme="majorHAnsi" w:hAnsiTheme="majorHAnsi"/>
              <w:b/>
              <w:bCs/>
              <w:color w:val="000000" w:themeColor="text1"/>
              <w:sz w:val="17"/>
              <w:szCs w:val="17"/>
            </w:rPr>
            <w:t>School:</w:t>
          </w:r>
          <w:r w:rsidRPr="00F12B57">
            <w:rPr>
              <w:rFonts w:cs="Arial" w:asciiTheme="majorHAnsi" w:hAnsiTheme="majorHAnsi"/>
              <w:b/>
              <w:bCs/>
              <w:color w:val="999999" w:themeColor="accent2"/>
              <w:sz w:val="17"/>
              <w:szCs w:val="17"/>
            </w:rPr>
            <w:t xml:space="preserve"> </w:t>
          </w:r>
          <w:sdt>
            <w:sdtPr>
              <w:rPr>
                <w:rFonts w:cs="Arial" w:asciiTheme="majorHAnsi" w:hAnsiTheme="majorHAnsi"/>
                <w:b/>
                <w:bCs/>
                <w:color w:val="999999" w:themeColor="accent2"/>
                <w:sz w:val="17"/>
                <w:szCs w:val="17"/>
              </w:rPr>
              <w:alias w:val="School name"/>
              <w:tag w:val="Insert school name"/>
              <w:id w:val="1978491428"/>
              <w:placeholder>
                <w:docPart w:val="5736F46418184B979CC238CCC94CE038"/>
              </w:placeholder>
              <w15:color w:val="00FFFF"/>
            </w:sdtPr>
            <w:sdtEndPr/>
            <w:sdtContent>
              <w:r w:rsidR="00926C1E">
                <w:rPr>
                  <w:rFonts w:cs="Arial" w:asciiTheme="majorHAnsi" w:hAnsiTheme="majorHAnsi"/>
                  <w:b/>
                  <w:bCs/>
                  <w:color w:val="999999" w:themeColor="accent2"/>
                  <w:sz w:val="17"/>
                  <w:szCs w:val="17"/>
                </w:rPr>
                <w:t>Example Secondary School</w:t>
              </w:r>
            </w:sdtContent>
          </w:sdt>
          <w:r w:rsidRPr="00F12B57">
            <w:rPr>
              <w:rFonts w:cs="Arial" w:asciiTheme="majorHAnsi" w:hAnsiTheme="majorHAnsi"/>
              <w:b/>
              <w:bCs/>
              <w:color w:val="999999" w:themeColor="accent2"/>
              <w:sz w:val="17"/>
              <w:szCs w:val="17"/>
            </w:rPr>
            <w:t xml:space="preserve"> </w:t>
          </w:r>
          <w:r w:rsidRPr="00F12B57">
            <w:rPr>
              <w:rFonts w:cs="Arial" w:asciiTheme="majorHAnsi" w:hAnsiTheme="majorHAnsi"/>
              <w:b/>
              <w:bCs/>
              <w:color w:val="999999" w:themeColor="accent2"/>
              <w:sz w:val="17"/>
              <w:szCs w:val="17"/>
            </w:rPr>
            <w:br/>
          </w:r>
          <w:r w:rsidRPr="00A44C68">
            <w:rPr>
              <w:rFonts w:cs="Arial" w:asciiTheme="majorHAnsi" w:hAnsiTheme="majorHAnsi"/>
              <w:b/>
              <w:bCs/>
              <w:color w:val="000000" w:themeColor="text1"/>
              <w:sz w:val="17"/>
              <w:szCs w:val="17"/>
            </w:rPr>
            <w:t xml:space="preserve">Date created: </w:t>
          </w:r>
          <w:sdt>
            <w:sdtPr>
              <w:rPr>
                <w:rFonts w:cs="Arial" w:asciiTheme="majorHAnsi" w:hAnsiTheme="majorHAnsi"/>
                <w:b/>
                <w:bCs/>
                <w:color w:val="999999" w:themeColor="accent2"/>
                <w:sz w:val="17"/>
                <w:szCs w:val="17"/>
              </w:rPr>
              <w:alias w:val="Year"/>
              <w:tag w:val="Insert implementation year"/>
              <w:id w:val="-1947841416"/>
              <w:placeholder>
                <w:docPart w:val="542AC4F291764BA2A8EADA9A65DC949B"/>
              </w:placeholder>
              <w15:color w:val="00FFFF"/>
            </w:sdtPr>
            <w:sdtEndPr/>
            <w:sdtContent>
              <w:r w:rsidR="00A63E11">
                <w:rPr>
                  <w:rFonts w:cs="Arial" w:asciiTheme="majorHAnsi" w:hAnsiTheme="majorHAnsi"/>
                  <w:b/>
                  <w:bCs/>
                  <w:color w:val="999999" w:themeColor="accent2"/>
                  <w:sz w:val="17"/>
                  <w:szCs w:val="17"/>
                </w:rPr>
                <w:t xml:space="preserve">December </w:t>
              </w:r>
              <w:r w:rsidR="00926C1E">
                <w:rPr>
                  <w:rFonts w:cs="Arial" w:asciiTheme="majorHAnsi" w:hAnsiTheme="majorHAnsi"/>
                  <w:b/>
                  <w:bCs/>
                  <w:color w:val="999999" w:themeColor="accent2"/>
                  <w:sz w:val="17"/>
                  <w:szCs w:val="17"/>
                </w:rPr>
                <w:t>202</w:t>
              </w:r>
              <w:r w:rsidR="00E21E28">
                <w:rPr>
                  <w:rFonts w:cs="Arial" w:asciiTheme="majorHAnsi" w:hAnsiTheme="majorHAnsi"/>
                  <w:b/>
                  <w:bCs/>
                  <w:color w:val="999999" w:themeColor="accent2"/>
                  <w:sz w:val="17"/>
                  <w:szCs w:val="17"/>
                </w:rPr>
                <w:t>6</w:t>
              </w:r>
            </w:sdtContent>
          </w:sdt>
          <w:r w:rsidRPr="00F12B57">
            <w:rPr>
              <w:rFonts w:cs="Arial" w:asciiTheme="majorHAnsi" w:hAnsiTheme="majorHAnsi"/>
              <w:b/>
              <w:bCs/>
              <w:color w:val="999999" w:themeColor="accent2"/>
              <w:sz w:val="17"/>
              <w:szCs w:val="17"/>
            </w:rPr>
            <w:t xml:space="preserve"> </w:t>
          </w:r>
          <w:r w:rsidRPr="00A44C68">
            <w:rPr>
              <w:rFonts w:cs="Arial" w:asciiTheme="majorHAnsi" w:hAnsiTheme="majorHAnsi"/>
              <w:b/>
              <w:bCs/>
              <w:color w:val="000000" w:themeColor="text1"/>
              <w:sz w:val="17"/>
              <w:szCs w:val="17"/>
            </w:rPr>
            <w:t xml:space="preserve">Date for review: </w:t>
          </w:r>
          <w:sdt>
            <w:sdtPr>
              <w:rPr>
                <w:rFonts w:cs="Arial" w:asciiTheme="majorHAnsi" w:hAnsiTheme="majorHAnsi"/>
                <w:b/>
                <w:bCs/>
                <w:color w:val="999999" w:themeColor="accent2"/>
                <w:sz w:val="17"/>
                <w:szCs w:val="17"/>
              </w:rPr>
              <w:alias w:val="Year"/>
              <w:tag w:val="Insert implementation year"/>
              <w:id w:val="-1029560879"/>
              <w:placeholder>
                <w:docPart w:val="D601D92D8D7E428C8EFA7A317724DE19"/>
              </w:placeholder>
              <w15:color w:val="00FFFF"/>
            </w:sdtPr>
            <w:sdtEndPr/>
            <w:sdtContent>
              <w:r w:rsidR="00926C1E">
                <w:rPr>
                  <w:rFonts w:cs="Arial" w:asciiTheme="majorHAnsi" w:hAnsiTheme="majorHAnsi"/>
                  <w:b/>
                  <w:bCs/>
                  <w:color w:val="999999" w:themeColor="accent2"/>
                  <w:sz w:val="17"/>
                  <w:szCs w:val="17"/>
                </w:rPr>
                <w:t xml:space="preserve">Term 4 </w:t>
              </w:r>
              <w:r w:rsidR="00A63E11">
                <w:rPr>
                  <w:rFonts w:cs="Arial" w:asciiTheme="majorHAnsi" w:hAnsiTheme="majorHAnsi"/>
                  <w:b/>
                  <w:bCs/>
                  <w:color w:val="999999" w:themeColor="accent2"/>
                  <w:sz w:val="17"/>
                  <w:szCs w:val="17"/>
                </w:rPr>
                <w:t>2027</w:t>
              </w:r>
            </w:sdtContent>
          </w:sdt>
          <w:r>
            <w:rPr>
              <w:rFonts w:cs="Arial" w:asciiTheme="majorHAnsi" w:hAnsiTheme="majorHAnsi"/>
              <w:noProof/>
              <w:color w:val="999999" w:themeColor="accent2"/>
              <w:sz w:val="18"/>
              <w:szCs w:val="18"/>
            </w:rPr>
            <w:t xml:space="preserve"> </w:t>
          </w:r>
          <w:r w:rsidR="00EC4FF7">
            <w:rPr>
              <w:rFonts w:cs="Arial" w:asciiTheme="majorHAnsi" w:hAnsiTheme="majorHAnsi"/>
              <w:noProof/>
              <w:color w:val="999999" w:themeColor="accent2"/>
              <w:sz w:val="18"/>
              <w:szCs w:val="18"/>
            </w:rPr>
            <w:drawing>
              <wp:anchor distT="0" distB="0" distL="114300" distR="114300" simplePos="0" relativeHeight="251658241" behindDoc="1" locked="1" layoutInCell="1" allowOverlap="1" wp14:anchorId="6CC442E3" wp14:editId="26F0625D">
                <wp:simplePos x="0" y="0"/>
                <wp:positionH relativeFrom="column">
                  <wp:posOffset>-5787390</wp:posOffset>
                </wp:positionH>
                <wp:positionV relativeFrom="page">
                  <wp:posOffset>55880</wp:posOffset>
                </wp:positionV>
                <wp:extent cx="15135225" cy="549275"/>
                <wp:effectExtent l="0" t="0" r="3175" b="0"/>
                <wp:wrapNone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3-landscape-footer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5225" cy="549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66" w:type="pct"/>
          <w:tcMar>
            <w:left w:w="0" w:type="dxa"/>
            <w:right w:w="0" w:type="dxa"/>
          </w:tcMar>
        </w:tcPr>
        <w:p w:rsidRPr="00D06414" w:rsidR="00A922F4" w:rsidP="00D06414" w:rsidRDefault="00A922F4" w14:paraId="5671E8CE" w14:textId="77777777">
          <w:pPr>
            <w:tabs>
              <w:tab w:val="right" w:pos="9639"/>
            </w:tabs>
            <w:spacing w:before="120" w:line="240" w:lineRule="exact"/>
            <w:jc w:val="right"/>
            <w:rPr>
              <w:rFonts w:cs="Arial" w:asciiTheme="majorHAnsi" w:hAnsiTheme="majorHAnsi"/>
              <w:color w:val="999999" w:themeColor="accent2"/>
              <w:sz w:val="18"/>
              <w:szCs w:val="18"/>
            </w:rPr>
          </w:pPr>
        </w:p>
      </w:tc>
    </w:tr>
  </w:tbl>
  <w:p w:rsidRPr="00D06414" w:rsidR="00A922F4" w:rsidP="00D06414" w:rsidRDefault="00A922F4" w14:paraId="079118B4" w14:textId="77777777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451D" w:rsidP="00304EA1" w:rsidRDefault="0070451D" w14:paraId="242EDA6D" w14:textId="77777777">
      <w:pPr>
        <w:spacing w:after="0" w:line="240" w:lineRule="auto"/>
      </w:pPr>
      <w:r>
        <w:separator/>
      </w:r>
    </w:p>
  </w:footnote>
  <w:footnote w:type="continuationSeparator" w:id="0">
    <w:p w:rsidR="0070451D" w:rsidP="00304EA1" w:rsidRDefault="0070451D" w14:paraId="6BF49F52" w14:textId="77777777">
      <w:pPr>
        <w:spacing w:after="0" w:line="240" w:lineRule="auto"/>
      </w:pPr>
      <w:r>
        <w:continuationSeparator/>
      </w:r>
    </w:p>
  </w:footnote>
  <w:footnote w:type="continuationNotice" w:id="1">
    <w:p w:rsidR="0070451D" w:rsidRDefault="0070451D" w14:paraId="2CF7D42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999999" w:themeColor="accent2"/>
        <w:lang w:val="en-AU"/>
      </w:rPr>
      <w:alias w:val="Title"/>
      <w:tag w:val=""/>
      <w:id w:val="-967125354"/>
      <w:placeholder>
        <w:docPart w:val="40FF430DAA3749F288E711B8C78774A0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Pr="00D86DE4" w:rsidR="00A922F4" w:rsidP="00E86FF9" w:rsidRDefault="00590648" w14:paraId="3EB01EF6" w14:textId="23BB331F">
        <w:pPr>
          <w:pStyle w:val="VCAAcaptionsandfootnotes"/>
          <w:spacing w:before="0"/>
          <w:rPr>
            <w:color w:val="999999" w:themeColor="accent2"/>
          </w:rPr>
        </w:pPr>
        <w:r>
          <w:rPr>
            <w:color w:val="999999" w:themeColor="accent2"/>
            <w:lang w:val="en-AU"/>
          </w:rPr>
          <w:t>Capabilities curriculum area plan – secondary school example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9370BC" w:rsidR="00A922F4" w:rsidP="00970580" w:rsidRDefault="00EC4FF7" w14:paraId="67B37CFE" w14:textId="77777777">
    <w:pPr>
      <w:spacing w:after="0"/>
      <w:ind w:right="-142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001A7F" wp14:editId="6A4F6EB3">
          <wp:simplePos x="0" y="0"/>
          <wp:positionH relativeFrom="column">
            <wp:posOffset>-340360</wp:posOffset>
          </wp:positionH>
          <wp:positionV relativeFrom="page">
            <wp:posOffset>0</wp:posOffset>
          </wp:positionV>
          <wp:extent cx="15148800" cy="723600"/>
          <wp:effectExtent l="0" t="0" r="0" b="63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8800" cy="7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bullet"/>
      <w:pStyle w:val="List0"/>
      <w:lvlText w:val="•"/>
      <w:lvlJc w:val="left"/>
      <w:pPr>
        <w:tabs>
          <w:tab w:val="num" w:pos="180"/>
        </w:tabs>
        <w:ind w:left="180" w:firstLine="0"/>
      </w:pPr>
      <w:rPr>
        <w:rFonts w:hint="default" w:ascii="Helvetica" w:hAnsi="Helvetica" w:eastAsia="Arial Unicode MS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 w:ascii="Helvetica" w:hAnsi="Helvetica" w:eastAsia="Arial Unicode MS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 w:ascii="Helvetica" w:hAnsi="Helvetica" w:eastAsia="Arial Unicode MS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 w:ascii="Helvetica" w:hAnsi="Helvetica" w:eastAsia="Arial Unicode MS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 w:ascii="Helvetica" w:hAnsi="Helvetica" w:eastAsia="Arial Unicode MS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 w:ascii="Helvetica" w:hAnsi="Helvetica" w:eastAsia="Arial Unicode MS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 w:ascii="Helvetica" w:hAnsi="Helvetica" w:eastAsia="Arial Unicode MS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 w:ascii="Helvetica" w:hAnsi="Helvetica" w:eastAsia="Arial Unicode MS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 w:ascii="Helvetica" w:hAnsi="Helvetica" w:eastAsia="Arial Unicode MS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894EE8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0A32FA"/>
    <w:multiLevelType w:val="hybridMultilevel"/>
    <w:tmpl w:val="AB2E853C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5" w15:restartNumberingAfterBreak="0">
    <w:nsid w:val="07964403"/>
    <w:multiLevelType w:val="hybridMultilevel"/>
    <w:tmpl w:val="EFC2A454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6" w15:restartNumberingAfterBreak="0">
    <w:nsid w:val="0C3618CA"/>
    <w:multiLevelType w:val="hybridMultilevel"/>
    <w:tmpl w:val="6CD82D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9A54C9"/>
    <w:multiLevelType w:val="hybridMultilevel"/>
    <w:tmpl w:val="BA504126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8" w15:restartNumberingAfterBreak="0">
    <w:nsid w:val="0FA30CCC"/>
    <w:multiLevelType w:val="hybridMultilevel"/>
    <w:tmpl w:val="1C6EFA52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9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1BF6466"/>
    <w:multiLevelType w:val="hybridMultilevel"/>
    <w:tmpl w:val="BC0EEDB2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11" w15:restartNumberingAfterBreak="0">
    <w:nsid w:val="3D2733D6"/>
    <w:multiLevelType w:val="hybridMultilevel"/>
    <w:tmpl w:val="6D76D31C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12" w15:restartNumberingAfterBreak="0">
    <w:nsid w:val="3ED1218D"/>
    <w:multiLevelType w:val="hybridMultilevel"/>
    <w:tmpl w:val="A9140178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13" w15:restartNumberingAfterBreak="0">
    <w:nsid w:val="3F16675D"/>
    <w:multiLevelType w:val="hybridMultilevel"/>
    <w:tmpl w:val="3CECBCFA"/>
    <w:lvl w:ilvl="0" w:tplc="04090001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CC248A"/>
    <w:multiLevelType w:val="hybridMultilevel"/>
    <w:tmpl w:val="DEECC142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16" w15:restartNumberingAfterBreak="0">
    <w:nsid w:val="44AF3526"/>
    <w:multiLevelType w:val="hybridMultilevel"/>
    <w:tmpl w:val="D23E47C4"/>
    <w:lvl w:ilvl="0" w:tplc="0C7A1598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92D0F8C"/>
    <w:multiLevelType w:val="hybridMultilevel"/>
    <w:tmpl w:val="5C8E1674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18" w15:restartNumberingAfterBreak="0">
    <w:nsid w:val="4C8E37ED"/>
    <w:multiLevelType w:val="hybridMultilevel"/>
    <w:tmpl w:val="A0AA2E0C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19" w15:restartNumberingAfterBreak="0">
    <w:nsid w:val="54394C57"/>
    <w:multiLevelType w:val="hybridMultilevel"/>
    <w:tmpl w:val="BAF26870"/>
    <w:lvl w:ilvl="0" w:tplc="0C09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 w15:restartNumberingAfterBreak="0">
    <w:nsid w:val="563030F5"/>
    <w:multiLevelType w:val="hybridMultilevel"/>
    <w:tmpl w:val="A5EE3178"/>
    <w:lvl w:ilvl="0" w:tplc="04090001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21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2" w15:restartNumberingAfterBreak="0">
    <w:nsid w:val="5A4F4935"/>
    <w:multiLevelType w:val="hybridMultilevel"/>
    <w:tmpl w:val="532E5AD4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2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4" w15:restartNumberingAfterBreak="0">
    <w:nsid w:val="62872B6C"/>
    <w:multiLevelType w:val="hybridMultilevel"/>
    <w:tmpl w:val="B2501C9A"/>
    <w:lvl w:ilvl="0" w:tplc="BEE86190">
      <w:start w:val="1"/>
      <w:numFmt w:val="bullet"/>
      <w:pStyle w:val="VCAAbullet"/>
      <w:lvlText w:val=""/>
      <w:lvlJc w:val="left"/>
      <w:pPr>
        <w:ind w:left="5748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hint="default" w:ascii="Wingdings" w:hAnsi="Wingdings"/>
      </w:rPr>
    </w:lvl>
  </w:abstractNum>
  <w:abstractNum w:abstractNumId="25" w15:restartNumberingAfterBreak="0">
    <w:nsid w:val="64920070"/>
    <w:multiLevelType w:val="hybridMultilevel"/>
    <w:tmpl w:val="DE2610FE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26" w15:restartNumberingAfterBreak="0">
    <w:nsid w:val="68316CEA"/>
    <w:multiLevelType w:val="hybridMultilevel"/>
    <w:tmpl w:val="3670E60E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27" w15:restartNumberingAfterBreak="0">
    <w:nsid w:val="6AEC2617"/>
    <w:multiLevelType w:val="hybridMultilevel"/>
    <w:tmpl w:val="E2E4D9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2630697"/>
    <w:multiLevelType w:val="hybridMultilevel"/>
    <w:tmpl w:val="6FAA4E7A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29" w15:restartNumberingAfterBreak="0">
    <w:nsid w:val="757C67EC"/>
    <w:multiLevelType w:val="hybridMultilevel"/>
    <w:tmpl w:val="FF0E6A06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30" w15:restartNumberingAfterBreak="0">
    <w:nsid w:val="771A6492"/>
    <w:multiLevelType w:val="hybridMultilevel"/>
    <w:tmpl w:val="1DEAE88C"/>
    <w:lvl w:ilvl="0" w:tplc="0C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84D7F4A"/>
    <w:multiLevelType w:val="hybridMultilevel"/>
    <w:tmpl w:val="F8881D7E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32" w15:restartNumberingAfterBreak="0">
    <w:nsid w:val="7AED2877"/>
    <w:multiLevelType w:val="hybridMultilevel"/>
    <w:tmpl w:val="24D2DE9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B9A1C5B"/>
    <w:multiLevelType w:val="hybridMultilevel"/>
    <w:tmpl w:val="109227A8"/>
    <w:lvl w:ilvl="0" w:tplc="0C090001">
      <w:start w:val="1"/>
      <w:numFmt w:val="bullet"/>
      <w:lvlText w:val=""/>
      <w:lvlJc w:val="left"/>
      <w:pPr>
        <w:ind w:left="808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528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248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68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88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408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128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848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568" w:hanging="360"/>
      </w:pPr>
      <w:rPr>
        <w:rFonts w:hint="default" w:ascii="Wingdings" w:hAnsi="Wingdings"/>
      </w:rPr>
    </w:lvl>
  </w:abstractNum>
  <w:abstractNum w:abstractNumId="34" w15:restartNumberingAfterBreak="0">
    <w:nsid w:val="7C202F43"/>
    <w:multiLevelType w:val="hybridMultilevel"/>
    <w:tmpl w:val="8F645DFC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35" w15:restartNumberingAfterBreak="0">
    <w:nsid w:val="7D126992"/>
    <w:multiLevelType w:val="hybridMultilevel"/>
    <w:tmpl w:val="B0787B3C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36" w15:restartNumberingAfterBreak="0">
    <w:nsid w:val="7D5618AF"/>
    <w:multiLevelType w:val="hybridMultilevel"/>
    <w:tmpl w:val="56DCCB54"/>
    <w:lvl w:ilvl="0" w:tplc="04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37" w15:restartNumberingAfterBreak="0">
    <w:nsid w:val="7E833F48"/>
    <w:multiLevelType w:val="hybridMultilevel"/>
    <w:tmpl w:val="D11A599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EE56E10"/>
    <w:multiLevelType w:val="hybridMultilevel"/>
    <w:tmpl w:val="471A0040"/>
    <w:lvl w:ilvl="0" w:tplc="0C090001">
      <w:start w:val="1"/>
      <w:numFmt w:val="bullet"/>
      <w:lvlText w:val=""/>
      <w:lvlJc w:val="left"/>
      <w:pPr>
        <w:ind w:left="758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78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98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18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38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58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78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98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518" w:hanging="360"/>
      </w:pPr>
      <w:rPr>
        <w:rFonts w:hint="default" w:ascii="Wingdings" w:hAnsi="Wingdings"/>
      </w:rPr>
    </w:lvl>
  </w:abstractNum>
  <w:num w:numId="1" w16cid:durableId="2008944493">
    <w:abstractNumId w:val="24"/>
  </w:num>
  <w:num w:numId="2" w16cid:durableId="1561866017">
    <w:abstractNumId w:val="21"/>
  </w:num>
  <w:num w:numId="3" w16cid:durableId="1949310372">
    <w:abstractNumId w:val="14"/>
  </w:num>
  <w:num w:numId="4" w16cid:durableId="1757823191">
    <w:abstractNumId w:val="9"/>
  </w:num>
  <w:num w:numId="5" w16cid:durableId="463810729">
    <w:abstractNumId w:val="23"/>
  </w:num>
  <w:num w:numId="6" w16cid:durableId="2086300373">
    <w:abstractNumId w:val="0"/>
  </w:num>
  <w:num w:numId="7" w16cid:durableId="1841698234">
    <w:abstractNumId w:val="1"/>
  </w:num>
  <w:num w:numId="8" w16cid:durableId="1510019028">
    <w:abstractNumId w:val="2"/>
  </w:num>
  <w:num w:numId="9" w16cid:durableId="2131509755">
    <w:abstractNumId w:val="3"/>
  </w:num>
  <w:num w:numId="10" w16cid:durableId="1491091719">
    <w:abstractNumId w:val="7"/>
  </w:num>
  <w:num w:numId="11" w16cid:durableId="102265273">
    <w:abstractNumId w:val="29"/>
  </w:num>
  <w:num w:numId="12" w16cid:durableId="1981616575">
    <w:abstractNumId w:val="11"/>
  </w:num>
  <w:num w:numId="13" w16cid:durableId="206380382">
    <w:abstractNumId w:val="26"/>
  </w:num>
  <w:num w:numId="14" w16cid:durableId="1433429383">
    <w:abstractNumId w:val="8"/>
  </w:num>
  <w:num w:numId="15" w16cid:durableId="1063602871">
    <w:abstractNumId w:val="25"/>
  </w:num>
  <w:num w:numId="16" w16cid:durableId="957372793">
    <w:abstractNumId w:val="4"/>
  </w:num>
  <w:num w:numId="17" w16cid:durableId="703755404">
    <w:abstractNumId w:val="6"/>
  </w:num>
  <w:num w:numId="18" w16cid:durableId="1174882236">
    <w:abstractNumId w:val="27"/>
  </w:num>
  <w:num w:numId="19" w16cid:durableId="1862550047">
    <w:abstractNumId w:val="22"/>
  </w:num>
  <w:num w:numId="20" w16cid:durableId="1012798169">
    <w:abstractNumId w:val="36"/>
  </w:num>
  <w:num w:numId="21" w16cid:durableId="1598949473">
    <w:abstractNumId w:val="31"/>
  </w:num>
  <w:num w:numId="22" w16cid:durableId="1073895164">
    <w:abstractNumId w:val="34"/>
  </w:num>
  <w:num w:numId="23" w16cid:durableId="1340808645">
    <w:abstractNumId w:val="18"/>
  </w:num>
  <w:num w:numId="24" w16cid:durableId="329597642">
    <w:abstractNumId w:val="35"/>
  </w:num>
  <w:num w:numId="25" w16cid:durableId="2138713896">
    <w:abstractNumId w:val="15"/>
  </w:num>
  <w:num w:numId="26" w16cid:durableId="1672373273">
    <w:abstractNumId w:val="28"/>
  </w:num>
  <w:num w:numId="27" w16cid:durableId="1608460681">
    <w:abstractNumId w:val="12"/>
  </w:num>
  <w:num w:numId="28" w16cid:durableId="1444418484">
    <w:abstractNumId w:val="10"/>
  </w:num>
  <w:num w:numId="29" w16cid:durableId="1653096773">
    <w:abstractNumId w:val="17"/>
  </w:num>
  <w:num w:numId="30" w16cid:durableId="1569459680">
    <w:abstractNumId w:val="5"/>
  </w:num>
  <w:num w:numId="31" w16cid:durableId="975331395">
    <w:abstractNumId w:val="20"/>
  </w:num>
  <w:num w:numId="32" w16cid:durableId="2017345043">
    <w:abstractNumId w:val="13"/>
  </w:num>
  <w:num w:numId="33" w16cid:durableId="1839809298">
    <w:abstractNumId w:val="38"/>
  </w:num>
  <w:num w:numId="34" w16cid:durableId="2103839220">
    <w:abstractNumId w:val="33"/>
  </w:num>
  <w:num w:numId="35" w16cid:durableId="584581772">
    <w:abstractNumId w:val="19"/>
  </w:num>
  <w:num w:numId="36" w16cid:durableId="910777623">
    <w:abstractNumId w:val="37"/>
  </w:num>
  <w:num w:numId="37" w16cid:durableId="802894487">
    <w:abstractNumId w:val="32"/>
  </w:num>
  <w:num w:numId="38" w16cid:durableId="1991594216">
    <w:abstractNumId w:val="30"/>
  </w:num>
  <w:num w:numId="39" w16cid:durableId="1067873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dirty"/>
  <w:attachedTemplate r:id="rId1"/>
  <w:stylePaneSortMethod w:val="0000"/>
  <w:mailMerge>
    <w:mainDocumentType w:val="formLetters"/>
    <w:dataType w:val="textFile"/>
    <w:activeRecord w:val="-1"/>
  </w:mailMerge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F7"/>
    <w:rsid w:val="000006CC"/>
    <w:rsid w:val="00003885"/>
    <w:rsid w:val="00006666"/>
    <w:rsid w:val="0001649F"/>
    <w:rsid w:val="00017B93"/>
    <w:rsid w:val="000239CB"/>
    <w:rsid w:val="00031016"/>
    <w:rsid w:val="0003270F"/>
    <w:rsid w:val="00035BD2"/>
    <w:rsid w:val="00046A47"/>
    <w:rsid w:val="0005780E"/>
    <w:rsid w:val="000656D2"/>
    <w:rsid w:val="00065CC6"/>
    <w:rsid w:val="00072256"/>
    <w:rsid w:val="00072AB7"/>
    <w:rsid w:val="0007351A"/>
    <w:rsid w:val="0008130D"/>
    <w:rsid w:val="00090162"/>
    <w:rsid w:val="000962A5"/>
    <w:rsid w:val="000A2697"/>
    <w:rsid w:val="000A71F7"/>
    <w:rsid w:val="000B309D"/>
    <w:rsid w:val="000B4E63"/>
    <w:rsid w:val="000C08B1"/>
    <w:rsid w:val="000C326C"/>
    <w:rsid w:val="000E6C3F"/>
    <w:rsid w:val="000F035A"/>
    <w:rsid w:val="000F09E4"/>
    <w:rsid w:val="000F16FD"/>
    <w:rsid w:val="000F5E97"/>
    <w:rsid w:val="00100BF0"/>
    <w:rsid w:val="00101324"/>
    <w:rsid w:val="001105EE"/>
    <w:rsid w:val="0011774A"/>
    <w:rsid w:val="00123AE7"/>
    <w:rsid w:val="00130B08"/>
    <w:rsid w:val="00131D18"/>
    <w:rsid w:val="00131F36"/>
    <w:rsid w:val="001449B8"/>
    <w:rsid w:val="00145DD4"/>
    <w:rsid w:val="00145FF4"/>
    <w:rsid w:val="00152115"/>
    <w:rsid w:val="0015274C"/>
    <w:rsid w:val="00177AB8"/>
    <w:rsid w:val="00181347"/>
    <w:rsid w:val="00192932"/>
    <w:rsid w:val="00193CF5"/>
    <w:rsid w:val="00195CE8"/>
    <w:rsid w:val="001979E4"/>
    <w:rsid w:val="001B76ED"/>
    <w:rsid w:val="001C4557"/>
    <w:rsid w:val="001D3944"/>
    <w:rsid w:val="001D65A5"/>
    <w:rsid w:val="001E0428"/>
    <w:rsid w:val="001E1518"/>
    <w:rsid w:val="001E4086"/>
    <w:rsid w:val="001E7DDE"/>
    <w:rsid w:val="001F4026"/>
    <w:rsid w:val="0020327D"/>
    <w:rsid w:val="002061C5"/>
    <w:rsid w:val="0021078E"/>
    <w:rsid w:val="00210BD9"/>
    <w:rsid w:val="002220F5"/>
    <w:rsid w:val="00226A22"/>
    <w:rsid w:val="002279BA"/>
    <w:rsid w:val="002329F3"/>
    <w:rsid w:val="00232DD7"/>
    <w:rsid w:val="00243F0D"/>
    <w:rsid w:val="00247EEC"/>
    <w:rsid w:val="002506B3"/>
    <w:rsid w:val="00252E9A"/>
    <w:rsid w:val="00260767"/>
    <w:rsid w:val="00262DE9"/>
    <w:rsid w:val="002647BB"/>
    <w:rsid w:val="002754C1"/>
    <w:rsid w:val="00282059"/>
    <w:rsid w:val="002841C8"/>
    <w:rsid w:val="0028516B"/>
    <w:rsid w:val="0028567E"/>
    <w:rsid w:val="002B1A79"/>
    <w:rsid w:val="002B37B2"/>
    <w:rsid w:val="002B76EC"/>
    <w:rsid w:val="002C6F90"/>
    <w:rsid w:val="002C7D4E"/>
    <w:rsid w:val="002D025A"/>
    <w:rsid w:val="002E2462"/>
    <w:rsid w:val="002E4FB5"/>
    <w:rsid w:val="002F0390"/>
    <w:rsid w:val="002F4994"/>
    <w:rsid w:val="002F7110"/>
    <w:rsid w:val="003026F7"/>
    <w:rsid w:val="00302FB8"/>
    <w:rsid w:val="0030358C"/>
    <w:rsid w:val="00304EA1"/>
    <w:rsid w:val="00307902"/>
    <w:rsid w:val="0031393E"/>
    <w:rsid w:val="00314D81"/>
    <w:rsid w:val="00316F4C"/>
    <w:rsid w:val="00320F5E"/>
    <w:rsid w:val="00322FC6"/>
    <w:rsid w:val="003328BE"/>
    <w:rsid w:val="00335708"/>
    <w:rsid w:val="00336AC9"/>
    <w:rsid w:val="00345398"/>
    <w:rsid w:val="0035293F"/>
    <w:rsid w:val="00360B7D"/>
    <w:rsid w:val="003620AB"/>
    <w:rsid w:val="003621A0"/>
    <w:rsid w:val="003671BB"/>
    <w:rsid w:val="00371F64"/>
    <w:rsid w:val="003755E7"/>
    <w:rsid w:val="00375992"/>
    <w:rsid w:val="00381208"/>
    <w:rsid w:val="00382A1A"/>
    <w:rsid w:val="00383487"/>
    <w:rsid w:val="00390E75"/>
    <w:rsid w:val="00391986"/>
    <w:rsid w:val="003951E5"/>
    <w:rsid w:val="00396334"/>
    <w:rsid w:val="00397131"/>
    <w:rsid w:val="003A00B4"/>
    <w:rsid w:val="003A3B04"/>
    <w:rsid w:val="003A7F52"/>
    <w:rsid w:val="003B4EBF"/>
    <w:rsid w:val="003B6D30"/>
    <w:rsid w:val="003C0961"/>
    <w:rsid w:val="003C101E"/>
    <w:rsid w:val="003C2805"/>
    <w:rsid w:val="003D29A4"/>
    <w:rsid w:val="003D4470"/>
    <w:rsid w:val="003D4D83"/>
    <w:rsid w:val="003D6AD5"/>
    <w:rsid w:val="003E17D2"/>
    <w:rsid w:val="003F7C6F"/>
    <w:rsid w:val="003F7DB6"/>
    <w:rsid w:val="004025F2"/>
    <w:rsid w:val="004142B9"/>
    <w:rsid w:val="004150A1"/>
    <w:rsid w:val="004175D7"/>
    <w:rsid w:val="00417AA3"/>
    <w:rsid w:val="00433F42"/>
    <w:rsid w:val="00435B3D"/>
    <w:rsid w:val="00440B32"/>
    <w:rsid w:val="00447636"/>
    <w:rsid w:val="00455962"/>
    <w:rsid w:val="0046078D"/>
    <w:rsid w:val="00460AAB"/>
    <w:rsid w:val="004616E3"/>
    <w:rsid w:val="00467348"/>
    <w:rsid w:val="004724AD"/>
    <w:rsid w:val="004760E6"/>
    <w:rsid w:val="00481036"/>
    <w:rsid w:val="00484399"/>
    <w:rsid w:val="004970E1"/>
    <w:rsid w:val="004A0D78"/>
    <w:rsid w:val="004A1E4F"/>
    <w:rsid w:val="004A25E8"/>
    <w:rsid w:val="004A2ED8"/>
    <w:rsid w:val="004A6320"/>
    <w:rsid w:val="004B3B5B"/>
    <w:rsid w:val="004B3E48"/>
    <w:rsid w:val="004E0764"/>
    <w:rsid w:val="004E41DA"/>
    <w:rsid w:val="004F1233"/>
    <w:rsid w:val="004F19C4"/>
    <w:rsid w:val="004F24C0"/>
    <w:rsid w:val="004F5BDA"/>
    <w:rsid w:val="00507F86"/>
    <w:rsid w:val="00514D55"/>
    <w:rsid w:val="0051631E"/>
    <w:rsid w:val="0052245C"/>
    <w:rsid w:val="00522D60"/>
    <w:rsid w:val="00523734"/>
    <w:rsid w:val="00536BB0"/>
    <w:rsid w:val="00537A1F"/>
    <w:rsid w:val="00542C4F"/>
    <w:rsid w:val="00550459"/>
    <w:rsid w:val="00552212"/>
    <w:rsid w:val="00566029"/>
    <w:rsid w:val="00570692"/>
    <w:rsid w:val="00573C8F"/>
    <w:rsid w:val="0057730C"/>
    <w:rsid w:val="00590648"/>
    <w:rsid w:val="00591D49"/>
    <w:rsid w:val="005923CB"/>
    <w:rsid w:val="00596B77"/>
    <w:rsid w:val="005A0AAD"/>
    <w:rsid w:val="005A18ED"/>
    <w:rsid w:val="005A445C"/>
    <w:rsid w:val="005B391B"/>
    <w:rsid w:val="005C16E1"/>
    <w:rsid w:val="005D3D78"/>
    <w:rsid w:val="005D4E84"/>
    <w:rsid w:val="005D5A8B"/>
    <w:rsid w:val="005E28B6"/>
    <w:rsid w:val="005E2EF0"/>
    <w:rsid w:val="005F433D"/>
    <w:rsid w:val="005F78CF"/>
    <w:rsid w:val="00611818"/>
    <w:rsid w:val="006156E0"/>
    <w:rsid w:val="00617DE2"/>
    <w:rsid w:val="00625E61"/>
    <w:rsid w:val="00625FD9"/>
    <w:rsid w:val="00631530"/>
    <w:rsid w:val="00641CB9"/>
    <w:rsid w:val="006438CB"/>
    <w:rsid w:val="00651088"/>
    <w:rsid w:val="00651F13"/>
    <w:rsid w:val="00654A63"/>
    <w:rsid w:val="006649C7"/>
    <w:rsid w:val="0068471E"/>
    <w:rsid w:val="00684F98"/>
    <w:rsid w:val="0068598E"/>
    <w:rsid w:val="0068752A"/>
    <w:rsid w:val="00687EC4"/>
    <w:rsid w:val="006929E7"/>
    <w:rsid w:val="00693FFD"/>
    <w:rsid w:val="00695C7E"/>
    <w:rsid w:val="006A2110"/>
    <w:rsid w:val="006B02BC"/>
    <w:rsid w:val="006B0E56"/>
    <w:rsid w:val="006C1861"/>
    <w:rsid w:val="006C6EAC"/>
    <w:rsid w:val="006D2159"/>
    <w:rsid w:val="006D675B"/>
    <w:rsid w:val="006E15A8"/>
    <w:rsid w:val="006E39F3"/>
    <w:rsid w:val="006E68FF"/>
    <w:rsid w:val="006F0954"/>
    <w:rsid w:val="006F787C"/>
    <w:rsid w:val="00702636"/>
    <w:rsid w:val="0070451D"/>
    <w:rsid w:val="007050C9"/>
    <w:rsid w:val="0070709B"/>
    <w:rsid w:val="0071357A"/>
    <w:rsid w:val="007244E9"/>
    <w:rsid w:val="00724507"/>
    <w:rsid w:val="00724A45"/>
    <w:rsid w:val="007275CC"/>
    <w:rsid w:val="00742928"/>
    <w:rsid w:val="00742BBA"/>
    <w:rsid w:val="00765B05"/>
    <w:rsid w:val="00766600"/>
    <w:rsid w:val="00766695"/>
    <w:rsid w:val="007718A8"/>
    <w:rsid w:val="0077291A"/>
    <w:rsid w:val="00772A3E"/>
    <w:rsid w:val="00773E6C"/>
    <w:rsid w:val="00775585"/>
    <w:rsid w:val="00775FBD"/>
    <w:rsid w:val="00781FB1"/>
    <w:rsid w:val="0078255D"/>
    <w:rsid w:val="00782AD9"/>
    <w:rsid w:val="007904EF"/>
    <w:rsid w:val="00792F5A"/>
    <w:rsid w:val="00795C3E"/>
    <w:rsid w:val="007A03C2"/>
    <w:rsid w:val="007A0E6B"/>
    <w:rsid w:val="007A22F9"/>
    <w:rsid w:val="007A54AC"/>
    <w:rsid w:val="007A5CA4"/>
    <w:rsid w:val="007B531B"/>
    <w:rsid w:val="007C6253"/>
    <w:rsid w:val="007C70CE"/>
    <w:rsid w:val="007F1C87"/>
    <w:rsid w:val="007F1DD2"/>
    <w:rsid w:val="007F283C"/>
    <w:rsid w:val="008012D2"/>
    <w:rsid w:val="00813C37"/>
    <w:rsid w:val="00814102"/>
    <w:rsid w:val="008154B5"/>
    <w:rsid w:val="00821AC3"/>
    <w:rsid w:val="00821E43"/>
    <w:rsid w:val="00823962"/>
    <w:rsid w:val="00825595"/>
    <w:rsid w:val="008304D3"/>
    <w:rsid w:val="00835EDD"/>
    <w:rsid w:val="00836675"/>
    <w:rsid w:val="00852719"/>
    <w:rsid w:val="00852C1F"/>
    <w:rsid w:val="008579CC"/>
    <w:rsid w:val="00857A68"/>
    <w:rsid w:val="00860115"/>
    <w:rsid w:val="00861F8E"/>
    <w:rsid w:val="00873BE4"/>
    <w:rsid w:val="008775E7"/>
    <w:rsid w:val="00883A6B"/>
    <w:rsid w:val="0088710F"/>
    <w:rsid w:val="0088783C"/>
    <w:rsid w:val="00891348"/>
    <w:rsid w:val="00891762"/>
    <w:rsid w:val="00891AC2"/>
    <w:rsid w:val="00894B67"/>
    <w:rsid w:val="00895A8D"/>
    <w:rsid w:val="008B5798"/>
    <w:rsid w:val="008B5E83"/>
    <w:rsid w:val="008E210E"/>
    <w:rsid w:val="008E2E04"/>
    <w:rsid w:val="008E4D29"/>
    <w:rsid w:val="008E5A25"/>
    <w:rsid w:val="008E68BC"/>
    <w:rsid w:val="008F5FC8"/>
    <w:rsid w:val="0091102E"/>
    <w:rsid w:val="00911FD8"/>
    <w:rsid w:val="00915378"/>
    <w:rsid w:val="009156B3"/>
    <w:rsid w:val="00917A65"/>
    <w:rsid w:val="00921E3B"/>
    <w:rsid w:val="00922175"/>
    <w:rsid w:val="0092505B"/>
    <w:rsid w:val="00926C1E"/>
    <w:rsid w:val="00932EC4"/>
    <w:rsid w:val="009370BC"/>
    <w:rsid w:val="009438B9"/>
    <w:rsid w:val="0094503F"/>
    <w:rsid w:val="0094603E"/>
    <w:rsid w:val="00955C3E"/>
    <w:rsid w:val="00970580"/>
    <w:rsid w:val="009723F8"/>
    <w:rsid w:val="00983362"/>
    <w:rsid w:val="00983EC1"/>
    <w:rsid w:val="00985931"/>
    <w:rsid w:val="00986CDC"/>
    <w:rsid w:val="0098739B"/>
    <w:rsid w:val="009969B1"/>
    <w:rsid w:val="009A2B25"/>
    <w:rsid w:val="009B2895"/>
    <w:rsid w:val="009B4219"/>
    <w:rsid w:val="009B61E5"/>
    <w:rsid w:val="009B6860"/>
    <w:rsid w:val="009C1A02"/>
    <w:rsid w:val="009D1E89"/>
    <w:rsid w:val="009E140E"/>
    <w:rsid w:val="009F39FA"/>
    <w:rsid w:val="00A0434D"/>
    <w:rsid w:val="00A051C7"/>
    <w:rsid w:val="00A14620"/>
    <w:rsid w:val="00A1586F"/>
    <w:rsid w:val="00A17661"/>
    <w:rsid w:val="00A176E1"/>
    <w:rsid w:val="00A24B2D"/>
    <w:rsid w:val="00A2589E"/>
    <w:rsid w:val="00A35B09"/>
    <w:rsid w:val="00A3664B"/>
    <w:rsid w:val="00A40966"/>
    <w:rsid w:val="00A44C68"/>
    <w:rsid w:val="00A52469"/>
    <w:rsid w:val="00A54185"/>
    <w:rsid w:val="00A5662E"/>
    <w:rsid w:val="00A5776C"/>
    <w:rsid w:val="00A63E11"/>
    <w:rsid w:val="00A7427A"/>
    <w:rsid w:val="00A749C4"/>
    <w:rsid w:val="00A74B57"/>
    <w:rsid w:val="00A84D31"/>
    <w:rsid w:val="00A921E0"/>
    <w:rsid w:val="00A922F4"/>
    <w:rsid w:val="00A9799D"/>
    <w:rsid w:val="00AA5020"/>
    <w:rsid w:val="00AD214E"/>
    <w:rsid w:val="00AD27A4"/>
    <w:rsid w:val="00AD2FAF"/>
    <w:rsid w:val="00AD4466"/>
    <w:rsid w:val="00AE0A8A"/>
    <w:rsid w:val="00AE5526"/>
    <w:rsid w:val="00AE77CA"/>
    <w:rsid w:val="00AF051B"/>
    <w:rsid w:val="00AF71E7"/>
    <w:rsid w:val="00AF78C4"/>
    <w:rsid w:val="00B01578"/>
    <w:rsid w:val="00B02C49"/>
    <w:rsid w:val="00B02FD2"/>
    <w:rsid w:val="00B0738F"/>
    <w:rsid w:val="00B1740B"/>
    <w:rsid w:val="00B21512"/>
    <w:rsid w:val="00B24A93"/>
    <w:rsid w:val="00B25CF4"/>
    <w:rsid w:val="00B26601"/>
    <w:rsid w:val="00B34E0E"/>
    <w:rsid w:val="00B373C6"/>
    <w:rsid w:val="00B37FB6"/>
    <w:rsid w:val="00B41951"/>
    <w:rsid w:val="00B5221B"/>
    <w:rsid w:val="00B53229"/>
    <w:rsid w:val="00B56395"/>
    <w:rsid w:val="00B62480"/>
    <w:rsid w:val="00B7388B"/>
    <w:rsid w:val="00B76968"/>
    <w:rsid w:val="00B8121D"/>
    <w:rsid w:val="00B81B70"/>
    <w:rsid w:val="00B83AE1"/>
    <w:rsid w:val="00BA5608"/>
    <w:rsid w:val="00BA7A06"/>
    <w:rsid w:val="00BD0724"/>
    <w:rsid w:val="00BD2B91"/>
    <w:rsid w:val="00BD32C6"/>
    <w:rsid w:val="00BD6426"/>
    <w:rsid w:val="00BD6898"/>
    <w:rsid w:val="00BD72C7"/>
    <w:rsid w:val="00BD73AA"/>
    <w:rsid w:val="00BD7989"/>
    <w:rsid w:val="00BE3A6F"/>
    <w:rsid w:val="00BE5521"/>
    <w:rsid w:val="00BE6302"/>
    <w:rsid w:val="00BF64E5"/>
    <w:rsid w:val="00BF6D52"/>
    <w:rsid w:val="00C0139F"/>
    <w:rsid w:val="00C146D8"/>
    <w:rsid w:val="00C16306"/>
    <w:rsid w:val="00C171A0"/>
    <w:rsid w:val="00C177CC"/>
    <w:rsid w:val="00C22307"/>
    <w:rsid w:val="00C365B3"/>
    <w:rsid w:val="00C3681F"/>
    <w:rsid w:val="00C4218E"/>
    <w:rsid w:val="00C42B06"/>
    <w:rsid w:val="00C5232A"/>
    <w:rsid w:val="00C53263"/>
    <w:rsid w:val="00C57685"/>
    <w:rsid w:val="00C63D98"/>
    <w:rsid w:val="00C643D7"/>
    <w:rsid w:val="00C66640"/>
    <w:rsid w:val="00C67F1B"/>
    <w:rsid w:val="00C75F1D"/>
    <w:rsid w:val="00C769A5"/>
    <w:rsid w:val="00C839EC"/>
    <w:rsid w:val="00C93CDE"/>
    <w:rsid w:val="00CA576E"/>
    <w:rsid w:val="00CA6234"/>
    <w:rsid w:val="00CA6585"/>
    <w:rsid w:val="00CB68E8"/>
    <w:rsid w:val="00CC7FAA"/>
    <w:rsid w:val="00CF31FC"/>
    <w:rsid w:val="00D00600"/>
    <w:rsid w:val="00D02A42"/>
    <w:rsid w:val="00D04F01"/>
    <w:rsid w:val="00D06414"/>
    <w:rsid w:val="00D101EB"/>
    <w:rsid w:val="00D11F88"/>
    <w:rsid w:val="00D2298B"/>
    <w:rsid w:val="00D24CFE"/>
    <w:rsid w:val="00D338E4"/>
    <w:rsid w:val="00D338EE"/>
    <w:rsid w:val="00D51947"/>
    <w:rsid w:val="00D52ABF"/>
    <w:rsid w:val="00D532F0"/>
    <w:rsid w:val="00D56A70"/>
    <w:rsid w:val="00D614E3"/>
    <w:rsid w:val="00D66E71"/>
    <w:rsid w:val="00D71E51"/>
    <w:rsid w:val="00D77413"/>
    <w:rsid w:val="00D82759"/>
    <w:rsid w:val="00D83EB1"/>
    <w:rsid w:val="00D84014"/>
    <w:rsid w:val="00D86DE4"/>
    <w:rsid w:val="00D8730A"/>
    <w:rsid w:val="00D873A6"/>
    <w:rsid w:val="00DA0B29"/>
    <w:rsid w:val="00DA29FA"/>
    <w:rsid w:val="00DA6697"/>
    <w:rsid w:val="00DB2E21"/>
    <w:rsid w:val="00DC0B4E"/>
    <w:rsid w:val="00DC46A7"/>
    <w:rsid w:val="00DD4250"/>
    <w:rsid w:val="00DE51DB"/>
    <w:rsid w:val="00DE63A4"/>
    <w:rsid w:val="00E028D5"/>
    <w:rsid w:val="00E127DE"/>
    <w:rsid w:val="00E1422E"/>
    <w:rsid w:val="00E17079"/>
    <w:rsid w:val="00E21E28"/>
    <w:rsid w:val="00E23F1D"/>
    <w:rsid w:val="00E30E05"/>
    <w:rsid w:val="00E31BCD"/>
    <w:rsid w:val="00E36361"/>
    <w:rsid w:val="00E447A8"/>
    <w:rsid w:val="00E478C8"/>
    <w:rsid w:val="00E55AE9"/>
    <w:rsid w:val="00E66045"/>
    <w:rsid w:val="00E74436"/>
    <w:rsid w:val="00E829C3"/>
    <w:rsid w:val="00E86FF9"/>
    <w:rsid w:val="00E929B2"/>
    <w:rsid w:val="00EB0C84"/>
    <w:rsid w:val="00EB1BA6"/>
    <w:rsid w:val="00EB48AA"/>
    <w:rsid w:val="00EC3E4C"/>
    <w:rsid w:val="00EC4083"/>
    <w:rsid w:val="00EC4780"/>
    <w:rsid w:val="00EC4FF7"/>
    <w:rsid w:val="00ED4A2D"/>
    <w:rsid w:val="00EE376D"/>
    <w:rsid w:val="00EE48AD"/>
    <w:rsid w:val="00EE7CB2"/>
    <w:rsid w:val="00EF4336"/>
    <w:rsid w:val="00EF583E"/>
    <w:rsid w:val="00F03198"/>
    <w:rsid w:val="00F07748"/>
    <w:rsid w:val="00F22A07"/>
    <w:rsid w:val="00F264BF"/>
    <w:rsid w:val="00F26E92"/>
    <w:rsid w:val="00F367DE"/>
    <w:rsid w:val="00F3773F"/>
    <w:rsid w:val="00F40D53"/>
    <w:rsid w:val="00F41EE3"/>
    <w:rsid w:val="00F4525C"/>
    <w:rsid w:val="00F50D86"/>
    <w:rsid w:val="00F56B39"/>
    <w:rsid w:val="00F605D3"/>
    <w:rsid w:val="00F62B09"/>
    <w:rsid w:val="00F63A77"/>
    <w:rsid w:val="00F64BB3"/>
    <w:rsid w:val="00F652AD"/>
    <w:rsid w:val="00F72A2F"/>
    <w:rsid w:val="00F771A8"/>
    <w:rsid w:val="00F82A62"/>
    <w:rsid w:val="00F90389"/>
    <w:rsid w:val="00F91568"/>
    <w:rsid w:val="00FA1CA1"/>
    <w:rsid w:val="00FB32F4"/>
    <w:rsid w:val="00FB6A35"/>
    <w:rsid w:val="00FE1C7B"/>
    <w:rsid w:val="00FE346C"/>
    <w:rsid w:val="00FE3F0B"/>
    <w:rsid w:val="00FE4609"/>
    <w:rsid w:val="00FF2DB1"/>
    <w:rsid w:val="0116D35F"/>
    <w:rsid w:val="0122CEDE"/>
    <w:rsid w:val="0247D679"/>
    <w:rsid w:val="027ABDEB"/>
    <w:rsid w:val="059D4FDD"/>
    <w:rsid w:val="07F662A9"/>
    <w:rsid w:val="0A65EFCE"/>
    <w:rsid w:val="0A965E85"/>
    <w:rsid w:val="0B4A7DC5"/>
    <w:rsid w:val="0C542962"/>
    <w:rsid w:val="0CB28B91"/>
    <w:rsid w:val="0D3DA3B9"/>
    <w:rsid w:val="0D626712"/>
    <w:rsid w:val="0D79A48F"/>
    <w:rsid w:val="0E0DE4EA"/>
    <w:rsid w:val="0EA5A803"/>
    <w:rsid w:val="0EAE5012"/>
    <w:rsid w:val="0F556E1A"/>
    <w:rsid w:val="1059B873"/>
    <w:rsid w:val="1282114E"/>
    <w:rsid w:val="14F10321"/>
    <w:rsid w:val="1671E73E"/>
    <w:rsid w:val="16759DA1"/>
    <w:rsid w:val="1726438B"/>
    <w:rsid w:val="172D1D73"/>
    <w:rsid w:val="19171E0A"/>
    <w:rsid w:val="19706AB4"/>
    <w:rsid w:val="1A53CB11"/>
    <w:rsid w:val="1B8EBBB9"/>
    <w:rsid w:val="1BB6F6AF"/>
    <w:rsid w:val="1C3FED26"/>
    <w:rsid w:val="1C4F9BF1"/>
    <w:rsid w:val="1C7FBD46"/>
    <w:rsid w:val="1C8A261F"/>
    <w:rsid w:val="1E82556D"/>
    <w:rsid w:val="1E8EDBDB"/>
    <w:rsid w:val="1EA61F41"/>
    <w:rsid w:val="1F2D73D4"/>
    <w:rsid w:val="20E38FC7"/>
    <w:rsid w:val="20F437A0"/>
    <w:rsid w:val="23ED4C51"/>
    <w:rsid w:val="254A2863"/>
    <w:rsid w:val="25DFDF7F"/>
    <w:rsid w:val="2620DAB1"/>
    <w:rsid w:val="2636B810"/>
    <w:rsid w:val="265F97F5"/>
    <w:rsid w:val="288AC20D"/>
    <w:rsid w:val="28F71DC5"/>
    <w:rsid w:val="2A83E4E4"/>
    <w:rsid w:val="2B983B51"/>
    <w:rsid w:val="2B993392"/>
    <w:rsid w:val="2BB3B638"/>
    <w:rsid w:val="2D90F8BB"/>
    <w:rsid w:val="2DB11C81"/>
    <w:rsid w:val="2E0247A3"/>
    <w:rsid w:val="2E71A63E"/>
    <w:rsid w:val="2ECAF3A0"/>
    <w:rsid w:val="2EDC85E6"/>
    <w:rsid w:val="2EE6D40C"/>
    <w:rsid w:val="2F0F8996"/>
    <w:rsid w:val="3005FD33"/>
    <w:rsid w:val="30F7E69C"/>
    <w:rsid w:val="32690596"/>
    <w:rsid w:val="33B23463"/>
    <w:rsid w:val="347027FB"/>
    <w:rsid w:val="34D2AD5B"/>
    <w:rsid w:val="3528266F"/>
    <w:rsid w:val="360007D5"/>
    <w:rsid w:val="361015EE"/>
    <w:rsid w:val="3612F79E"/>
    <w:rsid w:val="3636AB66"/>
    <w:rsid w:val="369EE528"/>
    <w:rsid w:val="36A58876"/>
    <w:rsid w:val="3701DE2A"/>
    <w:rsid w:val="382DB0DF"/>
    <w:rsid w:val="385CB5DF"/>
    <w:rsid w:val="3A2AC065"/>
    <w:rsid w:val="3A638129"/>
    <w:rsid w:val="3B058A6D"/>
    <w:rsid w:val="3BC36AF4"/>
    <w:rsid w:val="3D533DF6"/>
    <w:rsid w:val="3DB5C718"/>
    <w:rsid w:val="3E532067"/>
    <w:rsid w:val="3F5404BC"/>
    <w:rsid w:val="3F55483B"/>
    <w:rsid w:val="40119956"/>
    <w:rsid w:val="403C3EC8"/>
    <w:rsid w:val="406EFC26"/>
    <w:rsid w:val="41C2C92E"/>
    <w:rsid w:val="41CF35DC"/>
    <w:rsid w:val="43411DFA"/>
    <w:rsid w:val="457934D1"/>
    <w:rsid w:val="45F36DA7"/>
    <w:rsid w:val="45F43A82"/>
    <w:rsid w:val="47935457"/>
    <w:rsid w:val="498C1B66"/>
    <w:rsid w:val="4D1A68CF"/>
    <w:rsid w:val="4DB16579"/>
    <w:rsid w:val="4E69BC91"/>
    <w:rsid w:val="4EFF0CC6"/>
    <w:rsid w:val="503944FB"/>
    <w:rsid w:val="5086C50B"/>
    <w:rsid w:val="519D79D9"/>
    <w:rsid w:val="52003A5B"/>
    <w:rsid w:val="52C8FBB0"/>
    <w:rsid w:val="537D8790"/>
    <w:rsid w:val="53F4AE44"/>
    <w:rsid w:val="54895DC7"/>
    <w:rsid w:val="54FCC76F"/>
    <w:rsid w:val="551639B3"/>
    <w:rsid w:val="574B6168"/>
    <w:rsid w:val="5831C01B"/>
    <w:rsid w:val="58985D41"/>
    <w:rsid w:val="58E5C76C"/>
    <w:rsid w:val="5A06440F"/>
    <w:rsid w:val="5A3D616E"/>
    <w:rsid w:val="5B514313"/>
    <w:rsid w:val="5B9C0773"/>
    <w:rsid w:val="5DC74474"/>
    <w:rsid w:val="5E7141D5"/>
    <w:rsid w:val="5F161DDD"/>
    <w:rsid w:val="5FAA30C8"/>
    <w:rsid w:val="5FB1FB33"/>
    <w:rsid w:val="5FDF2ED8"/>
    <w:rsid w:val="6008D4ED"/>
    <w:rsid w:val="6199E6A0"/>
    <w:rsid w:val="61B66D7B"/>
    <w:rsid w:val="6333D598"/>
    <w:rsid w:val="649A2020"/>
    <w:rsid w:val="657E392B"/>
    <w:rsid w:val="661FEDB2"/>
    <w:rsid w:val="6690A2EA"/>
    <w:rsid w:val="66BF35C2"/>
    <w:rsid w:val="66FBF1DC"/>
    <w:rsid w:val="678C1CBD"/>
    <w:rsid w:val="683C8067"/>
    <w:rsid w:val="68C5B6C1"/>
    <w:rsid w:val="6933FA2F"/>
    <w:rsid w:val="6A07F138"/>
    <w:rsid w:val="6A995956"/>
    <w:rsid w:val="6C941BBD"/>
    <w:rsid w:val="6CBED6C3"/>
    <w:rsid w:val="6D60D4F5"/>
    <w:rsid w:val="6E846C88"/>
    <w:rsid w:val="6FE9D9DB"/>
    <w:rsid w:val="734E80CE"/>
    <w:rsid w:val="738A8397"/>
    <w:rsid w:val="739B67D4"/>
    <w:rsid w:val="7416D1B7"/>
    <w:rsid w:val="752DCD62"/>
    <w:rsid w:val="75451286"/>
    <w:rsid w:val="76096EF8"/>
    <w:rsid w:val="773B2CE0"/>
    <w:rsid w:val="776A530E"/>
    <w:rsid w:val="780958BA"/>
    <w:rsid w:val="794F49C4"/>
    <w:rsid w:val="79E3EC78"/>
    <w:rsid w:val="79FC8E00"/>
    <w:rsid w:val="7A41AA82"/>
    <w:rsid w:val="7BBE77C6"/>
    <w:rsid w:val="7D46BBD3"/>
    <w:rsid w:val="7DCD4DF0"/>
    <w:rsid w:val="7F04B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7C2251"/>
  <w15:docId w15:val="{0D2581C6-3F3C-CE4A-914B-D94B6D04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semiHidden/>
    <w:qFormat/>
    <w:rsid w:val="00C53263"/>
  </w:style>
  <w:style w:type="paragraph" w:styleId="Heading1">
    <w:name w:val="heading 1"/>
    <w:basedOn w:val="Normal"/>
    <w:next w:val="Normal"/>
    <w:link w:val="Heading1Char"/>
    <w:uiPriority w:val="9"/>
    <w:qFormat/>
    <w:rsid w:val="00090162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0072AA" w:themeColor="accent1" w:themeShade="BF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21B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0072AA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370BC"/>
  </w:style>
  <w:style w:type="paragraph" w:styleId="Footer">
    <w:name w:val="footer"/>
    <w:basedOn w:val="Normal"/>
    <w:link w:val="Foot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370BC"/>
  </w:style>
  <w:style w:type="paragraph" w:styleId="BalloonText">
    <w:name w:val="Balloon Text"/>
    <w:basedOn w:val="Normal"/>
    <w:link w:val="BalloonTextChar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styleId="VCAADocumenttitle" w:customStyle="1">
    <w:name w:val="VCAA Document title"/>
    <w:qFormat/>
    <w:rsid w:val="004F1233"/>
    <w:pPr>
      <w:spacing w:before="240" w:after="240" w:line="560" w:lineRule="exact"/>
      <w:ind w:left="-113"/>
      <w:outlineLvl w:val="0"/>
    </w:pPr>
    <w:rPr>
      <w:rFonts w:ascii="Arial" w:hAnsi="Arial" w:cs="Arial"/>
      <w:color w:val="0F7EB4"/>
      <w:sz w:val="40"/>
      <w:szCs w:val="40"/>
      <w:lang w:val="en-AU" w:eastAsia="en-AU"/>
    </w:rPr>
  </w:style>
  <w:style w:type="paragraph" w:styleId="VCAAHeading1" w:customStyle="1">
    <w:name w:val="VCAA Heading 1"/>
    <w:next w:val="VCAAbody"/>
    <w:qFormat/>
    <w:rsid w:val="00262DE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styleId="VCAAHeading2" w:customStyle="1">
    <w:name w:val="VCAA Heading 2"/>
    <w:next w:val="VCAAbody"/>
    <w:qFormat/>
    <w:rsid w:val="00262DE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styleId="VCAAHeading3" w:customStyle="1">
    <w:name w:val="VCAA Heading 3"/>
    <w:next w:val="VCAAbody"/>
    <w:qFormat/>
    <w:rsid w:val="00262DE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styleId="VCAAbody" w:customStyle="1">
    <w:name w:val="VCAA body"/>
    <w:link w:val="VCAAbodyChar"/>
    <w:qFormat/>
    <w:rsid w:val="00D0060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CAAtablecondensed" w:customStyle="1">
    <w:name w:val="VCAA table condensed"/>
    <w:qFormat/>
    <w:rsid w:val="00D0060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styleId="VCAAtablecondensedheading" w:customStyle="1">
    <w:name w:val="VCAA table condensed heading"/>
    <w:basedOn w:val="VCAAtablecondensed"/>
    <w:qFormat/>
    <w:rsid w:val="00A922F4"/>
    <w:rPr>
      <w:color w:val="FFFFFF" w:themeColor="background1"/>
    </w:rPr>
  </w:style>
  <w:style w:type="paragraph" w:styleId="VCAAbullet" w:customStyle="1">
    <w:name w:val="VCAA bullet"/>
    <w:basedOn w:val="VCAAbody"/>
    <w:autoRedefine/>
    <w:qFormat/>
    <w:rsid w:val="00AD214E"/>
    <w:pPr>
      <w:numPr>
        <w:numId w:val="1"/>
      </w:numPr>
      <w:tabs>
        <w:tab w:val="left" w:pos="425"/>
      </w:tabs>
      <w:spacing w:before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styleId="VCAAbulletlevel2" w:customStyle="1">
    <w:name w:val="VCAA bullet level 2"/>
    <w:basedOn w:val="VCAAbullet"/>
    <w:qFormat/>
    <w:rsid w:val="00D00600"/>
    <w:pPr>
      <w:numPr>
        <w:numId w:val="2"/>
      </w:numPr>
      <w:ind w:left="850" w:hanging="425"/>
    </w:pPr>
  </w:style>
  <w:style w:type="paragraph" w:styleId="VCAAnumbers" w:customStyle="1">
    <w:name w:val="VCAA numbers"/>
    <w:basedOn w:val="VCAAbullet"/>
    <w:qFormat/>
    <w:rsid w:val="00D00600"/>
    <w:pPr>
      <w:numPr>
        <w:numId w:val="3"/>
      </w:numPr>
      <w:ind w:left="425" w:hanging="425"/>
    </w:pPr>
    <w:rPr>
      <w:lang w:val="en-US"/>
    </w:rPr>
  </w:style>
  <w:style w:type="paragraph" w:styleId="VCAAtablecondensedbullet" w:customStyle="1">
    <w:name w:val="VCAA table condensed bullet"/>
    <w:basedOn w:val="Normal"/>
    <w:qFormat/>
    <w:rsid w:val="00D0060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hAnsi="Arial Narrow" w:eastAsia="Times New Roman" w:cs="Arial"/>
      <w:sz w:val="20"/>
      <w:lang w:val="en-GB" w:eastAsia="ja-JP"/>
    </w:rPr>
  </w:style>
  <w:style w:type="paragraph" w:styleId="VCAAHeading4" w:customStyle="1">
    <w:name w:val="VCAA Heading 4"/>
    <w:basedOn w:val="VCAAHeading3"/>
    <w:qFormat/>
    <w:rsid w:val="00262DE9"/>
    <w:pPr>
      <w:spacing w:before="280" w:line="360" w:lineRule="exact"/>
      <w:outlineLvl w:val="4"/>
    </w:pPr>
    <w:rPr>
      <w:sz w:val="28"/>
      <w:szCs w:val="22"/>
      <w:lang w:val="en" w:eastAsia="en-AU"/>
    </w:rPr>
  </w:style>
  <w:style w:type="paragraph" w:styleId="VCAAcaptionsandfootnotes" w:customStyle="1">
    <w:name w:val="VCAA captions and footnotes"/>
    <w:basedOn w:val="VCAAbody"/>
    <w:qFormat/>
    <w:rsid w:val="00D83EB1"/>
    <w:pPr>
      <w:spacing w:after="360"/>
    </w:pPr>
    <w:rPr>
      <w:sz w:val="18"/>
      <w:szCs w:val="18"/>
    </w:rPr>
  </w:style>
  <w:style w:type="paragraph" w:styleId="VCAAHeading5" w:customStyle="1">
    <w:name w:val="VCAA Heading 5"/>
    <w:basedOn w:val="VCAAHeading4"/>
    <w:next w:val="VCAAbody"/>
    <w:qFormat/>
    <w:rsid w:val="00262DE9"/>
    <w:pPr>
      <w:spacing w:before="240" w:line="320" w:lineRule="exact"/>
      <w:outlineLvl w:val="5"/>
    </w:pPr>
    <w:rPr>
      <w:sz w:val="24"/>
      <w:szCs w:val="20"/>
    </w:rPr>
  </w:style>
  <w:style w:type="paragraph" w:styleId="VCAAtrademarkinfo" w:customStyle="1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color="999999" w:themeColor="accent2" w:sz="8" w:space="0"/>
        <w:bottom w:val="single" w:color="999999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99999" w:themeColor="accent2" w:sz="8" w:space="0"/>
          <w:left w:val="nil"/>
          <w:bottom w:val="single" w:color="999999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99999" w:themeColor="accent2" w:sz="8" w:space="0"/>
          <w:left w:val="nil"/>
          <w:bottom w:val="single" w:color="999999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color="8DC63F" w:themeColor="accent4" w:sz="8" w:space="0"/>
        <w:bottom w:val="single" w:color="8DC63F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DC63F" w:themeColor="accent4" w:sz="8" w:space="0"/>
          <w:left w:val="nil"/>
          <w:bottom w:val="single" w:color="8DC63F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DC63F" w:themeColor="accent4" w:sz="8" w:space="0"/>
          <w:left w:val="nil"/>
          <w:bottom w:val="single" w:color="8DC63F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color="F78E1E" w:themeColor="accent5" w:sz="8" w:space="0"/>
        <w:bottom w:val="single" w:color="F78E1E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8E1E" w:themeColor="accent5" w:sz="8" w:space="0"/>
          <w:left w:val="nil"/>
          <w:bottom w:val="single" w:color="F78E1E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8E1E" w:themeColor="accent5" w:sz="8" w:space="0"/>
          <w:left w:val="nil"/>
          <w:bottom w:val="single" w:color="F78E1E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color="517AB7" w:themeColor="accent6" w:sz="8" w:space="0"/>
        <w:bottom w:val="single" w:color="517AB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17AB7" w:themeColor="accent6" w:sz="8" w:space="0"/>
          <w:left w:val="nil"/>
          <w:bottom w:val="single" w:color="517AB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17AB7" w:themeColor="accent6" w:sz="8" w:space="0"/>
          <w:left w:val="nil"/>
          <w:bottom w:val="single" w:color="517AB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color="0099E3" w:themeColor="accent1" w:sz="8" w:space="0"/>
        <w:left w:val="single" w:color="0099E3" w:themeColor="accent1" w:sz="8" w:space="0"/>
        <w:bottom w:val="single" w:color="0099E3" w:themeColor="accent1" w:sz="8" w:space="0"/>
        <w:right w:val="single" w:color="0099E3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9E3" w:themeColor="accent1" w:sz="6" w:space="0"/>
          <w:left w:val="single" w:color="0099E3" w:themeColor="accent1" w:sz="8" w:space="0"/>
          <w:bottom w:val="single" w:color="0099E3" w:themeColor="accent1" w:sz="8" w:space="0"/>
          <w:right w:val="single" w:color="0099E3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99E3" w:themeColor="accent1" w:sz="8" w:space="0"/>
          <w:left w:val="single" w:color="0099E3" w:themeColor="accent1" w:sz="8" w:space="0"/>
          <w:bottom w:val="single" w:color="0099E3" w:themeColor="accent1" w:sz="8" w:space="0"/>
          <w:right w:val="single" w:color="0099E3" w:themeColor="accent1" w:sz="8" w:space="0"/>
        </w:tcBorders>
      </w:tcPr>
    </w:tblStylePr>
    <w:tblStylePr w:type="band1Horz">
      <w:tblPr/>
      <w:tcPr>
        <w:tcBorders>
          <w:top w:val="single" w:color="0099E3" w:themeColor="accent1" w:sz="8" w:space="0"/>
          <w:left w:val="single" w:color="0099E3" w:themeColor="accent1" w:sz="8" w:space="0"/>
          <w:bottom w:val="single" w:color="0099E3" w:themeColor="accent1" w:sz="8" w:space="0"/>
          <w:right w:val="single" w:color="0099E3" w:themeColor="accent1" w:sz="8" w:space="0"/>
        </w:tcBorders>
      </w:tcPr>
    </w:tblStylePr>
  </w:style>
  <w:style w:type="table" w:styleId="VCAATable" w:customStyle="1">
    <w:name w:val="VCAA Table"/>
    <w:basedOn w:val="TableNormal"/>
    <w:uiPriority w:val="99"/>
    <w:rsid w:val="008E210E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color="auto" w:sz="4" w:space="0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color="FFFFFF" w:themeColor="background1" w:sz="4" w:space="0"/>
        </w:tcBorders>
        <w:shd w:val="clear" w:color="auto" w:fill="0F7EB4"/>
      </w:tcPr>
    </w:tblStylePr>
  </w:style>
  <w:style w:type="paragraph" w:styleId="VCAAtablecondensedbullet2" w:customStyle="1">
    <w:name w:val="VCAA table condensed bullet 2"/>
    <w:basedOn w:val="VCAAtablecondensedbullet"/>
    <w:qFormat/>
    <w:rsid w:val="00D00600"/>
    <w:pPr>
      <w:numPr>
        <w:numId w:val="5"/>
      </w:numPr>
      <w:ind w:left="850" w:hanging="425"/>
    </w:pPr>
    <w:rPr>
      <w:color w:val="000000" w:themeColor="text1"/>
    </w:rPr>
  </w:style>
  <w:style w:type="table" w:styleId="VCAATableClosed" w:customStyle="1">
    <w:name w:val="VCAA Table Closed"/>
    <w:basedOn w:val="VCAATable"/>
    <w:uiPriority w:val="99"/>
    <w:rsid w:val="008E210E"/>
    <w:pPr>
      <w:spacing w:after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color="FFFFFF" w:themeColor="background1" w:sz="4" w:space="0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styleId="VCAAtableheading" w:customStyle="1">
    <w:name w:val="VCAA table heading"/>
    <w:basedOn w:val="VCAAbody"/>
    <w:qFormat/>
    <w:rsid w:val="00417AA3"/>
    <w:rPr>
      <w:color w:val="FFFFFF" w:themeColor="background1"/>
    </w:rPr>
  </w:style>
  <w:style w:type="character" w:styleId="EmphasisBold" w:customStyle="1">
    <w:name w:val="Emphasis (Bold)"/>
    <w:basedOn w:val="DefaultParagraphFont"/>
    <w:uiPriority w:val="1"/>
    <w:qFormat/>
    <w:rsid w:val="00F50D86"/>
    <w:rPr>
      <w:b/>
    </w:rPr>
  </w:style>
  <w:style w:type="character" w:styleId="TitlesItalics" w:customStyle="1">
    <w:name w:val="Titles (Italics)"/>
    <w:basedOn w:val="DefaultParagraphFont"/>
    <w:uiPriority w:val="1"/>
    <w:qFormat/>
    <w:rsid w:val="00F50D86"/>
    <w:rPr>
      <w:i/>
    </w:rPr>
  </w:style>
  <w:style w:type="paragraph" w:styleId="VCAADocumentsubtitle" w:customStyle="1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styleId="VCAAfigures" w:customStyle="1">
    <w:name w:val="VCAA figures"/>
    <w:basedOn w:val="VCAAbody"/>
    <w:link w:val="VCAAfiguresChar"/>
    <w:qFormat/>
    <w:rsid w:val="00983362"/>
    <w:pPr>
      <w:spacing w:line="240" w:lineRule="auto"/>
      <w:jc w:val="center"/>
    </w:pPr>
    <w:rPr>
      <w:noProof/>
    </w:rPr>
  </w:style>
  <w:style w:type="character" w:styleId="VCAAbodyChar" w:customStyle="1">
    <w:name w:val="VCAA body Char"/>
    <w:basedOn w:val="DefaultParagraphFont"/>
    <w:link w:val="VCAAbody"/>
    <w:rsid w:val="00D00600"/>
    <w:rPr>
      <w:rFonts w:ascii="Arial" w:hAnsi="Arial" w:cs="Arial"/>
      <w:color w:val="000000" w:themeColor="text1"/>
      <w:sz w:val="20"/>
    </w:rPr>
  </w:style>
  <w:style w:type="character" w:styleId="VCAAfiguresChar" w:customStyle="1">
    <w:name w:val="VCAA figures Char"/>
    <w:basedOn w:val="VCAAbodyChar"/>
    <w:link w:val="VCAAfigures"/>
    <w:rsid w:val="00983362"/>
    <w:rPr>
      <w:rFonts w:ascii="Arial" w:hAnsi="Arial" w:cs="Arial"/>
      <w:noProof/>
      <w:color w:val="000000" w:themeColor="text1"/>
      <w:sz w:val="20"/>
    </w:rPr>
  </w:style>
  <w:style w:type="paragraph" w:styleId="HeaderFooter" w:customStyle="1">
    <w:name w:val="Header &amp; Footer"/>
    <w:rsid w:val="003D4470"/>
    <w:pPr>
      <w:tabs>
        <w:tab w:val="right" w:pos="12960"/>
      </w:tabs>
      <w:spacing w:after="0" w:line="240" w:lineRule="auto"/>
    </w:pPr>
    <w:rPr>
      <w:rFonts w:ascii="Helvetica" w:hAnsi="Helvetica" w:eastAsia="Arial Unicode MS" w:cs="Times New Roman"/>
      <w:color w:val="000000"/>
      <w:sz w:val="20"/>
      <w:szCs w:val="20"/>
    </w:rPr>
  </w:style>
  <w:style w:type="paragraph" w:styleId="Body1" w:customStyle="1">
    <w:name w:val="Body 1"/>
    <w:autoRedefine/>
    <w:rsid w:val="003D4470"/>
    <w:pPr>
      <w:spacing w:after="0" w:line="240" w:lineRule="auto"/>
    </w:pPr>
    <w:rPr>
      <w:rFonts w:ascii="Helvetica" w:hAnsi="Helvetica" w:eastAsia="Arial Unicode MS" w:cs="Times New Roman"/>
      <w:color w:val="000000"/>
      <w:sz w:val="24"/>
      <w:szCs w:val="20"/>
    </w:rPr>
  </w:style>
  <w:style w:type="paragraph" w:styleId="imported-TableGrid" w:customStyle="1">
    <w:name w:val="imported-Table Grid"/>
    <w:rsid w:val="003D4470"/>
    <w:pPr>
      <w:spacing w:after="0" w:line="240" w:lineRule="auto"/>
    </w:pPr>
    <w:rPr>
      <w:rFonts w:ascii="Helvetica" w:hAnsi="Helvetica" w:eastAsia="Arial Unicode MS" w:cs="Times New Roman"/>
      <w:color w:val="000000"/>
      <w:sz w:val="24"/>
      <w:szCs w:val="20"/>
    </w:rPr>
  </w:style>
  <w:style w:type="paragraph" w:styleId="imported-BodyBullet" w:customStyle="1">
    <w:name w:val="imported-Body Bullet"/>
    <w:rsid w:val="003D4470"/>
    <w:pPr>
      <w:spacing w:after="0" w:line="240" w:lineRule="auto"/>
    </w:pPr>
    <w:rPr>
      <w:rFonts w:ascii="Helvetica" w:hAnsi="Helvetica" w:eastAsia="Arial Unicode MS" w:cs="Times New Roman"/>
      <w:color w:val="000000"/>
      <w:sz w:val="24"/>
      <w:szCs w:val="20"/>
    </w:rPr>
  </w:style>
  <w:style w:type="paragraph" w:styleId="List0" w:customStyle="1">
    <w:name w:val="List 0"/>
    <w:semiHidden/>
    <w:rsid w:val="003D4470"/>
    <w:pPr>
      <w:numPr>
        <w:numId w:val="6"/>
      </w:num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CommentReference">
    <w:name w:val="annotation reference"/>
    <w:basedOn w:val="DefaultParagraphFont"/>
    <w:rsid w:val="003D44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447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3D4470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D4470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3D4470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90162"/>
    <w:pPr>
      <w:ind w:left="720"/>
      <w:contextualSpacing/>
    </w:pPr>
    <w:rPr>
      <w:lang w:val="en-AU"/>
    </w:rPr>
  </w:style>
  <w:style w:type="character" w:styleId="Heading1Char" w:customStyle="1">
    <w:name w:val="Heading 1 Char"/>
    <w:basedOn w:val="DefaultParagraphFont"/>
    <w:link w:val="Heading1"/>
    <w:uiPriority w:val="9"/>
    <w:rsid w:val="00090162"/>
    <w:rPr>
      <w:rFonts w:asciiTheme="majorHAnsi" w:hAnsiTheme="majorHAnsi" w:eastAsiaTheme="majorEastAsia" w:cstheme="majorBidi"/>
      <w:b/>
      <w:bCs/>
      <w:color w:val="0072AA" w:themeColor="accent1" w:themeShade="BF"/>
      <w:sz w:val="28"/>
      <w:szCs w:val="28"/>
      <w:lang w:val="en-AU"/>
    </w:rPr>
  </w:style>
  <w:style w:type="paragraph" w:styleId="NormalWeb">
    <w:name w:val="Normal (Web)"/>
    <w:basedOn w:val="Normal"/>
    <w:uiPriority w:val="99"/>
    <w:unhideWhenUsed/>
    <w:rsid w:val="0009016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AU" w:eastAsia="en-AU"/>
    </w:rPr>
  </w:style>
  <w:style w:type="character" w:styleId="Strong">
    <w:name w:val="Strong"/>
    <w:basedOn w:val="DefaultParagraphFont"/>
    <w:uiPriority w:val="22"/>
    <w:qFormat/>
    <w:rsid w:val="0009016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C3E4C"/>
    <w:rPr>
      <w:color w:val="8DB3E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E4C"/>
    <w:rPr>
      <w:color w:val="605E5C"/>
      <w:shd w:val="clear" w:color="auto" w:fill="E1DFDD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5221B"/>
    <w:rPr>
      <w:rFonts w:asciiTheme="majorHAnsi" w:hAnsiTheme="majorHAnsi" w:eastAsiaTheme="majorEastAsia" w:cstheme="majorBidi"/>
      <w:i/>
      <w:iCs/>
      <w:color w:val="0072AA" w:themeColor="accent1" w:themeShade="BF"/>
    </w:rPr>
  </w:style>
  <w:style w:type="paragraph" w:styleId="VCAAtablecondensedstrand" w:customStyle="1">
    <w:name w:val="VCAA table condensed strand"/>
    <w:basedOn w:val="VCAAtablecondensed"/>
    <w:qFormat/>
    <w:rsid w:val="00B5221B"/>
    <w:pPr>
      <w:spacing w:before="160"/>
    </w:pPr>
    <w:rPr>
      <w:b/>
      <w:bCs/>
      <w:color w:val="0070C0"/>
    </w:rPr>
  </w:style>
  <w:style w:type="character" w:styleId="Inputdetaild" w:customStyle="1">
    <w:name w:val="Input detaild"/>
    <w:basedOn w:val="DefaultParagraphFont"/>
    <w:uiPriority w:val="1"/>
    <w:rsid w:val="000A2697"/>
    <w:rPr>
      <w:color w:val="0070C0"/>
    </w:rPr>
  </w:style>
  <w:style w:type="paragraph" w:styleId="Revision">
    <w:name w:val="Revision"/>
    <w:hidden/>
    <w:uiPriority w:val="99"/>
    <w:semiHidden/>
    <w:rsid w:val="003F7DB6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891AC2"/>
    <w:rPr>
      <w:color w:val="2B579A"/>
      <w:shd w:val="clear" w:color="auto" w:fill="E1DFDD"/>
    </w:rPr>
  </w:style>
  <w:style w:type="paragraph" w:styleId="p1" w:customStyle="1">
    <w:name w:val="p1"/>
    <w:basedOn w:val="Normal"/>
    <w:rsid w:val="00BD6426"/>
    <w:pPr>
      <w:spacing w:after="0" w:line="240" w:lineRule="auto"/>
    </w:pPr>
    <w:rPr>
      <w:rFonts w:ascii=".AppleSystemUIFont" w:hAnsi=".AppleSystemUIFont" w:eastAsia="Times New Roman" w:cs="Times New Roman"/>
      <w:color w:val="0E0E0E"/>
      <w:sz w:val="20"/>
      <w:szCs w:val="20"/>
      <w:lang w:val="en-AU" w:eastAsia="en-GB"/>
    </w:rPr>
  </w:style>
  <w:style w:type="paragraph" w:styleId="VCAAtabletextnarrow" w:customStyle="1">
    <w:name w:val="VCAA table text narrow"/>
    <w:link w:val="VCAAtabletextnarrowChar"/>
    <w:qFormat/>
    <w:rsid w:val="00AE77CA"/>
    <w:pPr>
      <w:spacing w:before="80" w:after="80" w:line="280" w:lineRule="exact"/>
    </w:pPr>
    <w:rPr>
      <w:rFonts w:ascii="Arial Narrow" w:hAnsi="Arial Narrow" w:cs="Arial" w:eastAsiaTheme="minorEastAsia"/>
      <w:color w:val="000000" w:themeColor="text1"/>
      <w:sz w:val="20"/>
    </w:rPr>
  </w:style>
  <w:style w:type="character" w:styleId="VCAAtabletextnarrowChar" w:customStyle="1">
    <w:name w:val="VCAA table text narrow Char"/>
    <w:basedOn w:val="DefaultParagraphFont"/>
    <w:link w:val="VCAAtabletextnarrow"/>
    <w:rsid w:val="00AE77CA"/>
    <w:rPr>
      <w:rFonts w:ascii="Arial Narrow" w:hAnsi="Arial Narrow" w:cs="Arial" w:eastAsiaTheme="minorEastAsia"/>
      <w:color w:val="000000" w:themeColor="text1"/>
      <w:sz w:val="20"/>
    </w:rPr>
  </w:style>
  <w:style w:type="character" w:styleId="VCAAbodyblue" w:customStyle="1">
    <w:name w:val="VCAA body blue"/>
    <w:basedOn w:val="DefaultParagraphFont"/>
    <w:uiPriority w:val="1"/>
    <w:qFormat/>
    <w:rsid w:val="00EC4780"/>
    <w:rPr>
      <w:b/>
      <w:bCs/>
      <w:color w:val="0070C0"/>
      <w:lang w:val="en-AU"/>
    </w:rPr>
  </w:style>
  <w:style w:type="character" w:styleId="VCAAbold" w:customStyle="1">
    <w:name w:val="VCAA bold"/>
    <w:basedOn w:val="DefaultParagraphFont"/>
    <w:uiPriority w:val="1"/>
    <w:qFormat/>
    <w:rsid w:val="00EC4780"/>
    <w:rPr>
      <w:b/>
      <w:bCs/>
      <w:color w:val="auto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victoriancurriculum.vcaa.vic.edu.au/copyright-statemen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f10.vcaa.vic.edu.au/copyright-statemen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9454701\AppData\Roaming\Microsoft\Templates\VCAAA3landscap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4400D98C62E84B94D6ECC790160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5DF8C-B4ED-2F4D-9E88-7C38177D4B1C}"/>
      </w:docPartPr>
      <w:docPartBody>
        <w:p w:rsidR="001F4026" w:rsidRDefault="001F4026">
          <w:pPr>
            <w:pStyle w:val="F94400D98C62E84B94D6ECC7901600DF"/>
          </w:pPr>
          <w:r w:rsidRPr="00F82DEC">
            <w:rPr>
              <w:rStyle w:val="PlaceholderText"/>
            </w:rPr>
            <w:t>[Title]</w:t>
          </w:r>
        </w:p>
      </w:docPartBody>
    </w:docPart>
    <w:docPart>
      <w:docPartPr>
        <w:name w:val="40FF430DAA3749F288E711B8C7877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CBDC9-EF47-4528-826D-AC57D4002152}"/>
      </w:docPartPr>
      <w:docPartBody>
        <w:p w:rsidR="00226A22" w:rsidRDefault="004F24C0">
          <w:r w:rsidRPr="005B6788">
            <w:rPr>
              <w:rStyle w:val="PlaceholderText"/>
            </w:rPr>
            <w:t>[Title]</w:t>
          </w:r>
        </w:p>
      </w:docPartBody>
    </w:docPart>
    <w:docPart>
      <w:docPartPr>
        <w:name w:val="943259550C0D4910B77B390C82EB0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ECDED-F449-4015-A9EE-0B0AEDA79E86}"/>
      </w:docPartPr>
      <w:docPartBody>
        <w:p w:rsidR="00032E44" w:rsidP="00226A22" w:rsidRDefault="00226A22">
          <w:pPr>
            <w:pStyle w:val="943259550C0D4910B77B390C82EB042B"/>
          </w:pPr>
          <w:r w:rsidRPr="00600B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36F46418184B979CC238CCC94CE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6251F-8756-4670-9E73-03B78081AB78}"/>
      </w:docPartPr>
      <w:docPartBody>
        <w:p w:rsidR="00032E44" w:rsidP="00226A22" w:rsidRDefault="00226A22">
          <w:pPr>
            <w:pStyle w:val="5736F46418184B979CC238CCC94CE038"/>
          </w:pPr>
          <w:r w:rsidRPr="00600B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2AC4F291764BA2A8EADA9A65DC9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BDC56-9975-46B4-9E13-E55E2539B38A}"/>
      </w:docPartPr>
      <w:docPartBody>
        <w:p w:rsidR="00032E44" w:rsidP="00226A22" w:rsidRDefault="00226A22">
          <w:pPr>
            <w:pStyle w:val="542AC4F291764BA2A8EADA9A65DC949B"/>
          </w:pPr>
          <w:r w:rsidRPr="00600B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1D92D8D7E428C8EFA7A317724D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D817C-7BA5-44A3-85CE-24C8B3D0E40B}"/>
      </w:docPartPr>
      <w:docPartBody>
        <w:p w:rsidR="00032E44" w:rsidP="00226A22" w:rsidRDefault="00226A22">
          <w:pPr>
            <w:pStyle w:val="D601D92D8D7E428C8EFA7A317724DE19"/>
          </w:pPr>
          <w:r w:rsidRPr="00600B2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26"/>
    <w:rsid w:val="00032E44"/>
    <w:rsid w:val="00072256"/>
    <w:rsid w:val="000962A5"/>
    <w:rsid w:val="00127322"/>
    <w:rsid w:val="001670D4"/>
    <w:rsid w:val="001931C3"/>
    <w:rsid w:val="00193CF5"/>
    <w:rsid w:val="001B76ED"/>
    <w:rsid w:val="001F4026"/>
    <w:rsid w:val="00226A22"/>
    <w:rsid w:val="00270D50"/>
    <w:rsid w:val="00283A12"/>
    <w:rsid w:val="002A267D"/>
    <w:rsid w:val="002D432B"/>
    <w:rsid w:val="002F2A86"/>
    <w:rsid w:val="00315348"/>
    <w:rsid w:val="00362146"/>
    <w:rsid w:val="003671BB"/>
    <w:rsid w:val="00390E75"/>
    <w:rsid w:val="003A7F52"/>
    <w:rsid w:val="003C2805"/>
    <w:rsid w:val="003F0F67"/>
    <w:rsid w:val="004465BB"/>
    <w:rsid w:val="004733F3"/>
    <w:rsid w:val="004F24C0"/>
    <w:rsid w:val="0052245C"/>
    <w:rsid w:val="005611CE"/>
    <w:rsid w:val="0057730C"/>
    <w:rsid w:val="005B2D8F"/>
    <w:rsid w:val="005B747F"/>
    <w:rsid w:val="005C2BBB"/>
    <w:rsid w:val="006076F9"/>
    <w:rsid w:val="006156E0"/>
    <w:rsid w:val="0067796C"/>
    <w:rsid w:val="00687EC4"/>
    <w:rsid w:val="006929E7"/>
    <w:rsid w:val="006B7D69"/>
    <w:rsid w:val="006C3B58"/>
    <w:rsid w:val="006F0A77"/>
    <w:rsid w:val="00754BD2"/>
    <w:rsid w:val="007B531B"/>
    <w:rsid w:val="007C70CE"/>
    <w:rsid w:val="008033B6"/>
    <w:rsid w:val="00814102"/>
    <w:rsid w:val="00833F79"/>
    <w:rsid w:val="0085790B"/>
    <w:rsid w:val="0091026F"/>
    <w:rsid w:val="00933B05"/>
    <w:rsid w:val="00951995"/>
    <w:rsid w:val="00954F4C"/>
    <w:rsid w:val="00985931"/>
    <w:rsid w:val="00A35B09"/>
    <w:rsid w:val="00A96DE6"/>
    <w:rsid w:val="00AD2FAF"/>
    <w:rsid w:val="00AE3781"/>
    <w:rsid w:val="00B204EC"/>
    <w:rsid w:val="00B34E0E"/>
    <w:rsid w:val="00B664A6"/>
    <w:rsid w:val="00B76968"/>
    <w:rsid w:val="00BB4446"/>
    <w:rsid w:val="00BC5DCC"/>
    <w:rsid w:val="00BE4BED"/>
    <w:rsid w:val="00C55024"/>
    <w:rsid w:val="00C63C30"/>
    <w:rsid w:val="00C67F1B"/>
    <w:rsid w:val="00C827EE"/>
    <w:rsid w:val="00D9754C"/>
    <w:rsid w:val="00DF2968"/>
    <w:rsid w:val="00E74436"/>
    <w:rsid w:val="00EA5010"/>
    <w:rsid w:val="00EE7CB2"/>
    <w:rsid w:val="00F425DF"/>
    <w:rsid w:val="00F63A77"/>
    <w:rsid w:val="00F74EE4"/>
    <w:rsid w:val="00F91229"/>
    <w:rsid w:val="00FC0984"/>
    <w:rsid w:val="00FE4609"/>
    <w:rsid w:val="00FF0C14"/>
    <w:rsid w:val="00FF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65BB"/>
    <w:rPr>
      <w:color w:val="808080"/>
    </w:rPr>
  </w:style>
  <w:style w:type="paragraph" w:customStyle="1" w:styleId="F94400D98C62E84B94D6ECC7901600DF">
    <w:name w:val="F94400D98C62E84B94D6ECC7901600DF"/>
  </w:style>
  <w:style w:type="paragraph" w:customStyle="1" w:styleId="943259550C0D4910B77B390C82EB042B">
    <w:name w:val="943259550C0D4910B77B390C82EB042B"/>
    <w:rsid w:val="00226A22"/>
    <w:pPr>
      <w:spacing w:after="160" w:line="259" w:lineRule="auto"/>
    </w:pPr>
    <w:rPr>
      <w:sz w:val="22"/>
      <w:szCs w:val="22"/>
      <w:lang w:eastAsia="en-AU"/>
    </w:rPr>
  </w:style>
  <w:style w:type="paragraph" w:customStyle="1" w:styleId="5736F46418184B979CC238CCC94CE038">
    <w:name w:val="5736F46418184B979CC238CCC94CE038"/>
    <w:rsid w:val="00226A22"/>
    <w:pPr>
      <w:spacing w:after="160" w:line="259" w:lineRule="auto"/>
    </w:pPr>
    <w:rPr>
      <w:sz w:val="22"/>
      <w:szCs w:val="22"/>
      <w:lang w:eastAsia="en-AU"/>
    </w:rPr>
  </w:style>
  <w:style w:type="paragraph" w:customStyle="1" w:styleId="542AC4F291764BA2A8EADA9A65DC949B">
    <w:name w:val="542AC4F291764BA2A8EADA9A65DC949B"/>
    <w:rsid w:val="00226A22"/>
    <w:pPr>
      <w:spacing w:after="160" w:line="259" w:lineRule="auto"/>
    </w:pPr>
    <w:rPr>
      <w:sz w:val="22"/>
      <w:szCs w:val="22"/>
      <w:lang w:eastAsia="en-AU"/>
    </w:rPr>
  </w:style>
  <w:style w:type="paragraph" w:customStyle="1" w:styleId="D601D92D8D7E428C8EFA7A317724DE19">
    <w:name w:val="D601D92D8D7E428C8EFA7A317724DE19"/>
    <w:rsid w:val="00226A22"/>
    <w:pPr>
      <w:spacing w:after="160" w:line="259" w:lineRule="auto"/>
    </w:pPr>
    <w:rPr>
      <w:sz w:val="22"/>
      <w:szCs w:val="22"/>
      <w:lang w:eastAsia="en-A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e1db73-ac97-4842-acda-8d436d9fa6ab">
      <Terms xmlns="http://schemas.microsoft.com/office/infopath/2007/PartnerControls"/>
    </lcf76f155ced4ddcb4097134ff3c332f>
    <TaxCatchAll xmlns="21907e44-c885-4190-82ed-bb8a63b8a28a" xsi:nil="true"/>
    <_Flow_SignoffStatus xmlns="67e1db73-ac97-4842-acda-8d436d9fa6ab" xsi:nil="true"/>
    <Versioncontrol_x0028_docholder_x0029_ xmlns="67e1db73-ac97-4842-acda-8d436d9fa6ab" xsi:nil="true"/>
    <Versioncontrol xmlns="67e1db73-ac97-4842-acda-8d436d9fa6ab" xsi:nil="true"/>
    <Status xmlns="67e1db73-ac97-4842-acda-8d436d9fa6a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B592D6E9F27642AD46851B71105292" ma:contentTypeVersion="21" ma:contentTypeDescription="Create a new document." ma:contentTypeScope="" ma:versionID="329b29a8e56ab3627160dcb1b264400b">
  <xsd:schema xmlns:xsd="http://www.w3.org/2001/XMLSchema" xmlns:xs="http://www.w3.org/2001/XMLSchema" xmlns:p="http://schemas.microsoft.com/office/2006/metadata/properties" xmlns:ns2="67e1db73-ac97-4842-acda-8d436d9fa6ab" xmlns:ns3="21907e44-c885-4190-82ed-bb8a63b8a28a" targetNamespace="http://schemas.microsoft.com/office/2006/metadata/properties" ma:root="true" ma:fieldsID="ce188dbb911e741f47a5b4c7885de217" ns2:_="" ns3:_="">
    <xsd:import namespace="67e1db73-ac97-4842-acda-8d436d9fa6ab"/>
    <xsd:import namespace="21907e44-c885-4190-82ed-bb8a63b8a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2:_Flow_SignoffStatus" minOccurs="0"/>
                <xsd:element ref="ns2:MediaServiceLocation" minOccurs="0"/>
                <xsd:element ref="ns2:Status" minOccurs="0"/>
                <xsd:element ref="ns2:Versioncontrol_x0028_docholder_x0029_" minOccurs="0"/>
                <xsd:element ref="ns2:Versioncontro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1db73-ac97-4842-acda-8d436d9fa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b607bbe-9751-46d3-ac86-39dfe31413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Status" ma:index="24" nillable="true" ma:displayName="Editorial status" ma:format="Dropdown" ma:internalName="Status">
      <xsd:simpleType>
        <xsd:restriction base="dms:Choice">
          <xsd:enumeration value="Edit1"/>
          <xsd:enumeration value="Edit1 comments"/>
          <xsd:enumeration value="Edit2"/>
          <xsd:enumeration value="Edit2 comments"/>
          <xsd:enumeration value="Edit3"/>
          <xsd:enumeration value="Edit3 comments"/>
          <xsd:enumeration value="Final for approval"/>
        </xsd:restriction>
      </xsd:simpleType>
    </xsd:element>
    <xsd:element name="Versioncontrol_x0028_docholder_x0029_" ma:index="25" nillable="true" ma:displayName="Version control (doc holder)" ma:format="Dropdown" ma:internalName="Versioncontrol_x0028_docholder_x0029_">
      <xsd:simpleType>
        <xsd:restriction base="dms:Choice">
          <xsd:enumeration value="With editor"/>
          <xsd:enumeration value="With workstream team"/>
          <xsd:enumeration value="Waiting on other"/>
          <xsd:enumeration value="On hold"/>
        </xsd:restriction>
      </xsd:simpleType>
    </xsd:element>
    <xsd:element name="Versioncontrol" ma:index="26" nillable="true" ma:displayName="Version control" ma:format="Dropdown" ma:internalName="Versioncontrol">
      <xsd:simpleType>
        <xsd:restriction base="dms:Choice">
          <xsd:enumeration value="With editor"/>
          <xsd:enumeration value="With workstream team"/>
          <xsd:enumeration value="With CM"/>
          <xsd:enumeration value="With other for approval"/>
          <xsd:enumeration value="On hold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07e44-c885-4190-82ed-bb8a63b8a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2086bc2-ee07-4b36-9ebe-e95cc6a944bd}" ma:internalName="TaxCatchAll" ma:showField="CatchAllData" ma:web="21907e44-c885-4190-82ed-bb8a63b8a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ED91C-E87E-BB46-9082-7602DDFBC7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BEFB87-4B53-4E96-8517-7FEDB909EB09}">
  <ds:schemaRefs>
    <ds:schemaRef ds:uri="http://schemas.microsoft.com/office/2006/metadata/properties"/>
    <ds:schemaRef ds:uri="http://schemas.microsoft.com/office/infopath/2007/PartnerControls"/>
    <ds:schemaRef ds:uri="67e1db73-ac97-4842-acda-8d436d9fa6ab"/>
    <ds:schemaRef ds:uri="21907e44-c885-4190-82ed-bb8a63b8a28a"/>
  </ds:schemaRefs>
</ds:datastoreItem>
</file>

<file path=customXml/itemProps3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97CE50-0831-4271-9D96-1EBE616CE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1db73-ac97-4842-acda-8d436d9fa6ab"/>
    <ds:schemaRef ds:uri="21907e44-c885-4190-82ed-bb8a63b8a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VCAAA3landscape</ap:Template>
  <ap:Application>Microsoft Word for the web</ap:Application>
  <ap:DocSecurity>0</ap:DocSecurity>
  <ap:ScaleCrop>false</ap:ScaleCrop>
  <ap:Manager/>
  <ap:Company>Victorian Curriculum and Assessment Authority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Capabilities curriculum area plan – secondary school example</dc:title>
  <dc:subject/>
  <dc:creator>Derek Tolan</dc:creator>
  <keywords>Curriculum, planning, template</keywords>
  <dc:description/>
  <lastModifiedBy>Lauren Perkins</lastModifiedBy>
  <revision>24</revision>
  <lastPrinted>2025-01-29T21:33:00.0000000Z</lastPrinted>
  <dcterms:created xsi:type="dcterms:W3CDTF">2026-06-12T22:09:00.0000000Z</dcterms:created>
  <dcterms:modified xsi:type="dcterms:W3CDTF">2026-07-21T02:09:29.5577753Z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0x0101005FB592D6E9F27642AD46851B71105292</vt:lpwstr>
  </property>
  <property fmtid="{D5CDD505-2E9C-101B-9397-08002B2CF9AE}" pid="3" name="DEECD_Expired">
    <vt:bool>false</vt:bool>
  </property>
  <property fmtid="{D5CDD505-2E9C-101B-9397-08002B2CF9AE}" pid="4" name="DEECD_Author">
    <vt:lpwstr>3;#VCAA|ae0180aa-7478-4220-a827-32d8158f8b8e</vt:lpwstr>
  </property>
  <property fmtid="{D5CDD505-2E9C-101B-9397-08002B2CF9AE}" pid="5" name="DEECD_SubjectCategory">
    <vt:lpwstr/>
  </property>
  <property fmtid="{D5CDD505-2E9C-101B-9397-08002B2CF9AE}" pid="6" name="DEECD_ItemType">
    <vt:lpwstr>2;#Page|eb523acf-a821-456c-a76b-7607578309d7</vt:lpwstr>
  </property>
  <property fmtid="{D5CDD505-2E9C-101B-9397-08002B2CF9AE}" pid="7" name="DEECD_Audience">
    <vt:lpwstr/>
  </property>
  <property fmtid="{D5CDD505-2E9C-101B-9397-08002B2CF9AE}" pid="8" name="MediaServiceImageTags">
    <vt:lpwstr/>
  </property>
</Properties>
</file>