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TemplateOverview" w:displacedByCustomXml="next" w:id="0"/>
    <w:bookmarkEnd w:displacedByCustomXml="next" w:id="0"/>
    <w:bookmarkStart w:name="_Hlk189731647" w:displacedByCustomXml="next" w:id="1"/>
    <w:sdt>
      <w:sdtPr>
        <w:alias w:val="Title"/>
        <w:tag w:val=""/>
        <w:id w:val="-810398239"/>
        <w:placeholder>
          <w:docPart w:val="60E6E84867F34A478B8B8505AF20F0E4"/>
        </w:placeholder>
        <w:dataBinding w:prefixMappings="xmlns:ns0='http://purl.org/dc/elements/1.1/' xmlns:ns1='http://schemas.openxmlformats.org/package/2006/metadata/core-properties' " w:xpath="/ns1:coreProperties[1]/ns0:title[1]" w:storeItemID="{6C3C8BC8-F283-45AE-878A-BAB7291924A1}"/>
        <w:text/>
      </w:sdtPr>
      <w:sdtEndPr/>
      <w:sdtContent>
        <w:p w:rsidRPr="00954DCE" w:rsidR="00842BF6" w:rsidP="0084125A" w:rsidRDefault="00CF0D2C" w14:paraId="25C8F979" w14:textId="3D146BB2">
          <w:pPr>
            <w:pStyle w:val="VCAADocumenttitle"/>
          </w:pPr>
          <w:r w:rsidRPr="006B7B52">
            <w:t>Example teaching and learning unit: 7.2 Melodram</w:t>
          </w:r>
          <w:r w:rsidRPr="006B7B52" w:rsidR="00D04817">
            <w:t>a</w:t>
          </w:r>
        </w:p>
      </w:sdtContent>
    </w:sdt>
    <w:bookmarkEnd w:displacedByCustomXml="prev" w:id="1"/>
    <w:p w:rsidR="00842BF6" w:rsidP="0084125A" w:rsidRDefault="00F907FA" w14:paraId="28AA3404" w14:textId="0BF02FBD">
      <w:pPr>
        <w:pStyle w:val="VCAADocumentsubtitle"/>
      </w:pPr>
      <w:r w:rsidRPr="00954DCE">
        <w:t>Drama</w:t>
      </w:r>
      <w:r w:rsidRPr="00954DCE" w:rsidR="72444A87">
        <w:t>,</w:t>
      </w:r>
      <w:r w:rsidRPr="00954DCE" w:rsidR="00842BF6">
        <w:t xml:space="preserve"> </w:t>
      </w:r>
      <w:r w:rsidRPr="00954DCE" w:rsidR="003901C0">
        <w:t>L</w:t>
      </w:r>
      <w:r w:rsidRPr="00954DCE">
        <w:t>evel</w:t>
      </w:r>
      <w:r w:rsidRPr="00954DCE" w:rsidR="77AF8876">
        <w:t>s</w:t>
      </w:r>
      <w:r w:rsidRPr="00954DCE">
        <w:t xml:space="preserve"> 7</w:t>
      </w:r>
      <w:r w:rsidRPr="00954DCE" w:rsidR="669EC5F4">
        <w:t xml:space="preserve"> and </w:t>
      </w:r>
      <w:r w:rsidRPr="00954DCE">
        <w:t>8</w:t>
      </w:r>
    </w:p>
    <w:p w:rsidRPr="00842BF6" w:rsidR="00EF2BB1" w:rsidP="00EF2BB1" w:rsidRDefault="00EF2BB1" w14:paraId="60B1D89B" w14:textId="6C845435">
      <w:pPr>
        <w:pStyle w:val="VCAAbody"/>
        <w:rPr>
          <w:b/>
          <w:bCs/>
          <w:lang w:val="en-AU"/>
        </w:rPr>
      </w:pPr>
      <w:r w:rsidRPr="00842BF6">
        <w:rPr>
          <w:b/>
          <w:bCs/>
          <w:lang w:val="en-AU"/>
        </w:rPr>
        <w:t>Use this</w:t>
      </w:r>
      <w:r>
        <w:rPr>
          <w:b/>
          <w:bCs/>
          <w:lang w:val="en-AU"/>
        </w:rPr>
        <w:t xml:space="preserve"> </w:t>
      </w:r>
      <w:r w:rsidRPr="00667D9C">
        <w:rPr>
          <w:b/>
          <w:bCs/>
          <w:color w:val="0072AA" w:themeColor="accent1" w:themeShade="BF"/>
          <w:lang w:val="en-AU"/>
        </w:rPr>
        <w:t xml:space="preserve">teaching and learning unit </w:t>
      </w:r>
      <w:r w:rsidRPr="00842BF6">
        <w:rPr>
          <w:b/>
          <w:bCs/>
          <w:lang w:val="en-AU"/>
        </w:rPr>
        <w:t xml:space="preserve">template to plan a teaching and learning </w:t>
      </w:r>
      <w:r>
        <w:rPr>
          <w:b/>
          <w:bCs/>
          <w:lang w:val="en-AU"/>
        </w:rPr>
        <w:t>unit</w:t>
      </w:r>
      <w:r w:rsidRPr="00842BF6">
        <w:rPr>
          <w:b/>
          <w:bCs/>
          <w:lang w:val="en-AU"/>
        </w:rPr>
        <w:t xml:space="preserve"> for a specific curriculum area </w:t>
      </w:r>
      <w:r>
        <w:rPr>
          <w:b/>
          <w:bCs/>
          <w:lang w:val="en-AU"/>
        </w:rPr>
        <w:t xml:space="preserve">or </w:t>
      </w:r>
      <w:r w:rsidRPr="00787110" w:rsidR="00787110">
        <w:rPr>
          <w:b/>
          <w:bCs/>
          <w:lang w:val="en-AU"/>
        </w:rPr>
        <w:t>multiple disciplines</w:t>
      </w:r>
      <w:r w:rsidRPr="00842BF6">
        <w:rPr>
          <w:b/>
          <w:bCs/>
          <w:lang w:val="en-AU"/>
        </w:rPr>
        <w:t xml:space="preserve">. </w:t>
      </w:r>
    </w:p>
    <w:p w:rsidRPr="0084125A" w:rsidR="00EF2BB1" w:rsidP="0084125A" w:rsidRDefault="00EF2BB1" w14:paraId="024F23C7" w14:textId="7CA33770">
      <w:pPr>
        <w:pStyle w:val="VCAAbody"/>
      </w:pPr>
      <w:r w:rsidRPr="00842BF6">
        <w:rPr>
          <w:b/>
          <w:bCs/>
        </w:rPr>
        <w:t>Hint:</w:t>
      </w:r>
      <w:r w:rsidRPr="00842BF6">
        <w:t xml:space="preserve"> Use your completed</w:t>
      </w:r>
      <w:r>
        <w:t xml:space="preserve"> </w:t>
      </w:r>
      <w:r w:rsidRPr="00F12B57">
        <w:rPr>
          <w:b/>
          <w:bCs/>
          <w:color w:val="0072AA" w:themeColor="accent1" w:themeShade="BF"/>
        </w:rPr>
        <w:t xml:space="preserve">curriculum </w:t>
      </w:r>
      <w:r>
        <w:rPr>
          <w:b/>
          <w:bCs/>
          <w:color w:val="0072AA" w:themeColor="accent1" w:themeShade="BF"/>
        </w:rPr>
        <w:t xml:space="preserve">area </w:t>
      </w:r>
      <w:r w:rsidRPr="00F12B57">
        <w:rPr>
          <w:b/>
          <w:bCs/>
          <w:color w:val="0072AA" w:themeColor="accent1" w:themeShade="BF"/>
        </w:rPr>
        <w:t>map</w:t>
      </w:r>
      <w:r>
        <w:rPr>
          <w:b/>
          <w:bCs/>
          <w:color w:val="0072AA" w:themeColor="accent1" w:themeShade="BF"/>
        </w:rPr>
        <w:t>(s)</w:t>
      </w:r>
      <w:r w:rsidRPr="00F12B57">
        <w:rPr>
          <w:color w:val="0072AA" w:themeColor="accent1" w:themeShade="BF"/>
        </w:rPr>
        <w:t xml:space="preserve"> </w:t>
      </w:r>
      <w:r>
        <w:t>and your completed</w:t>
      </w:r>
      <w:r w:rsidRPr="00842BF6">
        <w:t xml:space="preserve"> </w:t>
      </w:r>
      <w:r>
        <w:rPr>
          <w:b/>
          <w:bCs/>
          <w:color w:val="0072AA" w:themeColor="accent1" w:themeShade="BF"/>
        </w:rPr>
        <w:t>curriculum area</w:t>
      </w:r>
      <w:r w:rsidRPr="00842BF6">
        <w:rPr>
          <w:b/>
          <w:bCs/>
          <w:color w:val="0072AA" w:themeColor="accent1" w:themeShade="BF"/>
        </w:rPr>
        <w:t xml:space="preserve"> plan </w:t>
      </w:r>
      <w:r w:rsidRPr="00842BF6">
        <w:t xml:space="preserve">to help populate this </w:t>
      </w:r>
      <w:r w:rsidRPr="0008376D">
        <w:rPr>
          <w:color w:val="auto"/>
        </w:rPr>
        <w:t>teaching and learning unit</w:t>
      </w:r>
      <w:r>
        <w:t>.</w:t>
      </w:r>
    </w:p>
    <w:p w:rsidRPr="00954DCE" w:rsidR="00842BF6" w:rsidP="0084125A" w:rsidRDefault="00EF2BB1" w14:paraId="2E3FA9B4" w14:textId="5162457B">
      <w:pPr>
        <w:pStyle w:val="Heading2"/>
        <w:rPr>
          <w:lang w:val="en-GB"/>
        </w:rPr>
      </w:pPr>
      <w:r w:rsidRPr="006B7B52">
        <w:t>Overview</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verview"/>
      </w:tblPr>
      <w:tblGrid>
        <w:gridCol w:w="7934"/>
        <w:gridCol w:w="7937"/>
      </w:tblGrid>
      <w:tr w:rsidRPr="00AB0C53" w:rsidR="00842BF6" w:rsidTr="50A0E0B2" w14:paraId="1692C248" w14:textId="77777777">
        <w:trPr>
          <w:trHeight w:val="383"/>
          <w:tblHeader/>
        </w:trPr>
        <w:tc>
          <w:tcPr>
            <w:tcW w:w="7934" w:type="dxa"/>
            <w:shd w:val="clear" w:color="auto" w:fill="0072AA" w:themeFill="accent1" w:themeFillShade="BF"/>
            <w:vAlign w:val="center"/>
          </w:tcPr>
          <w:p w:rsidRPr="00CC3D4B" w:rsidR="00842BF6" w:rsidP="00B003E8" w:rsidRDefault="00842BF6" w14:paraId="5B5E1F81" w14:textId="6554A0CA">
            <w:pPr>
              <w:pStyle w:val="VCAAtablecondensedheading"/>
              <w:rPr>
                <w:lang w:val="en-GB"/>
              </w:rPr>
            </w:pPr>
            <w:r w:rsidRPr="00CC3D4B">
              <w:rPr>
                <w:lang w:val="en-GB"/>
              </w:rPr>
              <w:t>Description of the teaching and learning unit</w:t>
            </w:r>
          </w:p>
        </w:tc>
        <w:tc>
          <w:tcPr>
            <w:tcW w:w="7937" w:type="dxa"/>
            <w:shd w:val="clear" w:color="auto" w:fill="0072AA" w:themeFill="accent1" w:themeFillShade="BF"/>
            <w:vAlign w:val="center"/>
          </w:tcPr>
          <w:p w:rsidRPr="00CC3D4B" w:rsidR="00842BF6" w:rsidP="00B003E8" w:rsidRDefault="00842BF6" w14:paraId="44EB6BC8" w14:textId="3E3EA7CE">
            <w:pPr>
              <w:pStyle w:val="VCAAtablecondensedheading"/>
              <w:rPr>
                <w:lang w:val="en-GB"/>
              </w:rPr>
            </w:pPr>
            <w:r w:rsidRPr="00CC3D4B">
              <w:rPr>
                <w:lang w:val="en-GB"/>
              </w:rPr>
              <w:t>Cohort considerations (in relation to this teaching and learning unit)</w:t>
            </w:r>
          </w:p>
        </w:tc>
      </w:tr>
      <w:tr w:rsidRPr="00AB0C53" w:rsidR="006A1428" w:rsidTr="50A0E0B2" w14:paraId="51CA47BE" w14:textId="77777777">
        <w:trPr>
          <w:trHeight w:val="2949"/>
        </w:trPr>
        <w:tc>
          <w:tcPr>
            <w:tcW w:w="7934" w:type="dxa"/>
          </w:tcPr>
          <w:p w:rsidRPr="00383184" w:rsidR="00C64042" w:rsidP="00CC3D4B" w:rsidRDefault="14B6D195" w14:paraId="4A0D28EB" w14:textId="652F6B74">
            <w:pPr>
              <w:pStyle w:val="VCAAtablecondensed"/>
            </w:pPr>
            <w:r>
              <w:t>In this unit, students will focus on exploring and applying</w:t>
            </w:r>
            <w:r w:rsidR="41D11BD4">
              <w:t xml:space="preserve"> </w:t>
            </w:r>
            <w:r w:rsidR="429A3C76">
              <w:t>elements of drama and conventions of the theatre style ‘</w:t>
            </w:r>
            <w:r w:rsidR="002C6B8A">
              <w:t>Melodrama</w:t>
            </w:r>
            <w:r w:rsidR="429A3C76">
              <w:t>’</w:t>
            </w:r>
            <w:r w:rsidR="41D11BD4">
              <w:t xml:space="preserve">. </w:t>
            </w:r>
            <w:r w:rsidR="6B160B3D">
              <w:t xml:space="preserve">The historical context will provide students with an understanding of the traditional origins of the style and the ways it has changed and been adapted through time. </w:t>
            </w:r>
            <w:r w:rsidR="41D11BD4">
              <w:t>Students will work collaboratively</w:t>
            </w:r>
            <w:r w:rsidR="1AC77E5D">
              <w:t xml:space="preserve"> to e</w:t>
            </w:r>
            <w:r w:rsidR="41135525">
              <w:t>xplore</w:t>
            </w:r>
            <w:r w:rsidR="1AC77E5D">
              <w:t xml:space="preserve"> the use of expressive skills, stock characters and plot structures of </w:t>
            </w:r>
            <w:r w:rsidR="002C6B8A">
              <w:t>Melodrama</w:t>
            </w:r>
            <w:r w:rsidR="1AC77E5D">
              <w:t>. </w:t>
            </w:r>
            <w:r w:rsidR="41D11BD4">
              <w:t xml:space="preserve"> </w:t>
            </w:r>
          </w:p>
          <w:p w:rsidRPr="00CC3D4B" w:rsidR="0090161D" w:rsidP="00033AD1" w:rsidRDefault="0090161D" w14:paraId="4DE02222" w14:textId="03D540EC">
            <w:pPr>
              <w:pStyle w:val="VCAAtablesubhead1"/>
              <w:rPr>
                <w:lang w:val="en-GB"/>
              </w:rPr>
            </w:pPr>
            <w:r w:rsidRPr="00CC3D4B">
              <w:rPr>
                <w:lang w:val="en-GB"/>
              </w:rPr>
              <w:t>Duration</w:t>
            </w:r>
          </w:p>
          <w:p w:rsidRPr="00CC3D4B" w:rsidR="0090161D" w:rsidP="00CC3D4B" w:rsidRDefault="0090161D" w14:paraId="2A8A5017" w14:textId="09B3DA85">
            <w:pPr>
              <w:pStyle w:val="VCAAtablecondensed"/>
              <w:rPr>
                <w:lang w:val="en-GB"/>
              </w:rPr>
            </w:pPr>
            <w:r w:rsidRPr="50A0E0B2">
              <w:rPr>
                <w:lang w:val="en-GB"/>
              </w:rPr>
              <w:t>Weeks:</w:t>
            </w:r>
            <w:r w:rsidRPr="50A0E0B2" w:rsidR="007F1BDB">
              <w:rPr>
                <w:lang w:val="en-GB"/>
              </w:rPr>
              <w:t xml:space="preserve"> </w:t>
            </w:r>
            <w:r w:rsidRPr="50A0E0B2" w:rsidR="005E1311">
              <w:rPr>
                <w:lang w:val="en-GB"/>
              </w:rPr>
              <w:t>8</w:t>
            </w:r>
          </w:p>
          <w:p w:rsidRPr="00CC3D4B" w:rsidR="00143D31" w:rsidP="00CC3D4B" w:rsidRDefault="0090161D" w14:paraId="5AA73144" w14:textId="77777777">
            <w:pPr>
              <w:pStyle w:val="VCAAtablecondensed"/>
              <w:rPr>
                <w:lang w:val="en-GB"/>
              </w:rPr>
            </w:pPr>
            <w:r w:rsidRPr="00CC3D4B">
              <w:rPr>
                <w:lang w:val="en-GB"/>
              </w:rPr>
              <w:t>Lessons:</w:t>
            </w:r>
            <w:r w:rsidRPr="00CC3D4B" w:rsidR="007F1BDB">
              <w:rPr>
                <w:lang w:val="en-GB"/>
              </w:rPr>
              <w:t xml:space="preserve"> 1</w:t>
            </w:r>
            <w:r w:rsidRPr="00CC3D4B" w:rsidR="005E1311">
              <w:rPr>
                <w:lang w:val="en-GB"/>
              </w:rPr>
              <w:t>6</w:t>
            </w:r>
          </w:p>
          <w:p w:rsidRPr="00CC3D4B" w:rsidR="00B86AAF" w:rsidP="00CC3D4B" w:rsidRDefault="00B86AAF" w14:paraId="56D973DC" w14:textId="5B8F5358">
            <w:pPr>
              <w:rPr>
                <w:lang w:val="en-GB"/>
              </w:rPr>
            </w:pPr>
          </w:p>
        </w:tc>
        <w:tc>
          <w:tcPr>
            <w:tcW w:w="7937" w:type="dxa"/>
          </w:tcPr>
          <w:p w:rsidRPr="00CC3D4B" w:rsidR="00C64042" w:rsidP="003A4BF0" w:rsidRDefault="00C64042" w14:paraId="111799DF" w14:textId="77777777">
            <w:pPr>
              <w:pStyle w:val="VCAAtablecondensed"/>
            </w:pPr>
            <w:r w:rsidRPr="00CC3D4B">
              <w:t xml:space="preserve">Relevant student data may include teacher judgements, prior units of learning, and any pre-assessments undertaken. </w:t>
            </w:r>
          </w:p>
          <w:p w:rsidRPr="003A4BF0" w:rsidR="00C64042" w:rsidRDefault="00C64042" w14:paraId="5176B6A2" w14:textId="3722D6B9">
            <w:pPr>
              <w:pStyle w:val="VCAAtablecondensed"/>
            </w:pPr>
            <w:r>
              <w:t xml:space="preserve">When </w:t>
            </w:r>
            <w:r w:rsidR="03F728BF">
              <w:t>using responsive teaching</w:t>
            </w:r>
            <w:r>
              <w:t xml:space="preserve">, cognitive and affective considerations will be relevant, including for students who have an individual education plan (IEP) and associated goals. </w:t>
            </w:r>
            <w:r w:rsidR="008E741A">
              <w:t xml:space="preserve">Based on the learning needs of students </w:t>
            </w:r>
            <w:r w:rsidRPr="002C6B8A" w:rsidR="008E741A">
              <w:t>in each class (identified through formative assessment), teachers may adjust content or teaching and learning activities throughout this unit.</w:t>
            </w:r>
            <w:r w:rsidR="00D04817">
              <w:t xml:space="preserve"> </w:t>
            </w:r>
            <w:r w:rsidRPr="002C6B8A" w:rsidR="0FC227BD">
              <w:rPr>
                <w:rFonts w:eastAsia="Arial Narrow" w:cs="Arial Narrow"/>
                <w:color w:val="000000" w:themeColor="text1"/>
                <w:szCs w:val="20"/>
                <w:lang w:val="en-AU"/>
              </w:rPr>
              <w:t xml:space="preserve">The </w:t>
            </w:r>
            <w:hyperlink w:history="1" r:id="rId11">
              <w:r w:rsidRPr="00D04817" w:rsidR="0FC227BD">
                <w:rPr>
                  <w:rStyle w:val="Hyperlink"/>
                  <w:rFonts w:eastAsia="Arial Narrow" w:cs="Arial Narrow"/>
                  <w:szCs w:val="20"/>
                  <w:lang w:val="en-AU"/>
                </w:rPr>
                <w:t>Victorian Teaching and Learning Model</w:t>
              </w:r>
              <w:r w:rsidRPr="00D04817" w:rsidR="0FC227BD">
                <w:rPr>
                  <w:rStyle w:val="Hyperlink"/>
                  <w:rFonts w:eastAsia="Arial Narrow" w:cs="Arial Narrow"/>
                  <w:szCs w:val="20"/>
                </w:rPr>
                <w:t xml:space="preserve"> (</w:t>
              </w:r>
              <w:r w:rsidRPr="00D04817" w:rsidR="0FC227BD">
                <w:rPr>
                  <w:rStyle w:val="Hyperlink"/>
                  <w:rFonts w:eastAsia="Arial Narrow" w:cs="Arial Narrow"/>
                  <w:szCs w:val="20"/>
                  <w:lang w:val="en-AU"/>
                </w:rPr>
                <w:t>VTLM</w:t>
              </w:r>
              <w:r w:rsidRPr="00D04817" w:rsidR="0FC227BD">
                <w:rPr>
                  <w:rStyle w:val="Hyperlink"/>
                  <w:rFonts w:eastAsia="Arial Narrow" w:cs="Arial Narrow"/>
                  <w:szCs w:val="20"/>
                </w:rPr>
                <w:t>)</w:t>
              </w:r>
              <w:r w:rsidRPr="00D04817" w:rsidR="0FC227BD">
                <w:rPr>
                  <w:rStyle w:val="Hyperlink"/>
                  <w:rFonts w:eastAsia="Arial Narrow" w:cs="Arial Narrow"/>
                  <w:szCs w:val="20"/>
                  <w:lang w:val="en-AU"/>
                </w:rPr>
                <w:t xml:space="preserve"> 2.0</w:t>
              </w:r>
            </w:hyperlink>
            <w:r w:rsidRPr="002C6B8A" w:rsidR="0FC227BD">
              <w:rPr>
                <w:rFonts w:eastAsia="Arial Narrow" w:cs="Arial Narrow"/>
                <w:color w:val="000000" w:themeColor="text1"/>
                <w:szCs w:val="20"/>
                <w:lang w:val="en-AU"/>
              </w:rPr>
              <w:t xml:space="preserve"> </w:t>
            </w:r>
            <w:r w:rsidRPr="00D04817" w:rsidR="0FC227BD">
              <w:rPr>
                <w:rFonts w:eastAsia="Arial Narrow" w:cs="Arial Narrow"/>
                <w:szCs w:val="20"/>
                <w:lang w:val="en-AU"/>
              </w:rPr>
              <w:t xml:space="preserve">provides guidance on ways teachers can scaffold and/or extend content </w:t>
            </w:r>
            <w:r w:rsidRPr="002C6B8A" w:rsidR="0FC227BD">
              <w:rPr>
                <w:rFonts w:eastAsia="Arial Narrow" w:cs="Arial Narrow"/>
                <w:color w:val="000000" w:themeColor="text1"/>
                <w:szCs w:val="20"/>
                <w:lang w:val="en-AU"/>
              </w:rPr>
              <w:t xml:space="preserve">and </w:t>
            </w:r>
            <w:r w:rsidRPr="002C6B8A" w:rsidR="7ADE3E19">
              <w:t>adjust</w:t>
            </w:r>
            <w:r w:rsidRPr="00D04817" w:rsidR="0FC227BD">
              <w:rPr>
                <w:rFonts w:eastAsia="Arial Narrow" w:cs="Arial Narrow"/>
                <w:szCs w:val="20"/>
                <w:lang w:val="en-AU"/>
              </w:rPr>
              <w:t xml:space="preserve"> </w:t>
            </w:r>
            <w:r w:rsidRPr="002C6B8A" w:rsidR="0FC227BD">
              <w:rPr>
                <w:rFonts w:eastAsia="Arial Narrow" w:cs="Arial Narrow"/>
                <w:color w:val="000000" w:themeColor="text1"/>
                <w:szCs w:val="20"/>
                <w:lang w:val="en-AU"/>
              </w:rPr>
              <w:t>teaching and learning activities.</w:t>
            </w:r>
            <w:r w:rsidRPr="4E18D9E4" w:rsidR="0FC227BD">
              <w:rPr>
                <w:rFonts w:eastAsia="Arial Narrow" w:cs="Arial Narrow"/>
                <w:color w:val="000000" w:themeColor="text1"/>
                <w:szCs w:val="20"/>
                <w:lang w:val="en-AU"/>
              </w:rPr>
              <w:t xml:space="preserve"> </w:t>
            </w:r>
            <w:r w:rsidRPr="4E18D9E4" w:rsidR="0FC227BD">
              <w:t xml:space="preserve"> </w:t>
            </w:r>
          </w:p>
          <w:p w:rsidRPr="00CC3D4B" w:rsidR="00C64042" w:rsidRDefault="00C64042" w14:paraId="52494EA6" w14:textId="5A18F7BF">
            <w:pPr>
              <w:pStyle w:val="VCAAtablecondensed"/>
            </w:pPr>
            <w:r>
              <w:t xml:space="preserve">Based on knowledge of the cohort, consider the continuum of learning and subsequently </w:t>
            </w:r>
            <w:r w:rsidR="2DAFE374">
              <w:t>adjust</w:t>
            </w:r>
            <w:r>
              <w:t xml:space="preserve"> content, learning environment, resources and learning experiences.  </w:t>
            </w:r>
          </w:p>
          <w:p w:rsidRPr="00CC3D4B" w:rsidR="46959F5A" w:rsidP="00CC3D4B" w:rsidRDefault="46959F5A" w14:paraId="1014844D" w14:textId="1AE68286">
            <w:pPr>
              <w:pStyle w:val="VCAAtablecondensed"/>
            </w:pPr>
            <w:r w:rsidRPr="00CC3D4B">
              <w:t>Students with wellbeing requirements may need variations to performance settings. This may initially involve performing to the teacher without an audience throughout the duration of the unit.</w:t>
            </w:r>
          </w:p>
          <w:p w:rsidRPr="00CC3D4B" w:rsidR="00842BF6" w:rsidP="00CC3D4B" w:rsidRDefault="00C64042" w14:paraId="6F3EA845" w14:textId="634F1E7F">
            <w:pPr>
              <w:pStyle w:val="VCAAtablecondensed"/>
              <w:rPr>
                <w:lang w:val="en-GB"/>
              </w:rPr>
            </w:pPr>
            <w:r w:rsidRPr="00CC3D4B">
              <w:t>Through informal peer discussion and regular planning meetings, moderation can occur as ongoing assessment. Formal moderation can occur and contribute to the summative assessment.</w:t>
            </w:r>
          </w:p>
        </w:tc>
      </w:tr>
    </w:tbl>
    <w:p w:rsidRPr="00CC3D4B" w:rsidR="00033AD1" w:rsidRDefault="00033AD1" w14:paraId="35C008C7" w14:textId="77777777">
      <w:pPr>
        <w:rPr>
          <w:rFonts w:ascii="Arial" w:hAnsi="Arial" w:cs="Arial"/>
          <w:color w:val="0F7EB4"/>
          <w:sz w:val="40"/>
          <w:szCs w:val="28"/>
          <w:lang w:val="en-GB"/>
        </w:rPr>
      </w:pPr>
      <w:bookmarkStart w:name="_Hlk147485956" w:id="2"/>
      <w:r w:rsidRPr="00CC3D4B">
        <w:rPr>
          <w:lang w:val="en-GB"/>
        </w:rPr>
        <w:br w:type="page"/>
      </w:r>
    </w:p>
    <w:p w:rsidRPr="00CC3D4B" w:rsidR="00315F3F" w:rsidP="0084125A" w:rsidRDefault="00315F3F" w14:paraId="38B97D34" w14:textId="118EFE57">
      <w:pPr>
        <w:pStyle w:val="Heading2"/>
        <w:rPr>
          <w:lang w:val="en-GB"/>
        </w:rPr>
      </w:pPr>
      <w:r w:rsidRPr="00CC3D4B">
        <w:rPr>
          <w:lang w:val="en-GB"/>
        </w:rPr>
        <w:t>Continuum of learning</w:t>
      </w:r>
      <w:r w:rsidRPr="00CC3D4B" w:rsidR="005B68DB">
        <w:rPr>
          <w:lang w:val="en-GB"/>
        </w:rPr>
        <w:t xml:space="preserve"> </w:t>
      </w:r>
      <w:r w:rsidRPr="00CC3D4B" w:rsidR="00936957">
        <w:rPr>
          <w:lang w:val="en-GB"/>
        </w:rPr>
        <w:t>–</w:t>
      </w:r>
      <w:r w:rsidRPr="00CC3D4B" w:rsidR="005B68DB">
        <w:rPr>
          <w:lang w:val="en-GB"/>
        </w:rPr>
        <w:t xml:space="preserve"> Victorian Curriculum F–10 links</w:t>
      </w:r>
      <w:r w:rsidRPr="00CC3D4B" w:rsidR="005B68DB">
        <w:rPr>
          <w:sz w:val="36"/>
          <w:szCs w:val="36"/>
          <w:lang w:val="en-GB"/>
        </w:rPr>
        <w:t xml:space="preserve"> </w:t>
      </w:r>
    </w:p>
    <w:p w:rsidRPr="006B7B52" w:rsidR="00AE49A9" w:rsidP="0084125A" w:rsidRDefault="00AE49A9" w14:paraId="51C58380" w14:textId="129F48C0">
      <w:pPr>
        <w:pStyle w:val="Heading3"/>
      </w:pPr>
      <w:r>
        <w:t>Achievement standard</w:t>
      </w:r>
      <w:r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chievement standards"/>
      </w:tblPr>
      <w:tblGrid>
        <w:gridCol w:w="5272"/>
        <w:gridCol w:w="5272"/>
        <w:gridCol w:w="5272"/>
      </w:tblGrid>
      <w:tr w:rsidRPr="00AB0C53" w:rsidR="00AE49A9" w:rsidTr="50A0E0B2" w14:paraId="4B676D64" w14:textId="77777777">
        <w:trPr>
          <w:trHeight w:val="383"/>
          <w:tblHeader/>
        </w:trPr>
        <w:tc>
          <w:tcPr>
            <w:tcW w:w="5272" w:type="dxa"/>
            <w:shd w:val="clear" w:color="auto" w:fill="0072AA" w:themeFill="accent1" w:themeFillShade="BF"/>
            <w:vAlign w:val="center"/>
          </w:tcPr>
          <w:p w:rsidRPr="00CC3D4B" w:rsidR="00AE49A9" w:rsidP="00CC40D5" w:rsidRDefault="00E45A02" w14:paraId="6D5A0E19" w14:textId="423084DA">
            <w:pPr>
              <w:pStyle w:val="VCAAtablecondensedheading"/>
              <w:rPr>
                <w:lang w:val="en-GB"/>
              </w:rPr>
            </w:pPr>
            <w:r w:rsidRPr="00CC3D4B">
              <w:rPr>
                <w:lang w:val="en-GB"/>
              </w:rPr>
              <w:t>Level</w:t>
            </w:r>
            <w:r w:rsidRPr="00CC3D4B" w:rsidR="006C0170">
              <w:rPr>
                <w:lang w:val="en-GB"/>
              </w:rPr>
              <w:t>s</w:t>
            </w:r>
            <w:r w:rsidRPr="00CC3D4B">
              <w:rPr>
                <w:lang w:val="en-GB"/>
              </w:rPr>
              <w:t xml:space="preserve"> </w:t>
            </w:r>
            <w:r w:rsidRPr="00CC3D4B" w:rsidR="00BD2573">
              <w:rPr>
                <w:lang w:val="en-GB"/>
              </w:rPr>
              <w:t xml:space="preserve">5 </w:t>
            </w:r>
            <w:r w:rsidRPr="00CC3D4B" w:rsidR="006C0170">
              <w:rPr>
                <w:lang w:val="en-GB"/>
              </w:rPr>
              <w:t xml:space="preserve">and </w:t>
            </w:r>
            <w:r w:rsidRPr="00CC3D4B" w:rsidR="00BD2573">
              <w:rPr>
                <w:lang w:val="en-GB"/>
              </w:rPr>
              <w:t>6</w:t>
            </w:r>
            <w:r w:rsidRPr="00CC3D4B">
              <w:rPr>
                <w:lang w:val="en-GB"/>
              </w:rPr>
              <w:t xml:space="preserve"> (</w:t>
            </w:r>
            <w:r w:rsidR="00194B53">
              <w:rPr>
                <w:lang w:val="en-GB"/>
              </w:rPr>
              <w:t>band</w:t>
            </w:r>
            <w:r w:rsidRPr="00CC3D4B" w:rsidR="00194B53">
              <w:rPr>
                <w:lang w:val="en-GB"/>
              </w:rPr>
              <w:t xml:space="preserve"> </w:t>
            </w:r>
            <w:r w:rsidRPr="00CC3D4B">
              <w:rPr>
                <w:lang w:val="en-GB"/>
              </w:rPr>
              <w:t>before focus)</w:t>
            </w:r>
          </w:p>
        </w:tc>
        <w:tc>
          <w:tcPr>
            <w:tcW w:w="5272" w:type="dxa"/>
            <w:shd w:val="clear" w:color="auto" w:fill="0072AA" w:themeFill="accent1" w:themeFillShade="BF"/>
            <w:vAlign w:val="center"/>
          </w:tcPr>
          <w:p w:rsidRPr="00CC3D4B" w:rsidR="00AE49A9" w:rsidP="6136B814" w:rsidRDefault="11955081" w14:paraId="32DBB8F6" w14:textId="6BA5D333">
            <w:pPr>
              <w:pStyle w:val="VCAAtablecondensedheading"/>
              <w:rPr>
                <w:lang w:val="en-GB"/>
              </w:rPr>
            </w:pPr>
            <w:r w:rsidRPr="00CC3D4B">
              <w:rPr>
                <w:lang w:val="en-GB"/>
              </w:rPr>
              <w:t>Level</w:t>
            </w:r>
            <w:r w:rsidRPr="00CC3D4B" w:rsidR="1244D08E">
              <w:rPr>
                <w:lang w:val="en-GB"/>
              </w:rPr>
              <w:t>s</w:t>
            </w:r>
            <w:r w:rsidRPr="00CC3D4B">
              <w:rPr>
                <w:lang w:val="en-GB"/>
              </w:rPr>
              <w:t xml:space="preserve"> </w:t>
            </w:r>
            <w:r w:rsidRPr="00CC3D4B" w:rsidR="74CFAD63">
              <w:rPr>
                <w:lang w:val="en-GB"/>
              </w:rPr>
              <w:t xml:space="preserve">7 </w:t>
            </w:r>
            <w:r w:rsidRPr="00CC3D4B" w:rsidR="1244D08E">
              <w:rPr>
                <w:lang w:val="en-GB"/>
              </w:rPr>
              <w:t xml:space="preserve">and </w:t>
            </w:r>
            <w:r w:rsidRPr="00CC3D4B" w:rsidR="74CFAD63">
              <w:rPr>
                <w:lang w:val="en-GB"/>
              </w:rPr>
              <w:t>8</w:t>
            </w:r>
            <w:r w:rsidRPr="00CC3D4B">
              <w:rPr>
                <w:lang w:val="en-GB"/>
              </w:rPr>
              <w:t xml:space="preserve"> (focus </w:t>
            </w:r>
            <w:r w:rsidR="00194B53">
              <w:rPr>
                <w:lang w:val="en-GB"/>
              </w:rPr>
              <w:t>band</w:t>
            </w:r>
            <w:r w:rsidRPr="00CC3D4B">
              <w:rPr>
                <w:lang w:val="en-GB"/>
              </w:rPr>
              <w:t>)</w:t>
            </w:r>
          </w:p>
        </w:tc>
        <w:tc>
          <w:tcPr>
            <w:tcW w:w="5272" w:type="dxa"/>
            <w:shd w:val="clear" w:color="auto" w:fill="0072AA" w:themeFill="accent1" w:themeFillShade="BF"/>
          </w:tcPr>
          <w:p w:rsidRPr="00CC3D4B" w:rsidR="00AE49A9" w:rsidP="00CC40D5" w:rsidRDefault="00E45A02" w14:paraId="32539427" w14:textId="6E3B8864">
            <w:pPr>
              <w:pStyle w:val="VCAAtablecondensedheading"/>
              <w:rPr>
                <w:lang w:val="en-GB"/>
              </w:rPr>
            </w:pPr>
            <w:r w:rsidRPr="00CC3D4B">
              <w:rPr>
                <w:lang w:val="en-GB"/>
              </w:rPr>
              <w:t>Level</w:t>
            </w:r>
            <w:r w:rsidRPr="00CC3D4B" w:rsidR="006C0170">
              <w:rPr>
                <w:lang w:val="en-GB"/>
              </w:rPr>
              <w:t>s</w:t>
            </w:r>
            <w:r w:rsidRPr="00CC3D4B">
              <w:rPr>
                <w:lang w:val="en-GB"/>
              </w:rPr>
              <w:t xml:space="preserve"> </w:t>
            </w:r>
            <w:r w:rsidRPr="00CC3D4B" w:rsidR="00BD2573">
              <w:rPr>
                <w:lang w:val="en-GB"/>
              </w:rPr>
              <w:t>9</w:t>
            </w:r>
            <w:r w:rsidRPr="00CC3D4B">
              <w:rPr>
                <w:lang w:val="en-GB"/>
              </w:rPr>
              <w:t xml:space="preserve"> </w:t>
            </w:r>
            <w:r w:rsidRPr="00CC3D4B" w:rsidR="006C0170">
              <w:rPr>
                <w:lang w:val="en-GB"/>
              </w:rPr>
              <w:t xml:space="preserve">and </w:t>
            </w:r>
            <w:r w:rsidRPr="00CC3D4B" w:rsidR="00BD2573">
              <w:rPr>
                <w:lang w:val="en-GB"/>
              </w:rPr>
              <w:t>10</w:t>
            </w:r>
            <w:r w:rsidRPr="00CC3D4B" w:rsidR="006C0170">
              <w:rPr>
                <w:lang w:val="en-GB"/>
              </w:rPr>
              <w:t xml:space="preserve"> </w:t>
            </w:r>
            <w:r w:rsidRPr="00CC3D4B">
              <w:rPr>
                <w:lang w:val="en-GB"/>
              </w:rPr>
              <w:t>(</w:t>
            </w:r>
            <w:r w:rsidR="00194B53">
              <w:rPr>
                <w:lang w:val="en-GB"/>
              </w:rPr>
              <w:t>band</w:t>
            </w:r>
            <w:r w:rsidRPr="00CC3D4B" w:rsidR="00194B53">
              <w:rPr>
                <w:lang w:val="en-GB"/>
              </w:rPr>
              <w:t xml:space="preserve"> </w:t>
            </w:r>
            <w:r w:rsidRPr="00CC3D4B">
              <w:rPr>
                <w:lang w:val="en-GB"/>
              </w:rPr>
              <w:t>after focus)</w:t>
            </w:r>
          </w:p>
        </w:tc>
      </w:tr>
      <w:tr w:rsidRPr="00AB0C53" w:rsidR="00AE49A9" w:rsidTr="50A0E0B2" w14:paraId="7F45484C" w14:textId="77777777">
        <w:trPr>
          <w:trHeight w:val="567"/>
        </w:trPr>
        <w:tc>
          <w:tcPr>
            <w:tcW w:w="5272" w:type="dxa"/>
            <w:shd w:val="clear" w:color="auto" w:fill="F2F2F2" w:themeFill="background1" w:themeFillShade="F2"/>
          </w:tcPr>
          <w:p w:rsidRPr="00CC3D4B" w:rsidR="00AE49A9" w:rsidP="00CC3D4B" w:rsidRDefault="007F1BDB" w14:paraId="583C7E7C" w14:textId="616DA0BA">
            <w:pPr>
              <w:pStyle w:val="VCAAtablecondensed"/>
              <w:rPr>
                <w:lang w:val="en-GB"/>
              </w:rPr>
            </w:pPr>
            <w:r w:rsidRPr="00CC3D4B">
              <w:rPr>
                <w:lang w:val="en-GB"/>
              </w:rPr>
              <w:t xml:space="preserve">By the end of Level 6, students explore how the elements of drama and drama terminology are used in creating and presenting drama works. </w:t>
            </w:r>
          </w:p>
        </w:tc>
        <w:tc>
          <w:tcPr>
            <w:tcW w:w="5272" w:type="dxa"/>
            <w:shd w:val="clear" w:color="auto" w:fill="FFFFFF" w:themeFill="background1"/>
          </w:tcPr>
          <w:p w:rsidRPr="00CC3D4B" w:rsidR="007F1BDB" w:rsidP="00CC3D4B" w:rsidRDefault="007F1BDB" w14:paraId="23CD4692" w14:textId="74B1979E">
            <w:pPr>
              <w:pStyle w:val="VCAAtablecondensed"/>
              <w:rPr>
                <w:lang w:val="en-GB"/>
              </w:rPr>
            </w:pPr>
            <w:r w:rsidRPr="00CC3D4B">
              <w:rPr>
                <w:lang w:val="en-GB"/>
              </w:rPr>
              <w:t>By the end of Level 8, students analyse how the elements of drama and conventions of different styles are manipulated to create drama works they make or experience.</w:t>
            </w:r>
          </w:p>
        </w:tc>
        <w:tc>
          <w:tcPr>
            <w:tcW w:w="5272" w:type="dxa"/>
            <w:shd w:val="clear" w:color="auto" w:fill="F2F2F2" w:themeFill="background1" w:themeFillShade="F2"/>
          </w:tcPr>
          <w:p w:rsidRPr="00CC3D4B" w:rsidR="00AE49A9" w:rsidP="00CC3D4B" w:rsidRDefault="007F1BDB" w14:paraId="15191B9E" w14:textId="38FE67A6">
            <w:pPr>
              <w:pStyle w:val="VCAAtablecondensed"/>
              <w:rPr>
                <w:lang w:val="en-GB"/>
              </w:rPr>
            </w:pPr>
            <w:r w:rsidRPr="00CC3D4B">
              <w:rPr>
                <w:lang w:val="en-GB"/>
              </w:rPr>
              <w:t xml:space="preserve">By the end of Level 10, students analyse and evaluate how the elements of drama, expressive and performance skills, and conventions of styles are manipulated in drama they create, present and experience. </w:t>
            </w:r>
          </w:p>
        </w:tc>
      </w:tr>
      <w:tr w:rsidRPr="00AB0C53" w:rsidR="008B408C" w:rsidTr="50A0E0B2" w14:paraId="699D6115" w14:textId="77777777">
        <w:trPr>
          <w:trHeight w:val="567"/>
        </w:trPr>
        <w:tc>
          <w:tcPr>
            <w:tcW w:w="5272" w:type="dxa"/>
            <w:shd w:val="clear" w:color="auto" w:fill="F2F2F2" w:themeFill="background1" w:themeFillShade="F2"/>
          </w:tcPr>
          <w:p w:rsidRPr="00CC3D4B" w:rsidR="008B408C" w:rsidP="00CC3D4B" w:rsidRDefault="008B408C" w14:paraId="34BFA2AF" w14:textId="5CF94398">
            <w:pPr>
              <w:pStyle w:val="VCAAtablecondensed"/>
              <w:rPr>
                <w:lang w:val="en-GB"/>
              </w:rPr>
            </w:pPr>
            <w:r w:rsidRPr="00CC3D4B">
              <w:rPr>
                <w:lang w:val="en-GB"/>
              </w:rPr>
              <w:t>They describe how drama is created and presented across different cultures and contexts to communicate ideas, perspectives and meaning.</w:t>
            </w:r>
          </w:p>
        </w:tc>
        <w:tc>
          <w:tcPr>
            <w:tcW w:w="5272" w:type="dxa"/>
            <w:shd w:val="clear" w:color="auto" w:fill="FFFFFF" w:themeFill="background1"/>
          </w:tcPr>
          <w:p w:rsidRPr="00CC3D4B" w:rsidR="008B408C" w:rsidRDefault="619B6DFE" w14:paraId="36D0D0A4" w14:textId="3570C97B">
            <w:pPr>
              <w:pStyle w:val="VCAAtablecondensed"/>
              <w:rPr>
                <w:lang w:val="en-GB"/>
              </w:rPr>
            </w:pPr>
            <w:r w:rsidRPr="50A0E0B2">
              <w:rPr>
                <w:lang w:val="en-GB"/>
              </w:rPr>
              <w:t xml:space="preserve">They describe ways in which elements of drama, expressive and performance skills, and design areas across cultures, times, </w:t>
            </w:r>
            <w:proofErr w:type="gramStart"/>
            <w:r w:rsidRPr="50A0E0B2">
              <w:rPr>
                <w:lang w:val="en-GB"/>
              </w:rPr>
              <w:t>places</w:t>
            </w:r>
            <w:proofErr w:type="gramEnd"/>
            <w:r w:rsidRPr="50A0E0B2">
              <w:rPr>
                <w:lang w:val="en-GB"/>
              </w:rPr>
              <w:t xml:space="preserve"> and other contexts communicate ideas, perspectives and meaning</w:t>
            </w:r>
            <w:r w:rsidRPr="629304E7" w:rsidR="0D70D103">
              <w:rPr>
                <w:lang w:val="en-GB"/>
              </w:rPr>
              <w:t>..</w:t>
            </w:r>
            <w:r w:rsidRPr="629304E7" w:rsidR="66AD405C">
              <w:rPr>
                <w:lang w:val="en-GB"/>
              </w:rPr>
              <w:t>.</w:t>
            </w:r>
          </w:p>
        </w:tc>
        <w:tc>
          <w:tcPr>
            <w:tcW w:w="5272" w:type="dxa"/>
            <w:shd w:val="clear" w:color="auto" w:fill="F2F2F2" w:themeFill="background1" w:themeFillShade="F2"/>
          </w:tcPr>
          <w:p w:rsidRPr="00CC3D4B" w:rsidR="008B408C" w:rsidP="00CC3D4B" w:rsidRDefault="008B408C" w14:paraId="03E0FED8" w14:textId="6BCA4412">
            <w:pPr>
              <w:pStyle w:val="VCAAtablecondensed"/>
              <w:rPr>
                <w:lang w:val="en-GB"/>
              </w:rPr>
            </w:pPr>
            <w:r w:rsidRPr="00CC3D4B">
              <w:rPr>
                <w:lang w:val="en-GB"/>
              </w:rPr>
              <w:t>They evaluate how and why theatre-makers across contexts and cultures use drama to challenge ideas and make meaning.</w:t>
            </w:r>
          </w:p>
        </w:tc>
      </w:tr>
      <w:tr w:rsidRPr="00AB0C53" w:rsidR="008B408C" w:rsidTr="50A0E0B2" w14:paraId="3AE5C6DE" w14:textId="77777777">
        <w:trPr>
          <w:trHeight w:val="1098"/>
        </w:trPr>
        <w:tc>
          <w:tcPr>
            <w:tcW w:w="5272" w:type="dxa"/>
            <w:shd w:val="clear" w:color="auto" w:fill="F2F2F2" w:themeFill="background1" w:themeFillShade="F2"/>
          </w:tcPr>
          <w:p w:rsidRPr="00CC3D4B" w:rsidR="008B408C" w:rsidP="00CC3D4B" w:rsidRDefault="008B408C" w14:paraId="1FF38BE4" w14:textId="007EEF09">
            <w:pPr>
              <w:pStyle w:val="VCAAtablecondensed"/>
              <w:rPr>
                <w:lang w:val="en-GB"/>
              </w:rPr>
            </w:pPr>
          </w:p>
        </w:tc>
        <w:tc>
          <w:tcPr>
            <w:tcW w:w="5272" w:type="dxa"/>
            <w:shd w:val="clear" w:color="auto" w:fill="FFFFFF" w:themeFill="background1"/>
          </w:tcPr>
          <w:p w:rsidRPr="00CC3D4B" w:rsidR="008B408C" w:rsidP="00CC3D4B" w:rsidRDefault="008B408C" w14:paraId="5D4A5C1B" w14:textId="63791BA1">
            <w:pPr>
              <w:pStyle w:val="VCAAtablecondensed"/>
              <w:rPr>
                <w:lang w:val="en-GB"/>
              </w:rPr>
            </w:pPr>
            <w:r w:rsidRPr="00CC3D4B">
              <w:rPr>
                <w:lang w:val="en-GB"/>
              </w:rPr>
              <w:t>Students select, apply and demonstrate an understanding of styles and forms when making drama and apply design areas to enhance drama practices</w:t>
            </w:r>
            <w:r w:rsidR="008C67F9">
              <w:rPr>
                <w:lang w:val="en-GB"/>
              </w:rPr>
              <w:t>.</w:t>
            </w:r>
          </w:p>
        </w:tc>
        <w:tc>
          <w:tcPr>
            <w:tcW w:w="5272" w:type="dxa"/>
            <w:shd w:val="clear" w:color="auto" w:fill="F2F2F2" w:themeFill="background1" w:themeFillShade="F2"/>
          </w:tcPr>
          <w:p w:rsidRPr="00CC3D4B" w:rsidR="008B408C" w:rsidP="00CC3D4B" w:rsidRDefault="008B408C" w14:paraId="08BC4D15" w14:textId="3A2BDBBC">
            <w:pPr>
              <w:pStyle w:val="VCAAtablecondensed"/>
              <w:rPr>
                <w:lang w:val="en-GB"/>
              </w:rPr>
            </w:pPr>
            <w:r w:rsidRPr="00CC3D4B">
              <w:rPr>
                <w:lang w:val="en-GB"/>
              </w:rPr>
              <w:t>They work individually and collaboratively to apply and manipulate the use of the elements of drama and theatre conventions to create dramatic meaning.</w:t>
            </w:r>
          </w:p>
        </w:tc>
      </w:tr>
      <w:tr w:rsidRPr="00AB0C53" w:rsidR="008B408C" w:rsidTr="50A0E0B2" w14:paraId="3B907D53" w14:textId="77777777">
        <w:trPr>
          <w:trHeight w:val="567"/>
        </w:trPr>
        <w:tc>
          <w:tcPr>
            <w:tcW w:w="5272" w:type="dxa"/>
            <w:shd w:val="clear" w:color="auto" w:fill="F2F2F2" w:themeFill="background1" w:themeFillShade="F2"/>
          </w:tcPr>
          <w:p w:rsidRPr="00CC3D4B" w:rsidR="008B408C" w:rsidP="00CC3D4B" w:rsidRDefault="008B408C" w14:paraId="2F4EF7B8" w14:textId="612C9C85">
            <w:pPr>
              <w:pStyle w:val="VCAAtablecondensed"/>
              <w:rPr>
                <w:lang w:val="en-GB"/>
              </w:rPr>
            </w:pPr>
            <w:r w:rsidRPr="00CC3D4B">
              <w:rPr>
                <w:lang w:val="en-GB"/>
              </w:rPr>
              <w:t>They document their ideas and understanding of how the elements of drama are used to create drama works using drama terminology.</w:t>
            </w:r>
          </w:p>
        </w:tc>
        <w:tc>
          <w:tcPr>
            <w:tcW w:w="5272" w:type="dxa"/>
            <w:shd w:val="clear" w:color="auto" w:fill="FFFFFF" w:themeFill="background1"/>
          </w:tcPr>
          <w:p w:rsidRPr="00CC3D4B" w:rsidR="008B408C" w:rsidP="00CC3D4B" w:rsidRDefault="008B408C" w14:paraId="038208D1" w14:textId="6D88025E">
            <w:pPr>
              <w:pStyle w:val="VCAAtablecondensed"/>
              <w:rPr>
                <w:lang w:val="en-GB"/>
              </w:rPr>
            </w:pPr>
            <w:r w:rsidRPr="00CC3D4B">
              <w:rPr>
                <w:lang w:val="en-GB"/>
              </w:rPr>
              <w:t>Students document the processes of creating drama using drama terminology.</w:t>
            </w:r>
          </w:p>
        </w:tc>
        <w:tc>
          <w:tcPr>
            <w:tcW w:w="5272" w:type="dxa"/>
            <w:shd w:val="clear" w:color="auto" w:fill="F2F2F2" w:themeFill="background1" w:themeFillShade="F2"/>
          </w:tcPr>
          <w:p w:rsidRPr="00CC3D4B" w:rsidR="008B408C" w:rsidP="00CC3D4B" w:rsidRDefault="008B408C" w14:paraId="2E98EB88" w14:textId="6C6E0B24">
            <w:pPr>
              <w:pStyle w:val="VCAAtablecondensed"/>
              <w:rPr>
                <w:lang w:val="en-GB"/>
              </w:rPr>
            </w:pPr>
            <w:r w:rsidRPr="00CC3D4B">
              <w:rPr>
                <w:lang w:val="en-GB"/>
              </w:rPr>
              <w:t>Students reflect on, analyse and document their own and others’ works using relevant drama terminology.</w:t>
            </w:r>
          </w:p>
        </w:tc>
      </w:tr>
      <w:tr w:rsidRPr="00AB0C53" w:rsidR="008B408C" w:rsidTr="50A0E0B2" w14:paraId="241F828B" w14:textId="77777777">
        <w:trPr>
          <w:trHeight w:val="567"/>
        </w:trPr>
        <w:tc>
          <w:tcPr>
            <w:tcW w:w="5272" w:type="dxa"/>
            <w:shd w:val="clear" w:color="auto" w:fill="F2F2F2" w:themeFill="background1" w:themeFillShade="F2"/>
          </w:tcPr>
          <w:p w:rsidRPr="00CC3D4B" w:rsidR="008B408C" w:rsidP="00CC3D4B" w:rsidRDefault="008B408C" w14:paraId="1C0AFAE2" w14:textId="402B75F1">
            <w:pPr>
              <w:pStyle w:val="VCAAtablecondensed"/>
              <w:rPr>
                <w:lang w:val="en-GB"/>
              </w:rPr>
            </w:pPr>
            <w:r w:rsidRPr="00CC3D4B">
              <w:rPr>
                <w:lang w:val="en-GB"/>
              </w:rPr>
              <w:t xml:space="preserve">Students work collaboratively and individually to create drama using the elements of drama, expressive and performance skills, and improvisation, and devise and interpret scripts to develop an understanding of drama for different audiences. </w:t>
            </w:r>
          </w:p>
        </w:tc>
        <w:tc>
          <w:tcPr>
            <w:tcW w:w="5272" w:type="dxa"/>
            <w:shd w:val="clear" w:color="auto" w:fill="FFFFFF" w:themeFill="background1"/>
          </w:tcPr>
          <w:p w:rsidRPr="00CC3D4B" w:rsidR="008B408C" w:rsidP="00CC3D4B" w:rsidRDefault="008B408C" w14:paraId="6C476779" w14:textId="18007CF5">
            <w:pPr>
              <w:pStyle w:val="VCAAtablecondensed"/>
              <w:rPr>
                <w:lang w:val="en-GB"/>
              </w:rPr>
            </w:pPr>
            <w:r w:rsidRPr="00CC3D4B">
              <w:rPr>
                <w:lang w:val="en-GB"/>
              </w:rPr>
              <w:t>They manipulate the elements of drama and conventions, and apply design areas to create works that communicate ideas, perspectives and meaning.</w:t>
            </w:r>
          </w:p>
        </w:tc>
        <w:tc>
          <w:tcPr>
            <w:tcW w:w="5272" w:type="dxa"/>
            <w:shd w:val="clear" w:color="auto" w:fill="F2F2F2" w:themeFill="background1" w:themeFillShade="F2"/>
          </w:tcPr>
          <w:p w:rsidRPr="00CC3D4B" w:rsidR="008B408C" w:rsidP="00CC3D4B" w:rsidRDefault="008B408C" w14:paraId="0A596FB7" w14:textId="35EC9501">
            <w:pPr>
              <w:pStyle w:val="VCAAtablecondensed"/>
              <w:rPr>
                <w:lang w:val="en-GB"/>
              </w:rPr>
            </w:pPr>
            <w:r w:rsidRPr="00CC3D4B">
              <w:rPr>
                <w:lang w:val="en-GB"/>
              </w:rPr>
              <w:t>Students use expressive and performance skills relevant to style and form to sustain belief, role and character in performances of improvised, devised and scripted drama.</w:t>
            </w:r>
          </w:p>
        </w:tc>
      </w:tr>
      <w:tr w:rsidRPr="00AB0C53" w:rsidR="008B408C" w:rsidTr="50A0E0B2" w14:paraId="011CC11E" w14:textId="77777777">
        <w:trPr>
          <w:trHeight w:val="567"/>
        </w:trPr>
        <w:tc>
          <w:tcPr>
            <w:tcW w:w="5272" w:type="dxa"/>
            <w:shd w:val="clear" w:color="auto" w:fill="F2F2F2" w:themeFill="background1" w:themeFillShade="F2"/>
          </w:tcPr>
          <w:p w:rsidRPr="00CC3D4B" w:rsidR="008B408C" w:rsidP="00CC3D4B" w:rsidRDefault="008B408C" w14:paraId="1B1964F0" w14:textId="02433172">
            <w:pPr>
              <w:pStyle w:val="VCAAtablecondensed"/>
              <w:rPr>
                <w:lang w:val="en-GB"/>
              </w:rPr>
            </w:pPr>
            <w:r w:rsidRPr="00CC3D4B">
              <w:rPr>
                <w:lang w:val="en-GB"/>
              </w:rPr>
              <w:t>They present and perform drama in informal and formal settings, identifying different audiences.</w:t>
            </w:r>
          </w:p>
        </w:tc>
        <w:tc>
          <w:tcPr>
            <w:tcW w:w="5272" w:type="dxa"/>
            <w:shd w:val="clear" w:color="auto" w:fill="FFFFFF" w:themeFill="background1"/>
          </w:tcPr>
          <w:p w:rsidRPr="00CC3D4B" w:rsidR="008B408C" w:rsidP="00CC3D4B" w:rsidRDefault="008B408C" w14:paraId="38421571" w14:textId="4676E0C7">
            <w:pPr>
              <w:pStyle w:val="VCAAtablecondensed"/>
              <w:rPr>
                <w:lang w:val="en-GB"/>
              </w:rPr>
            </w:pPr>
            <w:r w:rsidRPr="00CC3D4B">
              <w:rPr>
                <w:lang w:val="en-GB"/>
              </w:rPr>
              <w:t>They plan, rehearse and present their work to a range of audiences, demonstrating performance skills.</w:t>
            </w:r>
          </w:p>
        </w:tc>
        <w:tc>
          <w:tcPr>
            <w:tcW w:w="5272" w:type="dxa"/>
            <w:shd w:val="clear" w:color="auto" w:fill="F2F2F2" w:themeFill="background1" w:themeFillShade="F2"/>
          </w:tcPr>
          <w:p w:rsidRPr="00CC3D4B" w:rsidR="008B408C" w:rsidP="00CC3D4B" w:rsidRDefault="008B408C" w14:paraId="5A3D6A1D" w14:textId="146D5F49">
            <w:pPr>
              <w:pStyle w:val="VCAAtablecondensed"/>
              <w:rPr>
                <w:lang w:val="en-GB"/>
              </w:rPr>
            </w:pPr>
            <w:r w:rsidRPr="00CC3D4B">
              <w:rPr>
                <w:lang w:val="en-GB"/>
              </w:rPr>
              <w:t>They plan, direct, produce, rehearse and present performances to audiences.</w:t>
            </w:r>
          </w:p>
        </w:tc>
      </w:tr>
    </w:tbl>
    <w:p w:rsidR="00C873E0" w:rsidP="0084125A" w:rsidRDefault="00C873E0" w14:paraId="555E5798" w14:textId="77777777">
      <w:pPr>
        <w:pStyle w:val="Heading3"/>
      </w:pPr>
      <w:r>
        <w:br w:type="page"/>
      </w:r>
    </w:p>
    <w:p w:rsidRPr="00CC3D4B" w:rsidR="00AE49A9" w:rsidP="0084125A" w:rsidRDefault="00AE49A9" w14:paraId="35C0E9A8" w14:textId="50EAA8E6">
      <w:pPr>
        <w:pStyle w:val="Heading3"/>
      </w:pPr>
      <w:r w:rsidRPr="00CC3D4B">
        <w:t>Content description</w:t>
      </w:r>
      <w:r w:rsidRPr="00CC3D4B" w:rsidR="00315F3F">
        <w:t>s</w:t>
      </w:r>
    </w:p>
    <w:tbl>
      <w:tblPr>
        <w:tblW w:w="158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ontent descriptions"/>
      </w:tblPr>
      <w:tblGrid>
        <w:gridCol w:w="5272"/>
        <w:gridCol w:w="5272"/>
        <w:gridCol w:w="5272"/>
      </w:tblGrid>
      <w:tr w:rsidRPr="00AB0C53" w:rsidR="00C95CBA" w:rsidTr="35F9F217" w14:paraId="1D58806B" w14:textId="6E1FEA56">
        <w:trPr>
          <w:trHeight w:val="383"/>
          <w:tblHeader/>
        </w:trPr>
        <w:tc>
          <w:tcPr>
            <w:tcW w:w="5272" w:type="dxa"/>
            <w:shd w:val="clear" w:color="auto" w:fill="0072AA" w:themeFill="accent1" w:themeFillShade="BF"/>
            <w:vAlign w:val="center"/>
          </w:tcPr>
          <w:p w:rsidRPr="00CC3D4B" w:rsidR="00C95CBA" w:rsidP="00C95CBA" w:rsidRDefault="00C95CBA" w14:paraId="27561A56" w14:textId="4A13A804">
            <w:pPr>
              <w:pStyle w:val="VCAAtablecondensedheading"/>
              <w:rPr>
                <w:lang w:val="en-GB"/>
              </w:rPr>
            </w:pPr>
            <w:r w:rsidRPr="00CC3D4B">
              <w:rPr>
                <w:lang w:val="en-GB"/>
              </w:rPr>
              <w:t>Levels 5 and 6 (</w:t>
            </w:r>
            <w:r w:rsidR="00194B53">
              <w:rPr>
                <w:lang w:val="en-GB"/>
              </w:rPr>
              <w:t>band</w:t>
            </w:r>
            <w:r w:rsidRPr="00CC3D4B" w:rsidR="00194B53">
              <w:rPr>
                <w:lang w:val="en-GB"/>
              </w:rPr>
              <w:t xml:space="preserve"> </w:t>
            </w:r>
            <w:r w:rsidRPr="00CC3D4B">
              <w:rPr>
                <w:lang w:val="en-GB"/>
              </w:rPr>
              <w:t>before focus)</w:t>
            </w:r>
          </w:p>
        </w:tc>
        <w:tc>
          <w:tcPr>
            <w:tcW w:w="5272" w:type="dxa"/>
            <w:shd w:val="clear" w:color="auto" w:fill="0072AA" w:themeFill="accent1" w:themeFillShade="BF"/>
            <w:vAlign w:val="center"/>
          </w:tcPr>
          <w:p w:rsidRPr="00CC3D4B" w:rsidR="00C95CBA" w:rsidP="6136B814" w:rsidRDefault="0BB12E5A" w14:paraId="2D3D2245" w14:textId="64DEFC1E">
            <w:pPr>
              <w:pStyle w:val="VCAAtablecondensedheading"/>
              <w:rPr>
                <w:lang w:val="en-GB"/>
              </w:rPr>
            </w:pPr>
            <w:r w:rsidRPr="00CC3D4B">
              <w:rPr>
                <w:lang w:val="en-GB"/>
              </w:rPr>
              <w:t xml:space="preserve">Levels 7 and 8 (focus </w:t>
            </w:r>
            <w:r w:rsidR="00194B53">
              <w:rPr>
                <w:lang w:val="en-GB"/>
              </w:rPr>
              <w:t>band</w:t>
            </w:r>
            <w:r w:rsidRPr="00CC3D4B">
              <w:rPr>
                <w:lang w:val="en-GB"/>
              </w:rPr>
              <w:t>)</w:t>
            </w:r>
          </w:p>
        </w:tc>
        <w:tc>
          <w:tcPr>
            <w:tcW w:w="5272" w:type="dxa"/>
            <w:shd w:val="clear" w:color="auto" w:fill="0072AA" w:themeFill="accent1" w:themeFillShade="BF"/>
          </w:tcPr>
          <w:p w:rsidRPr="00CC3D4B" w:rsidR="00C95CBA" w:rsidP="00C95CBA" w:rsidRDefault="00C95CBA" w14:paraId="596DCB5E" w14:textId="6E180150">
            <w:pPr>
              <w:pStyle w:val="VCAAtablecondensedheading"/>
              <w:rPr>
                <w:lang w:val="en-GB"/>
              </w:rPr>
            </w:pPr>
            <w:r w:rsidRPr="00CC3D4B">
              <w:rPr>
                <w:lang w:val="en-GB"/>
              </w:rPr>
              <w:t>Levels 9 and 10 (</w:t>
            </w:r>
            <w:r w:rsidR="00194B53">
              <w:rPr>
                <w:lang w:val="en-GB"/>
              </w:rPr>
              <w:t>band</w:t>
            </w:r>
            <w:r w:rsidRPr="00CC3D4B" w:rsidR="00194B53">
              <w:rPr>
                <w:lang w:val="en-GB"/>
              </w:rPr>
              <w:t xml:space="preserve"> </w:t>
            </w:r>
            <w:r w:rsidRPr="00CC3D4B">
              <w:rPr>
                <w:lang w:val="en-GB"/>
              </w:rPr>
              <w:t>after focus)</w:t>
            </w:r>
          </w:p>
        </w:tc>
      </w:tr>
      <w:tr w:rsidRPr="00AB0C53" w:rsidR="009169A2" w:rsidTr="00302BAF" w14:paraId="7B6FC7BC" w14:textId="77777777">
        <w:trPr>
          <w:trHeight w:val="567"/>
        </w:trPr>
        <w:tc>
          <w:tcPr>
            <w:tcW w:w="15816" w:type="dxa"/>
            <w:gridSpan w:val="3"/>
            <w:shd w:val="clear" w:color="auto" w:fill="F2F2F2" w:themeFill="background1" w:themeFillShade="F2"/>
          </w:tcPr>
          <w:p w:rsidRPr="00CC3D4B" w:rsidR="009169A2" w:rsidP="00CC3D4B" w:rsidRDefault="009169A2" w14:paraId="44152D18" w14:textId="1C685456">
            <w:pPr>
              <w:pStyle w:val="VCAAtablesubhead1"/>
              <w:rPr>
                <w:lang w:val="en-GB"/>
              </w:rPr>
            </w:pPr>
            <w:r>
              <w:rPr>
                <w:lang w:val="en-GB"/>
              </w:rPr>
              <w:t>Exploring</w:t>
            </w:r>
          </w:p>
        </w:tc>
      </w:tr>
      <w:tr w:rsidRPr="00AB0C53" w:rsidR="00AE49A9" w:rsidTr="35F9F217" w14:paraId="35840347" w14:textId="58132A27">
        <w:trPr>
          <w:trHeight w:val="567"/>
        </w:trPr>
        <w:tc>
          <w:tcPr>
            <w:tcW w:w="5272" w:type="dxa"/>
            <w:shd w:val="clear" w:color="auto" w:fill="F2F2F2" w:themeFill="background1" w:themeFillShade="F2"/>
          </w:tcPr>
          <w:p w:rsidRPr="00CC3D4B" w:rsidR="00BD2573" w:rsidRDefault="00BD2573" w14:paraId="43462A14" w14:textId="39DF734C">
            <w:pPr>
              <w:pStyle w:val="VCAAtablecondensed"/>
              <w:rPr>
                <w:lang w:val="en-GB"/>
              </w:rPr>
            </w:pPr>
            <w:r w:rsidRPr="35F9F217">
              <w:rPr>
                <w:lang w:val="en-GB"/>
              </w:rPr>
              <w:t>explore how drama can be used to communicate ideas, perspectives and dramatic meaning, drawing on works from a range of contexts</w:t>
            </w:r>
            <w:r w:rsidR="00D04817">
              <w:rPr>
                <w:lang w:val="en-GB"/>
              </w:rPr>
              <w:t xml:space="preserve"> </w:t>
            </w:r>
            <w:r w:rsidRPr="35F9F217" w:rsidR="3002F9B3">
              <w:rPr>
                <w:lang w:val="en-GB"/>
              </w:rPr>
              <w:t>...</w:t>
            </w:r>
          </w:p>
          <w:p w:rsidRPr="00CC3D4B" w:rsidR="00BD2573" w:rsidP="00CC3D4B" w:rsidRDefault="00BD2573" w14:paraId="268B4672" w14:textId="39EABD49">
            <w:pPr>
              <w:pStyle w:val="VCAAtablecondensed"/>
              <w:rPr>
                <w:lang w:val="en-GB"/>
              </w:rPr>
            </w:pPr>
            <w:r w:rsidRPr="00CC3D4B">
              <w:rPr>
                <w:lang w:val="en-GB"/>
              </w:rPr>
              <w:t>VC2ADR6E01</w:t>
            </w:r>
          </w:p>
        </w:tc>
        <w:tc>
          <w:tcPr>
            <w:tcW w:w="5272" w:type="dxa"/>
            <w:shd w:val="clear" w:color="auto" w:fill="FFFFFF" w:themeFill="background1"/>
          </w:tcPr>
          <w:p w:rsidRPr="00CC3D4B" w:rsidR="00BD2573" w:rsidP="00CC3D4B" w:rsidRDefault="00BD2573" w14:paraId="57757FB7" w14:textId="13F2D373">
            <w:pPr>
              <w:pStyle w:val="VCAAtablecondensed"/>
              <w:rPr>
                <w:lang w:val="en-GB"/>
              </w:rPr>
            </w:pPr>
            <w:r w:rsidRPr="00CC3D4B">
              <w:rPr>
                <w:lang w:val="en-GB"/>
              </w:rPr>
              <w:t>investigate ways in which elements of drama and conventions of theatre styles are used to communicate ideas, perspectives and meaning in drama that is created and performed across contexts and cultures</w:t>
            </w:r>
          </w:p>
          <w:p w:rsidRPr="00CC3D4B" w:rsidR="00AE49A9" w:rsidP="00CC3D4B" w:rsidRDefault="00BD2573" w14:paraId="481A56E2" w14:textId="51B18292">
            <w:pPr>
              <w:pStyle w:val="VCAAtablecondensed"/>
              <w:rPr>
                <w:lang w:val="en-GB"/>
              </w:rPr>
            </w:pPr>
            <w:r w:rsidRPr="00CC3D4B">
              <w:rPr>
                <w:lang w:val="en-GB"/>
              </w:rPr>
              <w:t>VC2ADR8E01</w:t>
            </w:r>
          </w:p>
        </w:tc>
        <w:tc>
          <w:tcPr>
            <w:tcW w:w="5272" w:type="dxa"/>
            <w:shd w:val="clear" w:color="auto" w:fill="F2F2F2" w:themeFill="background1" w:themeFillShade="F2"/>
          </w:tcPr>
          <w:p w:rsidRPr="00CC3D4B" w:rsidR="00BD2573" w:rsidP="00CC3D4B" w:rsidRDefault="00BD2573" w14:paraId="13086983" w14:textId="77777777">
            <w:pPr>
              <w:pStyle w:val="VCAAtablecondensed"/>
              <w:rPr>
                <w:lang w:val="en-GB"/>
              </w:rPr>
            </w:pPr>
            <w:r w:rsidRPr="00CC3D4B">
              <w:rPr>
                <w:lang w:val="en-GB"/>
              </w:rPr>
              <w:t>investigate the ways in which drama and theatre artists across cultures, times, places and other contexts use the elements of drama, expressive and performance skills, conventions of performance styles and design areas to represent, communicate and challenge ideas and perspectives</w:t>
            </w:r>
          </w:p>
          <w:p w:rsidRPr="00CC3D4B" w:rsidR="00BD2573" w:rsidP="00CC3D4B" w:rsidRDefault="00BD2573" w14:paraId="72450A8F" w14:textId="44C493EA">
            <w:pPr>
              <w:pStyle w:val="VCAAtablecondensed"/>
              <w:rPr>
                <w:lang w:val="en-GB"/>
              </w:rPr>
            </w:pPr>
            <w:r w:rsidRPr="00CC3D4B">
              <w:rPr>
                <w:lang w:val="en-GB"/>
              </w:rPr>
              <w:t>VC2ADR10E01</w:t>
            </w:r>
          </w:p>
        </w:tc>
      </w:tr>
      <w:tr w:rsidRPr="00AB0C53" w:rsidR="009169A2" w:rsidTr="0003689D" w14:paraId="7879C5F7" w14:textId="77777777">
        <w:trPr>
          <w:trHeight w:val="567"/>
        </w:trPr>
        <w:tc>
          <w:tcPr>
            <w:tcW w:w="15816" w:type="dxa"/>
            <w:gridSpan w:val="3"/>
            <w:shd w:val="clear" w:color="auto" w:fill="F2F2F2" w:themeFill="background1" w:themeFillShade="F2"/>
          </w:tcPr>
          <w:p w:rsidRPr="00CC3D4B" w:rsidR="009169A2" w:rsidP="00CC3D4B" w:rsidRDefault="009169A2" w14:paraId="2DA39AE3" w14:textId="6C0B04D3">
            <w:pPr>
              <w:pStyle w:val="VCAAtablesubhead1"/>
              <w:rPr>
                <w:lang w:val="en-GB"/>
              </w:rPr>
            </w:pPr>
            <w:r>
              <w:rPr>
                <w:lang w:val="en-GB"/>
              </w:rPr>
              <w:t>Developing Practices</w:t>
            </w:r>
          </w:p>
        </w:tc>
      </w:tr>
      <w:tr w:rsidRPr="00AB0C53" w:rsidR="009169A2" w:rsidTr="35F9F217" w14:paraId="46981566" w14:textId="5DB2FB78">
        <w:trPr>
          <w:trHeight w:val="567"/>
        </w:trPr>
        <w:tc>
          <w:tcPr>
            <w:tcW w:w="5272" w:type="dxa"/>
            <w:shd w:val="clear" w:color="auto" w:fill="F2F2F2" w:themeFill="background1" w:themeFillShade="F2"/>
          </w:tcPr>
          <w:p w:rsidRPr="00CC3D4B" w:rsidR="009169A2" w:rsidP="00CC3D4B" w:rsidRDefault="009169A2" w14:paraId="5F7C8E50" w14:textId="77777777">
            <w:pPr>
              <w:pStyle w:val="VCAAtablecondensed"/>
              <w:rPr>
                <w:lang w:val="en-GB"/>
              </w:rPr>
            </w:pPr>
            <w:r w:rsidRPr="00CC3D4B">
              <w:rPr>
                <w:lang w:val="en-GB"/>
              </w:rPr>
              <w:t>develop and document practices in expressive and performance skills, the elements of drama and design to communicate stories, narrative and dramatic meaning</w:t>
            </w:r>
          </w:p>
          <w:p w:rsidRPr="00CC3D4B" w:rsidR="009169A2" w:rsidP="00CC3D4B" w:rsidRDefault="009169A2" w14:paraId="58FE78A6" w14:textId="2C631446">
            <w:pPr>
              <w:pStyle w:val="VCAAtablecondensed"/>
              <w:rPr>
                <w:lang w:val="en-GB"/>
              </w:rPr>
            </w:pPr>
            <w:r w:rsidRPr="00CC3D4B">
              <w:rPr>
                <w:lang w:val="en-GB"/>
              </w:rPr>
              <w:t>VC2ADR6D01</w:t>
            </w:r>
          </w:p>
        </w:tc>
        <w:tc>
          <w:tcPr>
            <w:tcW w:w="5272" w:type="dxa"/>
            <w:shd w:val="clear" w:color="auto" w:fill="FFFFFF" w:themeFill="background1"/>
          </w:tcPr>
          <w:p w:rsidRPr="00CC3D4B" w:rsidR="009169A2" w:rsidP="00CC3D4B" w:rsidRDefault="009169A2" w14:paraId="4C6EF31A" w14:textId="77777777">
            <w:pPr>
              <w:pStyle w:val="VCAAtablecondensed"/>
              <w:rPr>
                <w:lang w:val="en-GB"/>
              </w:rPr>
            </w:pPr>
            <w:r w:rsidRPr="00CC3D4B">
              <w:rPr>
                <w:lang w:val="en-GB"/>
              </w:rPr>
              <w:t>develop and refine the use of elements of drama, performance and expressive skills, and design areas relevant to specific drama styles and/or forms</w:t>
            </w:r>
          </w:p>
          <w:p w:rsidRPr="00CC3D4B" w:rsidR="009169A2" w:rsidP="00CC3D4B" w:rsidRDefault="009169A2" w14:paraId="27C834A3" w14:textId="57710DC7">
            <w:pPr>
              <w:pStyle w:val="VCAAtablecondensed"/>
              <w:rPr>
                <w:lang w:val="en-GB"/>
              </w:rPr>
            </w:pPr>
            <w:r w:rsidRPr="00CC3D4B">
              <w:rPr>
                <w:lang w:val="en-GB"/>
              </w:rPr>
              <w:t>VC2ADR8D01</w:t>
            </w:r>
          </w:p>
        </w:tc>
        <w:tc>
          <w:tcPr>
            <w:tcW w:w="5272" w:type="dxa"/>
            <w:shd w:val="clear" w:color="auto" w:fill="F2F2F2" w:themeFill="background1" w:themeFillShade="F2"/>
          </w:tcPr>
          <w:p w:rsidRPr="00CC3D4B" w:rsidR="009169A2" w:rsidP="00CC3D4B" w:rsidRDefault="009169A2" w14:paraId="5928A662" w14:textId="5AA3BE1A">
            <w:pPr>
              <w:pStyle w:val="VCAAtablecondensed"/>
              <w:rPr>
                <w:lang w:val="en-GB"/>
              </w:rPr>
            </w:pPr>
            <w:r w:rsidRPr="00CC3D4B">
              <w:rPr>
                <w:lang w:val="en-GB"/>
              </w:rPr>
              <w:t>experiment with ways to combine elements of drama, expressive and performance skills and design areas to construct dramatic meaning for audience in improvisations, devised drama and scripted drama</w:t>
            </w:r>
          </w:p>
          <w:p w:rsidRPr="00CC3D4B" w:rsidR="009169A2" w:rsidP="00CC3D4B" w:rsidRDefault="009169A2" w14:paraId="36661D9C" w14:textId="0783D6EB">
            <w:pPr>
              <w:pStyle w:val="VCAAtablecondensed"/>
              <w:rPr>
                <w:lang w:val="en-GB"/>
              </w:rPr>
            </w:pPr>
            <w:r w:rsidRPr="00CC3D4B">
              <w:rPr>
                <w:lang w:val="en-GB"/>
              </w:rPr>
              <w:t>VC2ADR10D01</w:t>
            </w:r>
          </w:p>
        </w:tc>
      </w:tr>
      <w:tr w:rsidRPr="00AB0C53" w:rsidR="009169A2" w:rsidTr="009169A2" w14:paraId="2152A12F" w14:textId="77777777">
        <w:trPr>
          <w:trHeight w:val="567"/>
        </w:trPr>
        <w:tc>
          <w:tcPr>
            <w:tcW w:w="5272" w:type="dxa"/>
            <w:shd w:val="clear" w:color="auto" w:fill="F2F2F2" w:themeFill="background1" w:themeFillShade="F2"/>
          </w:tcPr>
          <w:p w:rsidRPr="00CC3D4B" w:rsidR="009169A2" w:rsidP="00CC3D4B" w:rsidRDefault="009169A2" w14:paraId="192231A0" w14:textId="6E2FF238">
            <w:pPr>
              <w:pStyle w:val="VCAAtablecondensed"/>
              <w:rPr>
                <w:lang w:val="en-GB"/>
              </w:rPr>
            </w:pPr>
          </w:p>
        </w:tc>
        <w:tc>
          <w:tcPr>
            <w:tcW w:w="5272" w:type="dxa"/>
            <w:shd w:val="clear" w:color="auto" w:fill="FFFFFF" w:themeFill="background1"/>
          </w:tcPr>
          <w:p w:rsidRPr="00CC3D4B" w:rsidR="009169A2" w:rsidP="00CC3D4B" w:rsidRDefault="009169A2" w14:paraId="2C20B9AF" w14:textId="2DBD47A3">
            <w:pPr>
              <w:pStyle w:val="VCAAtablecondensed"/>
              <w:rPr>
                <w:lang w:val="en-GB"/>
              </w:rPr>
            </w:pPr>
            <w:r w:rsidRPr="00CC3D4B">
              <w:rPr>
                <w:lang w:val="en-GB"/>
              </w:rPr>
              <w:t>reflect on, analyse and document their own and others’ drama to inform decisions they make when manipulating elements of drama, conventions of specific styles, and design areas to shape dramatic action</w:t>
            </w:r>
          </w:p>
          <w:p w:rsidRPr="00CC3D4B" w:rsidR="009169A2" w:rsidP="00CC3D4B" w:rsidRDefault="009169A2" w14:paraId="4FD681DE" w14:textId="7E802737">
            <w:pPr>
              <w:pStyle w:val="VCAAtablecondensed"/>
              <w:rPr>
                <w:lang w:val="en-GB"/>
              </w:rPr>
            </w:pPr>
            <w:r w:rsidRPr="00CC3D4B">
              <w:rPr>
                <w:lang w:val="en-GB"/>
              </w:rPr>
              <w:t>VC2ADR8D02</w:t>
            </w:r>
          </w:p>
        </w:tc>
        <w:tc>
          <w:tcPr>
            <w:tcW w:w="5272" w:type="dxa"/>
            <w:shd w:val="clear" w:color="auto" w:fill="F2F2F2" w:themeFill="background1" w:themeFillShade="F2"/>
          </w:tcPr>
          <w:p w:rsidRPr="00CC3D4B" w:rsidR="009169A2" w:rsidP="00CC3D4B" w:rsidRDefault="009169A2" w14:paraId="18DF5D07" w14:textId="0584711A">
            <w:pPr>
              <w:pStyle w:val="VCAAtablecondensed"/>
              <w:rPr>
                <w:lang w:val="en-GB"/>
              </w:rPr>
            </w:pPr>
            <w:r w:rsidRPr="00CC3D4B">
              <w:rPr>
                <w:lang w:val="en-GB"/>
              </w:rPr>
              <w:t>reflect on, analyse</w:t>
            </w:r>
            <w:r>
              <w:rPr>
                <w:lang w:val="en-GB"/>
              </w:rPr>
              <w:t>,</w:t>
            </w:r>
            <w:r w:rsidRPr="00CC3D4B">
              <w:rPr>
                <w:lang w:val="en-GB"/>
              </w:rPr>
              <w:t xml:space="preserve"> evaluate and document their own and others’ drama work to inform choices and interpretations made both as artists and as audiences</w:t>
            </w:r>
          </w:p>
          <w:p w:rsidRPr="00CC3D4B" w:rsidR="009169A2" w:rsidP="00CC3D4B" w:rsidRDefault="009169A2" w14:paraId="73410B12" w14:textId="488A1D1B">
            <w:pPr>
              <w:pStyle w:val="VCAAtablecondensed"/>
              <w:rPr>
                <w:lang w:val="en-GB"/>
              </w:rPr>
            </w:pPr>
            <w:r w:rsidRPr="00CC3D4B">
              <w:rPr>
                <w:lang w:val="en-GB"/>
              </w:rPr>
              <w:t>VC2ADR10D02</w:t>
            </w:r>
          </w:p>
        </w:tc>
      </w:tr>
      <w:tr w:rsidRPr="00AB0C53" w:rsidR="009169A2" w:rsidTr="00C1481F" w14:paraId="5B18E71B" w14:textId="77777777">
        <w:trPr>
          <w:trHeight w:val="569"/>
        </w:trPr>
        <w:tc>
          <w:tcPr>
            <w:tcW w:w="15816" w:type="dxa"/>
            <w:gridSpan w:val="3"/>
            <w:shd w:val="clear" w:color="auto" w:fill="F2F2F2" w:themeFill="background1" w:themeFillShade="F2"/>
          </w:tcPr>
          <w:p w:rsidRPr="00CC3D4B" w:rsidR="009169A2" w:rsidP="00CC3D4B" w:rsidRDefault="009169A2" w14:paraId="00F89280" w14:textId="751B5BCE">
            <w:pPr>
              <w:pStyle w:val="VCAAtablesubhead1"/>
              <w:rPr>
                <w:lang w:val="en-GB"/>
              </w:rPr>
            </w:pPr>
            <w:r>
              <w:rPr>
                <w:lang w:val="en-GB"/>
              </w:rPr>
              <w:t>Creating</w:t>
            </w:r>
          </w:p>
        </w:tc>
      </w:tr>
      <w:tr w:rsidRPr="00AB0C53" w:rsidR="00D51730" w:rsidTr="009169A2" w14:paraId="042C7847" w14:textId="068ABC8C">
        <w:trPr>
          <w:trHeight w:val="1384"/>
        </w:trPr>
        <w:tc>
          <w:tcPr>
            <w:tcW w:w="5272" w:type="dxa"/>
            <w:shd w:val="clear" w:color="auto" w:fill="F2F2F2" w:themeFill="background1" w:themeFillShade="F2"/>
          </w:tcPr>
          <w:p w:rsidRPr="00CC3D4B" w:rsidR="00D51730" w:rsidP="00CC3D4B" w:rsidRDefault="00D51730" w14:paraId="2CF3A037" w14:textId="77777777">
            <w:pPr>
              <w:pStyle w:val="VCAAtablecondensed"/>
              <w:rPr>
                <w:lang w:val="en-GB"/>
              </w:rPr>
            </w:pPr>
            <w:r w:rsidRPr="00CC3D4B">
              <w:rPr>
                <w:lang w:val="en-GB"/>
              </w:rPr>
              <w:t>create devised and scripted drama that develops story and narrative using expressive and performance skills, styles, form and design areas</w:t>
            </w:r>
          </w:p>
          <w:p w:rsidRPr="00CC3D4B" w:rsidR="00D51730" w:rsidP="00CC3D4B" w:rsidRDefault="00D51730" w14:paraId="5379CF22" w14:textId="69BF94E0">
            <w:pPr>
              <w:pStyle w:val="VCAAtablecondensed"/>
              <w:rPr>
                <w:lang w:val="en-GB"/>
              </w:rPr>
            </w:pPr>
            <w:r w:rsidRPr="00CC3D4B">
              <w:rPr>
                <w:lang w:val="en-GB"/>
              </w:rPr>
              <w:t>VC2ADR6C01</w:t>
            </w:r>
          </w:p>
        </w:tc>
        <w:tc>
          <w:tcPr>
            <w:tcW w:w="5272" w:type="dxa"/>
            <w:shd w:val="clear" w:color="auto" w:fill="FFFFFF" w:themeFill="background1"/>
          </w:tcPr>
          <w:p w:rsidRPr="00CC3D4B" w:rsidR="00D51730" w:rsidP="00CC3D4B" w:rsidRDefault="00D51730" w14:paraId="1D062719" w14:textId="77777777">
            <w:pPr>
              <w:pStyle w:val="VCAAtablecondensed"/>
              <w:rPr>
                <w:lang w:val="en-GB"/>
              </w:rPr>
            </w:pPr>
            <w:r w:rsidRPr="00CC3D4B">
              <w:rPr>
                <w:lang w:val="en-GB"/>
              </w:rPr>
              <w:t xml:space="preserve">devise drama and/or interpret scripts, manipulating and refining the elements of drama, performance and expressive skills, and conventions relevant to specific styles or forms </w:t>
            </w:r>
          </w:p>
          <w:p w:rsidRPr="00CC3D4B" w:rsidR="00D51730" w:rsidP="00CC3D4B" w:rsidRDefault="00D51730" w14:paraId="030C2678" w14:textId="7979A6E2">
            <w:pPr>
              <w:pStyle w:val="VCAAtablecondensed"/>
              <w:rPr>
                <w:lang w:val="en-GB"/>
              </w:rPr>
            </w:pPr>
            <w:r w:rsidRPr="0A408CC9">
              <w:rPr>
                <w:lang w:val="en-GB"/>
              </w:rPr>
              <w:t>VC2ADR8C01</w:t>
            </w:r>
          </w:p>
        </w:tc>
        <w:tc>
          <w:tcPr>
            <w:tcW w:w="5272" w:type="dxa"/>
            <w:shd w:val="clear" w:color="auto" w:fill="F2F2F2" w:themeFill="background1" w:themeFillShade="F2"/>
          </w:tcPr>
          <w:p w:rsidRPr="00CC3D4B" w:rsidR="00D51730" w:rsidP="00CC3D4B" w:rsidRDefault="00D51730" w14:paraId="6616B2F2" w14:textId="77777777">
            <w:pPr>
              <w:pStyle w:val="VCAAtablecondensed"/>
              <w:rPr>
                <w:lang w:val="en-GB"/>
              </w:rPr>
            </w:pPr>
            <w:r w:rsidRPr="00CC3D4B">
              <w:rPr>
                <w:lang w:val="en-GB"/>
              </w:rPr>
              <w:t>create drama and produce theatre for audiences using narrative and non-narrative forms, elements of drama and style-specific conventions to communicate ideas, meaning and intention</w:t>
            </w:r>
          </w:p>
          <w:p w:rsidRPr="00CC3D4B" w:rsidR="00D51730" w:rsidP="00CC3D4B" w:rsidRDefault="00D51730" w14:paraId="136FF64B" w14:textId="74EDCE76">
            <w:pPr>
              <w:pStyle w:val="VCAAtablecondensed"/>
              <w:rPr>
                <w:lang w:val="en-GB"/>
              </w:rPr>
            </w:pPr>
            <w:r w:rsidRPr="00CC3D4B">
              <w:rPr>
                <w:lang w:val="en-GB"/>
              </w:rPr>
              <w:t>VC2ADR10C01</w:t>
            </w:r>
          </w:p>
        </w:tc>
      </w:tr>
      <w:tr w:rsidR="0A408CC9" w:rsidTr="00942B0B" w14:paraId="42B44CE8" w14:textId="77777777">
        <w:trPr>
          <w:cantSplit/>
          <w:trHeight w:val="300"/>
        </w:trPr>
        <w:tc>
          <w:tcPr>
            <w:tcW w:w="5272" w:type="dxa"/>
            <w:shd w:val="clear" w:color="auto" w:fill="F2F2F2" w:themeFill="background1" w:themeFillShade="F2"/>
          </w:tcPr>
          <w:p w:rsidR="0013639C" w:rsidRDefault="0013639C" w14:paraId="746B688E" w14:textId="77777777"/>
        </w:tc>
        <w:tc>
          <w:tcPr>
            <w:tcW w:w="5272" w:type="dxa"/>
            <w:shd w:val="clear" w:color="auto" w:fill="FFFFFF" w:themeFill="background1"/>
          </w:tcPr>
          <w:p w:rsidR="7C30B43C" w:rsidP="00D04817" w:rsidRDefault="1BEC9E35" w14:paraId="63A5D340" w14:textId="01D9D8A6">
            <w:pPr>
              <w:pStyle w:val="VCAAtablesubhead1"/>
              <w:rPr>
                <w:lang w:val="en-GB"/>
              </w:rPr>
            </w:pPr>
            <w:r w:rsidRPr="35F9F217">
              <w:rPr>
                <w:b w:val="0"/>
                <w:bCs w:val="0"/>
                <w:lang w:val="en-GB"/>
              </w:rPr>
              <w:t xml:space="preserve">apply design areas to drama work to enhance meaning </w:t>
            </w:r>
          </w:p>
          <w:p w:rsidRPr="00685EFE" w:rsidR="7C30B43C" w:rsidP="00D04817" w:rsidRDefault="1BEC9E35" w14:paraId="2500396E" w14:textId="0759E542">
            <w:pPr>
              <w:pStyle w:val="VCAAtablesubhead1"/>
              <w:rPr>
                <w:lang w:val="en-GB"/>
              </w:rPr>
            </w:pPr>
            <w:r w:rsidRPr="35F9F217">
              <w:rPr>
                <w:b w:val="0"/>
                <w:bCs w:val="0"/>
                <w:lang w:val="en-GB"/>
              </w:rPr>
              <w:t>VC2ADR8C02</w:t>
            </w:r>
          </w:p>
        </w:tc>
        <w:tc>
          <w:tcPr>
            <w:tcW w:w="5272" w:type="dxa"/>
            <w:shd w:val="clear" w:color="auto" w:fill="F2F2F2" w:themeFill="background1" w:themeFillShade="F2"/>
          </w:tcPr>
          <w:p w:rsidR="7C30B43C" w:rsidP="00D04817" w:rsidRDefault="1BEC9E35" w14:paraId="1DF00142" w14:textId="71055AC9">
            <w:pPr>
              <w:pStyle w:val="VCAAtablesubhead1"/>
              <w:rPr>
                <w:lang w:val="en-GB"/>
              </w:rPr>
            </w:pPr>
            <w:r w:rsidRPr="35F9F217">
              <w:rPr>
                <w:b w:val="0"/>
                <w:bCs w:val="0"/>
                <w:lang w:val="en-GB"/>
              </w:rPr>
              <w:t>apply design areas to both devised and scripted works to enhance meaning for an intended audience</w:t>
            </w:r>
          </w:p>
          <w:p w:rsidR="0A408CC9" w:rsidP="001160D3" w:rsidRDefault="1BEC9E35" w14:paraId="73FAEEDA" w14:textId="3D937690">
            <w:pPr>
              <w:pStyle w:val="VCAAtablesubhead1"/>
              <w:rPr>
                <w:b w:val="0"/>
                <w:bCs w:val="0"/>
                <w:lang w:val="en-GB"/>
              </w:rPr>
            </w:pPr>
            <w:r w:rsidRPr="35F9F217">
              <w:rPr>
                <w:b w:val="0"/>
                <w:bCs w:val="0"/>
                <w:lang w:val="en-GB"/>
              </w:rPr>
              <w:t>VC2ADR10C02</w:t>
            </w:r>
          </w:p>
        </w:tc>
      </w:tr>
      <w:tr w:rsidRPr="00AB0C53" w:rsidR="009169A2" w:rsidTr="001403FA" w14:paraId="24C00A22" w14:textId="77777777">
        <w:trPr>
          <w:trHeight w:val="567"/>
        </w:trPr>
        <w:tc>
          <w:tcPr>
            <w:tcW w:w="15816" w:type="dxa"/>
            <w:gridSpan w:val="3"/>
            <w:shd w:val="clear" w:color="auto" w:fill="F2F2F2" w:themeFill="background1" w:themeFillShade="F2"/>
          </w:tcPr>
          <w:p w:rsidRPr="00CC3D4B" w:rsidR="009169A2" w:rsidP="00CC3D4B" w:rsidRDefault="009169A2" w14:paraId="311243CE" w14:textId="3DCAAECF">
            <w:pPr>
              <w:pStyle w:val="VCAAtablesubhead1"/>
              <w:rPr>
                <w:lang w:val="en-GB"/>
              </w:rPr>
            </w:pPr>
            <w:r>
              <w:rPr>
                <w:lang w:val="en-GB"/>
              </w:rPr>
              <w:t>Presenting</w:t>
            </w:r>
          </w:p>
        </w:tc>
      </w:tr>
      <w:tr w:rsidRPr="00AB0C53" w:rsidR="00BD2573" w:rsidTr="35F9F217" w14:paraId="2AF3476C" w14:textId="77777777">
        <w:trPr>
          <w:trHeight w:val="567"/>
        </w:trPr>
        <w:tc>
          <w:tcPr>
            <w:tcW w:w="5272" w:type="dxa"/>
            <w:shd w:val="clear" w:color="auto" w:fill="F2F2F2" w:themeFill="background1" w:themeFillShade="F2"/>
          </w:tcPr>
          <w:p w:rsidRPr="00CC3D4B" w:rsidR="00BD2573" w:rsidP="00CC3D4B" w:rsidRDefault="00BD2573" w14:paraId="09742FE6" w14:textId="77777777">
            <w:pPr>
              <w:pStyle w:val="VCAAtablecondensed"/>
              <w:rPr>
                <w:lang w:val="en-GB"/>
              </w:rPr>
            </w:pPr>
            <w:r w:rsidRPr="00CC3D4B">
              <w:rPr>
                <w:lang w:val="en-GB"/>
              </w:rPr>
              <w:t>rehearse and present devised and scripted drama in informal and formal settings to engage different audiences</w:t>
            </w:r>
          </w:p>
          <w:p w:rsidRPr="00CC3D4B" w:rsidR="00BD2573" w:rsidP="00CC3D4B" w:rsidRDefault="00BD2573" w14:paraId="6277B770" w14:textId="495E4825">
            <w:pPr>
              <w:pStyle w:val="VCAAtablecondensed"/>
              <w:rPr>
                <w:lang w:val="en-GB"/>
              </w:rPr>
            </w:pPr>
            <w:r w:rsidRPr="00CC3D4B">
              <w:rPr>
                <w:lang w:val="en-GB"/>
              </w:rPr>
              <w:t>VC2ADR6P01</w:t>
            </w:r>
          </w:p>
        </w:tc>
        <w:tc>
          <w:tcPr>
            <w:tcW w:w="5272" w:type="dxa"/>
            <w:shd w:val="clear" w:color="auto" w:fill="FFFFFF" w:themeFill="background1"/>
          </w:tcPr>
          <w:p w:rsidRPr="00CC3D4B" w:rsidR="00BD2573" w:rsidP="00CC3D4B" w:rsidRDefault="00BD2573" w14:paraId="5509223B" w14:textId="77777777">
            <w:pPr>
              <w:pStyle w:val="VCAAtablecondensed"/>
              <w:rPr>
                <w:lang w:val="en-GB"/>
              </w:rPr>
            </w:pPr>
            <w:r w:rsidRPr="00CC3D4B">
              <w:rPr>
                <w:lang w:val="en-GB"/>
              </w:rPr>
              <w:t>rehearse, refine, present and perform improvised, devised and/or scripted drama to different audiences, using performance and expressive skills, and conventions relevant to styles and forms</w:t>
            </w:r>
          </w:p>
          <w:p w:rsidRPr="00CC3D4B" w:rsidR="00BD2573" w:rsidP="00CC3D4B" w:rsidRDefault="00BD2573" w14:paraId="25C526BF" w14:textId="5A731ED4">
            <w:pPr>
              <w:pStyle w:val="VCAAtablecondensed"/>
              <w:rPr>
                <w:lang w:val="en-GB"/>
              </w:rPr>
            </w:pPr>
            <w:r w:rsidRPr="00CC3D4B">
              <w:rPr>
                <w:lang w:val="en-GB"/>
              </w:rPr>
              <w:t>VC2ADR8P01</w:t>
            </w:r>
          </w:p>
        </w:tc>
        <w:tc>
          <w:tcPr>
            <w:tcW w:w="5272" w:type="dxa"/>
            <w:shd w:val="clear" w:color="auto" w:fill="F2F2F2" w:themeFill="background1" w:themeFillShade="F2"/>
          </w:tcPr>
          <w:p w:rsidRPr="00CC3D4B" w:rsidR="00BD2573" w:rsidP="00CC3D4B" w:rsidRDefault="00BD2573" w14:paraId="3D08D711" w14:textId="77777777">
            <w:pPr>
              <w:pStyle w:val="VCAAtablecondensed"/>
              <w:rPr>
                <w:lang w:val="en-GB"/>
              </w:rPr>
            </w:pPr>
            <w:r w:rsidRPr="00CC3D4B">
              <w:rPr>
                <w:lang w:val="en-GB"/>
              </w:rPr>
              <w:t>plan, rehearse, refine, present and perform improvised, devised and scripted drama in different contexts to a range of audiences in a range of spaces</w:t>
            </w:r>
          </w:p>
          <w:p w:rsidRPr="009C385E" w:rsidR="00BD2573" w:rsidP="00CC3D4B" w:rsidRDefault="00BD2573" w14:paraId="176C25CF" w14:textId="172F88CF">
            <w:pPr>
              <w:pStyle w:val="VCAAtablecondensed"/>
              <w:rPr>
                <w:lang w:val="en-GB"/>
              </w:rPr>
            </w:pPr>
            <w:r w:rsidRPr="00CC3D4B">
              <w:rPr>
                <w:lang w:val="en-GB"/>
              </w:rPr>
              <w:t>VC2ADR10P01</w:t>
            </w:r>
          </w:p>
        </w:tc>
      </w:tr>
    </w:tbl>
    <w:p w:rsidRPr="009C385E" w:rsidR="009F22F5" w:rsidP="00675A70" w:rsidRDefault="002C28E4" w14:paraId="2E2EF1BD" w14:textId="35F2C09E">
      <w:pPr>
        <w:pStyle w:val="Heading2"/>
      </w:pPr>
      <w:bookmarkStart w:name="_Hlk147486189" w:id="3"/>
      <w:bookmarkEnd w:id="2"/>
      <w:r w:rsidRPr="009C385E">
        <w:t>Other curriculum content</w:t>
      </w:r>
    </w:p>
    <w:tbl>
      <w:tblPr>
        <w:tblW w:w="156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Other curriculum content - capabilities"/>
      </w:tblPr>
      <w:tblGrid>
        <w:gridCol w:w="2388"/>
        <w:gridCol w:w="6646"/>
        <w:gridCol w:w="6662"/>
      </w:tblGrid>
      <w:tr w:rsidRPr="00AB0C53" w:rsidR="0090161D" w:rsidTr="002548A7" w14:paraId="5D22533F" w14:textId="77777777">
        <w:trPr>
          <w:trHeight w:val="386"/>
          <w:tblHeader/>
        </w:trPr>
        <w:tc>
          <w:tcPr>
            <w:tcW w:w="2388" w:type="dxa"/>
            <w:shd w:val="clear" w:color="auto" w:fill="0072AA" w:themeFill="accent1" w:themeFillShade="BF"/>
          </w:tcPr>
          <w:p w:rsidRPr="009C385E" w:rsidR="0090161D" w:rsidP="00B003E8" w:rsidRDefault="0090161D" w14:paraId="5C6A64D8" w14:textId="77777777">
            <w:pPr>
              <w:pStyle w:val="VCAAtablecondensedheading"/>
              <w:rPr>
                <w:lang w:val="en-GB"/>
              </w:rPr>
            </w:pPr>
            <w:r w:rsidRPr="009C385E">
              <w:rPr>
                <w:lang w:val="en-GB"/>
              </w:rPr>
              <w:t>Capability</w:t>
            </w:r>
          </w:p>
        </w:tc>
        <w:tc>
          <w:tcPr>
            <w:tcW w:w="6646" w:type="dxa"/>
            <w:shd w:val="clear" w:color="auto" w:fill="0072AA" w:themeFill="accent1" w:themeFillShade="BF"/>
          </w:tcPr>
          <w:p w:rsidRPr="009C385E" w:rsidR="0090161D" w:rsidP="00B003E8" w:rsidRDefault="0090161D" w14:paraId="08566667" w14:textId="134AB94F">
            <w:pPr>
              <w:pStyle w:val="VCAAtablecondensedheading"/>
              <w:rPr>
                <w:lang w:val="en-GB"/>
              </w:rPr>
            </w:pPr>
            <w:r w:rsidRPr="009C385E">
              <w:rPr>
                <w:lang w:val="en-GB"/>
              </w:rPr>
              <w:t>Achievement standard link(s) and assessment notes</w:t>
            </w:r>
          </w:p>
        </w:tc>
        <w:tc>
          <w:tcPr>
            <w:tcW w:w="6662" w:type="dxa"/>
            <w:shd w:val="clear" w:color="auto" w:fill="0072AA" w:themeFill="accent1" w:themeFillShade="BF"/>
          </w:tcPr>
          <w:p w:rsidRPr="009C385E" w:rsidR="0090161D" w:rsidP="00B003E8" w:rsidRDefault="0090161D" w14:paraId="78AB97C5" w14:textId="488B7089">
            <w:pPr>
              <w:pStyle w:val="VCAAtablecondensedheading"/>
              <w:rPr>
                <w:lang w:val="en-GB"/>
              </w:rPr>
            </w:pPr>
            <w:r w:rsidRPr="009C385E">
              <w:rPr>
                <w:lang w:val="en-GB"/>
              </w:rPr>
              <w:t>Content description link(s) and teaching and learning notes</w:t>
            </w:r>
          </w:p>
        </w:tc>
      </w:tr>
      <w:tr w:rsidRPr="00AB0C53" w:rsidR="0090161D" w:rsidTr="35F9F217" w14:paraId="6AFEC719" w14:textId="77777777">
        <w:trPr>
          <w:trHeight w:val="1020"/>
        </w:trPr>
        <w:tc>
          <w:tcPr>
            <w:tcW w:w="2388" w:type="dxa"/>
          </w:tcPr>
          <w:p w:rsidRPr="0084125A" w:rsidR="00F97A86" w:rsidP="009C385E" w:rsidRDefault="00DE44D2" w14:paraId="29A41BFC" w14:textId="77777777">
            <w:pPr>
              <w:pStyle w:val="VCAAtablesubhead1"/>
              <w:rPr>
                <w:b w:val="0"/>
                <w:bCs w:val="0"/>
              </w:rPr>
            </w:pPr>
            <w:hyperlink r:id="rId12">
              <w:r w:rsidRPr="0084125A" w:rsidR="0074216A">
                <w:rPr>
                  <w:rStyle w:val="Hyperlink"/>
                  <w:b w:val="0"/>
                  <w:bCs w:val="0"/>
                  <w:lang w:val="en-GB"/>
                </w:rPr>
                <w:t>Personal and Social Capability</w:t>
              </w:r>
            </w:hyperlink>
            <w:r w:rsidRPr="0084125A" w:rsidR="00D04817">
              <w:rPr>
                <w:b w:val="0"/>
                <w:bCs w:val="0"/>
              </w:rPr>
              <w:t xml:space="preserve"> </w:t>
            </w:r>
          </w:p>
          <w:p w:rsidRPr="0084125A" w:rsidR="0090161D" w:rsidP="009C385E" w:rsidRDefault="00D04817" w14:paraId="39A454FB" w14:textId="56DE4FB1">
            <w:pPr>
              <w:pStyle w:val="VCAAtablesubhead1"/>
              <w:rPr>
                <w:rStyle w:val="Hyperlink"/>
                <w:b w:val="0"/>
                <w:bCs w:val="0"/>
                <w:lang w:val="en-GB"/>
              </w:rPr>
            </w:pPr>
            <w:r w:rsidRPr="0084125A">
              <w:rPr>
                <w:b w:val="0"/>
                <w:bCs w:val="0"/>
              </w:rPr>
              <w:t>(Levels 7 and 8)</w:t>
            </w:r>
          </w:p>
        </w:tc>
        <w:tc>
          <w:tcPr>
            <w:tcW w:w="6646" w:type="dxa"/>
          </w:tcPr>
          <w:p w:rsidRPr="009C385E" w:rsidR="0090161D" w:rsidP="009C385E" w:rsidRDefault="00BD2573" w14:paraId="007AE5D4" w14:textId="532B49DF">
            <w:pPr>
              <w:pStyle w:val="VCAAtablecondensed"/>
              <w:rPr>
                <w:lang w:val="en-GB"/>
              </w:rPr>
            </w:pPr>
            <w:r w:rsidRPr="009C385E">
              <w:rPr>
                <w:lang w:val="en-GB"/>
              </w:rPr>
              <w:t>Students identify opportunities for collaboration, collaboratively set team goals and monitor and evaluate team performance, considering the perspectives of others.</w:t>
            </w:r>
          </w:p>
        </w:tc>
        <w:tc>
          <w:tcPr>
            <w:tcW w:w="6662" w:type="dxa"/>
          </w:tcPr>
          <w:p w:rsidRPr="009C385E" w:rsidR="00BD2573" w:rsidP="009C385E" w:rsidRDefault="00BD2573" w14:paraId="16A1DB52" w14:textId="24840715">
            <w:pPr>
              <w:pStyle w:val="VCAAtablesubhead1"/>
              <w:rPr>
                <w:lang w:val="en-GB"/>
              </w:rPr>
            </w:pPr>
            <w:r w:rsidRPr="009C385E">
              <w:rPr>
                <w:lang w:val="en-GB"/>
              </w:rPr>
              <w:t xml:space="preserve">Collaboration </w:t>
            </w:r>
          </w:p>
          <w:p w:rsidRPr="009C385E" w:rsidR="00BD2573" w:rsidP="009C385E" w:rsidRDefault="00BD2573" w14:paraId="7AEA1118" w14:textId="74D3591D">
            <w:pPr>
              <w:pStyle w:val="VCAAtablecondensed"/>
              <w:rPr>
                <w:lang w:val="en-GB"/>
              </w:rPr>
            </w:pPr>
            <w:r w:rsidRPr="009C385E">
              <w:rPr>
                <w:lang w:val="en-GB"/>
              </w:rPr>
              <w:t>situations that benefit from collaboration; strategies for setting team goals; and ways team members can support one another to achieve team goals</w:t>
            </w:r>
          </w:p>
          <w:p w:rsidRPr="009C385E" w:rsidR="00BD2573" w:rsidP="009C385E" w:rsidRDefault="00BD2573" w14:paraId="009ECD6B" w14:textId="77777777">
            <w:pPr>
              <w:pStyle w:val="VCAAtablecondensed"/>
              <w:rPr>
                <w:lang w:val="en-GB"/>
              </w:rPr>
            </w:pPr>
            <w:r w:rsidRPr="009C385E">
              <w:rPr>
                <w:lang w:val="en-GB"/>
              </w:rPr>
              <w:t>VC2CP8O04</w:t>
            </w:r>
          </w:p>
          <w:p w:rsidRPr="009C385E" w:rsidR="00BD2573" w:rsidP="009C385E" w:rsidRDefault="00BD2573" w14:paraId="65356C1B" w14:textId="11841CB6">
            <w:pPr>
              <w:pStyle w:val="VCAAtablecondensed"/>
              <w:rPr>
                <w:lang w:val="en-GB"/>
              </w:rPr>
            </w:pPr>
            <w:r w:rsidRPr="009C385E">
              <w:rPr>
                <w:lang w:val="en-GB"/>
              </w:rPr>
              <w:t>when and how to use skills and strategies to prevent, defuse and resolve conflict within and between groups in different contexts</w:t>
            </w:r>
          </w:p>
          <w:p w:rsidRPr="009C385E" w:rsidR="0090161D" w:rsidP="009C385E" w:rsidRDefault="00BD2573" w14:paraId="705CE36B" w14:textId="048B052D">
            <w:pPr>
              <w:pStyle w:val="VCAAtablecondensed"/>
              <w:rPr>
                <w:lang w:val="en-GB"/>
              </w:rPr>
            </w:pPr>
            <w:r w:rsidRPr="009C385E">
              <w:rPr>
                <w:lang w:val="en-GB"/>
              </w:rPr>
              <w:t>VC2CP8O05</w:t>
            </w:r>
          </w:p>
        </w:tc>
      </w:tr>
      <w:tr w:rsidRPr="00AB0C53" w:rsidR="0090161D" w:rsidTr="35F9F217" w14:paraId="7F23EBF9" w14:textId="77777777">
        <w:trPr>
          <w:trHeight w:val="1020"/>
        </w:trPr>
        <w:tc>
          <w:tcPr>
            <w:tcW w:w="2388" w:type="dxa"/>
            <w:shd w:val="clear" w:color="auto" w:fill="FFFFFF" w:themeFill="background1"/>
          </w:tcPr>
          <w:p w:rsidRPr="0084125A" w:rsidR="00F97A86" w:rsidP="009C385E" w:rsidRDefault="00DE44D2" w14:paraId="756071F9" w14:textId="77777777">
            <w:pPr>
              <w:pStyle w:val="VCAAtablesubhead1"/>
              <w:rPr>
                <w:b w:val="0"/>
                <w:bCs w:val="0"/>
              </w:rPr>
            </w:pPr>
            <w:hyperlink w:history="1" r:id="rId13">
              <w:r w:rsidRPr="0084125A" w:rsidR="5B2BCA07">
                <w:rPr>
                  <w:rStyle w:val="Hyperlink"/>
                  <w:b w:val="0"/>
                  <w:bCs w:val="0"/>
                  <w:lang w:val="en-GB"/>
                </w:rPr>
                <w:t>Critical and Creative Thinking</w:t>
              </w:r>
            </w:hyperlink>
            <w:r w:rsidRPr="0084125A" w:rsidR="00D04817">
              <w:rPr>
                <w:b w:val="0"/>
                <w:bCs w:val="0"/>
              </w:rPr>
              <w:t xml:space="preserve"> </w:t>
            </w:r>
          </w:p>
          <w:p w:rsidRPr="0084125A" w:rsidR="0090161D" w:rsidP="009C385E" w:rsidRDefault="00D04817" w14:paraId="2393AD08" w14:textId="45980E11">
            <w:pPr>
              <w:pStyle w:val="VCAAtablesubhead1"/>
              <w:rPr>
                <w:rStyle w:val="Hyperlink"/>
                <w:b w:val="0"/>
                <w:bCs w:val="0"/>
                <w:lang w:val="en-GB"/>
              </w:rPr>
            </w:pPr>
            <w:r w:rsidRPr="0084125A">
              <w:rPr>
                <w:b w:val="0"/>
                <w:bCs w:val="0"/>
              </w:rPr>
              <w:t>(Levels 7 and 8)</w:t>
            </w:r>
          </w:p>
        </w:tc>
        <w:tc>
          <w:tcPr>
            <w:tcW w:w="6646" w:type="dxa"/>
            <w:shd w:val="clear" w:color="auto" w:fill="FFFFFF" w:themeFill="background1"/>
          </w:tcPr>
          <w:p w:rsidRPr="009C385E" w:rsidR="0090161D" w:rsidP="009C385E" w:rsidRDefault="005F0EDD" w14:paraId="0A0ADF6F" w14:textId="54079616">
            <w:pPr>
              <w:pStyle w:val="VCAAtablecondensed"/>
              <w:rPr>
                <w:lang w:val="en-GB"/>
              </w:rPr>
            </w:pPr>
            <w:r w:rsidRPr="009C385E">
              <w:rPr>
                <w:lang w:val="en-GB"/>
              </w:rPr>
              <w:t>They select, use and reflect on a range of strategies to generate new ideas and possibilities, they suspend judgement to support generating and evaluating alternative ideas and possibilities and they reflect on the importance of suspending judgement.</w:t>
            </w:r>
          </w:p>
        </w:tc>
        <w:tc>
          <w:tcPr>
            <w:tcW w:w="6662" w:type="dxa"/>
            <w:shd w:val="clear" w:color="auto" w:fill="FFFFFF" w:themeFill="background1"/>
          </w:tcPr>
          <w:p w:rsidRPr="009C385E" w:rsidR="005F0EDD" w:rsidP="009C385E" w:rsidRDefault="005F0EDD" w14:paraId="09B9B3DC" w14:textId="1ED278C4">
            <w:pPr>
              <w:pStyle w:val="VCAAtablesubhead1"/>
              <w:rPr>
                <w:lang w:val="en-GB"/>
              </w:rPr>
            </w:pPr>
            <w:r w:rsidRPr="009C385E">
              <w:rPr>
                <w:lang w:val="en-GB"/>
              </w:rPr>
              <w:t>Question</w:t>
            </w:r>
            <w:r w:rsidR="00AD4FFD">
              <w:rPr>
                <w:lang w:val="en-GB"/>
              </w:rPr>
              <w:t>s</w:t>
            </w:r>
            <w:r w:rsidRPr="009C385E">
              <w:rPr>
                <w:lang w:val="en-GB"/>
              </w:rPr>
              <w:t xml:space="preserve"> and Possibilities</w:t>
            </w:r>
          </w:p>
          <w:p w:rsidRPr="009C385E" w:rsidR="005F0EDD" w:rsidP="009C385E" w:rsidRDefault="005F0EDD" w14:paraId="6543D0BB" w14:textId="77777777">
            <w:pPr>
              <w:pStyle w:val="VCAAtablecondensed"/>
              <w:rPr>
                <w:lang w:val="en-GB"/>
              </w:rPr>
            </w:pPr>
            <w:r w:rsidRPr="009C385E">
              <w:rPr>
                <w:lang w:val="en-GB"/>
              </w:rPr>
              <w:t>when and how judgement is suspended to support generating and evaluating alternative ideas and possibilities</w:t>
            </w:r>
          </w:p>
          <w:p w:rsidRPr="009C385E" w:rsidR="005F0EDD" w:rsidP="009C385E" w:rsidRDefault="005F0EDD" w14:paraId="75AB76F6" w14:textId="77777777">
            <w:pPr>
              <w:pStyle w:val="VCAAtablecondensed"/>
              <w:rPr>
                <w:lang w:val="en-GB"/>
              </w:rPr>
            </w:pPr>
            <w:r w:rsidRPr="009C385E">
              <w:rPr>
                <w:lang w:val="en-GB"/>
              </w:rPr>
              <w:t>VC2CC8Q02</w:t>
            </w:r>
          </w:p>
          <w:p w:rsidRPr="009C385E" w:rsidR="00964658" w:rsidP="009C385E" w:rsidRDefault="00964658" w14:paraId="0E87A9EE" w14:textId="77777777">
            <w:pPr>
              <w:pStyle w:val="VCAAtablecondensed"/>
              <w:rPr>
                <w:lang w:val="en-GB"/>
              </w:rPr>
            </w:pPr>
            <w:r w:rsidRPr="009C385E">
              <w:rPr>
                <w:lang w:val="en-GB"/>
              </w:rPr>
              <w:t>strategies for generating new ideas and possibilities including identifying a pattern across multiple information sources</w:t>
            </w:r>
          </w:p>
          <w:p w:rsidRPr="009C385E" w:rsidR="00964658" w:rsidP="009C385E" w:rsidRDefault="00964658" w14:paraId="058ED765" w14:textId="77777777">
            <w:pPr>
              <w:pStyle w:val="VCAAtablecondensed"/>
              <w:rPr>
                <w:lang w:val="en-GB"/>
              </w:rPr>
            </w:pPr>
            <w:r w:rsidRPr="009C385E">
              <w:rPr>
                <w:lang w:val="en-GB"/>
              </w:rPr>
              <w:t>VC2CC8Q03</w:t>
            </w:r>
          </w:p>
          <w:p w:rsidRPr="009C385E" w:rsidR="005F0EDD" w:rsidP="009C385E" w:rsidRDefault="00964658" w14:paraId="0CFF24D6" w14:textId="621D668A">
            <w:pPr>
              <w:pStyle w:val="VCAAtablesubhead1"/>
              <w:rPr>
                <w:lang w:val="en-GB"/>
              </w:rPr>
            </w:pPr>
            <w:r w:rsidRPr="009C385E">
              <w:rPr>
                <w:lang w:val="en-GB"/>
              </w:rPr>
              <w:t>Reasoning</w:t>
            </w:r>
          </w:p>
          <w:p w:rsidRPr="009C385E" w:rsidR="00964658" w:rsidP="009C385E" w:rsidRDefault="00964658" w14:paraId="3C9A88C8" w14:textId="77777777">
            <w:pPr>
              <w:pStyle w:val="VCAAtablecondensed"/>
              <w:rPr>
                <w:lang w:val="en-GB"/>
              </w:rPr>
            </w:pPr>
            <w:r w:rsidRPr="009C385E">
              <w:rPr>
                <w:lang w:val="en-GB"/>
              </w:rPr>
              <w:t>when and how criteria are selected to improve clarity and support analysis and evaluation, including of competing claims, when reasoning</w:t>
            </w:r>
          </w:p>
          <w:p w:rsidRPr="009C385E" w:rsidR="00964658" w:rsidP="009C385E" w:rsidRDefault="00964658" w14:paraId="0F7E3CBF" w14:textId="77777777">
            <w:pPr>
              <w:pStyle w:val="VCAAtablecondensed"/>
              <w:rPr>
                <w:lang w:val="en-GB"/>
              </w:rPr>
            </w:pPr>
            <w:r w:rsidRPr="009C385E">
              <w:rPr>
                <w:lang w:val="en-GB"/>
              </w:rPr>
              <w:t>VC2CC8R04</w:t>
            </w:r>
          </w:p>
          <w:p w:rsidRPr="009C385E" w:rsidR="005F0EDD" w:rsidP="009C385E" w:rsidRDefault="005F0EDD" w14:paraId="3334D8FF" w14:textId="55A552AC">
            <w:pPr>
              <w:pStyle w:val="VCAAtablesubhead1"/>
              <w:rPr>
                <w:lang w:val="en-GB"/>
              </w:rPr>
            </w:pPr>
            <w:r w:rsidRPr="009C385E">
              <w:rPr>
                <w:lang w:val="en-GB"/>
              </w:rPr>
              <w:t>Metacognition</w:t>
            </w:r>
          </w:p>
          <w:p w:rsidRPr="009C385E" w:rsidR="005F0EDD" w:rsidP="009C385E" w:rsidRDefault="005F0EDD" w14:paraId="639FA7B4" w14:textId="77777777">
            <w:pPr>
              <w:pStyle w:val="VCAAtablecondensed"/>
              <w:rPr>
                <w:lang w:val="en-GB"/>
              </w:rPr>
            </w:pPr>
            <w:r w:rsidRPr="009C385E">
              <w:rPr>
                <w:lang w:val="en-GB"/>
              </w:rPr>
              <w:t>the development of criteria for evaluating a range of proposed solutions; ways to evaluate and incorporate new knowledge that could affect the final decision</w:t>
            </w:r>
          </w:p>
          <w:p w:rsidRPr="009C385E" w:rsidR="0090161D" w:rsidP="009C385E" w:rsidRDefault="005F0EDD" w14:paraId="7361C154" w14:textId="17C70CC2">
            <w:pPr>
              <w:pStyle w:val="VCAAtablecondensed"/>
              <w:rPr>
                <w:lang w:val="en-GB"/>
              </w:rPr>
            </w:pPr>
            <w:r w:rsidRPr="009C385E">
              <w:rPr>
                <w:lang w:val="en-GB"/>
              </w:rPr>
              <w:t>VC2CC8M03</w:t>
            </w:r>
          </w:p>
        </w:tc>
      </w:tr>
    </w:tbl>
    <w:p w:rsidRPr="009C385E" w:rsidR="0032274A" w:rsidP="0084125A" w:rsidRDefault="009F22F5" w14:paraId="7A03FC80" w14:textId="01D03432">
      <w:pPr>
        <w:pStyle w:val="Heading3"/>
      </w:pPr>
      <w:r w:rsidRPr="009C385E">
        <w:t>Cross</w:t>
      </w:r>
      <w:r w:rsidRPr="009C385E" w:rsidR="0000759C">
        <w:t>-</w:t>
      </w:r>
      <w:r w:rsidRPr="009C385E">
        <w:t>curriculum priorities</w:t>
      </w:r>
    </w:p>
    <w:tbl>
      <w:tblPr>
        <w:tblW w:w="158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Cross-curriculum priorities"/>
      </w:tblPr>
      <w:tblGrid>
        <w:gridCol w:w="2405"/>
        <w:gridCol w:w="13466"/>
      </w:tblGrid>
      <w:tr w:rsidRPr="00AB0C53" w:rsidR="00BC1B86" w:rsidTr="00BC1B86" w14:paraId="14FD96BC" w14:textId="77777777">
        <w:trPr>
          <w:trHeight w:val="383"/>
          <w:tblHeader/>
        </w:trPr>
        <w:tc>
          <w:tcPr>
            <w:tcW w:w="2405" w:type="dxa"/>
            <w:shd w:val="clear" w:color="auto" w:fill="0072AA" w:themeFill="accent1" w:themeFillShade="BF"/>
            <w:vAlign w:val="center"/>
          </w:tcPr>
          <w:bookmarkEnd w:id="3"/>
          <w:p w:rsidRPr="009C385E" w:rsidR="00BC1B86" w:rsidP="00B003E8" w:rsidRDefault="00BC1B86" w14:paraId="2A722650" w14:textId="12D1BA78">
            <w:pPr>
              <w:pStyle w:val="VCAAtablecondensedheading"/>
              <w:rPr>
                <w:lang w:val="en-GB"/>
              </w:rPr>
            </w:pPr>
            <w:r w:rsidRPr="009C385E">
              <w:rPr>
                <w:lang w:val="en-GB"/>
              </w:rPr>
              <w:t>Cross-curriculum priority</w:t>
            </w:r>
          </w:p>
        </w:tc>
        <w:tc>
          <w:tcPr>
            <w:tcW w:w="13466" w:type="dxa"/>
            <w:shd w:val="clear" w:color="auto" w:fill="0072AA" w:themeFill="accent1" w:themeFillShade="BF"/>
            <w:vAlign w:val="center"/>
          </w:tcPr>
          <w:p w:rsidRPr="009C385E" w:rsidR="00BC1B86" w:rsidP="00B003E8" w:rsidRDefault="00BC1B86" w14:paraId="783499CF" w14:textId="598572E8">
            <w:pPr>
              <w:pStyle w:val="VCAAtablecondensedheading"/>
              <w:rPr>
                <w:lang w:val="en-GB"/>
              </w:rPr>
            </w:pPr>
            <w:r w:rsidRPr="009C385E">
              <w:rPr>
                <w:lang w:val="en-GB"/>
              </w:rPr>
              <w:t>Teaching and learning notes</w:t>
            </w:r>
          </w:p>
        </w:tc>
      </w:tr>
      <w:tr w:rsidRPr="00AB0C53" w:rsidR="00C95CBA" w:rsidTr="005A2F81" w14:paraId="7D9A8A78" w14:textId="77777777">
        <w:trPr>
          <w:trHeight w:val="1020"/>
        </w:trPr>
        <w:tc>
          <w:tcPr>
            <w:tcW w:w="2405" w:type="dxa"/>
            <w:shd w:val="clear" w:color="auto" w:fill="FFFFFF" w:themeFill="background1"/>
          </w:tcPr>
          <w:p w:rsidRPr="0084125A" w:rsidR="00C95CBA" w:rsidP="009C385E" w:rsidRDefault="00DE44D2" w14:paraId="5884407B" w14:textId="58826C6D">
            <w:pPr>
              <w:pStyle w:val="VCAAtablesubhead1"/>
              <w:rPr>
                <w:b w:val="0"/>
                <w:bCs w:val="0"/>
                <w:lang w:val="en-GB"/>
              </w:rPr>
            </w:pPr>
            <w:hyperlink w:history="1" r:id="rId14">
              <w:r w:rsidRPr="0084125A" w:rsidR="002C274D">
                <w:rPr>
                  <w:rStyle w:val="Hyperlink"/>
                  <w:b w:val="0"/>
                  <w:bCs w:val="0"/>
                  <w:lang w:val="en-GB"/>
                </w:rPr>
                <w:t>Sustainability</w:t>
              </w:r>
            </w:hyperlink>
          </w:p>
        </w:tc>
        <w:tc>
          <w:tcPr>
            <w:tcW w:w="13466" w:type="dxa"/>
            <w:shd w:val="clear" w:color="auto" w:fill="FFFFFF" w:themeFill="background1"/>
          </w:tcPr>
          <w:p w:rsidRPr="009C385E" w:rsidR="00C95CBA" w:rsidP="009C385E" w:rsidRDefault="00C95CBA" w14:paraId="46136BA2" w14:textId="3EC29DA7">
            <w:pPr>
              <w:pStyle w:val="VCAAtablecondensed"/>
              <w:rPr>
                <w:lang w:val="en-GB"/>
              </w:rPr>
            </w:pPr>
            <w:r w:rsidRPr="009C385E">
              <w:rPr>
                <w:lang w:val="en-GB"/>
              </w:rPr>
              <w:t xml:space="preserve">When designing and implementing design areas, students will be encouraged to consider sustainable practices and to use objects found </w:t>
            </w:r>
            <w:r w:rsidR="00A94EC4">
              <w:rPr>
                <w:lang w:val="en-GB"/>
              </w:rPr>
              <w:t>at</w:t>
            </w:r>
            <w:r w:rsidRPr="009C385E" w:rsidR="00A94EC4">
              <w:rPr>
                <w:lang w:val="en-GB"/>
              </w:rPr>
              <w:t xml:space="preserve"> </w:t>
            </w:r>
            <w:r w:rsidRPr="009C385E">
              <w:rPr>
                <w:lang w:val="en-GB"/>
              </w:rPr>
              <w:t xml:space="preserve">home or recyclable materials.  </w:t>
            </w:r>
          </w:p>
          <w:p w:rsidRPr="009C385E" w:rsidR="002C274D" w:rsidP="009C385E" w:rsidRDefault="002C274D" w14:paraId="79DAB782" w14:textId="147985AA">
            <w:pPr>
              <w:pStyle w:val="VCAAtablesubhead1"/>
              <w:rPr>
                <w:lang w:val="en-GB"/>
              </w:rPr>
            </w:pPr>
            <w:r w:rsidRPr="009C385E">
              <w:rPr>
                <w:lang w:val="en-GB"/>
              </w:rPr>
              <w:t>Responsible design</w:t>
            </w:r>
          </w:p>
          <w:p w:rsidRPr="009C385E" w:rsidR="00C95CBA" w:rsidP="009C385E" w:rsidRDefault="00C95CBA" w14:paraId="7214F772" w14:textId="684D55A0">
            <w:pPr>
              <w:pStyle w:val="VCAAtablecondensed"/>
              <w:rPr>
                <w:lang w:val="en-GB"/>
              </w:rPr>
            </w:pPr>
            <w:r w:rsidRPr="009C385E">
              <w:rPr>
                <w:lang w:val="en-GB"/>
              </w:rPr>
              <w:t>Responsibly designed products and services aim to minimise the human impact on the environment and restore the quality, ecological integrity and diversity of economic, social, environmental and cultural systems.</w:t>
            </w:r>
          </w:p>
          <w:p w:rsidRPr="009C385E" w:rsidR="00C95CBA" w:rsidP="009C385E" w:rsidRDefault="00C95CBA" w14:paraId="2965C933" w14:textId="77777777">
            <w:pPr>
              <w:pStyle w:val="VCAAtablecondensed"/>
              <w:rPr>
                <w:lang w:val="en-GB"/>
              </w:rPr>
            </w:pPr>
            <w:r w:rsidRPr="009C385E">
              <w:rPr>
                <w:lang w:val="en-GB"/>
              </w:rPr>
              <w:t>VC2CCPSRD1</w:t>
            </w:r>
          </w:p>
          <w:p w:rsidRPr="009C385E" w:rsidR="002C274D" w:rsidP="009C385E" w:rsidRDefault="002C274D" w14:paraId="5548BF6D" w14:textId="600EE64E">
            <w:pPr>
              <w:pStyle w:val="VCAAtablesubhead1"/>
              <w:rPr>
                <w:lang w:val="en-GB"/>
              </w:rPr>
            </w:pPr>
            <w:r w:rsidRPr="009C385E">
              <w:rPr>
                <w:lang w:val="en-GB"/>
              </w:rPr>
              <w:t>Futures thinking</w:t>
            </w:r>
          </w:p>
          <w:p w:rsidRPr="009C385E" w:rsidR="00C95CBA" w:rsidP="009C385E" w:rsidRDefault="00C95CBA" w14:paraId="40E47BE0" w14:textId="77777777">
            <w:pPr>
              <w:pStyle w:val="VCAAtablecondensed"/>
              <w:rPr>
                <w:lang w:val="en-GB"/>
              </w:rPr>
            </w:pPr>
            <w:r w:rsidRPr="009C385E">
              <w:rPr>
                <w:lang w:val="en-GB"/>
              </w:rPr>
              <w:t>Sustainable futures thinking requires individuals to think creatively, seek information, identify a variety of possibilities, reflect and evaluate actions, and collaborate with and influence others as they work towards desired futures.</w:t>
            </w:r>
          </w:p>
          <w:p w:rsidRPr="009C385E" w:rsidR="00C95CBA" w:rsidP="009C385E" w:rsidRDefault="00C95CBA" w14:paraId="64AA8AC5" w14:textId="1DEA202A">
            <w:pPr>
              <w:pStyle w:val="VCAAtablecondensed"/>
              <w:rPr>
                <w:lang w:val="en-GB"/>
              </w:rPr>
            </w:pPr>
            <w:r w:rsidRPr="009C385E">
              <w:rPr>
                <w:lang w:val="en-GB"/>
              </w:rPr>
              <w:t>VC2CCPSFT3</w:t>
            </w:r>
          </w:p>
        </w:tc>
      </w:tr>
    </w:tbl>
    <w:p w:rsidR="00545356" w:rsidP="00675A70" w:rsidRDefault="00545356" w14:paraId="059CA9F9" w14:textId="77777777">
      <w:pPr>
        <w:pStyle w:val="Heading2"/>
      </w:pPr>
    </w:p>
    <w:p w:rsidR="00545356" w:rsidRDefault="00545356" w14:paraId="11905F1E" w14:textId="77777777">
      <w:pPr>
        <w:rPr>
          <w:rFonts w:asciiTheme="majorHAnsi" w:hAnsiTheme="majorHAnsi" w:eastAsiaTheme="majorEastAsia" w:cstheme="majorBidi"/>
          <w:color w:val="0072AA" w:themeColor="accent1" w:themeShade="BF"/>
          <w:sz w:val="32"/>
          <w:szCs w:val="26"/>
        </w:rPr>
      </w:pPr>
      <w:r>
        <w:br w:type="page"/>
      </w:r>
    </w:p>
    <w:p w:rsidRPr="009C385E" w:rsidR="0097137E" w:rsidP="00675A70" w:rsidRDefault="0097137E" w14:paraId="75E5DEDD" w14:textId="66316F86">
      <w:pPr>
        <w:pStyle w:val="Heading2"/>
      </w:pPr>
      <w:r w:rsidRPr="009C385E">
        <w:t>Essential questions</w:t>
      </w:r>
    </w:p>
    <w:tbl>
      <w:tblPr>
        <w:tblW w:w="15785" w:type="dxa"/>
        <w:tblBorders>
          <w:top w:val="single" w:color="auto" w:sz="2" w:space="0"/>
          <w:left w:val="single" w:color="auto" w:sz="2" w:space="0"/>
          <w:bottom w:val="single" w:color="auto" w:sz="8" w:space="0"/>
          <w:right w:val="single" w:color="auto" w:sz="2" w:space="0"/>
          <w:insideH w:val="single" w:color="auto" w:sz="2" w:space="0"/>
          <w:insideV w:val="single" w:color="auto" w:sz="2" w:space="0"/>
        </w:tblBorders>
        <w:tblLook w:val="0620" w:firstRow="1" w:lastRow="0" w:firstColumn="0" w:lastColumn="0" w:noHBand="1" w:noVBand="1"/>
        <w:tblCaption w:val="Essential questions"/>
      </w:tblPr>
      <w:tblGrid>
        <w:gridCol w:w="15785"/>
      </w:tblGrid>
      <w:tr w:rsidRPr="00AB0C53" w:rsidR="009026C4" w:rsidTr="28D406DC" w14:paraId="44FC7B5C" w14:textId="77777777">
        <w:trPr>
          <w:trHeight w:val="387"/>
        </w:trPr>
        <w:tc>
          <w:tcPr>
            <w:tcW w:w="15785" w:type="dxa"/>
            <w:shd w:val="clear" w:color="auto" w:fill="0072AA" w:themeFill="accent1" w:themeFillShade="BF"/>
          </w:tcPr>
          <w:p w:rsidRPr="009C385E" w:rsidR="009026C4" w:rsidP="009C385E" w:rsidRDefault="009026C4" w14:paraId="2947DD2B" w14:textId="77777777">
            <w:pPr>
              <w:pStyle w:val="VCAAtablecondensedheading"/>
              <w:rPr>
                <w:lang w:val="en-GB"/>
              </w:rPr>
            </w:pPr>
            <w:r w:rsidRPr="009C385E">
              <w:rPr>
                <w:lang w:val="en-GB"/>
              </w:rPr>
              <w:t>Essential questions to foster inquiry, understanding and transfer of learning</w:t>
            </w:r>
          </w:p>
        </w:tc>
      </w:tr>
      <w:tr w:rsidRPr="00AB0C53" w:rsidR="009026C4" w:rsidTr="009C385E" w14:paraId="739CFC5C" w14:textId="77777777">
        <w:trPr>
          <w:trHeight w:val="62"/>
        </w:trPr>
        <w:tc>
          <w:tcPr>
            <w:tcW w:w="15785" w:type="dxa"/>
            <w:tcBorders>
              <w:top w:val="single" w:color="auto" w:sz="2" w:space="0"/>
              <w:left w:val="single" w:color="auto" w:sz="2" w:space="0"/>
              <w:bottom w:val="single" w:color="auto" w:sz="8" w:space="0"/>
              <w:right w:val="single" w:color="auto" w:sz="2" w:space="0"/>
            </w:tcBorders>
          </w:tcPr>
          <w:p w:rsidRPr="009C385E" w:rsidR="00BD2573" w:rsidP="00D04817" w:rsidRDefault="00BD2573" w14:paraId="31226AD1" w14:textId="6C871D7C">
            <w:pPr>
              <w:pStyle w:val="VCAAtablecondensedbullet"/>
            </w:pPr>
            <w:r w:rsidRPr="009C385E">
              <w:t>How does style shape and impact a performance outcome?</w:t>
            </w:r>
          </w:p>
          <w:p w:rsidRPr="009C385E" w:rsidR="00BD2573" w:rsidP="00D04817" w:rsidRDefault="00C7686B" w14:paraId="07AACD50" w14:textId="772B43EE">
            <w:pPr>
              <w:pStyle w:val="VCAAtablecondensedbullet"/>
            </w:pPr>
            <w:r>
              <w:t>In w</w:t>
            </w:r>
            <w:r w:rsidRPr="009C385E" w:rsidR="74CFAD63">
              <w:t>hat ways is narrative informed by specific conventions of a style?</w:t>
            </w:r>
          </w:p>
          <w:p w:rsidRPr="009C385E" w:rsidR="00406278" w:rsidP="00D04817" w:rsidRDefault="00406278" w14:paraId="786DF767" w14:textId="6C97AA85">
            <w:pPr>
              <w:pStyle w:val="VCAAtablecondensedbullet"/>
            </w:pPr>
            <w:r w:rsidRPr="009C385E">
              <w:t>What do I know about the cultural and historical context of this style?</w:t>
            </w:r>
          </w:p>
          <w:p w:rsidRPr="009C385E" w:rsidR="009026C4" w:rsidP="00D04817" w:rsidRDefault="00BD2573" w14:paraId="4FF7CB24" w14:textId="282BBDF0">
            <w:pPr>
              <w:pStyle w:val="VCAAtablecondensedbullet"/>
            </w:pPr>
            <w:r w:rsidRPr="009C385E">
              <w:t>What conventions were used to establish character, time, place and/or context?</w:t>
            </w:r>
          </w:p>
          <w:p w:rsidRPr="009C385E" w:rsidR="00406278" w:rsidP="00D04817" w:rsidRDefault="00406278" w14:paraId="6621CBAB" w14:textId="0C054771">
            <w:pPr>
              <w:pStyle w:val="VCAAtablecondensedbullet"/>
            </w:pPr>
            <w:r w:rsidRPr="009C385E">
              <w:t>How can a performer use language or movement to make their character believable?</w:t>
            </w:r>
          </w:p>
          <w:p w:rsidRPr="009C385E" w:rsidR="00406278" w:rsidP="00D04817" w:rsidRDefault="00406278" w14:paraId="69EADCAE" w14:textId="64829050">
            <w:pPr>
              <w:pStyle w:val="VCAAtablecondensedbullet"/>
            </w:pPr>
            <w:r w:rsidRPr="009C385E">
              <w:t>How did the performers use the elements of drama and design areas effectively?</w:t>
            </w:r>
          </w:p>
          <w:p w:rsidRPr="009C385E" w:rsidR="00406278" w:rsidP="00D04817" w:rsidRDefault="00406278" w14:paraId="1EC74BEC" w14:textId="4C560280">
            <w:pPr>
              <w:pStyle w:val="VCAAtablecondensedbullet"/>
            </w:pPr>
            <w:r w:rsidRPr="009C385E">
              <w:t>What conventions were used to establish the style?</w:t>
            </w:r>
          </w:p>
          <w:p w:rsidRPr="009C385E" w:rsidR="00BD2573" w:rsidP="00D04817" w:rsidRDefault="2747ECD8" w14:paraId="5BF57BD8" w14:textId="2F42BFB3">
            <w:pPr>
              <w:pStyle w:val="VCAAtablecondensedbullet"/>
            </w:pPr>
            <w:r w:rsidRPr="009C385E">
              <w:rPr>
                <w:rFonts w:eastAsia="Arial Narrow" w:cs="Arial Narrow"/>
                <w:color w:val="000000" w:themeColor="text1"/>
                <w:szCs w:val="20"/>
              </w:rPr>
              <w:t>How is the story told and communicated to the audience?</w:t>
            </w:r>
          </w:p>
        </w:tc>
      </w:tr>
    </w:tbl>
    <w:p w:rsidRPr="009C385E" w:rsidR="00D726BD" w:rsidP="0084125A" w:rsidRDefault="00D726BD" w14:paraId="2FED5490" w14:textId="07DD80BD">
      <w:pPr>
        <w:pStyle w:val="Heading2"/>
        <w:rPr>
          <w:lang w:val="en-GB"/>
        </w:rPr>
      </w:pPr>
      <w:r w:rsidRPr="009C385E">
        <w:rPr>
          <w:lang w:val="en-GB"/>
        </w:rPr>
        <w:t>Assessment and learning sequence</w:t>
      </w:r>
      <w:r w:rsidRPr="009C385E" w:rsidR="00AF7680">
        <w:rPr>
          <w:lang w:val="en-GB"/>
        </w:rPr>
        <w:t xml:space="preserve"> details</w:t>
      </w:r>
    </w:p>
    <w:tbl>
      <w:tblPr>
        <w:tblW w:w="157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Assessment table"/>
      </w:tblPr>
      <w:tblGrid>
        <w:gridCol w:w="5382"/>
        <w:gridCol w:w="6095"/>
        <w:gridCol w:w="4253"/>
      </w:tblGrid>
      <w:tr w:rsidRPr="00AB0C53" w:rsidR="002A054B" w:rsidTr="50A0E0B2" w14:paraId="68FE6221" w14:textId="77777777">
        <w:trPr>
          <w:trHeight w:val="383"/>
          <w:tblHeader/>
        </w:trPr>
        <w:tc>
          <w:tcPr>
            <w:tcW w:w="5382" w:type="dxa"/>
            <w:shd w:val="clear" w:color="auto" w:fill="0072AA" w:themeFill="accent1" w:themeFillShade="BF"/>
            <w:vAlign w:val="center"/>
          </w:tcPr>
          <w:p w:rsidRPr="00CD30B8" w:rsidR="002A054B" w:rsidP="00033AD1" w:rsidRDefault="002A054B" w14:paraId="07771A55" w14:textId="407522CD">
            <w:pPr>
              <w:pStyle w:val="VCAAtablecondensedheading"/>
              <w:rPr>
                <w:lang w:val="en-GB"/>
              </w:rPr>
            </w:pPr>
            <w:r w:rsidRPr="009C385E">
              <w:rPr>
                <w:lang w:val="en-GB"/>
              </w:rPr>
              <w:t xml:space="preserve">Assessment </w:t>
            </w:r>
            <w:r w:rsidR="008235EF">
              <w:rPr>
                <w:lang w:val="en-GB"/>
              </w:rPr>
              <w:t>task(s)</w:t>
            </w:r>
            <w:r w:rsidRPr="009C385E">
              <w:rPr>
                <w:lang w:val="en-GB"/>
              </w:rPr>
              <w:t xml:space="preserve"> and type</w:t>
            </w:r>
            <w:r w:rsidR="008235EF">
              <w:rPr>
                <w:lang w:val="en-GB"/>
              </w:rPr>
              <w:t>(s)</w:t>
            </w:r>
          </w:p>
        </w:tc>
        <w:tc>
          <w:tcPr>
            <w:tcW w:w="6095" w:type="dxa"/>
            <w:shd w:val="clear" w:color="auto" w:fill="0072AA" w:themeFill="accent1" w:themeFillShade="BF"/>
          </w:tcPr>
          <w:p w:rsidRPr="00CD30B8" w:rsidR="002A054B" w:rsidP="00033AD1" w:rsidRDefault="002A054B" w14:paraId="5392AAF5" w14:textId="69D73A7E">
            <w:pPr>
              <w:pStyle w:val="VCAAtablecondensedheading"/>
              <w:rPr>
                <w:lang w:val="en-GB"/>
              </w:rPr>
            </w:pPr>
            <w:r w:rsidRPr="009C385E">
              <w:rPr>
                <w:lang w:val="en-GB"/>
              </w:rPr>
              <w:t>Link</w:t>
            </w:r>
            <w:r w:rsidRPr="009C385E" w:rsidR="003225D5">
              <w:rPr>
                <w:lang w:val="en-GB"/>
              </w:rPr>
              <w:t>ed</w:t>
            </w:r>
            <w:r w:rsidRPr="009C385E">
              <w:rPr>
                <w:lang w:val="en-GB"/>
              </w:rPr>
              <w:t xml:space="preserve"> achievement standard</w:t>
            </w:r>
            <w:r w:rsidRPr="009C385E" w:rsidR="00193A33">
              <w:rPr>
                <w:lang w:val="en-GB"/>
              </w:rPr>
              <w:t>(s)</w:t>
            </w:r>
          </w:p>
        </w:tc>
        <w:tc>
          <w:tcPr>
            <w:tcW w:w="4253" w:type="dxa"/>
            <w:shd w:val="clear" w:color="auto" w:fill="0072AA" w:themeFill="accent1" w:themeFillShade="BF"/>
            <w:vAlign w:val="center"/>
          </w:tcPr>
          <w:p w:rsidRPr="00CD30B8" w:rsidR="002A054B" w:rsidP="00033AD1" w:rsidRDefault="002A054B" w14:paraId="7F39D71D" w14:textId="177A8D7D">
            <w:pPr>
              <w:pStyle w:val="VCAAtablecondensedheading"/>
              <w:rPr>
                <w:lang w:val="en-GB"/>
              </w:rPr>
            </w:pPr>
            <w:r w:rsidRPr="009C385E">
              <w:rPr>
                <w:lang w:val="en-GB"/>
              </w:rPr>
              <w:t xml:space="preserve">Moderation </w:t>
            </w:r>
          </w:p>
        </w:tc>
      </w:tr>
      <w:tr w:rsidRPr="00AB0C53" w:rsidR="002A054B" w:rsidTr="50A0E0B2" w14:paraId="2A4B7DD7" w14:textId="77777777">
        <w:trPr>
          <w:trHeight w:val="850"/>
        </w:trPr>
        <w:tc>
          <w:tcPr>
            <w:tcW w:w="5382" w:type="dxa"/>
          </w:tcPr>
          <w:p w:rsidRPr="00CD30B8" w:rsidR="00C64042" w:rsidP="00CD30B8" w:rsidRDefault="00C64042" w14:paraId="01C6D249" w14:textId="1534196A">
            <w:pPr>
              <w:pStyle w:val="VCAAtablesubhead1"/>
              <w:rPr>
                <w:lang w:val="en-GB"/>
              </w:rPr>
            </w:pPr>
            <w:r w:rsidRPr="00CD30B8">
              <w:rPr>
                <w:lang w:val="en-GB"/>
              </w:rPr>
              <w:t xml:space="preserve">Summative </w:t>
            </w:r>
            <w:r w:rsidR="0023305D">
              <w:rPr>
                <w:lang w:val="en-GB"/>
              </w:rPr>
              <w:t>a</w:t>
            </w:r>
            <w:r w:rsidRPr="00CD30B8">
              <w:rPr>
                <w:lang w:val="en-GB"/>
              </w:rPr>
              <w:t>ssessment:</w:t>
            </w:r>
          </w:p>
          <w:p w:rsidRPr="00CD30B8" w:rsidR="004C52C0" w:rsidP="00CD30B8" w:rsidRDefault="00A54CA4" w14:paraId="1ABFB3D7" w14:textId="2E6FAC3E">
            <w:pPr>
              <w:pStyle w:val="VCAAtablesubhead1"/>
              <w:rPr>
                <w:lang w:val="en-GB"/>
              </w:rPr>
            </w:pPr>
            <w:r>
              <w:rPr>
                <w:lang w:val="en-GB"/>
              </w:rPr>
              <w:t>Week 6 – Lesson 1 to Week 8 – Lesson 2</w:t>
            </w:r>
          </w:p>
          <w:p w:rsidRPr="00CD30B8" w:rsidR="002A054B" w:rsidP="00CD30B8" w:rsidRDefault="002C6B8A" w14:paraId="25CF32C4" w14:textId="3B9A4955">
            <w:pPr>
              <w:pStyle w:val="VCAAtablesubhead1"/>
              <w:rPr>
                <w:lang w:val="en-GB"/>
              </w:rPr>
            </w:pPr>
            <w:r>
              <w:rPr>
                <w:lang w:val="en-GB"/>
              </w:rPr>
              <w:t>Melodrama</w:t>
            </w:r>
            <w:r w:rsidRPr="00CD30B8" w:rsidR="00BD2573">
              <w:rPr>
                <w:lang w:val="en-GB"/>
              </w:rPr>
              <w:t xml:space="preserve"> </w:t>
            </w:r>
            <w:r w:rsidR="003901C0">
              <w:rPr>
                <w:lang w:val="en-GB"/>
              </w:rPr>
              <w:t>e</w:t>
            </w:r>
            <w:r w:rsidRPr="00CD30B8" w:rsidR="00BD2573">
              <w:rPr>
                <w:lang w:val="en-GB"/>
              </w:rPr>
              <w:t xml:space="preserve">nsemble </w:t>
            </w:r>
            <w:r w:rsidR="003901C0">
              <w:rPr>
                <w:lang w:val="en-GB"/>
              </w:rPr>
              <w:t>p</w:t>
            </w:r>
            <w:r w:rsidRPr="00CD30B8" w:rsidR="00BD2573">
              <w:rPr>
                <w:lang w:val="en-GB"/>
              </w:rPr>
              <w:t>erformance</w:t>
            </w:r>
            <w:r w:rsidR="00821F69">
              <w:rPr>
                <w:lang w:val="en-GB"/>
              </w:rPr>
              <w:t>:</w:t>
            </w:r>
          </w:p>
          <w:p w:rsidRPr="00CD30B8" w:rsidR="008E4729" w:rsidP="00CD30B8" w:rsidRDefault="4706B3A8" w14:paraId="311C3A4A" w14:textId="3E278FE4">
            <w:pPr>
              <w:pStyle w:val="VCAAtablecondensed"/>
              <w:rPr>
                <w:lang w:val="en-GB"/>
              </w:rPr>
            </w:pPr>
            <w:r w:rsidRPr="12CD65A7">
              <w:rPr>
                <w:lang w:val="en-GB"/>
              </w:rPr>
              <w:t>Students create a 3–</w:t>
            </w:r>
            <w:r w:rsidRPr="12CD65A7" w:rsidR="0FB8E66E">
              <w:rPr>
                <w:lang w:val="en-GB"/>
              </w:rPr>
              <w:t>5-minute</w:t>
            </w:r>
            <w:r w:rsidRPr="12CD65A7">
              <w:rPr>
                <w:lang w:val="en-GB"/>
              </w:rPr>
              <w:t xml:space="preserve"> ensemble performance that demonstrates the key knowledge and skills of the unit. </w:t>
            </w:r>
            <w:r w:rsidRPr="12CD65A7" w:rsidR="099C58D6">
              <w:rPr>
                <w:lang w:val="en-GB"/>
              </w:rPr>
              <w:t xml:space="preserve">Students apply and demonstrate an understanding of the conventions of </w:t>
            </w:r>
            <w:r w:rsidR="002C6B8A">
              <w:rPr>
                <w:lang w:val="en-GB"/>
              </w:rPr>
              <w:t>Melodrama</w:t>
            </w:r>
            <w:r w:rsidRPr="12CD65A7" w:rsidR="099C58D6">
              <w:rPr>
                <w:lang w:val="en-GB"/>
              </w:rPr>
              <w:t>. Students manipulate the e</w:t>
            </w:r>
            <w:r w:rsidRPr="12CD65A7" w:rsidR="4A1B44CA">
              <w:rPr>
                <w:lang w:val="en-GB"/>
              </w:rPr>
              <w:t>lements of drama and expressive and performance skills</w:t>
            </w:r>
            <w:r w:rsidRPr="12CD65A7" w:rsidR="5A300343">
              <w:rPr>
                <w:lang w:val="en-GB"/>
              </w:rPr>
              <w:t xml:space="preserve"> to create a </w:t>
            </w:r>
            <w:r w:rsidR="004D1F48">
              <w:rPr>
                <w:lang w:val="en-GB"/>
              </w:rPr>
              <w:t>melodramatic</w:t>
            </w:r>
            <w:r w:rsidRPr="12CD65A7" w:rsidR="5A300343">
              <w:rPr>
                <w:lang w:val="en-GB"/>
              </w:rPr>
              <w:t xml:space="preserve"> performance</w:t>
            </w:r>
            <w:r w:rsidRPr="12CD65A7" w:rsidR="137A91A7">
              <w:rPr>
                <w:lang w:val="en-GB"/>
              </w:rPr>
              <w:t xml:space="preserve">. </w:t>
            </w:r>
          </w:p>
        </w:tc>
        <w:tc>
          <w:tcPr>
            <w:tcW w:w="6095" w:type="dxa"/>
          </w:tcPr>
          <w:p w:rsidR="00F17C0D" w:rsidP="00821F69" w:rsidRDefault="73B1C68E" w14:paraId="4DEDE9A0" w14:textId="17079052">
            <w:pPr>
              <w:pStyle w:val="VCAAtablecondensed"/>
              <w:rPr>
                <w:lang w:val="en-GB"/>
              </w:rPr>
            </w:pPr>
            <w:r w:rsidRPr="50A0E0B2">
              <w:rPr>
                <w:lang w:val="en-AU"/>
              </w:rPr>
              <w:t>By the end of Level 8, students analyse how the elements of drama and conventions of different styles are manipulated to create drama works they make or experience.</w:t>
            </w:r>
          </w:p>
          <w:p w:rsidR="00F17C0D" w:rsidP="00821F69" w:rsidRDefault="00F17C0D" w14:paraId="04E1E264" w14:textId="3A00E6D1">
            <w:pPr>
              <w:pStyle w:val="VCAAtablecondensed"/>
              <w:rPr>
                <w:lang w:val="en-AU"/>
              </w:rPr>
            </w:pPr>
            <w:bookmarkStart w:name="_Hlk182224536" w:id="4"/>
            <w:r w:rsidRPr="00F82DBA">
              <w:rPr>
                <w:lang w:val="en-AU"/>
              </w:rPr>
              <w:t xml:space="preserve">They describe ways </w:t>
            </w:r>
            <w:r>
              <w:rPr>
                <w:lang w:val="en-AU"/>
              </w:rPr>
              <w:t xml:space="preserve">in which </w:t>
            </w:r>
            <w:r w:rsidRPr="00F82DBA">
              <w:rPr>
                <w:lang w:val="en-AU"/>
              </w:rPr>
              <w:t xml:space="preserve">elements of drama, expressive and performance skills, and design areas across cultures, times, </w:t>
            </w:r>
            <w:proofErr w:type="gramStart"/>
            <w:r w:rsidRPr="00F82DBA">
              <w:rPr>
                <w:lang w:val="en-AU"/>
              </w:rPr>
              <w:t>places</w:t>
            </w:r>
            <w:proofErr w:type="gramEnd"/>
            <w:r w:rsidRPr="00F82DBA">
              <w:rPr>
                <w:lang w:val="en-AU"/>
              </w:rPr>
              <w:t xml:space="preserve"> and other contexts communicate ideas, </w:t>
            </w:r>
            <w:r>
              <w:rPr>
                <w:lang w:val="en-AU"/>
              </w:rPr>
              <w:t>perspectives</w:t>
            </w:r>
            <w:r w:rsidRPr="00F82DBA">
              <w:rPr>
                <w:lang w:val="en-AU"/>
              </w:rPr>
              <w:t xml:space="preserve"> and meaning</w:t>
            </w:r>
            <w:bookmarkEnd w:id="4"/>
            <w:r w:rsidRPr="629304E7" w:rsidR="7C0BF030">
              <w:rPr>
                <w:lang w:val="en-AU"/>
              </w:rPr>
              <w:t>..</w:t>
            </w:r>
            <w:r w:rsidRPr="629304E7" w:rsidR="75FCC2BD">
              <w:rPr>
                <w:lang w:val="en-AU"/>
              </w:rPr>
              <w:t>.</w:t>
            </w:r>
          </w:p>
          <w:p w:rsidRPr="00CD30B8" w:rsidR="00C95CBA" w:rsidP="00821F69" w:rsidRDefault="00F17C0D" w14:paraId="6D3061F5" w14:textId="3413FB3C">
            <w:pPr>
              <w:pStyle w:val="VCAAtablecondensed"/>
              <w:rPr>
                <w:lang w:val="en-GB"/>
              </w:rPr>
            </w:pPr>
            <w:r>
              <w:rPr>
                <w:lang w:val="en-GB"/>
              </w:rPr>
              <w:t>S</w:t>
            </w:r>
            <w:r w:rsidRPr="00CD30B8" w:rsidR="00C95CBA">
              <w:rPr>
                <w:lang w:val="en-GB"/>
              </w:rPr>
              <w:t>tudents select, apply and demonstrate an understanding of styles and forms when making drama and apply design areas to enhance drama practices.</w:t>
            </w:r>
          </w:p>
          <w:p w:rsidR="00F17C0D" w:rsidP="00CD30B8" w:rsidRDefault="00F17C0D" w14:paraId="523A5683" w14:textId="77777777">
            <w:pPr>
              <w:pStyle w:val="VCAAtablecondensed"/>
              <w:rPr>
                <w:lang w:val="en-AU"/>
              </w:rPr>
            </w:pPr>
            <w:r w:rsidRPr="00F82DBA">
              <w:rPr>
                <w:lang w:val="en-AU"/>
              </w:rPr>
              <w:t xml:space="preserve">Students document the processes of creating drama </w:t>
            </w:r>
            <w:r>
              <w:rPr>
                <w:lang w:val="en-AU"/>
              </w:rPr>
              <w:t>using</w:t>
            </w:r>
            <w:r w:rsidRPr="00F82DBA">
              <w:rPr>
                <w:lang w:val="en-AU"/>
              </w:rPr>
              <w:t xml:space="preserve"> drama terminology.</w:t>
            </w:r>
          </w:p>
          <w:p w:rsidRPr="00CD30B8" w:rsidR="00C95CBA" w:rsidP="00CD30B8" w:rsidRDefault="00C95CBA" w14:paraId="2ECAA84C" w14:textId="7C9744E1">
            <w:pPr>
              <w:pStyle w:val="VCAAtablecondensed"/>
              <w:rPr>
                <w:lang w:val="en-GB"/>
              </w:rPr>
            </w:pPr>
            <w:r w:rsidRPr="00CD30B8">
              <w:rPr>
                <w:lang w:val="en-GB"/>
              </w:rPr>
              <w:t xml:space="preserve">They manipulate the elements of drama and </w:t>
            </w:r>
            <w:r w:rsidRPr="00CD30B8" w:rsidR="00CE17B9">
              <w:rPr>
                <w:lang w:val="en-GB"/>
              </w:rPr>
              <w:t>conventions and</w:t>
            </w:r>
            <w:r w:rsidRPr="00CD30B8">
              <w:rPr>
                <w:lang w:val="en-GB"/>
              </w:rPr>
              <w:t xml:space="preserve"> apply design areas to create works that communicate ideas, perspectives and meaning.</w:t>
            </w:r>
          </w:p>
          <w:p w:rsidRPr="00CD30B8" w:rsidR="004A167D" w:rsidP="00CD30B8" w:rsidRDefault="00C95CBA" w14:paraId="067BD615" w14:textId="0582DB9E">
            <w:pPr>
              <w:pStyle w:val="VCAAtablecondensed"/>
              <w:rPr>
                <w:lang w:val="en-GB"/>
              </w:rPr>
            </w:pPr>
            <w:r w:rsidRPr="00CD30B8">
              <w:rPr>
                <w:lang w:val="en-GB"/>
              </w:rPr>
              <w:t>They plan, rehearse and present their work to a range of audiences, demonstrating performance skills.</w:t>
            </w:r>
          </w:p>
        </w:tc>
        <w:tc>
          <w:tcPr>
            <w:tcW w:w="4253" w:type="dxa"/>
          </w:tcPr>
          <w:p w:rsidRPr="00CD30B8" w:rsidR="002A054B" w:rsidP="00CD30B8" w:rsidRDefault="1A3CEEB3" w14:paraId="22F4F443" w14:textId="2AD090EE">
            <w:pPr>
              <w:pStyle w:val="VCAAtablecondensed"/>
              <w:rPr>
                <w:lang w:val="en-GB"/>
              </w:rPr>
            </w:pPr>
            <w:r w:rsidRPr="00CD30B8">
              <w:rPr>
                <w:lang w:val="en-GB"/>
              </w:rPr>
              <w:t>This task may be moderated by professional learning communities with respect to the Level 8 achievement standard, using a representative selection of filmed student work samples</w:t>
            </w:r>
            <w:r w:rsidRPr="00CD30B8" w:rsidR="161163EE">
              <w:rPr>
                <w:lang w:val="en-GB"/>
              </w:rPr>
              <w:t>.</w:t>
            </w:r>
          </w:p>
        </w:tc>
      </w:tr>
      <w:tr w:rsidRPr="00AB0C53" w:rsidR="007E4B9E" w:rsidTr="50A0E0B2" w14:paraId="082AF218" w14:textId="77777777">
        <w:trPr>
          <w:trHeight w:val="850"/>
        </w:trPr>
        <w:tc>
          <w:tcPr>
            <w:tcW w:w="5382" w:type="dxa"/>
          </w:tcPr>
          <w:p w:rsidRPr="00CD30B8" w:rsidR="007E4B9E" w:rsidP="00CD30B8" w:rsidRDefault="007E4B9E" w14:paraId="5763CB6C" w14:textId="33F453E2">
            <w:pPr>
              <w:pStyle w:val="VCAAtablesubhead1"/>
              <w:rPr>
                <w:lang w:val="en-GB"/>
              </w:rPr>
            </w:pPr>
            <w:r w:rsidRPr="00CD30B8">
              <w:rPr>
                <w:lang w:val="en-GB"/>
              </w:rPr>
              <w:t xml:space="preserve">Formative </w:t>
            </w:r>
            <w:r w:rsidR="0080414C">
              <w:rPr>
                <w:lang w:val="en-GB"/>
              </w:rPr>
              <w:t>a</w:t>
            </w:r>
            <w:r w:rsidRPr="00CD30B8">
              <w:rPr>
                <w:lang w:val="en-GB"/>
              </w:rPr>
              <w:t>ssessment:</w:t>
            </w:r>
          </w:p>
          <w:p w:rsidRPr="00CD30B8" w:rsidR="007E4B9E" w:rsidP="00CD30B8" w:rsidRDefault="00D30EF9" w14:paraId="4ED74322" w14:textId="4FE7B641">
            <w:pPr>
              <w:pStyle w:val="VCAAtablesubhead1"/>
              <w:rPr>
                <w:lang w:val="en-GB"/>
              </w:rPr>
            </w:pPr>
            <w:r>
              <w:rPr>
                <w:lang w:val="en-GB"/>
              </w:rPr>
              <w:t>Week 7 – Lesson</w:t>
            </w:r>
            <w:r w:rsidR="00C277F4">
              <w:rPr>
                <w:lang w:val="en-GB"/>
              </w:rPr>
              <w:t>s</w:t>
            </w:r>
            <w:r>
              <w:rPr>
                <w:lang w:val="en-GB"/>
              </w:rPr>
              <w:t xml:space="preserve"> 1 </w:t>
            </w:r>
            <w:r w:rsidR="00C277F4">
              <w:rPr>
                <w:lang w:val="en-GB"/>
              </w:rPr>
              <w:t>and 2</w:t>
            </w:r>
            <w:r w:rsidR="007B7FDA">
              <w:rPr>
                <w:lang w:val="en-GB"/>
              </w:rPr>
              <w:t>, Week 8 – Lesson 2</w:t>
            </w:r>
          </w:p>
          <w:p w:rsidRPr="00CD30B8" w:rsidR="007E4B9E" w:rsidP="00CD30B8" w:rsidRDefault="007E4B9E" w14:paraId="689DFD06" w14:textId="64786B92">
            <w:pPr>
              <w:pStyle w:val="VCAAtablesubhead1"/>
              <w:rPr>
                <w:lang w:val="en-GB"/>
              </w:rPr>
            </w:pPr>
            <w:r w:rsidRPr="00CD30B8">
              <w:rPr>
                <w:lang w:val="en-GB"/>
              </w:rPr>
              <w:t xml:space="preserve">Reflective </w:t>
            </w:r>
            <w:r w:rsidR="00120C80">
              <w:rPr>
                <w:lang w:val="en-GB"/>
              </w:rPr>
              <w:t>j</w:t>
            </w:r>
            <w:r w:rsidRPr="00CD30B8">
              <w:rPr>
                <w:lang w:val="en-GB"/>
              </w:rPr>
              <w:t>ournal</w:t>
            </w:r>
            <w:r w:rsidR="00821F69">
              <w:rPr>
                <w:lang w:val="en-GB"/>
              </w:rPr>
              <w:t>:</w:t>
            </w:r>
          </w:p>
          <w:p w:rsidRPr="00CD30B8" w:rsidR="007E4B9E" w:rsidP="00CD30B8" w:rsidRDefault="36E02A71" w14:paraId="5AC684E1" w14:textId="5ACADF30">
            <w:pPr>
              <w:pStyle w:val="VCAAtablecondensed"/>
              <w:rPr>
                <w:lang w:val="en-GB"/>
              </w:rPr>
            </w:pPr>
            <w:r w:rsidRPr="00CD30B8">
              <w:rPr>
                <w:lang w:val="en-GB"/>
              </w:rPr>
              <w:t xml:space="preserve">The reflective journal will document and analyse the creative choices and decisions made, in relation to the aspects of the performance style of </w:t>
            </w:r>
            <w:r w:rsidR="002C6B8A">
              <w:rPr>
                <w:lang w:val="en-GB"/>
              </w:rPr>
              <w:t>M</w:t>
            </w:r>
            <w:r w:rsidRPr="00CD30B8">
              <w:rPr>
                <w:lang w:val="en-GB"/>
              </w:rPr>
              <w:t xml:space="preserve">elodrama, including the manipulation of expressive and performance skills. Students may also consider reflecting on the learning, rehearsing and performance of their practical work. Entries are made throughout the duration of the assessment task and submitted as either written journal entries, voice recordings or filming of their reflections. Example reflection questions are embedded in the </w:t>
            </w:r>
            <w:r w:rsidR="00BB3EF3">
              <w:rPr>
                <w:lang w:val="en-GB"/>
              </w:rPr>
              <w:t>teaching and learning unit.</w:t>
            </w:r>
          </w:p>
        </w:tc>
        <w:tc>
          <w:tcPr>
            <w:tcW w:w="6095" w:type="dxa"/>
          </w:tcPr>
          <w:p w:rsidRPr="00CD30B8" w:rsidR="007E4B9E" w:rsidP="00821F69" w:rsidRDefault="4491789D" w14:paraId="445AECF7" w14:textId="278C9B19">
            <w:pPr>
              <w:pStyle w:val="VCAAtablecondensed"/>
              <w:rPr>
                <w:lang w:val="en-GB"/>
              </w:rPr>
            </w:pPr>
            <w:r w:rsidRPr="00CD30B8">
              <w:rPr>
                <w:lang w:val="en-GB"/>
              </w:rPr>
              <w:t>By the end of Level 8</w:t>
            </w:r>
            <w:r w:rsidR="0080414C">
              <w:rPr>
                <w:lang w:val="en-GB"/>
              </w:rPr>
              <w:t>,</w:t>
            </w:r>
            <w:r w:rsidRPr="00CD30B8">
              <w:rPr>
                <w:lang w:val="en-GB"/>
              </w:rPr>
              <w:t xml:space="preserve"> </w:t>
            </w:r>
            <w:r w:rsidR="00821F69">
              <w:rPr>
                <w:lang w:val="en-GB"/>
              </w:rPr>
              <w:t>s</w:t>
            </w:r>
            <w:r w:rsidRPr="00CD30B8" w:rsidR="007E4B9E">
              <w:rPr>
                <w:lang w:val="en-GB"/>
              </w:rPr>
              <w:t>tudents analyse how the elements of drama and conventions of different styles are manipulated to create drama works they make or experience.</w:t>
            </w:r>
          </w:p>
          <w:p w:rsidRPr="00CD30B8" w:rsidR="004460D0" w:rsidP="00CD30B8" w:rsidRDefault="007E4B9E" w14:paraId="0CE48176" w14:textId="3B1D04B0">
            <w:pPr>
              <w:pStyle w:val="VCAAtablecondensed"/>
              <w:rPr>
                <w:lang w:val="en-GB"/>
              </w:rPr>
            </w:pPr>
            <w:r w:rsidRPr="00CD30B8">
              <w:rPr>
                <w:lang w:val="en-GB"/>
              </w:rPr>
              <w:t>Students document the processes of creating drama using drama terminology.</w:t>
            </w:r>
          </w:p>
        </w:tc>
        <w:tc>
          <w:tcPr>
            <w:tcW w:w="4253" w:type="dxa"/>
          </w:tcPr>
          <w:p w:rsidRPr="00CD30B8" w:rsidR="007E4B9E" w:rsidP="00CD30B8" w:rsidRDefault="007E4B9E" w14:paraId="3547378D" w14:textId="77777777">
            <w:pPr>
              <w:pStyle w:val="VCAAtablecondensed"/>
              <w:rPr>
                <w:lang w:val="en-GB"/>
              </w:rPr>
            </w:pPr>
          </w:p>
        </w:tc>
      </w:tr>
      <w:tr w:rsidRPr="00AB0C53" w:rsidR="002A054B" w:rsidTr="50A0E0B2" w14:paraId="12C1982E" w14:textId="77777777">
        <w:trPr>
          <w:trHeight w:val="850"/>
        </w:trPr>
        <w:tc>
          <w:tcPr>
            <w:tcW w:w="5382" w:type="dxa"/>
          </w:tcPr>
          <w:p w:rsidRPr="00CD30B8" w:rsidR="002A054B" w:rsidP="00CD30B8" w:rsidRDefault="00C64042" w14:paraId="191B1B42" w14:textId="2403BC56">
            <w:pPr>
              <w:pStyle w:val="VCAAtablesubhead1"/>
              <w:rPr>
                <w:lang w:val="en-GB"/>
              </w:rPr>
            </w:pPr>
            <w:r w:rsidRPr="00CD30B8">
              <w:rPr>
                <w:lang w:val="en-GB"/>
              </w:rPr>
              <w:t xml:space="preserve">Formative </w:t>
            </w:r>
            <w:r w:rsidR="0080414C">
              <w:rPr>
                <w:lang w:val="en-GB"/>
              </w:rPr>
              <w:t>a</w:t>
            </w:r>
            <w:r w:rsidRPr="00CD30B8">
              <w:rPr>
                <w:lang w:val="en-GB"/>
              </w:rPr>
              <w:t>ssessment:</w:t>
            </w:r>
          </w:p>
          <w:p w:rsidRPr="00CD30B8" w:rsidR="004C52C0" w:rsidP="00CD30B8" w:rsidRDefault="0F4B8E92" w14:paraId="1AAF14DB" w14:textId="54CA75FD">
            <w:pPr>
              <w:pStyle w:val="VCAAtablesubhead1"/>
              <w:rPr>
                <w:lang w:val="en-GB"/>
              </w:rPr>
            </w:pPr>
            <w:r w:rsidRPr="50A0E0B2">
              <w:rPr>
                <w:lang w:val="en-GB"/>
              </w:rPr>
              <w:t xml:space="preserve">Week 4 – Lesson 2 </w:t>
            </w:r>
            <w:r w:rsidRPr="50A0E0B2" w:rsidR="5459F416">
              <w:rPr>
                <w:lang w:val="en-GB"/>
              </w:rPr>
              <w:t xml:space="preserve">to </w:t>
            </w:r>
            <w:r w:rsidRPr="50A0E0B2">
              <w:rPr>
                <w:lang w:val="en-GB"/>
              </w:rPr>
              <w:t xml:space="preserve">Week </w:t>
            </w:r>
            <w:r w:rsidRPr="50A0E0B2" w:rsidR="003901C0">
              <w:rPr>
                <w:lang w:val="en-GB"/>
              </w:rPr>
              <w:t xml:space="preserve">5 </w:t>
            </w:r>
            <w:r w:rsidRPr="50A0E0B2" w:rsidR="5ADAB386">
              <w:rPr>
                <w:lang w:val="en-GB"/>
              </w:rPr>
              <w:t xml:space="preserve">– </w:t>
            </w:r>
            <w:r w:rsidRPr="50A0E0B2">
              <w:rPr>
                <w:lang w:val="en-GB"/>
              </w:rPr>
              <w:t xml:space="preserve">Lesson </w:t>
            </w:r>
            <w:r w:rsidRPr="50A0E0B2" w:rsidR="208E7B3E">
              <w:rPr>
                <w:lang w:val="en-GB"/>
              </w:rPr>
              <w:t>2</w:t>
            </w:r>
          </w:p>
          <w:p w:rsidRPr="00CD30B8" w:rsidR="00C64042" w:rsidP="00CD30B8" w:rsidRDefault="002C6B8A" w14:paraId="3F8CAFA1" w14:textId="64CAF263">
            <w:pPr>
              <w:pStyle w:val="VCAAtablesubhead1"/>
              <w:rPr>
                <w:lang w:val="en-GB"/>
              </w:rPr>
            </w:pPr>
            <w:r>
              <w:rPr>
                <w:lang w:val="en-GB"/>
              </w:rPr>
              <w:t>Melodrama</w:t>
            </w:r>
            <w:r w:rsidRPr="00CD30B8" w:rsidR="008E4729">
              <w:rPr>
                <w:lang w:val="en-GB"/>
              </w:rPr>
              <w:t xml:space="preserve"> </w:t>
            </w:r>
            <w:r w:rsidR="00120C80">
              <w:rPr>
                <w:lang w:val="en-GB"/>
              </w:rPr>
              <w:t>r</w:t>
            </w:r>
            <w:r w:rsidRPr="00CD30B8" w:rsidR="008E4729">
              <w:rPr>
                <w:lang w:val="en-GB"/>
              </w:rPr>
              <w:t>ole-</w:t>
            </w:r>
            <w:r w:rsidR="00120C80">
              <w:rPr>
                <w:lang w:val="en-GB"/>
              </w:rPr>
              <w:t>p</w:t>
            </w:r>
            <w:r w:rsidRPr="00CD30B8" w:rsidR="008E4729">
              <w:rPr>
                <w:lang w:val="en-GB"/>
              </w:rPr>
              <w:t>lay</w:t>
            </w:r>
            <w:r w:rsidR="00821F69">
              <w:rPr>
                <w:lang w:val="en-GB"/>
              </w:rPr>
              <w:t>:</w:t>
            </w:r>
            <w:r w:rsidRPr="00CD30B8" w:rsidR="008E4729">
              <w:rPr>
                <w:lang w:val="en-GB"/>
              </w:rPr>
              <w:t xml:space="preserve"> </w:t>
            </w:r>
          </w:p>
          <w:p w:rsidRPr="00CD30B8" w:rsidR="008E4729" w:rsidP="4F9DBDD7" w:rsidRDefault="158AECAF" w14:paraId="47FFDF82" w14:textId="4FA597DB">
            <w:pPr>
              <w:pStyle w:val="VCAAtablecondensed"/>
            </w:pPr>
            <w:r w:rsidRPr="4F9DBDD7">
              <w:t xml:space="preserve">Students create </w:t>
            </w:r>
            <w:r w:rsidRPr="4F9DBDD7" w:rsidR="003901C0">
              <w:t xml:space="preserve">a </w:t>
            </w:r>
            <w:r w:rsidRPr="4F9DBDD7">
              <w:t>1–</w:t>
            </w:r>
            <w:r w:rsidRPr="4F9DBDD7" w:rsidR="4759F212">
              <w:t>2-minute</w:t>
            </w:r>
            <w:r w:rsidRPr="4F9DBDD7">
              <w:t xml:space="preserve"> performance that responds to </w:t>
            </w:r>
            <w:r w:rsidRPr="4F9DBDD7" w:rsidR="6F6D0D5B">
              <w:t>stimulus that explores stock characters. For exa</w:t>
            </w:r>
            <w:r w:rsidRPr="4F9DBDD7" w:rsidR="68EE5B81">
              <w:t>m</w:t>
            </w:r>
            <w:r w:rsidRPr="4F9DBDD7" w:rsidR="6F6D0D5B">
              <w:t>ple,</w:t>
            </w:r>
            <w:r w:rsidRPr="4F9DBDD7">
              <w:t xml:space="preserve"> </w:t>
            </w:r>
            <w:r w:rsidRPr="4F9DBDD7" w:rsidR="0080414C">
              <w:t>‘m</w:t>
            </w:r>
            <w:r w:rsidRPr="4F9DBDD7">
              <w:t xml:space="preserve">istaken </w:t>
            </w:r>
            <w:r w:rsidRPr="4F9DBDD7" w:rsidR="0080414C">
              <w:t>i</w:t>
            </w:r>
            <w:r w:rsidRPr="4F9DBDD7">
              <w:t>dentity</w:t>
            </w:r>
            <w:r w:rsidRPr="4F9DBDD7" w:rsidR="0080414C">
              <w:t>’</w:t>
            </w:r>
            <w:r w:rsidRPr="4F9DBDD7">
              <w:t xml:space="preserve">, </w:t>
            </w:r>
            <w:r w:rsidRPr="4F9DBDD7" w:rsidR="0080414C">
              <w:t>‘f</w:t>
            </w:r>
            <w:r w:rsidRPr="4F9DBDD7">
              <w:t xml:space="preserve">amily </w:t>
            </w:r>
            <w:r w:rsidRPr="4F9DBDD7" w:rsidR="0080414C">
              <w:t>s</w:t>
            </w:r>
            <w:r w:rsidRPr="4F9DBDD7">
              <w:t xml:space="preserve">ecret </w:t>
            </w:r>
            <w:r w:rsidRPr="4F9DBDD7" w:rsidR="0080414C">
              <w:t>r</w:t>
            </w:r>
            <w:r w:rsidRPr="4F9DBDD7">
              <w:t>evealed</w:t>
            </w:r>
            <w:r w:rsidRPr="4F9DBDD7" w:rsidR="0080414C">
              <w:t>’</w:t>
            </w:r>
            <w:r w:rsidRPr="4F9DBDD7">
              <w:t xml:space="preserve">, </w:t>
            </w:r>
            <w:r w:rsidRPr="4F9DBDD7" w:rsidR="0080414C">
              <w:t>‘u</w:t>
            </w:r>
            <w:r w:rsidRPr="4F9DBDD7">
              <w:t xml:space="preserve">ltimate </w:t>
            </w:r>
            <w:r w:rsidRPr="4F9DBDD7" w:rsidR="0080414C">
              <w:t>b</w:t>
            </w:r>
            <w:r w:rsidRPr="4F9DBDD7">
              <w:t>etrayal</w:t>
            </w:r>
            <w:r w:rsidRPr="4F9DBDD7" w:rsidR="0080414C">
              <w:t>’</w:t>
            </w:r>
            <w:r w:rsidRPr="4F9DBDD7">
              <w:t xml:space="preserve"> or </w:t>
            </w:r>
            <w:r w:rsidRPr="4F9DBDD7" w:rsidR="0080414C">
              <w:t>‘q</w:t>
            </w:r>
            <w:r w:rsidRPr="4F9DBDD7">
              <w:t xml:space="preserve">uest for </w:t>
            </w:r>
            <w:r w:rsidRPr="4F9DBDD7" w:rsidR="0080414C">
              <w:t>j</w:t>
            </w:r>
            <w:r w:rsidRPr="4F9DBDD7">
              <w:t>ustice</w:t>
            </w:r>
            <w:r w:rsidRPr="4F9DBDD7" w:rsidR="0080414C">
              <w:t>’</w:t>
            </w:r>
            <w:r w:rsidRPr="4F9DBDD7" w:rsidR="003901C0">
              <w:t>.</w:t>
            </w:r>
            <w:r w:rsidRPr="4F9DBDD7">
              <w:t xml:space="preserve"> The task requires students to demonstrate their emerging understanding of how to apply conventions of the style</w:t>
            </w:r>
            <w:r w:rsidRPr="4F9DBDD7" w:rsidR="2B38068C">
              <w:t>, selected elements of drama</w:t>
            </w:r>
            <w:r w:rsidRPr="4F9DBDD7" w:rsidR="1E90AD18">
              <w:t xml:space="preserve"> and apply both expressive and performance skills</w:t>
            </w:r>
            <w:r w:rsidRPr="4F9DBDD7">
              <w:t xml:space="preserve"> to </w:t>
            </w:r>
            <w:r w:rsidRPr="4F9DBDD7" w:rsidR="1966F8A9">
              <w:t xml:space="preserve">show character and </w:t>
            </w:r>
            <w:r w:rsidRPr="4F9DBDD7">
              <w:t>enhance meaning</w:t>
            </w:r>
            <w:r w:rsidRPr="4F9DBDD7" w:rsidR="1000B5E4">
              <w:t xml:space="preserve">. </w:t>
            </w:r>
          </w:p>
        </w:tc>
        <w:tc>
          <w:tcPr>
            <w:tcW w:w="6095" w:type="dxa"/>
          </w:tcPr>
          <w:p w:rsidR="004460D0" w:rsidP="00821F69" w:rsidRDefault="004460D0" w14:paraId="17486145" w14:textId="7CDF5CA7">
            <w:pPr>
              <w:pStyle w:val="VCAAtablecondensed"/>
              <w:rPr>
                <w:lang w:val="en-GB"/>
              </w:rPr>
            </w:pPr>
            <w:r w:rsidRPr="27B30EA7">
              <w:rPr>
                <w:lang w:val="en-GB"/>
              </w:rPr>
              <w:t xml:space="preserve">They describe ways in which elements of drama, expressive and performance skills, and design areas across cultures, times, </w:t>
            </w:r>
            <w:proofErr w:type="gramStart"/>
            <w:r w:rsidRPr="27B30EA7">
              <w:rPr>
                <w:lang w:val="en-GB"/>
              </w:rPr>
              <w:t>places</w:t>
            </w:r>
            <w:proofErr w:type="gramEnd"/>
            <w:r w:rsidRPr="27B30EA7">
              <w:rPr>
                <w:lang w:val="en-GB"/>
              </w:rPr>
              <w:t xml:space="preserve"> and other contexts communicate ideas, perspectives and meaning</w:t>
            </w:r>
            <w:r w:rsidRPr="629304E7" w:rsidR="7961FBFC">
              <w:rPr>
                <w:lang w:val="en-GB"/>
              </w:rPr>
              <w:t>...</w:t>
            </w:r>
          </w:p>
          <w:p w:rsidRPr="00CD30B8" w:rsidR="00C95CBA" w:rsidP="00821F69" w:rsidRDefault="004460D0" w14:paraId="4CA2AD20" w14:textId="3CC3C0B2">
            <w:pPr>
              <w:pStyle w:val="VCAAtablecondensed"/>
              <w:rPr>
                <w:lang w:val="en-GB"/>
              </w:rPr>
            </w:pPr>
            <w:r>
              <w:rPr>
                <w:lang w:val="en-GB"/>
              </w:rPr>
              <w:t>S</w:t>
            </w:r>
            <w:r w:rsidRPr="00CD30B8" w:rsidR="00C95CBA">
              <w:rPr>
                <w:lang w:val="en-GB"/>
              </w:rPr>
              <w:t>tudents select, apply and demonstrate an understanding of styles and forms when making drama and apply design areas to enhance drama practices.</w:t>
            </w:r>
          </w:p>
          <w:p w:rsidRPr="00CD30B8" w:rsidR="00C95CBA" w:rsidP="00CD30B8" w:rsidRDefault="00C95CBA" w14:paraId="17D89552" w14:textId="3039F1F0">
            <w:pPr>
              <w:pStyle w:val="VCAAtablecondensed"/>
              <w:rPr>
                <w:lang w:val="en-GB"/>
              </w:rPr>
            </w:pPr>
            <w:r w:rsidRPr="00CD30B8">
              <w:rPr>
                <w:lang w:val="en-GB"/>
              </w:rPr>
              <w:t xml:space="preserve">They manipulate the elements of drama and </w:t>
            </w:r>
            <w:r w:rsidRPr="00CD30B8" w:rsidR="00CE17B9">
              <w:rPr>
                <w:lang w:val="en-GB"/>
              </w:rPr>
              <w:t>conventions and</w:t>
            </w:r>
            <w:r w:rsidRPr="00CD30B8">
              <w:rPr>
                <w:lang w:val="en-GB"/>
              </w:rPr>
              <w:t xml:space="preserve"> apply design areas to create works that communicate ideas, perspectives and meaning.</w:t>
            </w:r>
          </w:p>
          <w:p w:rsidRPr="00CD30B8" w:rsidR="00C64042" w:rsidP="00CD30B8" w:rsidRDefault="00C95CBA" w14:paraId="6296D8F8" w14:textId="0EF9F49C">
            <w:pPr>
              <w:pStyle w:val="VCAAtablecondensed"/>
              <w:rPr>
                <w:lang w:val="en-GB"/>
              </w:rPr>
            </w:pPr>
            <w:r w:rsidRPr="27B30EA7">
              <w:rPr>
                <w:lang w:val="en-GB"/>
              </w:rPr>
              <w:t>They plan, rehearse and present their work to a range of audiences, demonstrating performance skills.</w:t>
            </w:r>
          </w:p>
        </w:tc>
        <w:tc>
          <w:tcPr>
            <w:tcW w:w="4253" w:type="dxa"/>
          </w:tcPr>
          <w:p w:rsidRPr="00CD30B8" w:rsidR="002A054B" w:rsidP="00CC40D5" w:rsidRDefault="002A054B" w14:paraId="3E2E56B8" w14:textId="5598D100">
            <w:pPr>
              <w:pStyle w:val="VCAAbody"/>
              <w:rPr>
                <w:rFonts w:ascii="Arial Narrow" w:hAnsi="Arial Narrow"/>
                <w:lang w:val="en-GB"/>
              </w:rPr>
            </w:pPr>
          </w:p>
        </w:tc>
      </w:tr>
    </w:tbl>
    <w:p w:rsidR="00545356" w:rsidP="00CD30B8" w:rsidRDefault="00545356" w14:paraId="42ECA00B" w14:textId="7F1BDE1F">
      <w:pPr>
        <w:pStyle w:val="VCAAbody"/>
      </w:pPr>
    </w:p>
    <w:p w:rsidRPr="00B73A03" w:rsidR="00C64042" w:rsidP="00B73A03" w:rsidRDefault="00545356" w14:paraId="27F50DB7" w14:textId="34433DB1">
      <w:pPr>
        <w:rPr>
          <w:rFonts w:ascii="Arial" w:hAnsi="Arial" w:cs="Arial"/>
          <w:color w:val="000000" w:themeColor="text1"/>
          <w:sz w:val="20"/>
        </w:rPr>
      </w:pPr>
      <w:r>
        <w:br w:type="page"/>
      </w:r>
    </w:p>
    <w:tbl>
      <w:tblPr>
        <w:tblpPr w:leftFromText="180" w:rightFromText="180" w:vertAnchor="text" w:tblpY="1"/>
        <w:tblOverlap w:val="never"/>
        <w:tblW w:w="156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Caption w:val="Learning sequence details"/>
      </w:tblPr>
      <w:tblGrid>
        <w:gridCol w:w="673"/>
        <w:gridCol w:w="1084"/>
        <w:gridCol w:w="2028"/>
        <w:gridCol w:w="6275"/>
        <w:gridCol w:w="2268"/>
        <w:gridCol w:w="1685"/>
        <w:gridCol w:w="1686"/>
      </w:tblGrid>
      <w:tr w:rsidRPr="00050AD8" w:rsidR="00A445C7" w:rsidTr="6E11FA45" w14:paraId="7EF1DF8B" w14:textId="30DFE92A">
        <w:trPr>
          <w:tblHeader/>
        </w:trPr>
        <w:tc>
          <w:tcPr>
            <w:tcW w:w="673" w:type="dxa"/>
            <w:shd w:val="clear" w:color="auto" w:fill="0072AA" w:themeFill="accent1" w:themeFillShade="BF"/>
            <w:tcMar/>
          </w:tcPr>
          <w:p w:rsidRPr="00050AD8" w:rsidR="00EF70E1" w:rsidP="00033AD1" w:rsidRDefault="00EF70E1" w14:paraId="288BE4E0" w14:textId="3193932C">
            <w:pPr>
              <w:pStyle w:val="VCAAtablecondensedheading"/>
              <w:rPr>
                <w:lang w:val="en-GB"/>
              </w:rPr>
            </w:pPr>
            <w:r w:rsidRPr="00050AD8">
              <w:rPr>
                <w:lang w:val="en-GB"/>
              </w:rPr>
              <w:t>Week</w:t>
            </w:r>
          </w:p>
        </w:tc>
        <w:tc>
          <w:tcPr>
            <w:tcW w:w="1084" w:type="dxa"/>
            <w:shd w:val="clear" w:color="auto" w:fill="0072AA" w:themeFill="accent1" w:themeFillShade="BF"/>
            <w:tcMar/>
          </w:tcPr>
          <w:p w:rsidRPr="00050AD8" w:rsidR="00EF70E1" w:rsidP="00033AD1" w:rsidRDefault="00EF70E1" w14:paraId="102CEFCC" w14:textId="67F4D441">
            <w:pPr>
              <w:pStyle w:val="VCAAtablecondensedheading"/>
              <w:rPr>
                <w:lang w:val="en-GB"/>
              </w:rPr>
            </w:pPr>
            <w:r w:rsidRPr="00050AD8">
              <w:rPr>
                <w:lang w:val="en-GB"/>
              </w:rPr>
              <w:t>Lesson</w:t>
            </w:r>
          </w:p>
        </w:tc>
        <w:tc>
          <w:tcPr>
            <w:tcW w:w="2028" w:type="dxa"/>
            <w:shd w:val="clear" w:color="auto" w:fill="0072AA" w:themeFill="accent1" w:themeFillShade="BF"/>
            <w:tcMar/>
          </w:tcPr>
          <w:p w:rsidRPr="00050AD8" w:rsidR="00EF70E1" w:rsidP="00033AD1" w:rsidRDefault="00EF70E1" w14:paraId="3D182738" w14:textId="74BD4CAE">
            <w:pPr>
              <w:pStyle w:val="VCAAtablecondensedheading"/>
              <w:rPr>
                <w:lang w:val="en-GB"/>
              </w:rPr>
            </w:pPr>
            <w:r w:rsidRPr="00050AD8">
              <w:rPr>
                <w:lang w:val="en-GB"/>
              </w:rPr>
              <w:t>Learning</w:t>
            </w:r>
            <w:r w:rsidRPr="00050AD8" w:rsidR="004E2D36">
              <w:rPr>
                <w:lang w:val="en-GB"/>
              </w:rPr>
              <w:t xml:space="preserve"> goal (e.g.</w:t>
            </w:r>
            <w:r w:rsidRPr="00050AD8" w:rsidR="008235EF">
              <w:rPr>
                <w:lang w:val="en-GB"/>
              </w:rPr>
              <w:t xml:space="preserve"> </w:t>
            </w:r>
            <w:r w:rsidRPr="00050AD8" w:rsidR="004E2D36">
              <w:rPr>
                <w:lang w:val="en-GB"/>
              </w:rPr>
              <w:t>learning</w:t>
            </w:r>
            <w:r w:rsidRPr="00050AD8">
              <w:rPr>
                <w:lang w:val="en-GB"/>
              </w:rPr>
              <w:t xml:space="preserve"> intention and success criteria</w:t>
            </w:r>
            <w:r w:rsidRPr="00050AD8" w:rsidR="004E2D36">
              <w:rPr>
                <w:lang w:val="en-GB"/>
              </w:rPr>
              <w:t>)</w:t>
            </w:r>
          </w:p>
        </w:tc>
        <w:tc>
          <w:tcPr>
            <w:tcW w:w="6275" w:type="dxa"/>
            <w:shd w:val="clear" w:color="auto" w:fill="0072AA" w:themeFill="accent1" w:themeFillShade="BF"/>
            <w:tcMar/>
          </w:tcPr>
          <w:p w:rsidRPr="00050AD8" w:rsidR="00EF70E1" w:rsidP="00033AD1" w:rsidRDefault="00EF70E1" w14:paraId="62A56A74" w14:textId="58A5AA2E">
            <w:pPr>
              <w:pStyle w:val="VCAAtablecondensedheading"/>
              <w:rPr>
                <w:lang w:val="en-GB"/>
              </w:rPr>
            </w:pPr>
            <w:r w:rsidRPr="00050AD8">
              <w:rPr>
                <w:lang w:val="en-GB"/>
              </w:rPr>
              <w:t xml:space="preserve">Lesson elements </w:t>
            </w:r>
          </w:p>
        </w:tc>
        <w:tc>
          <w:tcPr>
            <w:tcW w:w="2268" w:type="dxa"/>
            <w:shd w:val="clear" w:color="auto" w:fill="0072AA" w:themeFill="accent1" w:themeFillShade="BF"/>
            <w:tcMar/>
          </w:tcPr>
          <w:p w:rsidRPr="00050AD8" w:rsidR="00EF70E1" w:rsidP="00033AD1" w:rsidRDefault="00D51730" w14:paraId="3572EBF7" w14:textId="61F2502C">
            <w:pPr>
              <w:pStyle w:val="VCAAtablecondensedheading"/>
              <w:rPr>
                <w:lang w:val="en-GB"/>
              </w:rPr>
            </w:pPr>
            <w:r w:rsidRPr="00050AD8">
              <w:rPr>
                <w:lang w:val="en-GB"/>
              </w:rPr>
              <w:t>Scaffold toward</w:t>
            </w:r>
            <w:r w:rsidRPr="00050AD8" w:rsidR="008235EF">
              <w:rPr>
                <w:lang w:val="en-GB"/>
              </w:rPr>
              <w:t xml:space="preserve">s </w:t>
            </w:r>
            <w:r w:rsidRPr="00050AD8">
              <w:rPr>
                <w:lang w:val="en-GB"/>
              </w:rPr>
              <w:t>and/or extend</w:t>
            </w:r>
          </w:p>
        </w:tc>
        <w:tc>
          <w:tcPr>
            <w:tcW w:w="1685" w:type="dxa"/>
            <w:shd w:val="clear" w:color="auto" w:fill="0072AA" w:themeFill="accent1" w:themeFillShade="BF"/>
            <w:tcMar/>
          </w:tcPr>
          <w:p w:rsidRPr="00050AD8" w:rsidR="00EF70E1" w:rsidP="00033AD1" w:rsidRDefault="00EF70E1" w14:paraId="265BD67F" w14:textId="48B27406">
            <w:pPr>
              <w:pStyle w:val="VCAAtablecondensedheading"/>
              <w:rPr>
                <w:lang w:val="en-GB"/>
              </w:rPr>
            </w:pPr>
            <w:r w:rsidRPr="00050AD8">
              <w:rPr>
                <w:lang w:val="en-GB"/>
              </w:rPr>
              <w:t>Assessment</w:t>
            </w:r>
          </w:p>
        </w:tc>
        <w:tc>
          <w:tcPr>
            <w:tcW w:w="1686" w:type="dxa"/>
            <w:shd w:val="clear" w:color="auto" w:fill="0072AA" w:themeFill="accent1" w:themeFillShade="BF"/>
            <w:tcMar/>
          </w:tcPr>
          <w:p w:rsidRPr="00050AD8" w:rsidR="00EF70E1" w:rsidP="00033AD1" w:rsidRDefault="00EF70E1" w14:paraId="1900B4D2" w14:textId="54D91086">
            <w:pPr>
              <w:pStyle w:val="VCAAtablecondensedheading"/>
              <w:rPr>
                <w:highlight w:val="yellow"/>
                <w:lang w:val="en-GB"/>
              </w:rPr>
            </w:pPr>
            <w:r w:rsidRPr="00050AD8">
              <w:rPr>
                <w:lang w:val="en-GB"/>
              </w:rPr>
              <w:t>Resources</w:t>
            </w:r>
          </w:p>
        </w:tc>
      </w:tr>
      <w:tr w:rsidRPr="00AB0C53" w:rsidR="005A2CA7" w:rsidTr="6E11FA45" w14:paraId="7A205B6E" w14:textId="6D7AA25E">
        <w:tc>
          <w:tcPr>
            <w:tcW w:w="673" w:type="dxa"/>
            <w:tcMar/>
          </w:tcPr>
          <w:p w:rsidRPr="00CD30B8" w:rsidR="003E4D05" w:rsidP="00CD30B8" w:rsidRDefault="003E4D05" w14:paraId="358D9719" w14:textId="7757DF3D">
            <w:pPr>
              <w:pStyle w:val="VCAAtablesubhead1"/>
              <w:rPr>
                <w:lang w:val="en-GB"/>
              </w:rPr>
            </w:pPr>
            <w:r w:rsidRPr="00CD30B8">
              <w:rPr>
                <w:lang w:val="en-GB"/>
              </w:rPr>
              <w:t>1</w:t>
            </w:r>
          </w:p>
        </w:tc>
        <w:tc>
          <w:tcPr>
            <w:tcW w:w="1084" w:type="dxa"/>
            <w:tcMar/>
          </w:tcPr>
          <w:p w:rsidRPr="00CD30B8" w:rsidR="003E4D05" w:rsidP="00CD30B8" w:rsidRDefault="003E4D05" w14:paraId="3BBC8807" w14:textId="4B643CA6">
            <w:pPr>
              <w:pStyle w:val="VCAAtablesubhead1"/>
              <w:rPr>
                <w:lang w:val="en-GB"/>
              </w:rPr>
            </w:pPr>
            <w:r w:rsidRPr="00CD30B8">
              <w:rPr>
                <w:lang w:val="en-GB"/>
              </w:rPr>
              <w:t>1</w:t>
            </w:r>
          </w:p>
        </w:tc>
        <w:tc>
          <w:tcPr>
            <w:tcW w:w="2028" w:type="dxa"/>
            <w:tcMar/>
          </w:tcPr>
          <w:p w:rsidRPr="00CD30B8" w:rsidR="00C24D5B" w:rsidP="00CD30B8" w:rsidRDefault="1BA68AAF" w14:paraId="654D6106" w14:textId="3CF57B57">
            <w:pPr>
              <w:pStyle w:val="VCAAtablesubhead1"/>
              <w:rPr>
                <w:b w:val="0"/>
                <w:bCs w:val="0"/>
                <w:lang w:val="en-GB"/>
              </w:rPr>
            </w:pPr>
            <w:r w:rsidRPr="00CD30B8">
              <w:rPr>
                <w:lang w:val="en-GB"/>
              </w:rPr>
              <w:t xml:space="preserve">Learning </w:t>
            </w:r>
            <w:r w:rsidR="00120C80">
              <w:rPr>
                <w:lang w:val="en-GB"/>
              </w:rPr>
              <w:t>i</w:t>
            </w:r>
            <w:r w:rsidRPr="00CD30B8">
              <w:rPr>
                <w:lang w:val="en-GB"/>
              </w:rPr>
              <w:t>ntention:</w:t>
            </w:r>
          </w:p>
          <w:p w:rsidR="003313D0" w:rsidP="00685EFE" w:rsidRDefault="006115FA" w14:paraId="640EDB99" w14:textId="4DF1A62F">
            <w:pPr>
              <w:pStyle w:val="VCAAtablecondensed"/>
              <w:rPr>
                <w:lang w:val="en-GB"/>
              </w:rPr>
            </w:pPr>
            <w:r>
              <w:rPr>
                <w:lang w:val="en-GB"/>
              </w:rPr>
              <w:t>To a</w:t>
            </w:r>
            <w:r w:rsidRPr="00CD30B8" w:rsidR="00C24D5B">
              <w:rPr>
                <w:lang w:val="en-GB"/>
              </w:rPr>
              <w:t>nalyse how the elements of drama are applied in drama from historical times.</w:t>
            </w:r>
          </w:p>
          <w:p w:rsidRPr="00CD30B8" w:rsidR="00C24D5B" w:rsidP="00CD30B8" w:rsidRDefault="00C24D5B" w14:paraId="0D4A0574" w14:textId="7825FAAE">
            <w:pPr>
              <w:pStyle w:val="VCAAtablesubhead1"/>
              <w:rPr>
                <w:b w:val="0"/>
                <w:bCs w:val="0"/>
                <w:lang w:val="en-GB"/>
              </w:rPr>
            </w:pPr>
            <w:r w:rsidRPr="00CD30B8">
              <w:rPr>
                <w:lang w:val="en-GB"/>
              </w:rPr>
              <w:t xml:space="preserve">Success </w:t>
            </w:r>
            <w:r w:rsidR="00120C80">
              <w:rPr>
                <w:lang w:val="en-GB"/>
              </w:rPr>
              <w:t>c</w:t>
            </w:r>
            <w:r w:rsidRPr="00CD30B8">
              <w:rPr>
                <w:lang w:val="en-GB"/>
              </w:rPr>
              <w:t>riteria:</w:t>
            </w:r>
          </w:p>
          <w:p w:rsidRPr="00CD30B8" w:rsidR="003E4D05" w:rsidP="00CD30B8" w:rsidRDefault="00016C3D" w14:paraId="7FD4E0DD" w14:textId="1EAF3639">
            <w:pPr>
              <w:pStyle w:val="VCAAtablecondensed"/>
              <w:rPr>
                <w:lang w:val="en-GB"/>
              </w:rPr>
            </w:pPr>
            <w:r w:rsidRPr="00CD30B8">
              <w:rPr>
                <w:lang w:val="en-GB"/>
              </w:rPr>
              <w:t>I can</w:t>
            </w:r>
            <w:r w:rsidRPr="00CD30B8" w:rsidR="1BD1AA44">
              <w:rPr>
                <w:lang w:val="en-GB"/>
              </w:rPr>
              <w:t xml:space="preserve"> build </w:t>
            </w:r>
            <w:r w:rsidRPr="00CD30B8">
              <w:rPr>
                <w:lang w:val="en-GB"/>
              </w:rPr>
              <w:t>my</w:t>
            </w:r>
            <w:r w:rsidRPr="00CD30B8" w:rsidR="1BD1AA44">
              <w:rPr>
                <w:lang w:val="en-GB"/>
              </w:rPr>
              <w:t xml:space="preserve"> understanding of the performance style of </w:t>
            </w:r>
            <w:r w:rsidR="002C6B8A">
              <w:rPr>
                <w:lang w:val="en-GB"/>
              </w:rPr>
              <w:t>M</w:t>
            </w:r>
            <w:r w:rsidRPr="00CD30B8" w:rsidR="1BD1AA44">
              <w:rPr>
                <w:lang w:val="en-GB"/>
              </w:rPr>
              <w:t>elodrama and identi</w:t>
            </w:r>
            <w:r w:rsidR="00685EFE">
              <w:rPr>
                <w:lang w:val="en-GB"/>
              </w:rPr>
              <w:t>f</w:t>
            </w:r>
            <w:r w:rsidRPr="00CD30B8" w:rsidR="1BD1AA44">
              <w:rPr>
                <w:lang w:val="en-GB"/>
              </w:rPr>
              <w:t xml:space="preserve">y the historical influence of its rise </w:t>
            </w:r>
            <w:r w:rsidR="00B2554E">
              <w:rPr>
                <w:lang w:val="en-GB"/>
              </w:rPr>
              <w:t>in</w:t>
            </w:r>
            <w:r w:rsidRPr="00CD30B8" w:rsidR="1BD1AA44">
              <w:rPr>
                <w:lang w:val="en-GB"/>
              </w:rPr>
              <w:t xml:space="preserve"> popularity.</w:t>
            </w:r>
          </w:p>
        </w:tc>
        <w:tc>
          <w:tcPr>
            <w:tcW w:w="6275" w:type="dxa"/>
            <w:tcMar/>
          </w:tcPr>
          <w:p w:rsidRPr="00120C80" w:rsidR="00AB49D4" w:rsidP="00CD30B8" w:rsidRDefault="004D1F48" w14:paraId="4040B9CF" w14:textId="36730D4D">
            <w:pPr>
              <w:pStyle w:val="VCAAtablesubhead1"/>
            </w:pPr>
            <w:r>
              <w:t xml:space="preserve">Focus the </w:t>
            </w:r>
            <w:r w:rsidR="000858C8">
              <w:t xml:space="preserve">learning </w:t>
            </w:r>
            <w:r>
              <w:t>– w</w:t>
            </w:r>
            <w:r w:rsidRPr="00120C80" w:rsidR="00AB49D4">
              <w:t>arm</w:t>
            </w:r>
            <w:r w:rsidRPr="00CD30B8" w:rsidR="00120C80">
              <w:t>-u</w:t>
            </w:r>
            <w:r w:rsidRPr="00120C80" w:rsidR="00AB49D4">
              <w:t xml:space="preserve">p </w:t>
            </w:r>
            <w:r w:rsidRPr="00CD30B8" w:rsidR="00120C80">
              <w:t>a</w:t>
            </w:r>
            <w:r w:rsidRPr="00120C80" w:rsidR="00AB49D4">
              <w:t>ctivities to engage student interest</w:t>
            </w:r>
            <w:r w:rsidR="003313D0">
              <w:t>:</w:t>
            </w:r>
          </w:p>
          <w:p w:rsidRPr="00CD30B8" w:rsidR="00AB49D4" w:rsidP="00CD30B8" w:rsidRDefault="00AB49D4" w14:paraId="78C157D5" w14:textId="4FC93384">
            <w:pPr>
              <w:pStyle w:val="VCAAtablecondensed"/>
              <w:rPr>
                <w:lang w:val="en-GB" w:eastAsia="ja-JP"/>
              </w:rPr>
            </w:pPr>
            <w:r w:rsidRPr="00CD30B8">
              <w:rPr>
                <w:lang w:val="en-GB" w:eastAsia="ja-JP"/>
              </w:rPr>
              <w:t>To engage students in the themes and narratives of the unit, students explore a range of practical improvisation and theatre</w:t>
            </w:r>
            <w:r w:rsidR="00685EFE">
              <w:rPr>
                <w:lang w:val="en-GB" w:eastAsia="ja-JP"/>
              </w:rPr>
              <w:t xml:space="preserve"> </w:t>
            </w:r>
            <w:r w:rsidRPr="00CD30B8">
              <w:rPr>
                <w:lang w:val="en-GB" w:eastAsia="ja-JP"/>
              </w:rPr>
              <w:t xml:space="preserve">sports activities that promote a focus on well-known fairytales. </w:t>
            </w:r>
          </w:p>
          <w:p w:rsidRPr="00CD30B8" w:rsidR="00AB49D4" w:rsidP="00CD30B8" w:rsidRDefault="00AB49D4" w14:paraId="39B013F5" w14:textId="77777777">
            <w:pPr>
              <w:pStyle w:val="VCAAtablecondensed"/>
              <w:rPr>
                <w:lang w:val="en-GB" w:eastAsia="ja-JP"/>
              </w:rPr>
            </w:pPr>
            <w:r w:rsidRPr="00CD30B8">
              <w:rPr>
                <w:lang w:val="en-GB" w:eastAsia="ja-JP"/>
              </w:rPr>
              <w:t>These activities may include:</w:t>
            </w:r>
          </w:p>
          <w:p w:rsidRPr="00CD30B8" w:rsidR="00AB49D4" w:rsidP="00CD30B8" w:rsidRDefault="7F291086" w14:paraId="4C24FEFA" w14:textId="633BC530">
            <w:pPr>
              <w:pStyle w:val="VCAAtablecondensedbullet"/>
            </w:pPr>
            <w:r>
              <w:t>S</w:t>
            </w:r>
            <w:r w:rsidR="4C200CCA">
              <w:t xml:space="preserve">tory </w:t>
            </w:r>
            <w:r w:rsidR="00120C80">
              <w:t>c</w:t>
            </w:r>
            <w:r w:rsidR="4C200CCA">
              <w:t xml:space="preserve">ircle – </w:t>
            </w:r>
            <w:r>
              <w:t>S</w:t>
            </w:r>
            <w:r w:rsidR="4C200CCA">
              <w:t xml:space="preserve">tudents sit in a circle and </w:t>
            </w:r>
            <w:r w:rsidR="008B324A">
              <w:t>retell</w:t>
            </w:r>
            <w:r w:rsidR="4C200CCA">
              <w:t xml:space="preserve"> a well-known fairytale one word at a time. Students may select their own fairytale as a group or be prompted by the teacher</w:t>
            </w:r>
            <w:r w:rsidR="4E6AB085">
              <w:t xml:space="preserve"> (example</w:t>
            </w:r>
            <w:r w:rsidR="00F36A9E">
              <w:t>s</w:t>
            </w:r>
            <w:r w:rsidR="4E6AB085">
              <w:t xml:space="preserve"> could include</w:t>
            </w:r>
            <w:r w:rsidR="3A9830C6">
              <w:t>:</w:t>
            </w:r>
            <w:r w:rsidR="2CDA046C">
              <w:t xml:space="preserve"> </w:t>
            </w:r>
            <w:r w:rsidRPr="4F9DBDD7" w:rsidR="2CDA046C">
              <w:rPr>
                <w:rStyle w:val="VCAAtablecondenseditalicsChar"/>
              </w:rPr>
              <w:t>Cinderella</w:t>
            </w:r>
            <w:r w:rsidR="4C200CCA">
              <w:t xml:space="preserve">, </w:t>
            </w:r>
            <w:r w:rsidRPr="4F9DBDD7" w:rsidR="4C200CCA">
              <w:rPr>
                <w:rStyle w:val="VCAAtablecondenseditalicsChar"/>
              </w:rPr>
              <w:t>T</w:t>
            </w:r>
            <w:r w:rsidRPr="4F9DBDD7" w:rsidR="7097425D">
              <w:rPr>
                <w:rStyle w:val="VCAAtablecondenseditalicsChar"/>
              </w:rPr>
              <w:t>he T</w:t>
            </w:r>
            <w:r w:rsidRPr="4F9DBDD7" w:rsidR="4C200CCA">
              <w:rPr>
                <w:rStyle w:val="VCAAtablecondenseditalicsChar"/>
              </w:rPr>
              <w:t>hree Little Pigs</w:t>
            </w:r>
            <w:r w:rsidR="4C200CCA">
              <w:t xml:space="preserve">, </w:t>
            </w:r>
            <w:r w:rsidRPr="4F9DBDD7" w:rsidR="4C200CCA">
              <w:rPr>
                <w:rStyle w:val="VCAAtablecondenseditalicsChar"/>
              </w:rPr>
              <w:t>Rapunzel</w:t>
            </w:r>
            <w:r w:rsidR="4C200CCA">
              <w:t xml:space="preserve"> or </w:t>
            </w:r>
            <w:r w:rsidRPr="4F9DBDD7" w:rsidR="4C200CCA">
              <w:rPr>
                <w:rStyle w:val="VCAAtablecondenseditalicsChar"/>
              </w:rPr>
              <w:t>Hansel and Gretel</w:t>
            </w:r>
            <w:r w:rsidR="4952DF98">
              <w:t xml:space="preserve">). </w:t>
            </w:r>
          </w:p>
          <w:p w:rsidRPr="00CD30B8" w:rsidR="00AB49D4" w:rsidP="00CD30B8" w:rsidRDefault="00D14A16" w14:paraId="1DC8DDE9" w14:textId="53E97D32">
            <w:pPr>
              <w:pStyle w:val="VCAAtablecondensedbullet"/>
            </w:pPr>
            <w:r>
              <w:t>S</w:t>
            </w:r>
            <w:r w:rsidRPr="00CD30B8" w:rsidR="00AB49D4">
              <w:t xml:space="preserve">tories in </w:t>
            </w:r>
            <w:r w:rsidR="00120C80">
              <w:t>m</w:t>
            </w:r>
            <w:r w:rsidRPr="00CD30B8" w:rsidR="00AB49D4">
              <w:t xml:space="preserve">ime – </w:t>
            </w:r>
            <w:r>
              <w:t>I</w:t>
            </w:r>
            <w:r w:rsidRPr="003E1970" w:rsidR="00AB49D4">
              <w:t xml:space="preserve">n groups of </w:t>
            </w:r>
            <w:r w:rsidR="00120C80">
              <w:t>4</w:t>
            </w:r>
            <w:r w:rsidRPr="003E1970" w:rsidR="00AB49D4">
              <w:t xml:space="preserve">, students select a well-known fairytale to retell through the convention of mime. The </w:t>
            </w:r>
            <w:r w:rsidR="00120C80">
              <w:t>m</w:t>
            </w:r>
            <w:r w:rsidRPr="003E1970" w:rsidR="00AB49D4">
              <w:t xml:space="preserve">ime should be approximately 1 minute </w:t>
            </w:r>
            <w:r w:rsidR="00050AD8">
              <w:t>long</w:t>
            </w:r>
            <w:r w:rsidRPr="003E1970" w:rsidR="00AB49D4">
              <w:t xml:space="preserve"> and focus on the central conflict of the narrative. </w:t>
            </w:r>
          </w:p>
          <w:p w:rsidRPr="00120C80" w:rsidR="003E4D05" w:rsidP="00CD30B8" w:rsidRDefault="7AA9BC96" w14:paraId="20C20213" w14:textId="201FD27D">
            <w:pPr>
              <w:pStyle w:val="VCAAtablesubhead1"/>
            </w:pPr>
            <w:r>
              <w:t xml:space="preserve">Historical </w:t>
            </w:r>
            <w:r w:rsidRPr="00CD30B8" w:rsidR="0C5DB12F">
              <w:t>c</w:t>
            </w:r>
            <w:r>
              <w:t xml:space="preserve">ontext and </w:t>
            </w:r>
            <w:r w:rsidRPr="00CD30B8" w:rsidR="0C5DB12F">
              <w:t>o</w:t>
            </w:r>
            <w:r>
              <w:t>rigins of</w:t>
            </w:r>
            <w:r w:rsidR="00192445">
              <w:t xml:space="preserve"> the style of</w:t>
            </w:r>
            <w:r>
              <w:t xml:space="preserve"> </w:t>
            </w:r>
            <w:r w:rsidR="002C6B8A">
              <w:t>M</w:t>
            </w:r>
            <w:r>
              <w:t>elodrama</w:t>
            </w:r>
          </w:p>
          <w:p w:rsidRPr="0012356B" w:rsidR="003E4D05" w:rsidP="00CD30B8" w:rsidRDefault="004D1F48" w14:paraId="3D378A8E" w14:textId="5B9CB7AE">
            <w:pPr>
              <w:pStyle w:val="VCAAtablesubhead1"/>
            </w:pPr>
            <w:r w:rsidRPr="0012356B">
              <w:t>A</w:t>
            </w:r>
            <w:r>
              <w:t>ctivat</w:t>
            </w:r>
            <w:r w:rsidRPr="0012356B">
              <w:t xml:space="preserve">ing </w:t>
            </w:r>
            <w:r w:rsidRPr="00CD30B8" w:rsidR="00120C80">
              <w:t>p</w:t>
            </w:r>
            <w:r w:rsidRPr="0012356B" w:rsidR="003E4D05">
              <w:t xml:space="preserve">rior </w:t>
            </w:r>
            <w:r w:rsidRPr="00CD30B8" w:rsidR="00120C80">
              <w:t>k</w:t>
            </w:r>
            <w:r w:rsidRPr="0012356B" w:rsidR="003E4D05">
              <w:t>nowledge</w:t>
            </w:r>
            <w:r w:rsidR="00874B4C">
              <w:t>:</w:t>
            </w:r>
          </w:p>
          <w:p w:rsidRPr="00CD30B8" w:rsidR="003E4D05" w:rsidP="00CD30B8" w:rsidRDefault="1BD1AA44" w14:paraId="3A765F7D" w14:textId="3052CBDB">
            <w:pPr>
              <w:pStyle w:val="VCAAtablecondensed"/>
              <w:rPr>
                <w:lang w:val="en-GB" w:eastAsia="ja-JP"/>
              </w:rPr>
            </w:pPr>
            <w:r w:rsidRPr="00CD30B8">
              <w:rPr>
                <w:lang w:val="en-GB" w:eastAsia="ja-JP"/>
              </w:rPr>
              <w:t xml:space="preserve">To assess prior </w:t>
            </w:r>
            <w:r w:rsidRPr="00CD30B8" w:rsidR="41AA1A9A">
              <w:rPr>
                <w:lang w:val="en-GB" w:eastAsia="ja-JP"/>
              </w:rPr>
              <w:t>knowled</w:t>
            </w:r>
            <w:r w:rsidRPr="00CD30B8" w:rsidR="5B9E4812">
              <w:rPr>
                <w:lang w:val="en-GB" w:eastAsia="ja-JP"/>
              </w:rPr>
              <w:t>ge</w:t>
            </w:r>
            <w:r w:rsidRPr="00CD30B8">
              <w:rPr>
                <w:lang w:val="en-GB" w:eastAsia="ja-JP"/>
              </w:rPr>
              <w:t xml:space="preserve">, students complete a </w:t>
            </w:r>
            <w:r w:rsidR="001267CA">
              <w:rPr>
                <w:lang w:val="en-GB" w:eastAsia="ja-JP"/>
              </w:rPr>
              <w:t>‘t</w:t>
            </w:r>
            <w:r w:rsidRPr="00CD30B8">
              <w:rPr>
                <w:lang w:val="en-GB" w:eastAsia="ja-JP"/>
              </w:rPr>
              <w:t>hink</w:t>
            </w:r>
            <w:r w:rsidR="008B0072">
              <w:rPr>
                <w:lang w:val="en-GB" w:eastAsia="ja-JP"/>
              </w:rPr>
              <w:t xml:space="preserve">, </w:t>
            </w:r>
            <w:r w:rsidR="001267CA">
              <w:rPr>
                <w:lang w:val="en-GB" w:eastAsia="ja-JP"/>
              </w:rPr>
              <w:t>p</w:t>
            </w:r>
            <w:r w:rsidRPr="00CD30B8">
              <w:rPr>
                <w:lang w:val="en-GB" w:eastAsia="ja-JP"/>
              </w:rPr>
              <w:t>air</w:t>
            </w:r>
            <w:r w:rsidR="008B0072">
              <w:rPr>
                <w:lang w:val="en-GB" w:eastAsia="ja-JP"/>
              </w:rPr>
              <w:t xml:space="preserve">, </w:t>
            </w:r>
            <w:r w:rsidR="001267CA">
              <w:rPr>
                <w:lang w:val="en-GB" w:eastAsia="ja-JP"/>
              </w:rPr>
              <w:t>s</w:t>
            </w:r>
            <w:r w:rsidRPr="00CD30B8">
              <w:rPr>
                <w:lang w:val="en-GB" w:eastAsia="ja-JP"/>
              </w:rPr>
              <w:t>hare</w:t>
            </w:r>
            <w:r w:rsidR="001267CA">
              <w:rPr>
                <w:lang w:val="en-GB" w:eastAsia="ja-JP"/>
              </w:rPr>
              <w:t>’</w:t>
            </w:r>
            <w:r w:rsidR="00F97A86">
              <w:rPr>
                <w:rStyle w:val="CommentReference"/>
                <w:rFonts w:asciiTheme="minorHAnsi" w:hAnsiTheme="minorHAnsi" w:cstheme="minorBidi"/>
              </w:rPr>
              <w:t>.</w:t>
            </w:r>
            <w:r w:rsidRPr="00CD30B8">
              <w:rPr>
                <w:lang w:val="en-GB" w:eastAsia="ja-JP"/>
              </w:rPr>
              <w:t xml:space="preserve"> Students </w:t>
            </w:r>
            <w:r w:rsidRPr="00CD30B8" w:rsidR="005E1311">
              <w:rPr>
                <w:lang w:val="en-GB" w:eastAsia="ja-JP"/>
              </w:rPr>
              <w:t>may</w:t>
            </w:r>
            <w:r w:rsidRPr="00CD30B8">
              <w:rPr>
                <w:lang w:val="en-GB" w:eastAsia="ja-JP"/>
              </w:rPr>
              <w:t xml:space="preserve"> respond to prompts such as:</w:t>
            </w:r>
          </w:p>
          <w:p w:rsidRPr="00CD30B8" w:rsidR="003E4D05" w:rsidP="00CD30B8" w:rsidRDefault="7AA9BC96" w14:paraId="1A481CB3" w14:textId="138A6A2A">
            <w:pPr>
              <w:pStyle w:val="VCAAtablecondensedbullet"/>
            </w:pPr>
            <w:r>
              <w:t xml:space="preserve">What do I know about the style of </w:t>
            </w:r>
            <w:r w:rsidRPr="12CD65A7" w:rsidR="00D93806">
              <w:rPr>
                <w:lang w:val="en-AU"/>
              </w:rPr>
              <w:t>M</w:t>
            </w:r>
            <w:proofErr w:type="spellStart"/>
            <w:r>
              <w:t>elodrama</w:t>
            </w:r>
            <w:proofErr w:type="spellEnd"/>
            <w:r>
              <w:t>?</w:t>
            </w:r>
          </w:p>
          <w:p w:rsidRPr="00CD30B8" w:rsidR="003E4D05" w:rsidP="00CD30B8" w:rsidRDefault="3D531E85" w14:paraId="2397DD15" w14:textId="1EB56A11">
            <w:pPr>
              <w:pStyle w:val="VCAAtablecondensedbullet"/>
            </w:pPr>
            <w:r w:rsidRPr="00CD30B8">
              <w:t xml:space="preserve">What are the key theatrical traits of </w:t>
            </w:r>
            <w:r w:rsidR="00D93806">
              <w:rPr>
                <w:lang w:val="en-AU"/>
              </w:rPr>
              <w:t>M</w:t>
            </w:r>
            <w:proofErr w:type="spellStart"/>
            <w:r w:rsidRPr="00CD30B8">
              <w:t>elodrama</w:t>
            </w:r>
            <w:proofErr w:type="spellEnd"/>
            <w:r w:rsidRPr="00CD30B8">
              <w:t>?</w:t>
            </w:r>
          </w:p>
          <w:p w:rsidRPr="00CD30B8" w:rsidR="7B222D30" w:rsidP="00CD30B8" w:rsidRDefault="4BA6BA27" w14:paraId="4EC496EF" w14:textId="1D33B7F5">
            <w:pPr>
              <w:pStyle w:val="VCAAtablecondensedbullet"/>
            </w:pPr>
            <w:r w:rsidRPr="00CD30B8">
              <w:t xml:space="preserve">What characters feature in a traditional </w:t>
            </w:r>
            <w:r w:rsidR="00192445">
              <w:t>M</w:t>
            </w:r>
            <w:r w:rsidRPr="00CD30B8">
              <w:t xml:space="preserve">elodrama? </w:t>
            </w:r>
          </w:p>
          <w:p w:rsidRPr="00CD30B8" w:rsidR="003E4D05" w:rsidP="00CD30B8" w:rsidRDefault="003E4D05" w14:paraId="7AC4F9E1" w14:textId="28368A58">
            <w:pPr>
              <w:pStyle w:val="VCAAtablecondensedbullet"/>
            </w:pPr>
            <w:r w:rsidRPr="00CD30B8">
              <w:t>What ways are characters explored in the style?</w:t>
            </w:r>
          </w:p>
          <w:p w:rsidRPr="00D540BB" w:rsidR="003E4D05" w:rsidP="00D540BB" w:rsidRDefault="7AA9BC96" w14:paraId="0179AF2E" w14:textId="53A9C47A">
            <w:pPr>
              <w:pStyle w:val="VCAAtablesubhead1"/>
            </w:pPr>
            <w:r w:rsidRPr="00D540BB">
              <w:t xml:space="preserve">Contextualise why </w:t>
            </w:r>
            <w:r w:rsidR="002C6B8A">
              <w:t>Melodrama</w:t>
            </w:r>
            <w:r w:rsidRPr="00D540BB">
              <w:t xml:space="preserve"> saw</w:t>
            </w:r>
            <w:r w:rsidRPr="00D540BB" w:rsidR="6914E47D">
              <w:t xml:space="preserve"> a </w:t>
            </w:r>
            <w:r w:rsidRPr="00D540BB">
              <w:t xml:space="preserve">rise in France during </w:t>
            </w:r>
            <w:r w:rsidR="005F0664">
              <w:t xml:space="preserve">the </w:t>
            </w:r>
            <w:r w:rsidRPr="00D540BB">
              <w:t xml:space="preserve">19th </w:t>
            </w:r>
            <w:r w:rsidRPr="00D540BB" w:rsidR="6914E47D">
              <w:t>c</w:t>
            </w:r>
            <w:r w:rsidRPr="00D540BB">
              <w:t>entury</w:t>
            </w:r>
            <w:r w:rsidR="00192445">
              <w:t>:</w:t>
            </w:r>
          </w:p>
          <w:p w:rsidRPr="00CD30B8" w:rsidR="003E4D05" w:rsidP="00CD30B8" w:rsidRDefault="3D531E85" w14:paraId="6BC447FC" w14:textId="33490DAC">
            <w:pPr>
              <w:pStyle w:val="VCAAtablecondensed"/>
              <w:rPr>
                <w:lang w:val="en-GB" w:eastAsia="ja-JP"/>
              </w:rPr>
            </w:pPr>
            <w:r w:rsidRPr="00CD30B8">
              <w:rPr>
                <w:lang w:val="en-GB" w:eastAsia="ja-JP"/>
              </w:rPr>
              <w:t xml:space="preserve">Students read and </w:t>
            </w:r>
            <w:r w:rsidRPr="00CD30B8" w:rsidR="7A328779">
              <w:rPr>
                <w:lang w:val="en-GB" w:eastAsia="ja-JP"/>
              </w:rPr>
              <w:t xml:space="preserve">watch documentaries </w:t>
            </w:r>
            <w:r w:rsidRPr="00CD30B8">
              <w:rPr>
                <w:lang w:val="en-GB" w:eastAsia="ja-JP"/>
              </w:rPr>
              <w:t xml:space="preserve">that provide social and political context of </w:t>
            </w:r>
            <w:r w:rsidR="002C6B8A">
              <w:rPr>
                <w:lang w:val="en-AU"/>
              </w:rPr>
              <w:t>Melodrama</w:t>
            </w:r>
            <w:r w:rsidRPr="00CD30B8">
              <w:rPr>
                <w:lang w:val="en-GB" w:eastAsia="ja-JP"/>
              </w:rPr>
              <w:t>. They document their learning</w:t>
            </w:r>
            <w:r w:rsidRPr="00CD30B8" w:rsidR="11088817">
              <w:rPr>
                <w:lang w:val="en-GB" w:eastAsia="ja-JP"/>
              </w:rPr>
              <w:t xml:space="preserve"> in a drama journal</w:t>
            </w:r>
            <w:r w:rsidRPr="00CD30B8">
              <w:rPr>
                <w:lang w:val="en-GB" w:eastAsia="ja-JP"/>
              </w:rPr>
              <w:t xml:space="preserve"> under key headings, for example:</w:t>
            </w:r>
          </w:p>
          <w:p w:rsidRPr="00CD30B8" w:rsidR="003E4D05" w:rsidP="00CD30B8" w:rsidRDefault="00F36A9E" w14:paraId="0E7ACB3D" w14:textId="3640C76D">
            <w:pPr>
              <w:pStyle w:val="VCAAtablecondensedbullet"/>
            </w:pPr>
            <w:r>
              <w:t>H</w:t>
            </w:r>
            <w:r w:rsidRPr="00CD30B8" w:rsidR="003E4D05">
              <w:t xml:space="preserve">istorical </w:t>
            </w:r>
            <w:r w:rsidRPr="00CD30B8" w:rsidR="00505AE6">
              <w:t>c</w:t>
            </w:r>
            <w:r w:rsidRPr="00CD30B8" w:rsidR="003E4D05">
              <w:t>ontext</w:t>
            </w:r>
          </w:p>
          <w:p w:rsidRPr="00CD30B8" w:rsidR="003E4D05" w:rsidP="00CD30B8" w:rsidRDefault="00F36A9E" w14:paraId="56C4293C" w14:textId="693F047B">
            <w:pPr>
              <w:pStyle w:val="VCAAtablecondensedbullet"/>
            </w:pPr>
            <w:r>
              <w:t>C</w:t>
            </w:r>
            <w:r w:rsidRPr="00CD30B8" w:rsidR="3D531E85">
              <w:t xml:space="preserve">onventions </w:t>
            </w:r>
            <w:r w:rsidRPr="00CD30B8" w:rsidR="193406DD">
              <w:t xml:space="preserve">of </w:t>
            </w:r>
            <w:r w:rsidR="002C6B8A">
              <w:rPr>
                <w:lang w:val="en-AU"/>
              </w:rPr>
              <w:t>Melodrama</w:t>
            </w:r>
          </w:p>
          <w:p w:rsidRPr="00CD30B8" w:rsidR="003E4D05" w:rsidP="00CD30B8" w:rsidRDefault="00F36A9E" w14:paraId="1C0DBBD0" w14:textId="319BDE51">
            <w:pPr>
              <w:pStyle w:val="VCAAtablecondensedbullet"/>
            </w:pPr>
            <w:r>
              <w:t>C</w:t>
            </w:r>
            <w:r w:rsidRPr="00CD30B8" w:rsidR="003E4D05">
              <w:t>haracters</w:t>
            </w:r>
            <w:r w:rsidR="00D430C2">
              <w:t>.</w:t>
            </w:r>
          </w:p>
          <w:p w:rsidRPr="00CD30B8" w:rsidR="003E4D05" w:rsidP="00CD30B8" w:rsidRDefault="1BD1AA44" w14:paraId="1479C8A8" w14:textId="5C42910E">
            <w:pPr>
              <w:pStyle w:val="VCAAtablecondensed"/>
              <w:rPr>
                <w:lang w:val="en-GB" w:eastAsia="ja-JP"/>
              </w:rPr>
            </w:pPr>
            <w:r w:rsidRPr="00CD30B8">
              <w:rPr>
                <w:lang w:val="en-GB" w:eastAsia="ja-JP"/>
              </w:rPr>
              <w:t>Students then form small groups to compare notes and through class discussion</w:t>
            </w:r>
            <w:r w:rsidRPr="00CD30B8" w:rsidR="5ADD402B">
              <w:rPr>
                <w:lang w:val="en-GB" w:eastAsia="ja-JP"/>
              </w:rPr>
              <w:t xml:space="preserve"> are provided</w:t>
            </w:r>
            <w:r w:rsidRPr="00CD30B8" w:rsidR="00555587">
              <w:rPr>
                <w:lang w:val="en-GB" w:eastAsia="ja-JP"/>
              </w:rPr>
              <w:t xml:space="preserve"> </w:t>
            </w:r>
            <w:r w:rsidRPr="00CD30B8">
              <w:rPr>
                <w:lang w:val="en-GB" w:eastAsia="ja-JP"/>
              </w:rPr>
              <w:t xml:space="preserve">supplementary information to consolidate learning. </w:t>
            </w:r>
          </w:p>
          <w:p w:rsidR="004D1F48" w:rsidP="00CD30B8" w:rsidRDefault="7AA9BC96" w14:paraId="7D9CCB2B" w14:textId="77777777">
            <w:pPr>
              <w:pStyle w:val="VCAAtablecondensed"/>
              <w:rPr>
                <w:lang w:val="en-GB" w:eastAsia="ja-JP"/>
              </w:rPr>
            </w:pPr>
            <w:r w:rsidRPr="00050AD8">
              <w:rPr>
                <w:b/>
                <w:bCs/>
                <w:lang w:val="en-GB" w:eastAsia="ja-JP"/>
              </w:rPr>
              <w:t>Closing discussion and reflection:</w:t>
            </w:r>
          </w:p>
          <w:p w:rsidRPr="003E1970" w:rsidR="003E4D05" w:rsidP="00CD30B8" w:rsidRDefault="7AA9BC96" w14:paraId="24C379B2" w14:textId="2B542B14">
            <w:pPr>
              <w:pStyle w:val="VCAAtablecondensed"/>
              <w:rPr>
                <w:lang w:val="en-GB" w:eastAsia="ja-JP"/>
              </w:rPr>
            </w:pPr>
            <w:r w:rsidRPr="00CD30B8">
              <w:rPr>
                <w:lang w:val="en-GB" w:eastAsia="ja-JP"/>
              </w:rPr>
              <w:t xml:space="preserve">What are the key traits of the style of </w:t>
            </w:r>
            <w:r w:rsidR="002C6B8A">
              <w:rPr>
                <w:lang w:val="en-AU"/>
              </w:rPr>
              <w:t>M</w:t>
            </w:r>
            <w:proofErr w:type="spellStart"/>
            <w:r w:rsidRPr="003E1970">
              <w:rPr>
                <w:lang w:val="en-GB" w:eastAsia="ja-JP"/>
              </w:rPr>
              <w:t>elodrama</w:t>
            </w:r>
            <w:proofErr w:type="spellEnd"/>
            <w:r w:rsidRPr="003E1970">
              <w:rPr>
                <w:lang w:val="en-GB" w:eastAsia="ja-JP"/>
              </w:rPr>
              <w:t>?</w:t>
            </w:r>
          </w:p>
        </w:tc>
        <w:tc>
          <w:tcPr>
            <w:tcW w:w="2268" w:type="dxa"/>
            <w:tcMar/>
          </w:tcPr>
          <w:p w:rsidRPr="004D1F48" w:rsidR="00303642" w:rsidP="002D69EE" w:rsidRDefault="00303642" w14:paraId="496ADC5F" w14:textId="011001B5">
            <w:pPr>
              <w:pStyle w:val="VCAAtablecondensed"/>
            </w:pPr>
            <w:r w:rsidRPr="004D1F48">
              <w:t>Based on the learning needs of students in each class (identified through formative assessment</w:t>
            </w:r>
            <w:r w:rsidRPr="00685EFE" w:rsidR="002C6B8A">
              <w:t xml:space="preserve"> and feedback</w:t>
            </w:r>
            <w:r w:rsidRPr="004D1F48">
              <w:t xml:space="preserve">), teachers may adjust content or teaching and learning activities throughout this unit. </w:t>
            </w:r>
          </w:p>
          <w:p w:rsidRPr="009E313E" w:rsidR="002C6B8A" w:rsidP="002C6B8A" w:rsidRDefault="002C6B8A" w14:paraId="051A3975" w14:textId="77777777">
            <w:pPr>
              <w:pStyle w:val="VCAAtablecondensed"/>
            </w:pPr>
            <w:r w:rsidRPr="0A6B458A">
              <w:t>The</w:t>
            </w:r>
            <w:r w:rsidRPr="008B44AD">
              <w:t xml:space="preserve"> </w:t>
            </w:r>
            <w:hyperlink w:history="1" r:id="rId15">
              <w:r w:rsidRPr="008B44AD">
                <w:rPr>
                  <w:rStyle w:val="Hyperlink"/>
                </w:rPr>
                <w:t>VTLM 2.0</w:t>
              </w:r>
            </w:hyperlink>
            <w:r>
              <w:t xml:space="preserve"> </w:t>
            </w:r>
            <w:r w:rsidRPr="0A6B458A">
              <w:t>provide</w:t>
            </w:r>
            <w:r>
              <w:t>s</w:t>
            </w:r>
            <w:r w:rsidRPr="0A6B458A">
              <w:t xml:space="preserve"> guidance on ways teachers can </w:t>
            </w:r>
            <w:r>
              <w:t xml:space="preserve">scaffold and/or extend </w:t>
            </w:r>
            <w:r w:rsidRPr="0A6B458A">
              <w:t xml:space="preserve">content and </w:t>
            </w:r>
            <w:r>
              <w:t xml:space="preserve">vary </w:t>
            </w:r>
            <w:r w:rsidRPr="0A6B458A">
              <w:t>teaching and learning activities.</w:t>
            </w:r>
            <w:r>
              <w:t xml:space="preserve"> </w:t>
            </w:r>
          </w:p>
          <w:p w:rsidRPr="008B44AD" w:rsidR="002C6B8A" w:rsidP="002C6B8A" w:rsidRDefault="002C6B8A" w14:paraId="5A1AF566" w14:textId="77777777">
            <w:pPr>
              <w:pStyle w:val="VCAAtablecondensed"/>
              <w:rPr>
                <w:lang w:val="en-AU"/>
              </w:rPr>
            </w:pPr>
            <w:r w:rsidRPr="0A6B458A">
              <w:rPr>
                <w:lang w:val="en-AU"/>
              </w:rPr>
              <w:t>Throughout this unit, particular elements and strategies have been identified to support responsive teaching practice.</w:t>
            </w:r>
          </w:p>
          <w:p w:rsidRPr="008B44AD" w:rsidR="002C6B8A" w:rsidP="002C6B8A" w:rsidRDefault="00F97A86" w14:paraId="0929AC00" w14:textId="0EEFAC3A">
            <w:pPr>
              <w:pStyle w:val="VCAAtablecondensed"/>
              <w:rPr>
                <w:lang w:val="en-GB"/>
              </w:rPr>
            </w:pPr>
            <w:r w:rsidRPr="0084125A">
              <w:t>VTLM 2.0 practice strategies</w:t>
            </w:r>
            <w:r w:rsidRPr="008B44AD" w:rsidR="002C6B8A">
              <w:rPr>
                <w:lang w:val="en-GB"/>
              </w:rPr>
              <w:t>:</w:t>
            </w:r>
          </w:p>
          <w:p w:rsidR="002C6B8A" w:rsidP="002C6B8A" w:rsidRDefault="002C6B8A" w14:paraId="1EB83985" w14:textId="675F0F42">
            <w:pPr>
              <w:pStyle w:val="VCAAtablecondensedbullet"/>
            </w:pPr>
            <w:r w:rsidRPr="008B44AD">
              <w:t>Focus the learning: Activate prior knowledge and stimulate connections</w:t>
            </w:r>
            <w:r w:rsidR="00050AD8">
              <w:t>.</w:t>
            </w:r>
          </w:p>
          <w:p w:rsidR="004D1F48" w:rsidP="002C6B8A" w:rsidRDefault="004D1F48" w14:paraId="71CA61A4" w14:textId="7A5635BA">
            <w:pPr>
              <w:pStyle w:val="VCAAtablecondensedbullet"/>
            </w:pPr>
            <w:r>
              <w:t>Explicit explanation and modelling: Fully explain what students need to learn</w:t>
            </w:r>
            <w:r w:rsidR="00050AD8">
              <w:t>.</w:t>
            </w:r>
          </w:p>
          <w:p w:rsidRPr="008B44AD" w:rsidR="002C6B8A" w:rsidP="004D1F48" w:rsidRDefault="004D1F48" w14:paraId="7BD548E3" w14:textId="7AEA217E">
            <w:pPr>
              <w:pStyle w:val="VCAAtablecondensedbullet"/>
            </w:pPr>
            <w:r>
              <w:t>Scaffold practice: Use a range of scaffolds to help model and explain new learning.</w:t>
            </w:r>
          </w:p>
          <w:p w:rsidRPr="00050AD8" w:rsidR="003E4D05" w:rsidP="003C59FE" w:rsidRDefault="003E4D05" w14:paraId="7C1F08EB" w14:textId="13DF92E8">
            <w:pPr>
              <w:pStyle w:val="VCAAtablecondensed"/>
              <w:rPr>
                <w:highlight w:val="yellow"/>
              </w:rPr>
            </w:pPr>
          </w:p>
        </w:tc>
        <w:tc>
          <w:tcPr>
            <w:tcW w:w="1685" w:type="dxa"/>
            <w:tcMar/>
          </w:tcPr>
          <w:p w:rsidRPr="00D2735C" w:rsidR="003E4D05" w:rsidRDefault="003E4D05" w14:paraId="41DA0D60" w14:textId="77777777">
            <w:pPr>
              <w:pStyle w:val="VCAAbody"/>
              <w:rPr>
                <w:rFonts w:ascii="Arial Narrow" w:hAnsi="Arial Narrow"/>
                <w:lang w:val="en-GB"/>
              </w:rPr>
            </w:pPr>
          </w:p>
        </w:tc>
        <w:tc>
          <w:tcPr>
            <w:tcW w:w="1686" w:type="dxa"/>
            <w:tcMar/>
          </w:tcPr>
          <w:p w:rsidRPr="00335930" w:rsidR="00BE70D1" w:rsidP="003E1970" w:rsidRDefault="00DE44D2" w14:paraId="47CCD09F" w14:textId="01849F0F">
            <w:pPr>
              <w:pStyle w:val="VCAAtablecondensed"/>
            </w:pPr>
            <w:hyperlink r:id="rId16">
              <w:r w:rsidRPr="629304E7" w:rsidR="00675A70">
                <w:rPr>
                  <w:rStyle w:val="Hyperlink"/>
                </w:rPr>
                <w:t>The Rise of Melodrama: Crash Course Theater</w:t>
              </w:r>
              <w:r w:rsidRPr="629304E7" w:rsidR="00675A70">
                <w:rPr>
                  <w:rStyle w:val="Hyperlink"/>
                  <w:lang w:val="en-GB"/>
                </w:rPr>
                <w:t xml:space="preserve"> #28 – Crash Course</w:t>
              </w:r>
            </w:hyperlink>
          </w:p>
          <w:p w:rsidRPr="00335930" w:rsidR="00F97A86" w:rsidP="003E1970" w:rsidRDefault="00CD160A" w14:paraId="7A86A830" w14:textId="5D3FA57C">
            <w:pPr>
              <w:pStyle w:val="VCAAtablecondensed"/>
            </w:pPr>
            <w:r w:rsidRPr="00D51730">
              <w:t>Butcher</w:t>
            </w:r>
            <w:r w:rsidR="009B623B">
              <w:t>’</w:t>
            </w:r>
            <w:r w:rsidRPr="00D51730">
              <w:t xml:space="preserve">s paper </w:t>
            </w:r>
            <w:r w:rsidR="003C59FE">
              <w:t>and</w:t>
            </w:r>
            <w:r w:rsidRPr="00D51730">
              <w:t xml:space="preserve"> markers</w:t>
            </w:r>
          </w:p>
          <w:p w:rsidRPr="003C59FE" w:rsidR="00F97A86" w:rsidP="003E1970" w:rsidRDefault="00DE44D2" w14:paraId="14B3E770" w14:textId="44CA9429">
            <w:pPr>
              <w:pStyle w:val="VCAAtablecondensed"/>
              <w:rPr>
                <w:highlight w:val="yellow"/>
              </w:rPr>
            </w:pPr>
            <w:hyperlink w:history="1" r:id="rId17">
              <w:r w:rsidRPr="0084125A" w:rsidR="00F97A86">
                <w:rPr>
                  <w:rStyle w:val="Hyperlink"/>
                </w:rPr>
                <w:t xml:space="preserve">Think-pair-share, </w:t>
              </w:r>
              <w:r w:rsidRPr="0084125A" w:rsidR="00F97A86">
                <w:rPr>
                  <w:rStyle w:val="Hyperlink"/>
                  <w:i/>
                  <w:iCs/>
                </w:rPr>
                <w:t>Harvard Project Zero Thinking Routines</w:t>
              </w:r>
            </w:hyperlink>
          </w:p>
        </w:tc>
      </w:tr>
      <w:tr w:rsidRPr="00AB0C53" w:rsidR="005A2CA7" w:rsidTr="6E11FA45" w14:paraId="3ED509E1" w14:textId="77777777">
        <w:tc>
          <w:tcPr>
            <w:tcW w:w="673" w:type="dxa"/>
            <w:tcMar/>
          </w:tcPr>
          <w:p w:rsidRPr="00D2735C" w:rsidR="008A7F87" w:rsidP="00D2735C" w:rsidRDefault="7C129725" w14:paraId="064856B1" w14:textId="2B367B82">
            <w:pPr>
              <w:pStyle w:val="VCAAtablesubhead1"/>
              <w:rPr>
                <w:lang w:val="en-GB"/>
              </w:rPr>
            </w:pPr>
            <w:r w:rsidRPr="00D2735C">
              <w:rPr>
                <w:lang w:val="en-GB"/>
              </w:rPr>
              <w:t>1</w:t>
            </w:r>
          </w:p>
        </w:tc>
        <w:tc>
          <w:tcPr>
            <w:tcW w:w="1084" w:type="dxa"/>
            <w:tcMar/>
          </w:tcPr>
          <w:p w:rsidRPr="00D2735C" w:rsidR="008A7F87" w:rsidP="00D2735C" w:rsidRDefault="7C129725" w14:paraId="203286EA" w14:textId="02AEC529">
            <w:pPr>
              <w:pStyle w:val="VCAAtablesubhead1"/>
              <w:rPr>
                <w:lang w:val="en-GB"/>
              </w:rPr>
            </w:pPr>
            <w:r w:rsidRPr="00D2735C">
              <w:rPr>
                <w:lang w:val="en-GB"/>
              </w:rPr>
              <w:t>2</w:t>
            </w:r>
          </w:p>
        </w:tc>
        <w:tc>
          <w:tcPr>
            <w:tcW w:w="2028" w:type="dxa"/>
            <w:tcMar/>
          </w:tcPr>
          <w:p w:rsidRPr="00D2735C" w:rsidR="008A7F87" w:rsidP="00D2735C" w:rsidRDefault="008A7F87" w14:paraId="6786D275" w14:textId="1A31A91A">
            <w:pPr>
              <w:pStyle w:val="VCAAtablesubhead1"/>
              <w:rPr>
                <w:b w:val="0"/>
                <w:bCs w:val="0"/>
                <w:lang w:val="en-GB"/>
              </w:rPr>
            </w:pPr>
            <w:r w:rsidRPr="00D2735C">
              <w:rPr>
                <w:lang w:val="en-GB"/>
              </w:rPr>
              <w:t xml:space="preserve">Learning </w:t>
            </w:r>
            <w:r w:rsidR="00E10F63">
              <w:rPr>
                <w:lang w:val="en-GB"/>
              </w:rPr>
              <w:t>i</w:t>
            </w:r>
            <w:r w:rsidRPr="00D2735C">
              <w:rPr>
                <w:lang w:val="en-GB"/>
              </w:rPr>
              <w:t>ntention:</w:t>
            </w:r>
          </w:p>
          <w:p w:rsidR="00874B4C" w:rsidP="00CE5BD1" w:rsidRDefault="006115FA" w14:paraId="4EA9C386" w14:textId="41B80D66">
            <w:pPr>
              <w:pStyle w:val="VCAAtablecondensed"/>
              <w:rPr>
                <w:lang w:val="en-GB"/>
              </w:rPr>
            </w:pPr>
            <w:r>
              <w:rPr>
                <w:lang w:val="en-GB"/>
              </w:rPr>
              <w:t>To a</w:t>
            </w:r>
            <w:r w:rsidRPr="00D2735C" w:rsidR="008A7F87">
              <w:rPr>
                <w:lang w:val="en-GB"/>
              </w:rPr>
              <w:t>nalyse how the elements of drama are applied in drama from historical times.</w:t>
            </w:r>
          </w:p>
          <w:p w:rsidRPr="00D2735C" w:rsidR="008A7F87" w:rsidP="00D2735C" w:rsidRDefault="008A7F87" w14:paraId="1E26F22D" w14:textId="68743F35">
            <w:pPr>
              <w:pStyle w:val="VCAAtablesubhead1"/>
              <w:rPr>
                <w:b w:val="0"/>
                <w:bCs w:val="0"/>
                <w:lang w:val="en-GB"/>
              </w:rPr>
            </w:pPr>
            <w:r w:rsidRPr="00D2735C">
              <w:rPr>
                <w:lang w:val="en-GB"/>
              </w:rPr>
              <w:t xml:space="preserve">Success </w:t>
            </w:r>
            <w:r w:rsidR="00E10F63">
              <w:rPr>
                <w:lang w:val="en-GB"/>
              </w:rPr>
              <w:t>c</w:t>
            </w:r>
            <w:r w:rsidRPr="00D2735C">
              <w:rPr>
                <w:lang w:val="en-GB"/>
              </w:rPr>
              <w:t>riteria:</w:t>
            </w:r>
          </w:p>
          <w:p w:rsidRPr="00D2735C" w:rsidR="008A7F87" w:rsidP="00D2735C" w:rsidRDefault="78298CD0" w14:paraId="4D6E84D7" w14:textId="433992AA">
            <w:pPr>
              <w:pStyle w:val="VCAAtablecondensed"/>
              <w:rPr>
                <w:b/>
                <w:bCs/>
                <w:lang w:val="en-GB"/>
              </w:rPr>
            </w:pPr>
            <w:r w:rsidRPr="00D2735C">
              <w:rPr>
                <w:lang w:val="en-GB"/>
              </w:rPr>
              <w:t xml:space="preserve">I can build my </w:t>
            </w:r>
            <w:r w:rsidRPr="00D2735C" w:rsidR="57AC316D">
              <w:rPr>
                <w:lang w:val="en-GB"/>
              </w:rPr>
              <w:t xml:space="preserve">understanding of the performance style of </w:t>
            </w:r>
            <w:r w:rsidR="002C6B8A">
              <w:rPr>
                <w:lang w:val="en-AU"/>
              </w:rPr>
              <w:t>Melodrama</w:t>
            </w:r>
            <w:r w:rsidRPr="00D2735C" w:rsidR="57AC316D">
              <w:rPr>
                <w:lang w:val="en-GB"/>
              </w:rPr>
              <w:t xml:space="preserve"> and identity the historical influence of its rise </w:t>
            </w:r>
            <w:r w:rsidR="00DD4BF1">
              <w:rPr>
                <w:lang w:val="en-GB"/>
              </w:rPr>
              <w:t>in</w:t>
            </w:r>
            <w:r w:rsidRPr="00D2735C" w:rsidR="57AC316D">
              <w:rPr>
                <w:lang w:val="en-GB"/>
              </w:rPr>
              <w:t xml:space="preserve"> popularity</w:t>
            </w:r>
            <w:r w:rsidRPr="28D406DC" w:rsidR="774D5469">
              <w:rPr>
                <w:lang w:val="en-GB"/>
              </w:rPr>
              <w:t>.</w:t>
            </w:r>
          </w:p>
        </w:tc>
        <w:tc>
          <w:tcPr>
            <w:tcW w:w="6275" w:type="dxa"/>
            <w:tcMar/>
          </w:tcPr>
          <w:p w:rsidRPr="00D2735C" w:rsidR="00AB49D4" w:rsidP="00D2735C" w:rsidRDefault="0044163E" w14:paraId="65ACF429" w14:textId="71420C7E">
            <w:pPr>
              <w:pStyle w:val="VCAAtablesubhead1"/>
              <w:rPr>
                <w:b w:val="0"/>
                <w:bCs w:val="0"/>
                <w:lang w:val="en-GB"/>
              </w:rPr>
            </w:pPr>
            <w:r>
              <w:rPr>
                <w:lang w:val="en-GB"/>
              </w:rPr>
              <w:t>Focus the learning – w</w:t>
            </w:r>
            <w:r w:rsidRPr="00D2735C" w:rsidR="00AB49D4">
              <w:rPr>
                <w:lang w:val="en-GB"/>
              </w:rPr>
              <w:t>arm</w:t>
            </w:r>
            <w:r w:rsidR="00120C80">
              <w:rPr>
                <w:lang w:val="en-GB"/>
              </w:rPr>
              <w:t>-u</w:t>
            </w:r>
            <w:r w:rsidRPr="00D2735C" w:rsidR="00AB49D4">
              <w:rPr>
                <w:lang w:val="en-GB"/>
              </w:rPr>
              <w:t xml:space="preserve">p </w:t>
            </w:r>
            <w:r w:rsidR="00120C80">
              <w:rPr>
                <w:lang w:val="en-GB"/>
              </w:rPr>
              <w:t>a</w:t>
            </w:r>
            <w:r w:rsidRPr="00D2735C" w:rsidR="00AB49D4">
              <w:rPr>
                <w:lang w:val="en-GB"/>
              </w:rPr>
              <w:t>ctivities to engage student interest</w:t>
            </w:r>
            <w:r w:rsidR="00874B4C">
              <w:rPr>
                <w:lang w:val="en-GB"/>
              </w:rPr>
              <w:t>:</w:t>
            </w:r>
          </w:p>
          <w:p w:rsidRPr="00D2735C" w:rsidR="00AB49D4" w:rsidP="00D2735C" w:rsidRDefault="18B56245" w14:paraId="29AF9658" w14:textId="6F0CEA4B">
            <w:pPr>
              <w:pStyle w:val="VCAAtablecondensed"/>
              <w:rPr>
                <w:lang w:val="en-GB"/>
              </w:rPr>
            </w:pPr>
            <w:r w:rsidRPr="00D2735C">
              <w:rPr>
                <w:lang w:val="en-GB"/>
              </w:rPr>
              <w:t>To engage students in the physicality and tension of the performance style</w:t>
            </w:r>
            <w:r w:rsidRPr="00D2735C" w:rsidR="0D8C43CB">
              <w:rPr>
                <w:lang w:val="en-GB"/>
              </w:rPr>
              <w:t xml:space="preserve"> of </w:t>
            </w:r>
            <w:r w:rsidR="002C6B8A">
              <w:rPr>
                <w:lang w:val="en-AU"/>
              </w:rPr>
              <w:t>Melodrama</w:t>
            </w:r>
            <w:r w:rsidRPr="00D2735C">
              <w:rPr>
                <w:lang w:val="en-GB"/>
              </w:rPr>
              <w:t xml:space="preserve">, students explore a range of practical improvisation and theatre sports activities that promote a focus on well-known fairytales. </w:t>
            </w:r>
          </w:p>
          <w:p w:rsidRPr="00D2735C" w:rsidR="00AB49D4" w:rsidP="00D2735C" w:rsidRDefault="003B3459" w14:paraId="50277407" w14:textId="6187A8CC">
            <w:pPr>
              <w:pStyle w:val="VCAAtablecondensed"/>
              <w:rPr>
                <w:lang w:val="en-GB"/>
              </w:rPr>
            </w:pPr>
            <w:r>
              <w:rPr>
                <w:lang w:val="en-GB"/>
              </w:rPr>
              <w:t>Suggested activity:</w:t>
            </w:r>
          </w:p>
          <w:p w:rsidRPr="00D2735C" w:rsidR="001F76E2" w:rsidP="00D2735C" w:rsidRDefault="00D97B64" w14:paraId="60B66831" w14:textId="040BC46E">
            <w:pPr>
              <w:pStyle w:val="VCAAtablecondensedbullet"/>
            </w:pPr>
            <w:r>
              <w:t>‘</w:t>
            </w:r>
            <w:r w:rsidR="00D14A16">
              <w:t>G</w:t>
            </w:r>
            <w:r w:rsidRPr="00D2735C" w:rsidR="00AB49D4">
              <w:t>iant</w:t>
            </w:r>
            <w:r w:rsidR="00C17CB0">
              <w:t>’</w:t>
            </w:r>
            <w:r w:rsidRPr="00D2735C" w:rsidR="00AB49D4">
              <w:t xml:space="preserve">s </w:t>
            </w:r>
            <w:r w:rsidR="00C17CB0">
              <w:t>t</w:t>
            </w:r>
            <w:r w:rsidRPr="00D2735C" w:rsidR="00AB49D4">
              <w:t>reasure</w:t>
            </w:r>
            <w:r w:rsidR="002D499B">
              <w:t xml:space="preserve">’ </w:t>
            </w:r>
            <w:r w:rsidRPr="00D2735C" w:rsidR="00AB49D4">
              <w:t xml:space="preserve">– </w:t>
            </w:r>
            <w:r w:rsidR="00D14A16">
              <w:t>S</w:t>
            </w:r>
            <w:r w:rsidRPr="00D2735C" w:rsidR="00AB49D4">
              <w:t>tudents play the game ‘</w:t>
            </w:r>
            <w:r w:rsidR="00F73D5C">
              <w:t>G</w:t>
            </w:r>
            <w:r w:rsidRPr="00D2735C" w:rsidR="00AB49D4">
              <w:t>iant</w:t>
            </w:r>
            <w:r w:rsidR="00C17CB0">
              <w:t>’</w:t>
            </w:r>
            <w:r w:rsidRPr="00D2735C" w:rsidR="00AB49D4">
              <w:t xml:space="preserve">s </w:t>
            </w:r>
            <w:r>
              <w:t>t</w:t>
            </w:r>
            <w:r w:rsidRPr="00D2735C" w:rsidR="00AB49D4">
              <w:t>reasure’, where the ‘</w:t>
            </w:r>
            <w:r>
              <w:t>g</w:t>
            </w:r>
            <w:r w:rsidRPr="00D2735C" w:rsidR="00AB49D4">
              <w:t>iant’ stands at the front of the classroom</w:t>
            </w:r>
            <w:r w:rsidRPr="00D2735C" w:rsidR="001F76E2">
              <w:t xml:space="preserve"> with a treasured object. The rest of the </w:t>
            </w:r>
            <w:r w:rsidRPr="00D2735C" w:rsidR="00AB49D4">
              <w:t>class must creep to the</w:t>
            </w:r>
            <w:r w:rsidRPr="00D2735C" w:rsidR="001F76E2">
              <w:t xml:space="preserve"> front without being spotted by the </w:t>
            </w:r>
            <w:r>
              <w:t>g</w:t>
            </w:r>
            <w:r w:rsidRPr="00D2735C" w:rsidR="001F76E2">
              <w:t xml:space="preserve">iant. Students explore the exaggerated physicality of creeping and freeze when the </w:t>
            </w:r>
            <w:r>
              <w:t>g</w:t>
            </w:r>
            <w:r w:rsidRPr="00D2735C" w:rsidR="001F76E2">
              <w:t>iant turns.</w:t>
            </w:r>
          </w:p>
          <w:p w:rsidRPr="00D2735C" w:rsidR="001F76E2" w:rsidP="00D2735C" w:rsidRDefault="001F76E2" w14:paraId="36A0C7A9" w14:textId="25C5AD10">
            <w:pPr>
              <w:pStyle w:val="VCAAtablecondensed"/>
              <w:rPr>
                <w:lang w:val="en-GB"/>
              </w:rPr>
            </w:pPr>
            <w:r w:rsidRPr="00D2735C">
              <w:rPr>
                <w:lang w:val="en-GB"/>
              </w:rPr>
              <w:t>Questions to follow the activity may include:</w:t>
            </w:r>
          </w:p>
          <w:p w:rsidRPr="00D2735C" w:rsidR="001F76E2" w:rsidP="00D2735C" w:rsidRDefault="001F76E2" w14:paraId="0B8EB464" w14:textId="3818C55F">
            <w:pPr>
              <w:pStyle w:val="VCAAtablecondensedbullet"/>
            </w:pPr>
            <w:r w:rsidRPr="00D2735C">
              <w:t>How did you feel the tension in your body when performing the game?</w:t>
            </w:r>
          </w:p>
          <w:p w:rsidRPr="00D2735C" w:rsidR="001F76E2" w:rsidP="00D2735C" w:rsidRDefault="001F76E2" w14:paraId="272B7198" w14:textId="6AE5B744">
            <w:pPr>
              <w:pStyle w:val="VCAAtablecondensedbullet"/>
            </w:pPr>
            <w:r w:rsidRPr="00D2735C">
              <w:t xml:space="preserve">What were the character dynamics between the </w:t>
            </w:r>
            <w:r w:rsidR="00F05612">
              <w:t>2</w:t>
            </w:r>
            <w:r w:rsidRPr="00D2735C" w:rsidR="00F05612">
              <w:t xml:space="preserve"> </w:t>
            </w:r>
            <w:r w:rsidRPr="00D2735C">
              <w:t>roles of the game?</w:t>
            </w:r>
          </w:p>
          <w:p w:rsidRPr="00D2735C" w:rsidR="00AB49D4" w:rsidP="00D2735C" w:rsidRDefault="001F76E2" w14:paraId="0FA7589C" w14:textId="742503D2">
            <w:pPr>
              <w:pStyle w:val="VCAAtablecondensedbullet"/>
            </w:pPr>
            <w:r w:rsidRPr="00D2735C">
              <w:t>Describe some interesting shapes that were creat</w:t>
            </w:r>
            <w:r w:rsidR="00D97B64">
              <w:t>ed</w:t>
            </w:r>
            <w:r w:rsidRPr="00D2735C">
              <w:t xml:space="preserve"> when needing to freeze.</w:t>
            </w:r>
          </w:p>
          <w:p w:rsidRPr="00D2735C" w:rsidR="008A7F87" w:rsidP="00D2735C" w:rsidRDefault="0044163E" w14:paraId="3E96D557" w14:textId="09B4974E">
            <w:pPr>
              <w:pStyle w:val="VCAAtablesubhead1"/>
              <w:rPr>
                <w:b w:val="0"/>
                <w:bCs w:val="0"/>
                <w:lang w:val="en-GB"/>
              </w:rPr>
            </w:pPr>
            <w:r w:rsidRPr="00D2735C">
              <w:rPr>
                <w:lang w:val="en-GB"/>
              </w:rPr>
              <w:t>A</w:t>
            </w:r>
            <w:r>
              <w:rPr>
                <w:lang w:val="en-GB"/>
              </w:rPr>
              <w:t>ctivat</w:t>
            </w:r>
            <w:r w:rsidRPr="00D2735C">
              <w:rPr>
                <w:lang w:val="en-GB"/>
              </w:rPr>
              <w:t xml:space="preserve">ing </w:t>
            </w:r>
            <w:r w:rsidR="00E10F63">
              <w:rPr>
                <w:lang w:val="en-GB"/>
              </w:rPr>
              <w:t>p</w:t>
            </w:r>
            <w:r w:rsidRPr="00D2735C" w:rsidR="00CD160A">
              <w:rPr>
                <w:lang w:val="en-GB"/>
              </w:rPr>
              <w:t xml:space="preserve">rior </w:t>
            </w:r>
            <w:r w:rsidR="00E10F63">
              <w:rPr>
                <w:lang w:val="en-GB"/>
              </w:rPr>
              <w:t>k</w:t>
            </w:r>
            <w:r w:rsidRPr="00D2735C" w:rsidR="00CD160A">
              <w:rPr>
                <w:lang w:val="en-GB"/>
              </w:rPr>
              <w:t xml:space="preserve">nowledge </w:t>
            </w:r>
            <w:r>
              <w:rPr>
                <w:lang w:val="en-GB"/>
              </w:rPr>
              <w:t xml:space="preserve">– </w:t>
            </w:r>
            <w:r w:rsidR="00D97B64">
              <w:rPr>
                <w:lang w:val="en-GB"/>
              </w:rPr>
              <w:t>c</w:t>
            </w:r>
            <w:r w:rsidR="00E10F63">
              <w:rPr>
                <w:lang w:val="en-GB"/>
              </w:rPr>
              <w:t>l</w:t>
            </w:r>
            <w:r w:rsidRPr="00D2735C" w:rsidR="00CD160A">
              <w:rPr>
                <w:lang w:val="en-GB"/>
              </w:rPr>
              <w:t xml:space="preserve">ass </w:t>
            </w:r>
            <w:r w:rsidR="00E10F63">
              <w:rPr>
                <w:lang w:val="en-GB"/>
              </w:rPr>
              <w:t>d</w:t>
            </w:r>
            <w:r w:rsidRPr="00D2735C" w:rsidR="00CD160A">
              <w:rPr>
                <w:lang w:val="en-GB"/>
              </w:rPr>
              <w:t>iscussion</w:t>
            </w:r>
            <w:r w:rsidR="00346DE4">
              <w:rPr>
                <w:lang w:val="en-GB"/>
              </w:rPr>
              <w:t>:</w:t>
            </w:r>
          </w:p>
          <w:p w:rsidRPr="00D2735C" w:rsidR="008A7F87" w:rsidP="00D2735C" w:rsidRDefault="78D356FB" w14:paraId="350E04C9" w14:textId="3537F25F">
            <w:pPr>
              <w:pStyle w:val="VCAAtablecondensed"/>
              <w:rPr>
                <w:lang w:val="en-GB"/>
              </w:rPr>
            </w:pPr>
            <w:r w:rsidRPr="12CD65A7">
              <w:rPr>
                <w:lang w:val="en-GB"/>
              </w:rPr>
              <w:t>T</w:t>
            </w:r>
            <w:r w:rsidRPr="12CD65A7" w:rsidR="774D5469">
              <w:rPr>
                <w:lang w:val="en-GB"/>
              </w:rPr>
              <w:t>he t</w:t>
            </w:r>
            <w:r w:rsidRPr="12CD65A7">
              <w:rPr>
                <w:lang w:val="en-GB"/>
              </w:rPr>
              <w:t xml:space="preserve">eacher </w:t>
            </w:r>
            <w:r w:rsidRPr="12CD65A7" w:rsidR="241AB405">
              <w:rPr>
                <w:lang w:val="en-GB"/>
              </w:rPr>
              <w:t>may</w:t>
            </w:r>
            <w:r w:rsidRPr="12CD65A7">
              <w:rPr>
                <w:lang w:val="en-GB"/>
              </w:rPr>
              <w:t xml:space="preserve"> draw on prior knowledge of </w:t>
            </w:r>
            <w:r w:rsidR="002C6B8A">
              <w:rPr>
                <w:lang w:val="en-AU"/>
              </w:rPr>
              <w:t>Melodrama</w:t>
            </w:r>
            <w:r w:rsidRPr="12CD65A7">
              <w:rPr>
                <w:lang w:val="en-GB"/>
              </w:rPr>
              <w:t xml:space="preserve"> </w:t>
            </w:r>
            <w:r w:rsidRPr="12CD65A7" w:rsidR="643B5EF6">
              <w:rPr>
                <w:lang w:val="en-GB"/>
              </w:rPr>
              <w:t>and request</w:t>
            </w:r>
            <w:r w:rsidRPr="12CD65A7">
              <w:rPr>
                <w:lang w:val="en-GB"/>
              </w:rPr>
              <w:t xml:space="preserve"> students fill out a ‘</w:t>
            </w:r>
            <w:r w:rsidRPr="004D2F60" w:rsidR="3FBE3787">
              <w:rPr>
                <w:lang w:val="en-GB"/>
              </w:rPr>
              <w:t>k</w:t>
            </w:r>
            <w:r w:rsidRPr="004D2F60">
              <w:rPr>
                <w:lang w:val="en-GB"/>
              </w:rPr>
              <w:t xml:space="preserve">now, </w:t>
            </w:r>
            <w:r w:rsidRPr="004D2F60" w:rsidR="3FBE3787">
              <w:rPr>
                <w:lang w:val="en-GB"/>
              </w:rPr>
              <w:t>w</w:t>
            </w:r>
            <w:r w:rsidRPr="004D2F60">
              <w:rPr>
                <w:lang w:val="en-GB"/>
              </w:rPr>
              <w:t xml:space="preserve">onder, </w:t>
            </w:r>
            <w:r w:rsidRPr="004D2F60" w:rsidR="3FBE3787">
              <w:rPr>
                <w:lang w:val="en-GB"/>
              </w:rPr>
              <w:t>l</w:t>
            </w:r>
            <w:r w:rsidRPr="004D2F60">
              <w:rPr>
                <w:lang w:val="en-GB"/>
              </w:rPr>
              <w:t>earn’</w:t>
            </w:r>
            <w:r w:rsidRPr="12CD65A7">
              <w:rPr>
                <w:lang w:val="en-GB"/>
              </w:rPr>
              <w:t xml:space="preserve"> </w:t>
            </w:r>
            <w:r w:rsidR="00F97A86">
              <w:rPr>
                <w:lang w:val="en-GB"/>
              </w:rPr>
              <w:t>graphic organiser</w:t>
            </w:r>
            <w:r w:rsidRPr="12CD65A7">
              <w:rPr>
                <w:lang w:val="en-GB"/>
              </w:rPr>
              <w:t>.</w:t>
            </w:r>
          </w:p>
          <w:p w:rsidRPr="00D2735C" w:rsidR="008A7F87" w:rsidP="00D2735C" w:rsidRDefault="7C129725" w14:paraId="4D6DA072" w14:textId="0D4EF459">
            <w:pPr>
              <w:pStyle w:val="VCAAtablecondensed"/>
              <w:rPr>
                <w:lang w:val="en-GB"/>
              </w:rPr>
            </w:pPr>
            <w:r w:rsidRPr="00D2735C">
              <w:rPr>
                <w:lang w:val="en-GB"/>
              </w:rPr>
              <w:t xml:space="preserve">Students identify their developing knowledge and propose questions for future exploration. </w:t>
            </w:r>
          </w:p>
          <w:p w:rsidR="00C47D30" w:rsidP="00D2735C" w:rsidRDefault="00C47D30" w14:paraId="66933C55" w14:textId="77777777">
            <w:pPr>
              <w:pStyle w:val="VCAAtablesubhead1"/>
              <w:rPr>
                <w:lang w:val="en-GB"/>
              </w:rPr>
            </w:pPr>
          </w:p>
          <w:p w:rsidR="00136ECB" w:rsidP="00D2735C" w:rsidRDefault="00136ECB" w14:paraId="6BCE88F1" w14:textId="77777777">
            <w:pPr>
              <w:pStyle w:val="VCAAtablesubhead1"/>
              <w:rPr>
                <w:lang w:val="en-GB"/>
              </w:rPr>
            </w:pPr>
          </w:p>
          <w:p w:rsidRPr="00D2735C" w:rsidR="00852028" w:rsidP="00D2735C" w:rsidRDefault="002D499B" w14:paraId="53934337" w14:textId="33628BA0">
            <w:pPr>
              <w:pStyle w:val="VCAAtablesubhead1"/>
              <w:rPr>
                <w:b w:val="0"/>
                <w:bCs w:val="0"/>
                <w:lang w:val="en-GB"/>
              </w:rPr>
            </w:pPr>
            <w:r>
              <w:rPr>
                <w:lang w:val="en-GB"/>
              </w:rPr>
              <w:t>‘</w:t>
            </w:r>
            <w:r w:rsidRPr="00D2735C" w:rsidR="6441B906">
              <w:rPr>
                <w:lang w:val="en-GB"/>
              </w:rPr>
              <w:t>Dramatic</w:t>
            </w:r>
            <w:r>
              <w:rPr>
                <w:lang w:val="en-GB"/>
              </w:rPr>
              <w:t>’</w:t>
            </w:r>
            <w:r w:rsidRPr="00D2735C" w:rsidR="6441B906">
              <w:rPr>
                <w:lang w:val="en-GB"/>
              </w:rPr>
              <w:t xml:space="preserve"> </w:t>
            </w:r>
            <w:r w:rsidRPr="28D406DC" w:rsidR="774D5469">
              <w:rPr>
                <w:lang w:val="en-GB"/>
              </w:rPr>
              <w:t>v</w:t>
            </w:r>
            <w:r w:rsidRPr="00D2735C" w:rsidR="6441B906">
              <w:rPr>
                <w:lang w:val="en-GB"/>
              </w:rPr>
              <w:t xml:space="preserve">ersus </w:t>
            </w:r>
            <w:r>
              <w:rPr>
                <w:lang w:val="en-GB"/>
              </w:rPr>
              <w:t>‘</w:t>
            </w:r>
            <w:r w:rsidR="004D1F48">
              <w:t>melodramatic</w:t>
            </w:r>
            <w:r>
              <w:t>’</w:t>
            </w:r>
            <w:r w:rsidR="00346DE4">
              <w:rPr>
                <w:lang w:val="en-GB"/>
              </w:rPr>
              <w:t>:</w:t>
            </w:r>
            <w:r w:rsidRPr="00D2735C" w:rsidR="6441B906">
              <w:rPr>
                <w:lang w:val="en-GB"/>
              </w:rPr>
              <w:t xml:space="preserve"> </w:t>
            </w:r>
          </w:p>
          <w:p w:rsidRPr="00D2735C" w:rsidR="00852028" w:rsidP="12CD65A7" w:rsidRDefault="6441B906" w14:paraId="5D11500D" w14:textId="6049CC63">
            <w:pPr>
              <w:pStyle w:val="VCAAtablecondensed"/>
            </w:pPr>
            <w:r w:rsidRPr="12CD65A7">
              <w:t xml:space="preserve">Students brainstorm the </w:t>
            </w:r>
            <w:r w:rsidRPr="12CD65A7" w:rsidR="0D8C43CB">
              <w:t>difference</w:t>
            </w:r>
            <w:r w:rsidRPr="12CD65A7">
              <w:t xml:space="preserve"> between the terms ‘</w:t>
            </w:r>
            <w:r w:rsidRPr="12CD65A7" w:rsidR="774D5469">
              <w:t>d</w:t>
            </w:r>
            <w:r w:rsidRPr="12CD65A7">
              <w:t>ramatic’ and ‘</w:t>
            </w:r>
            <w:r w:rsidR="004D1F48">
              <w:t>melodramatic</w:t>
            </w:r>
            <w:r w:rsidRPr="12CD65A7">
              <w:t>’</w:t>
            </w:r>
            <w:r w:rsidRPr="12CD65A7" w:rsidR="774D5469">
              <w:t>.</w:t>
            </w:r>
            <w:r w:rsidRPr="12CD65A7">
              <w:t xml:space="preserve"> T</w:t>
            </w:r>
            <w:r w:rsidRPr="12CD65A7" w:rsidR="774D5469">
              <w:t>he t</w:t>
            </w:r>
            <w:r w:rsidRPr="12CD65A7">
              <w:t>eacher guide</w:t>
            </w:r>
            <w:r w:rsidRPr="12CD65A7" w:rsidR="00F05612">
              <w:t>s</w:t>
            </w:r>
            <w:r w:rsidRPr="12CD65A7">
              <w:t xml:space="preserve"> students through the dictionary definitions and </w:t>
            </w:r>
            <w:r w:rsidR="00A947EE">
              <w:t>students</w:t>
            </w:r>
            <w:r w:rsidRPr="12CD65A7" w:rsidR="00A947EE">
              <w:t xml:space="preserve"> </w:t>
            </w:r>
            <w:r w:rsidRPr="12CD65A7">
              <w:t xml:space="preserve">watch samples to support understanding. Refer to </w:t>
            </w:r>
            <w:r w:rsidR="00CE5BD1">
              <w:t>‘</w:t>
            </w:r>
            <w:r w:rsidRPr="12CD65A7">
              <w:t>Resource</w:t>
            </w:r>
            <w:r w:rsidRPr="12CD65A7" w:rsidR="00F05612">
              <w:t>s</w:t>
            </w:r>
            <w:r w:rsidR="00CE5BD1">
              <w:t>’</w:t>
            </w:r>
            <w:r w:rsidRPr="12CD65A7">
              <w:t xml:space="preserve">.  </w:t>
            </w:r>
          </w:p>
          <w:p w:rsidRPr="00D2735C" w:rsidR="00852028" w:rsidP="00D2735C" w:rsidRDefault="00852028" w14:paraId="2F8B0D57" w14:textId="37BAA2DD">
            <w:pPr>
              <w:pStyle w:val="VCAAtablecondensed"/>
              <w:rPr>
                <w:lang w:val="en-GB"/>
              </w:rPr>
            </w:pPr>
            <w:r w:rsidRPr="00D2735C">
              <w:rPr>
                <w:lang w:val="en-GB"/>
              </w:rPr>
              <w:t xml:space="preserve">To practically explore the difference between being </w:t>
            </w:r>
            <w:r w:rsidR="00E10F63">
              <w:rPr>
                <w:lang w:val="en-GB"/>
              </w:rPr>
              <w:t>d</w:t>
            </w:r>
            <w:r w:rsidRPr="00D2735C">
              <w:rPr>
                <w:lang w:val="en-GB"/>
              </w:rPr>
              <w:t xml:space="preserve">ramatic and </w:t>
            </w:r>
            <w:r w:rsidR="004D1F48">
              <w:rPr>
                <w:lang w:val="en-GB"/>
              </w:rPr>
              <w:t>melodramatic</w:t>
            </w:r>
            <w:r w:rsidR="009B3C62">
              <w:rPr>
                <w:lang w:val="en-GB"/>
              </w:rPr>
              <w:t>,</w:t>
            </w:r>
            <w:r w:rsidRPr="00D2735C">
              <w:rPr>
                <w:lang w:val="en-GB"/>
              </w:rPr>
              <w:t xml:space="preserve"> students</w:t>
            </w:r>
            <w:r w:rsidR="00F05612">
              <w:rPr>
                <w:lang w:val="en-GB"/>
              </w:rPr>
              <w:t xml:space="preserve"> </w:t>
            </w:r>
            <w:r w:rsidRPr="00D2735C">
              <w:rPr>
                <w:lang w:val="en-GB"/>
              </w:rPr>
              <w:t xml:space="preserve">create </w:t>
            </w:r>
            <w:r w:rsidR="00F05612">
              <w:rPr>
                <w:lang w:val="en-GB"/>
              </w:rPr>
              <w:t>2</w:t>
            </w:r>
            <w:r w:rsidRPr="00D2735C">
              <w:rPr>
                <w:lang w:val="en-GB"/>
              </w:rPr>
              <w:t xml:space="preserve"> scenes responding to prescribed scenarios. The first </w:t>
            </w:r>
            <w:r w:rsidRPr="00D2735C" w:rsidR="00E150AD">
              <w:rPr>
                <w:lang w:val="en-GB"/>
              </w:rPr>
              <w:t xml:space="preserve">version of the scene </w:t>
            </w:r>
            <w:r w:rsidRPr="00D2735C">
              <w:rPr>
                <w:lang w:val="en-GB"/>
              </w:rPr>
              <w:t xml:space="preserve">should be performed </w:t>
            </w:r>
            <w:r w:rsidR="00E10F63">
              <w:rPr>
                <w:lang w:val="en-GB"/>
              </w:rPr>
              <w:t>d</w:t>
            </w:r>
            <w:r w:rsidRPr="00D2735C">
              <w:rPr>
                <w:lang w:val="en-GB"/>
              </w:rPr>
              <w:t xml:space="preserve">ramatically and the second </w:t>
            </w:r>
            <w:r w:rsidR="004D1F48">
              <w:rPr>
                <w:lang w:val="en-GB"/>
              </w:rPr>
              <w:t>melodramatic</w:t>
            </w:r>
            <w:r w:rsidRPr="00D2735C">
              <w:rPr>
                <w:lang w:val="en-GB"/>
              </w:rPr>
              <w:t>ally.</w:t>
            </w:r>
          </w:p>
          <w:p w:rsidRPr="00D2735C" w:rsidR="00852028" w:rsidP="00D2735C" w:rsidRDefault="00852028" w14:paraId="14E521F6" w14:textId="77777777">
            <w:pPr>
              <w:pStyle w:val="VCAAtablecondensed"/>
              <w:rPr>
                <w:lang w:val="en-GB"/>
              </w:rPr>
            </w:pPr>
            <w:r w:rsidRPr="00D2735C">
              <w:rPr>
                <w:lang w:val="en-GB"/>
              </w:rPr>
              <w:t>Scenarios may include:</w:t>
            </w:r>
          </w:p>
          <w:p w:rsidRPr="00D2735C" w:rsidR="00852028" w:rsidP="00D2735C" w:rsidRDefault="0012356B" w14:paraId="0A7BAB8D" w14:textId="2583D0D0">
            <w:pPr>
              <w:pStyle w:val="VCAAtablecondensedbullet"/>
            </w:pPr>
            <w:r>
              <w:t>r</w:t>
            </w:r>
            <w:r w:rsidRPr="00D2735C" w:rsidR="00852028">
              <w:t>unning out of milk in the morning</w:t>
            </w:r>
          </w:p>
          <w:p w:rsidRPr="00D2735C" w:rsidR="00852028" w:rsidP="00D2735C" w:rsidRDefault="0012356B" w14:paraId="6240D790" w14:textId="4CEE7110">
            <w:pPr>
              <w:pStyle w:val="VCAAtablecondensedbullet"/>
            </w:pPr>
            <w:r>
              <w:t>m</w:t>
            </w:r>
            <w:r w:rsidRPr="00D2735C" w:rsidR="00852028">
              <w:t xml:space="preserve">issing the train/tram </w:t>
            </w:r>
            <w:r w:rsidRPr="00D2735C" w:rsidR="004846F7">
              <w:t>home</w:t>
            </w:r>
          </w:p>
          <w:p w:rsidRPr="00D2735C" w:rsidR="00852028" w:rsidP="00D2735C" w:rsidRDefault="0012356B" w14:paraId="51DDCD3B" w14:textId="73DFAC44">
            <w:pPr>
              <w:pStyle w:val="VCAAtablecondensedbullet"/>
            </w:pPr>
            <w:r>
              <w:t>g</w:t>
            </w:r>
            <w:r w:rsidRPr="00D2735C" w:rsidR="1E512EEE">
              <w:t xml:space="preserve">etting a </w:t>
            </w:r>
            <w:r w:rsidRPr="00D2735C" w:rsidR="1CC22800">
              <w:t>low grade</w:t>
            </w:r>
            <w:r w:rsidRPr="00D2735C" w:rsidR="1E512EEE">
              <w:t xml:space="preserve"> in a </w:t>
            </w:r>
            <w:r w:rsidR="00E10F63">
              <w:t>m</w:t>
            </w:r>
            <w:r w:rsidRPr="00D2735C" w:rsidR="1E512EEE">
              <w:t xml:space="preserve">aths </w:t>
            </w:r>
            <w:r w:rsidR="00E10F63">
              <w:t>t</w:t>
            </w:r>
            <w:r w:rsidRPr="00D2735C" w:rsidR="1E512EEE">
              <w:t>est</w:t>
            </w:r>
          </w:p>
          <w:p w:rsidRPr="0044163E" w:rsidR="00AB6FBF" w:rsidP="002D499B" w:rsidRDefault="0012356B" w14:paraId="2A1B5E1E" w14:textId="0A4C403D">
            <w:pPr>
              <w:pStyle w:val="VCAAtablecondensedbullet"/>
            </w:pPr>
            <w:r>
              <w:t>w</w:t>
            </w:r>
            <w:r w:rsidRPr="00D2735C" w:rsidR="41451C23">
              <w:t>i-</w:t>
            </w:r>
            <w:r>
              <w:t>f</w:t>
            </w:r>
            <w:r w:rsidRPr="00D2735C" w:rsidR="41451C23">
              <w:t>i</w:t>
            </w:r>
            <w:r w:rsidRPr="00D2735C" w:rsidR="5CCB5C04">
              <w:t xml:space="preserve"> going down </w:t>
            </w:r>
            <w:r w:rsidRPr="00D2735C" w:rsidR="3F5FCFD0">
              <w:t>at school</w:t>
            </w:r>
            <w:r w:rsidR="00D430C2">
              <w:t>.</w:t>
            </w:r>
          </w:p>
          <w:p w:rsidRPr="00D2735C" w:rsidR="008A7F87" w:rsidP="00AB6FBF" w:rsidRDefault="002C6B8A" w14:paraId="68CBA172" w14:textId="521F4E3F">
            <w:pPr>
              <w:pStyle w:val="VCAAtablesubhead1"/>
              <w:keepNext/>
              <w:rPr>
                <w:b w:val="0"/>
                <w:bCs w:val="0"/>
                <w:lang w:val="en-GB"/>
              </w:rPr>
            </w:pPr>
            <w:r>
              <w:rPr>
                <w:lang w:val="en-GB"/>
              </w:rPr>
              <w:t>Melodrama</w:t>
            </w:r>
            <w:r w:rsidRPr="00D2735C" w:rsidR="008A7F87">
              <w:rPr>
                <w:lang w:val="en-GB"/>
              </w:rPr>
              <w:t xml:space="preserve"> and </w:t>
            </w:r>
            <w:r w:rsidR="00E10F63">
              <w:rPr>
                <w:lang w:val="en-GB"/>
              </w:rPr>
              <w:t>s</w:t>
            </w:r>
            <w:r w:rsidRPr="00D2735C" w:rsidR="008A7F87">
              <w:rPr>
                <w:lang w:val="en-GB"/>
              </w:rPr>
              <w:t xml:space="preserve">oap </w:t>
            </w:r>
            <w:r w:rsidR="00E10F63">
              <w:rPr>
                <w:lang w:val="en-GB"/>
              </w:rPr>
              <w:t>o</w:t>
            </w:r>
            <w:r w:rsidRPr="00D2735C" w:rsidR="008A7F87">
              <w:rPr>
                <w:lang w:val="en-GB"/>
              </w:rPr>
              <w:t>pera in America</w:t>
            </w:r>
            <w:r w:rsidR="00E10F63">
              <w:rPr>
                <w:lang w:val="en-GB"/>
              </w:rPr>
              <w:t>n</w:t>
            </w:r>
            <w:r w:rsidRPr="00D2735C" w:rsidR="008A7F87">
              <w:rPr>
                <w:lang w:val="en-GB"/>
              </w:rPr>
              <w:t xml:space="preserve"> </w:t>
            </w:r>
            <w:r w:rsidR="00E10F63">
              <w:rPr>
                <w:lang w:val="en-GB"/>
              </w:rPr>
              <w:t>f</w:t>
            </w:r>
            <w:r w:rsidRPr="00D2735C" w:rsidR="008A7F87">
              <w:rPr>
                <w:lang w:val="en-GB"/>
              </w:rPr>
              <w:t xml:space="preserve">ilm and </w:t>
            </w:r>
            <w:r w:rsidR="00E10F63">
              <w:rPr>
                <w:lang w:val="en-GB"/>
              </w:rPr>
              <w:t>t</w:t>
            </w:r>
            <w:r w:rsidRPr="00D2735C" w:rsidR="008A7F87">
              <w:rPr>
                <w:lang w:val="en-GB"/>
              </w:rPr>
              <w:t>elevision</w:t>
            </w:r>
            <w:r w:rsidR="00AB6FBF">
              <w:rPr>
                <w:lang w:val="en-GB"/>
              </w:rPr>
              <w:t>:</w:t>
            </w:r>
          </w:p>
          <w:p w:rsidRPr="00D2735C" w:rsidR="008A7F87" w:rsidP="00D2735C" w:rsidRDefault="7C129725" w14:paraId="34E0722D" w14:textId="70EEE6FB">
            <w:pPr>
              <w:pStyle w:val="VCAAtablecondensed"/>
              <w:rPr>
                <w:lang w:val="en-GB"/>
              </w:rPr>
            </w:pPr>
            <w:r w:rsidRPr="00D2735C">
              <w:rPr>
                <w:lang w:val="en-GB"/>
              </w:rPr>
              <w:t xml:space="preserve">Students watch examples of </w:t>
            </w:r>
            <w:r w:rsidR="002C6B8A">
              <w:rPr>
                <w:lang w:val="en-GB"/>
              </w:rPr>
              <w:t>Melodrama</w:t>
            </w:r>
            <w:r w:rsidRPr="00D2735C">
              <w:rPr>
                <w:lang w:val="en-GB"/>
              </w:rPr>
              <w:t xml:space="preserve"> and </w:t>
            </w:r>
            <w:r w:rsidRPr="00D2735C" w:rsidR="6353EFF8">
              <w:rPr>
                <w:lang w:val="en-GB"/>
              </w:rPr>
              <w:t>s</w:t>
            </w:r>
            <w:r w:rsidRPr="00D2735C">
              <w:rPr>
                <w:lang w:val="en-GB"/>
              </w:rPr>
              <w:t>oap</w:t>
            </w:r>
            <w:r w:rsidRPr="00D2735C" w:rsidR="6353EFF8">
              <w:rPr>
                <w:lang w:val="en-GB"/>
              </w:rPr>
              <w:t xml:space="preserve"> o</w:t>
            </w:r>
            <w:r w:rsidRPr="00D2735C">
              <w:rPr>
                <w:lang w:val="en-GB"/>
              </w:rPr>
              <w:t xml:space="preserve">peras to compare the difference between </w:t>
            </w:r>
            <w:r w:rsidRPr="00D2735C" w:rsidR="00F4625A">
              <w:rPr>
                <w:lang w:val="en-GB"/>
              </w:rPr>
              <w:t>the dramatic forms.</w:t>
            </w:r>
          </w:p>
          <w:p w:rsidRPr="00D2735C" w:rsidR="008A7F87" w:rsidP="00D2735C" w:rsidRDefault="008A7F87" w14:paraId="2CAA0A99" w14:textId="1A67BF2F">
            <w:pPr>
              <w:pStyle w:val="VCAAtablecondensed"/>
              <w:rPr>
                <w:lang w:val="en-GB"/>
              </w:rPr>
            </w:pPr>
            <w:r w:rsidRPr="00D2735C">
              <w:rPr>
                <w:lang w:val="en-GB"/>
              </w:rPr>
              <w:t xml:space="preserve">They document their understanding of the </w:t>
            </w:r>
            <w:r w:rsidR="005F0664">
              <w:rPr>
                <w:lang w:val="en-GB"/>
              </w:rPr>
              <w:t>2</w:t>
            </w:r>
            <w:r w:rsidRPr="00D2735C" w:rsidR="005F0664">
              <w:rPr>
                <w:lang w:val="en-GB"/>
              </w:rPr>
              <w:t xml:space="preserve"> </w:t>
            </w:r>
            <w:r w:rsidRPr="00D2735C">
              <w:rPr>
                <w:lang w:val="en-GB"/>
              </w:rPr>
              <w:t xml:space="preserve">styles by making </w:t>
            </w:r>
            <w:r w:rsidR="0012356B">
              <w:rPr>
                <w:lang w:val="en-GB"/>
              </w:rPr>
              <w:t xml:space="preserve">a </w:t>
            </w:r>
            <w:r w:rsidRPr="00D2735C">
              <w:rPr>
                <w:lang w:val="en-GB"/>
              </w:rPr>
              <w:t>comparative table</w:t>
            </w:r>
            <w:r w:rsidR="0012356B">
              <w:rPr>
                <w:lang w:val="en-GB"/>
              </w:rPr>
              <w:t xml:space="preserve"> using</w:t>
            </w:r>
            <w:r w:rsidRPr="00D2735C">
              <w:rPr>
                <w:lang w:val="en-GB"/>
              </w:rPr>
              <w:t>:</w:t>
            </w:r>
          </w:p>
          <w:p w:rsidRPr="00D2735C" w:rsidR="008A7F87" w:rsidP="00D2735C" w:rsidRDefault="0012356B" w14:paraId="0F5624AA" w14:textId="0E080776">
            <w:pPr>
              <w:pStyle w:val="VCAAtablecondensedbullet"/>
            </w:pPr>
            <w:r>
              <w:t>c</w:t>
            </w:r>
            <w:r w:rsidRPr="00D2735C" w:rsidR="008A7F87">
              <w:t>haracters</w:t>
            </w:r>
          </w:p>
          <w:p w:rsidRPr="00D2735C" w:rsidR="008A7F87" w:rsidP="00D2735C" w:rsidRDefault="0012356B" w14:paraId="37F27620" w14:textId="677068C2">
            <w:pPr>
              <w:pStyle w:val="VCAAtablecondensedbullet"/>
            </w:pPr>
            <w:r>
              <w:t>n</w:t>
            </w:r>
            <w:r w:rsidRPr="00D2735C" w:rsidR="008A7F87">
              <w:t xml:space="preserve">arrative </w:t>
            </w:r>
            <w:r w:rsidR="00E10F63">
              <w:t>t</w:t>
            </w:r>
            <w:r w:rsidRPr="00D2735C" w:rsidR="008A7F87">
              <w:t>hreads</w:t>
            </w:r>
          </w:p>
          <w:p w:rsidRPr="00D2735C" w:rsidR="00335930" w:rsidP="005A2CA7" w:rsidRDefault="0012356B" w14:paraId="23EB1109" w14:textId="2289DED4">
            <w:pPr>
              <w:pStyle w:val="VCAAtablecondensedbullet"/>
            </w:pPr>
            <w:r>
              <w:t>m</w:t>
            </w:r>
            <w:r w:rsidRPr="00D2735C" w:rsidR="008A7F87">
              <w:t xml:space="preserve">odality of </w:t>
            </w:r>
            <w:r w:rsidR="00E10F63">
              <w:t>p</w:t>
            </w:r>
            <w:r w:rsidRPr="00D2735C" w:rsidR="008A7F87">
              <w:t>erformance</w:t>
            </w:r>
            <w:r w:rsidR="00D430C2">
              <w:t>.</w:t>
            </w:r>
          </w:p>
        </w:tc>
        <w:tc>
          <w:tcPr>
            <w:tcW w:w="2268" w:type="dxa"/>
            <w:tcMar/>
          </w:tcPr>
          <w:p w:rsidRPr="008B44AD" w:rsidR="00F97A86" w:rsidP="00F97A86" w:rsidRDefault="00F97A86" w14:paraId="38061AF2" w14:textId="77777777">
            <w:pPr>
              <w:pStyle w:val="VCAAtablecondensed"/>
              <w:rPr>
                <w:lang w:val="en-GB"/>
              </w:rPr>
            </w:pPr>
            <w:r w:rsidRPr="005538A0">
              <w:rPr>
                <w:lang w:val="en-GB"/>
              </w:rPr>
              <w:t>VTLM 2.0 practice strategies</w:t>
            </w:r>
            <w:r w:rsidRPr="008B44AD">
              <w:rPr>
                <w:lang w:val="en-GB"/>
              </w:rPr>
              <w:t>:</w:t>
            </w:r>
          </w:p>
          <w:p w:rsidR="004D1F48" w:rsidP="004D1F48" w:rsidRDefault="004D1F48" w14:paraId="4B7A0258" w14:textId="5E9D4C9E">
            <w:pPr>
              <w:pStyle w:val="VCAAtablecondensedbullet"/>
            </w:pPr>
            <w:r w:rsidRPr="008B44AD">
              <w:t>Focus the learning: Activate prior knowledge and stimulate connections</w:t>
            </w:r>
            <w:r w:rsidR="00CE5BD1">
              <w:t>.</w:t>
            </w:r>
          </w:p>
          <w:p w:rsidR="004D1F48" w:rsidP="004D1F48" w:rsidRDefault="004D1F48" w14:paraId="22B8B486" w14:textId="3ECEA232">
            <w:pPr>
              <w:pStyle w:val="VCAAtablecondensedbullet"/>
            </w:pPr>
            <w:r>
              <w:t>Explicit explanation and modelling: Fully explain what students need to learn</w:t>
            </w:r>
            <w:r w:rsidR="00CE5BD1">
              <w:t>.</w:t>
            </w:r>
          </w:p>
          <w:p w:rsidRPr="00335930" w:rsidR="008A7F87" w:rsidP="00335930" w:rsidRDefault="0044163E" w14:paraId="0BF95373" w14:textId="261D0DAF">
            <w:pPr>
              <w:pStyle w:val="VCAAtablecondensedbullet"/>
              <w:rPr>
                <w:rStyle w:val="cf01"/>
                <w:rFonts w:ascii="Arial Narrow" w:hAnsi="Arial Narrow" w:cs="Arial"/>
                <w:sz w:val="20"/>
                <w:szCs w:val="22"/>
              </w:rPr>
            </w:pPr>
            <w:r>
              <w:t xml:space="preserve">Scaffold practice: Identify, provide and fade supports; </w:t>
            </w:r>
            <w:r w:rsidR="00CE5BD1">
              <w:t>u</w:t>
            </w:r>
            <w:r>
              <w:t xml:space="preserve">se a range of scaffolds to help model and explain new learning; </w:t>
            </w:r>
            <w:r w:rsidR="007C2479">
              <w:t>u</w:t>
            </w:r>
            <w:r>
              <w:t>se a range of scaffolds to guide, monitor and extend student practice.</w:t>
            </w:r>
          </w:p>
        </w:tc>
        <w:tc>
          <w:tcPr>
            <w:tcW w:w="1685" w:type="dxa"/>
            <w:tcMar/>
          </w:tcPr>
          <w:p w:rsidRPr="00D2735C" w:rsidR="008A7F87" w:rsidRDefault="008A7F87" w14:paraId="770319B2" w14:textId="77777777">
            <w:pPr>
              <w:pStyle w:val="VCAAbody"/>
              <w:rPr>
                <w:rFonts w:ascii="Arial Narrow" w:hAnsi="Arial Narrow"/>
                <w:lang w:val="en-GB"/>
              </w:rPr>
            </w:pPr>
          </w:p>
        </w:tc>
        <w:tc>
          <w:tcPr>
            <w:tcW w:w="1686" w:type="dxa"/>
            <w:tcMar/>
          </w:tcPr>
          <w:p w:rsidRPr="00D51730" w:rsidR="00852028" w:rsidP="00D2735C" w:rsidRDefault="00DE44D2" w14:paraId="3D5E08AF" w14:textId="0EF365B1">
            <w:pPr>
              <w:pStyle w:val="VCAAtablecondensed"/>
            </w:pPr>
            <w:hyperlink w:history="1" r:id="rId18">
              <w:r w:rsidR="002C6B8A">
                <w:rPr>
                  <w:rStyle w:val="Hyperlink"/>
                </w:rPr>
                <w:t>Melodrama</w:t>
              </w:r>
              <w:r w:rsidRPr="00D51730" w:rsidR="000F42BA">
                <w:rPr>
                  <w:rStyle w:val="Hyperlink"/>
                </w:rPr>
                <w:t>: Character Lines and Voices</w:t>
              </w:r>
            </w:hyperlink>
          </w:p>
          <w:p w:rsidRPr="00335930" w:rsidR="008A7F87" w:rsidP="00335930" w:rsidRDefault="00DE44D2" w14:paraId="5E3F989D" w14:textId="43618335">
            <w:pPr>
              <w:pStyle w:val="VCAAtablecondensed"/>
            </w:pPr>
            <w:hyperlink w:history="1" r:id="rId19">
              <w:r w:rsidRPr="00D51730" w:rsidR="004846F7">
                <w:rPr>
                  <w:rStyle w:val="Hyperlink"/>
                </w:rPr>
                <w:t xml:space="preserve">Dramatic vs. </w:t>
              </w:r>
              <w:r w:rsidR="004D1F48">
                <w:rPr>
                  <w:rStyle w:val="Hyperlink"/>
                </w:rPr>
                <w:t>Melodramatic</w:t>
              </w:r>
              <w:r w:rsidRPr="00D51730" w:rsidR="004846F7">
                <w:rPr>
                  <w:rStyle w:val="Hyperlink"/>
                </w:rPr>
                <w:t>: What's The Difference?</w:t>
              </w:r>
            </w:hyperlink>
          </w:p>
          <w:p w:rsidRPr="00D51730" w:rsidR="00D51730" w:rsidP="00D2735C" w:rsidRDefault="00B259CF" w14:paraId="5C3EE235" w14:textId="72690E96">
            <w:pPr>
              <w:pStyle w:val="VCAAtablecondensed"/>
            </w:pPr>
            <w:r w:rsidRPr="00D51730">
              <w:t>Butcher</w:t>
            </w:r>
            <w:r w:rsidR="009B623B">
              <w:t>’</w:t>
            </w:r>
            <w:r w:rsidRPr="00D51730">
              <w:t xml:space="preserve">s paper </w:t>
            </w:r>
            <w:r w:rsidR="009B623B">
              <w:t>and</w:t>
            </w:r>
            <w:r w:rsidRPr="00D51730">
              <w:t xml:space="preserve"> markers</w:t>
            </w:r>
          </w:p>
          <w:p w:rsidRPr="002D499B" w:rsidR="00D51730" w:rsidP="00F97A86" w:rsidRDefault="00DE44D2" w14:paraId="4CFDC756" w14:textId="74533283">
            <w:pPr>
              <w:pStyle w:val="VCAAtablecondensed"/>
              <w:rPr>
                <w:highlight w:val="yellow"/>
              </w:rPr>
            </w:pPr>
            <w:hyperlink w:history="1" r:id="rId20">
              <w:r w:rsidR="00F97A86">
                <w:rPr>
                  <w:rStyle w:val="Hyperlink"/>
                </w:rPr>
                <w:t xml:space="preserve">KWL (know, wonder, learn) graphic </w:t>
              </w:r>
              <w:proofErr w:type="spellStart"/>
              <w:r w:rsidR="00F97A86">
                <w:rPr>
                  <w:rStyle w:val="Hyperlink"/>
                </w:rPr>
                <w:t>organiser</w:t>
              </w:r>
              <w:proofErr w:type="spellEnd"/>
            </w:hyperlink>
          </w:p>
        </w:tc>
      </w:tr>
      <w:tr w:rsidRPr="00AB0C53" w:rsidR="005A2CA7" w:rsidTr="6E11FA45" w14:paraId="397D4FD2" w14:textId="77777777">
        <w:trPr>
          <w:cantSplit/>
        </w:trPr>
        <w:tc>
          <w:tcPr>
            <w:tcW w:w="673" w:type="dxa"/>
            <w:tcMar/>
          </w:tcPr>
          <w:p w:rsidRPr="00D2735C" w:rsidR="003E4D05" w:rsidP="00D2735C" w:rsidRDefault="008A7F87" w14:paraId="28410F2A" w14:textId="7FC88C1C">
            <w:pPr>
              <w:pStyle w:val="VCAAtablesubhead1"/>
              <w:rPr>
                <w:lang w:val="en-GB"/>
              </w:rPr>
            </w:pPr>
            <w:r w:rsidRPr="00D2735C">
              <w:rPr>
                <w:lang w:val="en-GB"/>
              </w:rPr>
              <w:t>2</w:t>
            </w:r>
          </w:p>
        </w:tc>
        <w:tc>
          <w:tcPr>
            <w:tcW w:w="1084" w:type="dxa"/>
            <w:tcMar/>
          </w:tcPr>
          <w:p w:rsidRPr="00D2735C" w:rsidR="003E4D05" w:rsidP="00D2735C" w:rsidRDefault="008A7F87" w14:paraId="62EF7853" w14:textId="56789776">
            <w:pPr>
              <w:pStyle w:val="VCAAtablesubhead1"/>
              <w:rPr>
                <w:lang w:val="en-GB"/>
              </w:rPr>
            </w:pPr>
            <w:r w:rsidRPr="00D2735C">
              <w:rPr>
                <w:lang w:val="en-GB"/>
              </w:rPr>
              <w:t>1</w:t>
            </w:r>
          </w:p>
        </w:tc>
        <w:tc>
          <w:tcPr>
            <w:tcW w:w="2028" w:type="dxa"/>
            <w:tcMar/>
          </w:tcPr>
          <w:p w:rsidRPr="00D2735C" w:rsidR="00C24D5B" w:rsidP="00D2735C" w:rsidRDefault="00C24D5B" w14:paraId="274433E6" w14:textId="732616BE">
            <w:pPr>
              <w:pStyle w:val="VCAAtablesubhead1"/>
              <w:rPr>
                <w:b w:val="0"/>
                <w:bCs w:val="0"/>
                <w:lang w:val="en-GB"/>
              </w:rPr>
            </w:pPr>
            <w:r w:rsidRPr="00D2735C">
              <w:rPr>
                <w:lang w:val="en-GB"/>
              </w:rPr>
              <w:t xml:space="preserve">Learning </w:t>
            </w:r>
            <w:r w:rsidR="00E10F63">
              <w:rPr>
                <w:lang w:val="en-GB"/>
              </w:rPr>
              <w:t>i</w:t>
            </w:r>
            <w:r w:rsidRPr="00D2735C">
              <w:rPr>
                <w:lang w:val="en-GB"/>
              </w:rPr>
              <w:t>ntention:</w:t>
            </w:r>
          </w:p>
          <w:p w:rsidR="00346DE4" w:rsidP="002D499B" w:rsidRDefault="006115FA" w14:paraId="553AAB78" w14:textId="493BB5D9">
            <w:pPr>
              <w:pStyle w:val="VCAAtablecondensed"/>
              <w:rPr>
                <w:lang w:val="en-GB"/>
              </w:rPr>
            </w:pPr>
            <w:r>
              <w:t>To d</w:t>
            </w:r>
            <w:r w:rsidRPr="002D499B" w:rsidR="00C24D5B">
              <w:t>evelop use of the body and vocal qualities to portray character.</w:t>
            </w:r>
          </w:p>
          <w:p w:rsidRPr="00D2735C" w:rsidR="00C24D5B" w:rsidP="00D2735C" w:rsidRDefault="00C24D5B" w14:paraId="22FBDE43" w14:textId="7D698C5C">
            <w:pPr>
              <w:pStyle w:val="VCAAtablesubhead1"/>
              <w:rPr>
                <w:b w:val="0"/>
                <w:bCs w:val="0"/>
                <w:lang w:val="en-GB"/>
              </w:rPr>
            </w:pPr>
            <w:r w:rsidRPr="00D2735C">
              <w:rPr>
                <w:lang w:val="en-GB"/>
              </w:rPr>
              <w:t xml:space="preserve">Success </w:t>
            </w:r>
            <w:r w:rsidR="00E10F63">
              <w:rPr>
                <w:lang w:val="en-GB"/>
              </w:rPr>
              <w:t>c</w:t>
            </w:r>
            <w:r w:rsidRPr="00D2735C">
              <w:rPr>
                <w:lang w:val="en-GB"/>
              </w:rPr>
              <w:t>riteria:</w:t>
            </w:r>
          </w:p>
          <w:p w:rsidRPr="002D499B" w:rsidR="003E4D05" w:rsidP="00D51730" w:rsidRDefault="00016C3D" w14:paraId="17E7FF97" w14:textId="42C538B2">
            <w:pPr>
              <w:pStyle w:val="VCAAtablecondensed"/>
            </w:pPr>
            <w:r w:rsidRPr="002D499B">
              <w:t xml:space="preserve">I can explore </w:t>
            </w:r>
            <w:r w:rsidRPr="002D499B" w:rsidR="003E4D05">
              <w:t>the use of exaggerated expressive skills to communicat</w:t>
            </w:r>
            <w:r w:rsidRPr="002D499B" w:rsidR="00E150AD">
              <w:t>e</w:t>
            </w:r>
            <w:r w:rsidRPr="002D499B" w:rsidR="003E4D05">
              <w:t xml:space="preserve"> emotions and meaning.</w:t>
            </w:r>
          </w:p>
        </w:tc>
        <w:tc>
          <w:tcPr>
            <w:tcW w:w="6275" w:type="dxa"/>
            <w:tcMar/>
          </w:tcPr>
          <w:p w:rsidRPr="00D2735C" w:rsidR="003E4D05" w:rsidP="00D2735C" w:rsidRDefault="003E4D05" w14:paraId="62096453" w14:textId="3A082CA4">
            <w:pPr>
              <w:pStyle w:val="VCAAtablesubhead1"/>
              <w:rPr>
                <w:lang w:val="en-GB"/>
              </w:rPr>
            </w:pPr>
            <w:r w:rsidRPr="00D2735C">
              <w:rPr>
                <w:lang w:val="en-GB"/>
              </w:rPr>
              <w:t xml:space="preserve">Stylistic </w:t>
            </w:r>
            <w:r w:rsidR="00E10F63">
              <w:rPr>
                <w:lang w:val="en-GB"/>
              </w:rPr>
              <w:t>m</w:t>
            </w:r>
            <w:r w:rsidRPr="00D2735C">
              <w:rPr>
                <w:lang w:val="en-GB"/>
              </w:rPr>
              <w:t xml:space="preserve">anipulation of </w:t>
            </w:r>
            <w:r w:rsidR="00E10F63">
              <w:rPr>
                <w:lang w:val="en-GB"/>
              </w:rPr>
              <w:t>e</w:t>
            </w:r>
            <w:r w:rsidRPr="00D2735C">
              <w:rPr>
                <w:lang w:val="en-GB"/>
              </w:rPr>
              <w:t xml:space="preserve">xpressive </w:t>
            </w:r>
            <w:r w:rsidR="00E10F63">
              <w:rPr>
                <w:lang w:val="en-GB"/>
              </w:rPr>
              <w:t>s</w:t>
            </w:r>
            <w:r w:rsidRPr="00D2735C">
              <w:rPr>
                <w:lang w:val="en-GB"/>
              </w:rPr>
              <w:t>kills</w:t>
            </w:r>
          </w:p>
          <w:p w:rsidRPr="00D2735C" w:rsidR="003E4D05" w:rsidP="00D2735C" w:rsidRDefault="69F5FA04" w14:paraId="650F4E2F" w14:textId="301A255C">
            <w:pPr>
              <w:pStyle w:val="VCAAtablesubhead1"/>
              <w:rPr>
                <w:b w:val="0"/>
                <w:bCs w:val="0"/>
                <w:lang w:val="en-GB"/>
              </w:rPr>
            </w:pPr>
            <w:r w:rsidRPr="50A0E0B2">
              <w:rPr>
                <w:lang w:val="en-GB"/>
              </w:rPr>
              <w:t>Focus the learning – e</w:t>
            </w:r>
            <w:r w:rsidRPr="50A0E0B2" w:rsidR="1381BECE">
              <w:rPr>
                <w:lang w:val="en-GB"/>
              </w:rPr>
              <w:t xml:space="preserve">xperimentation </w:t>
            </w:r>
            <w:r w:rsidRPr="50A0E0B2" w:rsidR="57E4B07B">
              <w:rPr>
                <w:lang w:val="en-GB"/>
              </w:rPr>
              <w:t>with</w:t>
            </w:r>
            <w:r w:rsidRPr="50A0E0B2" w:rsidR="1381BECE">
              <w:rPr>
                <w:lang w:val="en-GB"/>
              </w:rPr>
              <w:t xml:space="preserve"> </w:t>
            </w:r>
            <w:r w:rsidRPr="50A0E0B2" w:rsidR="2EE4589A">
              <w:rPr>
                <w:lang w:val="en-GB"/>
              </w:rPr>
              <w:t>c</w:t>
            </w:r>
            <w:r w:rsidRPr="50A0E0B2" w:rsidR="1381BECE">
              <w:rPr>
                <w:lang w:val="en-GB"/>
              </w:rPr>
              <w:t>ommunicat</w:t>
            </w:r>
            <w:r w:rsidRPr="50A0E0B2" w:rsidR="26583C1A">
              <w:rPr>
                <w:lang w:val="en-GB"/>
              </w:rPr>
              <w:t xml:space="preserve">ing </w:t>
            </w:r>
            <w:r w:rsidRPr="50A0E0B2" w:rsidR="2EE4589A">
              <w:rPr>
                <w:lang w:val="en-GB"/>
              </w:rPr>
              <w:t>e</w:t>
            </w:r>
            <w:r w:rsidRPr="50A0E0B2" w:rsidR="1381BECE">
              <w:rPr>
                <w:lang w:val="en-GB"/>
              </w:rPr>
              <w:t>motions</w:t>
            </w:r>
            <w:r w:rsidRPr="50A0E0B2" w:rsidR="1E9D2CBD">
              <w:rPr>
                <w:lang w:val="en-GB"/>
              </w:rPr>
              <w:t>:</w:t>
            </w:r>
            <w:r w:rsidRPr="50A0E0B2" w:rsidR="1381BECE">
              <w:rPr>
                <w:lang w:val="en-GB"/>
              </w:rPr>
              <w:t xml:space="preserve"> </w:t>
            </w:r>
          </w:p>
          <w:p w:rsidRPr="00D2735C" w:rsidR="003E4D05" w:rsidP="00D2735C" w:rsidRDefault="003E4D05" w14:paraId="342F1C7E" w14:textId="15989B82">
            <w:pPr>
              <w:pStyle w:val="VCAAtablecondensed"/>
              <w:rPr>
                <w:lang w:val="en-GB"/>
              </w:rPr>
            </w:pPr>
            <w:r w:rsidRPr="00D2735C">
              <w:rPr>
                <w:lang w:val="en-GB"/>
              </w:rPr>
              <w:t>Students will explore a range of practical improvisation and theatre sports activities that promote a focus on</w:t>
            </w:r>
            <w:r w:rsidRPr="00D2735C" w:rsidR="00E150AD">
              <w:rPr>
                <w:lang w:val="en-GB"/>
              </w:rPr>
              <w:t xml:space="preserve"> the</w:t>
            </w:r>
            <w:r w:rsidRPr="00D2735C">
              <w:rPr>
                <w:lang w:val="en-GB"/>
              </w:rPr>
              <w:t xml:space="preserve"> use of exaggerated expressive skills. </w:t>
            </w:r>
          </w:p>
          <w:p w:rsidR="00C47D30" w:rsidP="00D2735C" w:rsidRDefault="00C47D30" w14:paraId="45F920D4" w14:textId="77777777">
            <w:pPr>
              <w:pStyle w:val="VCAAtablecondensed"/>
              <w:rPr>
                <w:lang w:val="en-GB"/>
              </w:rPr>
            </w:pPr>
          </w:p>
          <w:p w:rsidRPr="00D2735C" w:rsidR="003E4D05" w:rsidP="00D2735C" w:rsidRDefault="003E4D05" w14:paraId="3F7E516F" w14:textId="397E8676">
            <w:pPr>
              <w:pStyle w:val="VCAAtablecondensed"/>
              <w:rPr>
                <w:lang w:val="en-GB"/>
              </w:rPr>
            </w:pPr>
            <w:r w:rsidRPr="00D2735C">
              <w:rPr>
                <w:lang w:val="en-GB"/>
              </w:rPr>
              <w:t>These activities may include:</w:t>
            </w:r>
          </w:p>
          <w:p w:rsidRPr="00D2735C" w:rsidR="004077FA" w:rsidP="00D2735C" w:rsidRDefault="001C5834" w14:paraId="22813008" w14:textId="729A8B89">
            <w:pPr>
              <w:pStyle w:val="VCAAtablecondensedbullet"/>
            </w:pPr>
            <w:r>
              <w:t>E</w:t>
            </w:r>
            <w:r w:rsidRPr="00D2735C" w:rsidR="1BD1AA44">
              <w:t xml:space="preserve">motion </w:t>
            </w:r>
            <w:r w:rsidR="00B30B14">
              <w:t>c</w:t>
            </w:r>
            <w:r w:rsidRPr="00D2735C" w:rsidR="1BD1AA44">
              <w:t xml:space="preserve">harades – </w:t>
            </w:r>
            <w:r w:rsidR="00D14A16">
              <w:t>S</w:t>
            </w:r>
            <w:r w:rsidR="00B30B14">
              <w:t>imilar</w:t>
            </w:r>
            <w:r w:rsidRPr="00D2735C" w:rsidR="00B30B14">
              <w:t xml:space="preserve"> </w:t>
            </w:r>
            <w:r w:rsidRPr="00D2735C" w:rsidR="1BD1AA44">
              <w:t xml:space="preserve">to traditional charades, students select an unseen emotion card from a hat. Students </w:t>
            </w:r>
            <w:r w:rsidR="00B30B14">
              <w:t>use</w:t>
            </w:r>
            <w:r w:rsidRPr="00D2735C" w:rsidR="00B30B14">
              <w:t xml:space="preserve"> </w:t>
            </w:r>
            <w:r w:rsidRPr="00D2735C" w:rsidR="1BD1AA44">
              <w:t>only their facial expressions, movement and gesture</w:t>
            </w:r>
            <w:r w:rsidR="00F05612">
              <w:t>s</w:t>
            </w:r>
            <w:r w:rsidRPr="00D2735C" w:rsidR="1BD1AA44">
              <w:t xml:space="preserve"> to convey the emotion to their peers.</w:t>
            </w:r>
            <w:r w:rsidRPr="00D2735C" w:rsidR="004077FA">
              <w:t xml:space="preserve"> Once students are competent with manipulating their expressive skills to portray emotions, they work in groups to create a short narrative that connects each emotion. </w:t>
            </w:r>
          </w:p>
          <w:p w:rsidRPr="00D2735C" w:rsidR="003E4D05" w:rsidP="00D2735C" w:rsidRDefault="001C5834" w14:paraId="6EB9F719" w14:textId="74614838">
            <w:pPr>
              <w:pStyle w:val="VCAAtablecondensedbullet"/>
            </w:pPr>
            <w:r>
              <w:t>E</w:t>
            </w:r>
            <w:r w:rsidRPr="00D2735C" w:rsidR="1BD1AA44">
              <w:t xml:space="preserve">motional </w:t>
            </w:r>
            <w:r w:rsidR="00B30B14">
              <w:t>o</w:t>
            </w:r>
            <w:r w:rsidRPr="00D2735C" w:rsidR="1BD1AA44">
              <w:t xml:space="preserve">rchestra – </w:t>
            </w:r>
            <w:r w:rsidR="00D14A16">
              <w:t>T</w:t>
            </w:r>
            <w:r w:rsidR="00B30B14">
              <w:t>he t</w:t>
            </w:r>
            <w:r w:rsidRPr="00D2735C" w:rsidR="1BD1AA44">
              <w:t xml:space="preserve">eacher provides a generic scenario to a group of </w:t>
            </w:r>
            <w:r w:rsidR="00B30B14">
              <w:t>5</w:t>
            </w:r>
            <w:r w:rsidRPr="00D2735C" w:rsidR="00B30B14">
              <w:t xml:space="preserve"> </w:t>
            </w:r>
            <w:r w:rsidRPr="00D2735C" w:rsidR="1BD1AA44">
              <w:t xml:space="preserve">performers. Four performers </w:t>
            </w:r>
            <w:r w:rsidR="000B557C">
              <w:t xml:space="preserve">each </w:t>
            </w:r>
            <w:r w:rsidRPr="00D2735C" w:rsidR="1BD1AA44">
              <w:t>select an emotion, for example</w:t>
            </w:r>
            <w:r w:rsidR="00B30B14">
              <w:t>,</w:t>
            </w:r>
            <w:r w:rsidRPr="00D2735C" w:rsidR="1BD1AA44">
              <w:t xml:space="preserve"> anger, disbelief, jealousy, elation. The fifth performer</w:t>
            </w:r>
            <w:r w:rsidRPr="00D2735C" w:rsidR="6353EFF8">
              <w:t xml:space="preserve"> </w:t>
            </w:r>
            <w:r w:rsidR="00F05612">
              <w:t>is</w:t>
            </w:r>
            <w:r w:rsidRPr="00D2735C" w:rsidR="6353EFF8">
              <w:t xml:space="preserve"> </w:t>
            </w:r>
            <w:r w:rsidRPr="00D2735C" w:rsidR="1BD1AA44">
              <w:t>the ‘</w:t>
            </w:r>
            <w:r w:rsidR="00B30B14">
              <w:t>c</w:t>
            </w:r>
            <w:r w:rsidRPr="00D2735C" w:rsidR="1BD1AA44">
              <w:t>onductor’ a</w:t>
            </w:r>
            <w:r w:rsidR="008E7028">
              <w:t>nd</w:t>
            </w:r>
            <w:r w:rsidRPr="00D2735C" w:rsidR="1BD1AA44">
              <w:t xml:space="preserve"> control</w:t>
            </w:r>
            <w:r w:rsidR="00F05612">
              <w:t>s</w:t>
            </w:r>
            <w:r w:rsidRPr="00D2735C" w:rsidR="1BD1AA44">
              <w:t xml:space="preserve"> and cue</w:t>
            </w:r>
            <w:r w:rsidR="00F05612">
              <w:t>s</w:t>
            </w:r>
            <w:r w:rsidRPr="00D2735C" w:rsidR="1BD1AA44">
              <w:t xml:space="preserve"> the emotional states of the performers throughout the scene.</w:t>
            </w:r>
          </w:p>
          <w:p w:rsidRPr="00D2735C" w:rsidR="003E4D05" w:rsidP="00D2735C" w:rsidRDefault="003E4D05" w14:paraId="11490AFC" w14:textId="7114FC5B">
            <w:pPr>
              <w:pStyle w:val="VCAAtablesubhead1"/>
              <w:rPr>
                <w:b w:val="0"/>
                <w:bCs w:val="0"/>
                <w:lang w:val="en-GB"/>
              </w:rPr>
            </w:pPr>
            <w:r w:rsidRPr="00D2735C">
              <w:rPr>
                <w:lang w:val="en-GB"/>
              </w:rPr>
              <w:t xml:space="preserve">Plenary </w:t>
            </w:r>
            <w:r w:rsidR="00804BD9">
              <w:rPr>
                <w:lang w:val="en-GB"/>
              </w:rPr>
              <w:t>r</w:t>
            </w:r>
            <w:r w:rsidRPr="00D2735C">
              <w:rPr>
                <w:lang w:val="en-GB"/>
              </w:rPr>
              <w:t>eflection</w:t>
            </w:r>
            <w:r w:rsidR="00346DE4">
              <w:rPr>
                <w:lang w:val="en-GB"/>
              </w:rPr>
              <w:t>:</w:t>
            </w:r>
          </w:p>
          <w:p w:rsidRPr="00D2735C" w:rsidR="00A134CA" w:rsidP="00D2735C" w:rsidRDefault="003E4D05" w14:paraId="3F4B76EB" w14:textId="13D493F7">
            <w:pPr>
              <w:pStyle w:val="VCAAtablecondensed"/>
              <w:rPr>
                <w:lang w:val="en-GB"/>
              </w:rPr>
            </w:pPr>
            <w:r w:rsidRPr="00D2735C">
              <w:rPr>
                <w:lang w:val="en-GB"/>
              </w:rPr>
              <w:t xml:space="preserve">Closing discussion and </w:t>
            </w:r>
            <w:r w:rsidRPr="00D2735C" w:rsidR="00A134CA">
              <w:rPr>
                <w:lang w:val="en-GB"/>
              </w:rPr>
              <w:t>reflection</w:t>
            </w:r>
            <w:r w:rsidR="00E04967">
              <w:rPr>
                <w:lang w:val="en-GB"/>
              </w:rPr>
              <w:t xml:space="preserve"> – S</w:t>
            </w:r>
            <w:r w:rsidRPr="00D2735C">
              <w:rPr>
                <w:lang w:val="en-GB"/>
              </w:rPr>
              <w:t>tudents will brainstorm in small groups</w:t>
            </w:r>
            <w:r w:rsidRPr="00D2735C" w:rsidR="00A134CA">
              <w:rPr>
                <w:lang w:val="en-GB"/>
              </w:rPr>
              <w:t xml:space="preserve"> key knowledge from the lesson</w:t>
            </w:r>
            <w:r w:rsidR="006377C6">
              <w:rPr>
                <w:lang w:val="en-GB"/>
              </w:rPr>
              <w:t>. This</w:t>
            </w:r>
            <w:r w:rsidRPr="00D2735C" w:rsidR="00A134CA">
              <w:rPr>
                <w:lang w:val="en-GB"/>
              </w:rPr>
              <w:t xml:space="preserve"> may include:</w:t>
            </w:r>
          </w:p>
          <w:p w:rsidRPr="00D2735C" w:rsidR="00A134CA" w:rsidP="00D2735C" w:rsidRDefault="009D260F" w14:paraId="429032E9" w14:textId="164563B2">
            <w:pPr>
              <w:pStyle w:val="VCAAtablecondensedbullet"/>
            </w:pPr>
            <w:r>
              <w:t>d</w:t>
            </w:r>
            <w:r w:rsidRPr="00D2735C" w:rsidR="003E4D05">
              <w:t xml:space="preserve">ifferent ways their expressive skills were manipulated to communicate </w:t>
            </w:r>
            <w:r w:rsidRPr="00D2735C" w:rsidR="00A134CA">
              <w:t>meaning.</w:t>
            </w:r>
          </w:p>
          <w:p w:rsidRPr="00D2735C" w:rsidR="003E4D05" w:rsidP="00D2735C" w:rsidRDefault="7516CEDD" w14:paraId="3A450BDD" w14:textId="76181681">
            <w:pPr>
              <w:pStyle w:val="VCAAtablecondensed"/>
              <w:rPr>
                <w:lang w:val="en-GB"/>
              </w:rPr>
            </w:pPr>
            <w:r w:rsidRPr="50A0E0B2">
              <w:rPr>
                <w:lang w:val="en-GB"/>
              </w:rPr>
              <w:t xml:space="preserve">Students </w:t>
            </w:r>
            <w:r w:rsidRPr="50A0E0B2" w:rsidR="3890EA3E">
              <w:rPr>
                <w:lang w:val="en-GB"/>
              </w:rPr>
              <w:t>are</w:t>
            </w:r>
            <w:r w:rsidRPr="50A0E0B2">
              <w:rPr>
                <w:lang w:val="en-GB"/>
              </w:rPr>
              <w:t xml:space="preserve"> encouraged to </w:t>
            </w:r>
            <w:r w:rsidRPr="50A0E0B2" w:rsidR="162D281B">
              <w:rPr>
                <w:lang w:val="en-GB"/>
              </w:rPr>
              <w:t>writ</w:t>
            </w:r>
            <w:r w:rsidRPr="50A0E0B2">
              <w:rPr>
                <w:lang w:val="en-GB"/>
              </w:rPr>
              <w:t>e</w:t>
            </w:r>
            <w:r w:rsidRPr="50A0E0B2" w:rsidR="777B4431">
              <w:rPr>
                <w:lang w:val="en-GB"/>
              </w:rPr>
              <w:t xml:space="preserve"> down</w:t>
            </w:r>
            <w:r w:rsidRPr="50A0E0B2">
              <w:rPr>
                <w:lang w:val="en-GB"/>
              </w:rPr>
              <w:t xml:space="preserve"> specific examples from </w:t>
            </w:r>
            <w:r w:rsidRPr="50A0E0B2" w:rsidR="28A8C162">
              <w:rPr>
                <w:lang w:val="en-GB"/>
              </w:rPr>
              <w:t>key learning activities</w:t>
            </w:r>
            <w:r w:rsidRPr="50A0E0B2">
              <w:rPr>
                <w:lang w:val="en-GB"/>
              </w:rPr>
              <w:t xml:space="preserve"> and to use drama</w:t>
            </w:r>
            <w:r w:rsidRPr="50A0E0B2" w:rsidR="23899F2F">
              <w:rPr>
                <w:lang w:val="en-GB"/>
              </w:rPr>
              <w:t>-</w:t>
            </w:r>
            <w:r w:rsidRPr="50A0E0B2">
              <w:rPr>
                <w:lang w:val="en-GB"/>
              </w:rPr>
              <w:t>specific terminology.</w:t>
            </w:r>
          </w:p>
        </w:tc>
        <w:tc>
          <w:tcPr>
            <w:tcW w:w="2268" w:type="dxa"/>
            <w:tcMar/>
          </w:tcPr>
          <w:p w:rsidRPr="008B44AD" w:rsidR="00F97A86" w:rsidP="00F97A86" w:rsidRDefault="00F97A86" w14:paraId="6CF0F63D" w14:textId="77777777">
            <w:pPr>
              <w:pStyle w:val="VCAAtablecondensed"/>
              <w:rPr>
                <w:lang w:val="en-GB"/>
              </w:rPr>
            </w:pPr>
            <w:r w:rsidRPr="005538A0">
              <w:rPr>
                <w:lang w:val="en-GB"/>
              </w:rPr>
              <w:t>VTLM 2.0 practice strategies</w:t>
            </w:r>
            <w:r w:rsidRPr="008B44AD">
              <w:rPr>
                <w:lang w:val="en-GB"/>
              </w:rPr>
              <w:t>:</w:t>
            </w:r>
          </w:p>
          <w:p w:rsidR="0044163E" w:rsidP="0044163E" w:rsidRDefault="0044163E" w14:paraId="0A2C2013" w14:textId="30F8D497">
            <w:pPr>
              <w:pStyle w:val="VCAAtablecondensedbullet"/>
            </w:pPr>
            <w:r w:rsidRPr="008B44AD">
              <w:t xml:space="preserve">Focus the learning: </w:t>
            </w:r>
            <w:r>
              <w:t xml:space="preserve">Use learning objectives and success criteria; </w:t>
            </w:r>
            <w:r w:rsidR="00E04967">
              <w:t>a</w:t>
            </w:r>
            <w:r w:rsidRPr="008B44AD">
              <w:t xml:space="preserve">ctivate prior </w:t>
            </w:r>
            <w:r w:rsidRPr="008B44AD">
              <w:t>knowledge and stimulate connections</w:t>
            </w:r>
            <w:r w:rsidR="002D499B">
              <w:t>.</w:t>
            </w:r>
          </w:p>
          <w:p w:rsidR="0044163E" w:rsidP="0044163E" w:rsidRDefault="0044163E" w14:paraId="59D741BB" w14:textId="1B62387F">
            <w:pPr>
              <w:pStyle w:val="VCAAtablecondensedbullet"/>
            </w:pPr>
            <w:r>
              <w:t>Scaffold practice: Use a range of scaffolds to guide, monitor and extend student practice</w:t>
            </w:r>
            <w:r w:rsidR="002D499B">
              <w:t>.</w:t>
            </w:r>
          </w:p>
          <w:p w:rsidR="0044163E" w:rsidP="0044163E" w:rsidRDefault="0044163E" w14:paraId="4401B23F" w14:textId="32086CC4">
            <w:pPr>
              <w:pStyle w:val="VCAAtablecondensedbullet"/>
            </w:pPr>
            <w:r>
              <w:t>Monitor progress: Use responsive teaching for all</w:t>
            </w:r>
            <w:r w:rsidR="002D499B">
              <w:t>.</w:t>
            </w:r>
          </w:p>
          <w:p w:rsidR="0044163E" w:rsidP="0044163E" w:rsidRDefault="0044163E" w14:paraId="4EBF7CD4" w14:textId="33B36441">
            <w:pPr>
              <w:pStyle w:val="VCAAtablecondensedbullet"/>
            </w:pPr>
            <w:r>
              <w:t xml:space="preserve">Vary practice: Use a variety of tasks and question types; </w:t>
            </w:r>
            <w:r w:rsidR="002D499B">
              <w:t>s</w:t>
            </w:r>
            <w:r>
              <w:t>pace and alternate practice.</w:t>
            </w:r>
          </w:p>
          <w:p w:rsidRPr="00AB0C53" w:rsidR="003E4D05" w:rsidP="00B866B5" w:rsidRDefault="0044163E" w14:paraId="05E4E61F" w14:textId="454A18EE">
            <w:pPr>
              <w:pStyle w:val="VCAAtablecondensedbullet"/>
            </w:pPr>
            <w:r>
              <w:t>Apply learning and build mastery: Guide and support students as they apply their learning with greater independence.</w:t>
            </w:r>
          </w:p>
        </w:tc>
        <w:tc>
          <w:tcPr>
            <w:tcW w:w="1685" w:type="dxa"/>
            <w:tcMar/>
          </w:tcPr>
          <w:p w:rsidRPr="00D2735C" w:rsidR="003E4D05" w:rsidRDefault="003E4D05" w14:paraId="2B935535" w14:textId="77777777">
            <w:pPr>
              <w:pStyle w:val="VCAAbody"/>
              <w:rPr>
                <w:rFonts w:ascii="Arial Narrow" w:hAnsi="Arial Narrow"/>
                <w:lang w:val="en-GB"/>
              </w:rPr>
            </w:pPr>
          </w:p>
        </w:tc>
        <w:tc>
          <w:tcPr>
            <w:tcW w:w="1686" w:type="dxa"/>
            <w:tcMar/>
          </w:tcPr>
          <w:p w:rsidRPr="002D499B" w:rsidR="00B259CF" w:rsidP="002D499B" w:rsidRDefault="00D052F9" w14:paraId="395CD5A8" w14:textId="50D5325E">
            <w:pPr>
              <w:pStyle w:val="VCAAtablecondensedbullet"/>
              <w:numPr>
                <w:ilvl w:val="0"/>
                <w:numId w:val="0"/>
              </w:numPr>
              <w:ind w:left="357" w:hanging="357"/>
              <w:rPr>
                <w:highlight w:val="yellow"/>
              </w:rPr>
            </w:pPr>
            <w:r w:rsidRPr="00D51730">
              <w:t>Butche</w:t>
            </w:r>
            <w:r>
              <w:t xml:space="preserve">r’s </w:t>
            </w:r>
            <w:r w:rsidRPr="00D51730" w:rsidR="00B259CF">
              <w:t xml:space="preserve">paper </w:t>
            </w:r>
            <w:r w:rsidR="009B623B">
              <w:t>and</w:t>
            </w:r>
            <w:r w:rsidRPr="00D51730" w:rsidR="00B259CF">
              <w:t xml:space="preserve"> markers</w:t>
            </w:r>
          </w:p>
        </w:tc>
      </w:tr>
      <w:tr w:rsidRPr="00AB0C53" w:rsidR="005A2CA7" w:rsidTr="6E11FA45" w14:paraId="15F97739" w14:textId="77777777">
        <w:tc>
          <w:tcPr>
            <w:tcW w:w="673" w:type="dxa"/>
            <w:tcMar/>
          </w:tcPr>
          <w:p w:rsidRPr="00D2735C" w:rsidR="003C7B5B" w:rsidP="00D2735C" w:rsidRDefault="003C7B5B" w14:paraId="28EA8791" w14:textId="2F79283D">
            <w:pPr>
              <w:pStyle w:val="VCAAtablesubhead1"/>
              <w:rPr>
                <w:lang w:val="en-GB"/>
              </w:rPr>
            </w:pPr>
            <w:r w:rsidRPr="00D2735C">
              <w:rPr>
                <w:lang w:val="en-GB"/>
              </w:rPr>
              <w:t>2</w:t>
            </w:r>
          </w:p>
        </w:tc>
        <w:tc>
          <w:tcPr>
            <w:tcW w:w="1084" w:type="dxa"/>
            <w:tcMar/>
          </w:tcPr>
          <w:p w:rsidRPr="00D2735C" w:rsidR="003C7B5B" w:rsidP="00D2735C" w:rsidRDefault="003C7B5B" w14:paraId="485F8D9B" w14:textId="6BC3A2EA">
            <w:pPr>
              <w:pStyle w:val="VCAAtablesubhead1"/>
              <w:rPr>
                <w:lang w:val="en-GB"/>
              </w:rPr>
            </w:pPr>
            <w:r w:rsidRPr="00D2735C">
              <w:rPr>
                <w:lang w:val="en-GB"/>
              </w:rPr>
              <w:t>2</w:t>
            </w:r>
          </w:p>
        </w:tc>
        <w:tc>
          <w:tcPr>
            <w:tcW w:w="2028" w:type="dxa"/>
            <w:tcMar/>
          </w:tcPr>
          <w:p w:rsidRPr="00D2735C" w:rsidR="003C7B5B" w:rsidP="00D2735C" w:rsidRDefault="003C7B5B" w14:paraId="0870E555" w14:textId="780A005C">
            <w:pPr>
              <w:pStyle w:val="VCAAtablesubhead1"/>
              <w:rPr>
                <w:b w:val="0"/>
                <w:bCs w:val="0"/>
                <w:lang w:val="en-GB"/>
              </w:rPr>
            </w:pPr>
            <w:r w:rsidRPr="00D2735C">
              <w:rPr>
                <w:lang w:val="en-GB"/>
              </w:rPr>
              <w:t xml:space="preserve">Learning </w:t>
            </w:r>
            <w:r w:rsidR="00E10F63">
              <w:rPr>
                <w:lang w:val="en-GB"/>
              </w:rPr>
              <w:t>intention</w:t>
            </w:r>
            <w:r w:rsidRPr="00D2735C">
              <w:rPr>
                <w:lang w:val="en-GB"/>
              </w:rPr>
              <w:t>:</w:t>
            </w:r>
          </w:p>
          <w:p w:rsidR="00346DE4" w:rsidP="002D499B" w:rsidRDefault="006115FA" w14:paraId="6CD2FA19" w14:textId="56E0D1EF">
            <w:pPr>
              <w:pStyle w:val="VCAAtablecondensed"/>
              <w:rPr>
                <w:lang w:val="en-GB"/>
              </w:rPr>
            </w:pPr>
            <w:r>
              <w:rPr>
                <w:lang w:val="en-GB"/>
              </w:rPr>
              <w:t>To a</w:t>
            </w:r>
            <w:r w:rsidRPr="00D2735C" w:rsidR="003C7B5B">
              <w:rPr>
                <w:lang w:val="en-GB"/>
              </w:rPr>
              <w:t xml:space="preserve">pply conventions relevant to </w:t>
            </w:r>
            <w:r w:rsidR="002C6B8A">
              <w:rPr>
                <w:lang w:val="en-GB"/>
              </w:rPr>
              <w:t>Melodrama</w:t>
            </w:r>
            <w:r w:rsidRPr="00D2735C" w:rsidR="003C7B5B">
              <w:rPr>
                <w:lang w:val="en-GB"/>
              </w:rPr>
              <w:t xml:space="preserve"> to enhance relationships and narrative on stage.</w:t>
            </w:r>
          </w:p>
          <w:p w:rsidRPr="00D2735C" w:rsidR="003C7B5B" w:rsidP="00D2735C" w:rsidRDefault="003C7B5B" w14:paraId="3CD2400D" w14:textId="2B04A8F8">
            <w:pPr>
              <w:pStyle w:val="VCAAtablesubhead1"/>
              <w:rPr>
                <w:b w:val="0"/>
                <w:bCs w:val="0"/>
                <w:lang w:val="en-GB"/>
              </w:rPr>
            </w:pPr>
            <w:r w:rsidRPr="00D2735C">
              <w:rPr>
                <w:lang w:val="en-GB"/>
              </w:rPr>
              <w:t xml:space="preserve">Success </w:t>
            </w:r>
            <w:r w:rsidR="00E10F63">
              <w:rPr>
                <w:lang w:val="en-GB"/>
              </w:rPr>
              <w:t>criteria</w:t>
            </w:r>
            <w:r w:rsidRPr="00D2735C">
              <w:rPr>
                <w:lang w:val="en-GB"/>
              </w:rPr>
              <w:t>:</w:t>
            </w:r>
          </w:p>
          <w:p w:rsidRPr="00D2735C" w:rsidR="003C7B5B" w:rsidP="00D2735C" w:rsidRDefault="003C7B5B" w14:paraId="68F00764" w14:textId="74EDF985">
            <w:pPr>
              <w:pStyle w:val="VCAAtablecondensed"/>
              <w:rPr>
                <w:lang w:val="en-GB"/>
              </w:rPr>
            </w:pPr>
            <w:r w:rsidRPr="00D2735C">
              <w:rPr>
                <w:lang w:val="en-GB"/>
              </w:rPr>
              <w:t xml:space="preserve">I can experiment with stock characters of </w:t>
            </w:r>
            <w:r w:rsidR="002C6B8A">
              <w:rPr>
                <w:lang w:val="en-GB"/>
              </w:rPr>
              <w:t>Melodrama</w:t>
            </w:r>
            <w:r w:rsidRPr="00D2735C">
              <w:rPr>
                <w:lang w:val="en-GB"/>
              </w:rPr>
              <w:t xml:space="preserve"> and complete a class reflection of key traits of style. </w:t>
            </w:r>
          </w:p>
          <w:p w:rsidRPr="00D2735C" w:rsidR="003C7B5B" w:rsidP="003C7B5B" w:rsidRDefault="003C7B5B" w14:paraId="14C85B89" w14:textId="77777777">
            <w:pPr>
              <w:pStyle w:val="VCAAbody"/>
              <w:rPr>
                <w:rFonts w:ascii="Arial Narrow" w:hAnsi="Arial Narrow"/>
                <w:b/>
                <w:bCs/>
                <w:lang w:val="en-GB"/>
              </w:rPr>
            </w:pPr>
          </w:p>
        </w:tc>
        <w:tc>
          <w:tcPr>
            <w:tcW w:w="6275" w:type="dxa"/>
            <w:tcMar/>
          </w:tcPr>
          <w:p w:rsidRPr="00D2735C" w:rsidR="003C7B5B" w:rsidP="00D2735C" w:rsidRDefault="0E08005F" w14:paraId="6A0A2F7A" w14:textId="6ACF46F1">
            <w:pPr>
              <w:pStyle w:val="VCAAtablesubhead1"/>
              <w:rPr>
                <w:b w:val="0"/>
                <w:bCs w:val="0"/>
                <w:lang w:val="en-GB"/>
              </w:rPr>
            </w:pPr>
            <w:r w:rsidRPr="00D2735C">
              <w:rPr>
                <w:lang w:val="en-GB"/>
              </w:rPr>
              <w:t xml:space="preserve">Exploration of </w:t>
            </w:r>
            <w:r w:rsidRPr="28D406DC" w:rsidR="38A2B0ED">
              <w:rPr>
                <w:lang w:val="en-GB"/>
              </w:rPr>
              <w:t>s</w:t>
            </w:r>
            <w:r w:rsidRPr="00D2735C">
              <w:rPr>
                <w:lang w:val="en-GB"/>
              </w:rPr>
              <w:t xml:space="preserve">tock </w:t>
            </w:r>
            <w:r w:rsidRPr="28D406DC" w:rsidR="38A2B0ED">
              <w:rPr>
                <w:lang w:val="en-GB"/>
              </w:rPr>
              <w:t>c</w:t>
            </w:r>
            <w:r w:rsidRPr="00D2735C">
              <w:rPr>
                <w:lang w:val="en-GB"/>
              </w:rPr>
              <w:t xml:space="preserve">haracters of </w:t>
            </w:r>
            <w:r w:rsidR="002C6B8A">
              <w:t>Melodrama</w:t>
            </w:r>
          </w:p>
          <w:p w:rsidRPr="00B84194" w:rsidR="003C7B5B" w:rsidP="00D2735C" w:rsidRDefault="003C7B5B" w14:paraId="23CC5C6C" w14:textId="00D8DA60">
            <w:pPr>
              <w:pStyle w:val="VCAAtablesubhead1"/>
            </w:pPr>
            <w:r w:rsidRPr="00B84194">
              <w:t xml:space="preserve">Physical </w:t>
            </w:r>
            <w:r w:rsidR="0021343C">
              <w:t>e</w:t>
            </w:r>
            <w:r w:rsidRPr="00B84194">
              <w:t xml:space="preserve">xploration of </w:t>
            </w:r>
            <w:r w:rsidR="0021343C">
              <w:t>s</w:t>
            </w:r>
            <w:r w:rsidRPr="00B84194">
              <w:t xml:space="preserve">tock </w:t>
            </w:r>
            <w:r w:rsidR="0021343C">
              <w:t>c</w:t>
            </w:r>
            <w:r w:rsidRPr="00B84194">
              <w:t>haracters</w:t>
            </w:r>
            <w:r w:rsidR="00346DE4">
              <w:t>:</w:t>
            </w:r>
          </w:p>
          <w:p w:rsidR="005A2CA7" w:rsidP="00136ECB" w:rsidRDefault="003C7B5B" w14:paraId="00B34F75" w14:textId="3BDA7CD3">
            <w:pPr>
              <w:pStyle w:val="VCAAtablecondensed"/>
              <w:rPr>
                <w:lang w:val="en-GB"/>
              </w:rPr>
            </w:pPr>
            <w:r w:rsidRPr="00D2735C">
              <w:rPr>
                <w:lang w:val="en-GB"/>
              </w:rPr>
              <w:t>Students participate in a range of practical improvisation activities that explore the physical and vocal qualities of stock characters.</w:t>
            </w:r>
          </w:p>
          <w:p w:rsidRPr="00D2735C" w:rsidR="003C7B5B" w:rsidP="00D2735C" w:rsidRDefault="75C42ABA" w14:paraId="63214DC5" w14:textId="67B40867">
            <w:pPr>
              <w:pStyle w:val="VCAAtablesubhead1"/>
              <w:rPr>
                <w:b w:val="0"/>
                <w:bCs w:val="0"/>
                <w:lang w:val="en-GB"/>
              </w:rPr>
            </w:pPr>
            <w:r w:rsidRPr="00D2735C">
              <w:rPr>
                <w:lang w:val="en-GB"/>
              </w:rPr>
              <w:t xml:space="preserve">Character </w:t>
            </w:r>
            <w:r w:rsidR="00016CD4">
              <w:rPr>
                <w:lang w:val="en-GB"/>
              </w:rPr>
              <w:t>t</w:t>
            </w:r>
            <w:r w:rsidRPr="00D2735C">
              <w:rPr>
                <w:lang w:val="en-GB"/>
              </w:rPr>
              <w:t>ableaux</w:t>
            </w:r>
            <w:r w:rsidR="00346DE4">
              <w:rPr>
                <w:lang w:val="en-GB"/>
              </w:rPr>
              <w:t>:</w:t>
            </w:r>
          </w:p>
          <w:p w:rsidRPr="00D2735C" w:rsidR="00E150AD" w:rsidP="00D2735C" w:rsidRDefault="003C7B5B" w14:paraId="22ACEC34" w14:textId="77777777">
            <w:pPr>
              <w:pStyle w:val="VCAAtablecondensed"/>
              <w:rPr>
                <w:lang w:val="en-GB"/>
              </w:rPr>
            </w:pPr>
            <w:r w:rsidRPr="00D2735C">
              <w:rPr>
                <w:lang w:val="en-GB"/>
              </w:rPr>
              <w:t>Students create an individual tableau of prescribed stock characters</w:t>
            </w:r>
            <w:r w:rsidRPr="00D2735C" w:rsidR="00E150AD">
              <w:rPr>
                <w:lang w:val="en-GB"/>
              </w:rPr>
              <w:t xml:space="preserve"> including:</w:t>
            </w:r>
          </w:p>
          <w:p w:rsidRPr="00D2735C" w:rsidR="00E150AD" w:rsidP="00346DE4" w:rsidRDefault="00D2735C" w14:paraId="4139EE6E" w14:textId="421C44D5">
            <w:pPr>
              <w:pStyle w:val="VCAAtablecondensedbullet"/>
              <w:rPr>
                <w:rFonts w:eastAsia="Arial Narrow"/>
              </w:rPr>
            </w:pPr>
            <w:r>
              <w:rPr>
                <w:rFonts w:eastAsia="Arial Narrow"/>
              </w:rPr>
              <w:t>v</w:t>
            </w:r>
            <w:r w:rsidRPr="00D2735C" w:rsidR="6BB7A360">
              <w:rPr>
                <w:rFonts w:eastAsia="Arial Narrow"/>
              </w:rPr>
              <w:t>illain</w:t>
            </w:r>
          </w:p>
          <w:p w:rsidRPr="00D2735C" w:rsidR="00E150AD" w:rsidP="00346DE4" w:rsidRDefault="00D2735C" w14:paraId="3DA74D96" w14:textId="06609728">
            <w:pPr>
              <w:pStyle w:val="VCAAtablecondensedbullet"/>
              <w:rPr>
                <w:rFonts w:eastAsia="Arial Narrow"/>
              </w:rPr>
            </w:pPr>
            <w:r>
              <w:rPr>
                <w:rFonts w:eastAsia="Arial Narrow"/>
              </w:rPr>
              <w:t>h</w:t>
            </w:r>
            <w:r w:rsidRPr="00D2735C" w:rsidR="6BB7A360">
              <w:rPr>
                <w:rFonts w:eastAsia="Arial Narrow"/>
              </w:rPr>
              <w:t>ero</w:t>
            </w:r>
          </w:p>
          <w:p w:rsidRPr="00D2735C" w:rsidR="00E150AD" w:rsidP="00346DE4" w:rsidRDefault="00D2735C" w14:paraId="75C5299B" w14:textId="42938F08">
            <w:pPr>
              <w:pStyle w:val="VCAAtablecondensedbullet"/>
              <w:rPr>
                <w:rFonts w:eastAsia="Arial Narrow"/>
              </w:rPr>
            </w:pPr>
            <w:r>
              <w:rPr>
                <w:rFonts w:eastAsia="Arial Narrow"/>
              </w:rPr>
              <w:t>d</w:t>
            </w:r>
            <w:r w:rsidRPr="00D2735C" w:rsidR="6BB7A360">
              <w:rPr>
                <w:rFonts w:eastAsia="Arial Narrow"/>
              </w:rPr>
              <w:t>amsel</w:t>
            </w:r>
          </w:p>
          <w:p w:rsidRPr="00D2735C" w:rsidR="00E150AD" w:rsidP="00346DE4" w:rsidRDefault="00D2735C" w14:paraId="70178FF8" w14:textId="123B80BA">
            <w:pPr>
              <w:pStyle w:val="VCAAtablecondensedbullet"/>
              <w:rPr>
                <w:rFonts w:eastAsia="Arial Narrow"/>
                <w:lang w:val="en-US"/>
              </w:rPr>
            </w:pPr>
            <w:proofErr w:type="spellStart"/>
            <w:r>
              <w:rPr>
                <w:rFonts w:eastAsia="Arial Narrow"/>
              </w:rPr>
              <w:t>s</w:t>
            </w:r>
            <w:r w:rsidRPr="00D2735C" w:rsidR="6BB7A360">
              <w:rPr>
                <w:rFonts w:eastAsia="Arial Narrow"/>
              </w:rPr>
              <w:t>ideki</w:t>
            </w:r>
            <w:proofErr w:type="spellEnd"/>
            <w:r w:rsidRPr="00D2735C" w:rsidR="6BB7A360">
              <w:rPr>
                <w:rFonts w:eastAsia="Arial Narrow"/>
                <w:lang w:val="en-US"/>
              </w:rPr>
              <w:t>ck</w:t>
            </w:r>
            <w:r w:rsidR="009B623B">
              <w:rPr>
                <w:rFonts w:eastAsia="Arial Narrow"/>
                <w:lang w:val="en-US"/>
              </w:rPr>
              <w:t>.</w:t>
            </w:r>
          </w:p>
          <w:p w:rsidRPr="00D2735C" w:rsidR="003C7B5B" w:rsidP="00D2735C" w:rsidRDefault="003C7B5B" w14:paraId="264AE966" w14:textId="7B3FFDFE">
            <w:pPr>
              <w:pStyle w:val="VCAAtablecondensed"/>
              <w:rPr>
                <w:lang w:val="en-GB"/>
              </w:rPr>
            </w:pPr>
            <w:r w:rsidRPr="00D2735C">
              <w:rPr>
                <w:lang w:val="en-GB"/>
              </w:rPr>
              <w:t>T</w:t>
            </w:r>
            <w:r w:rsidR="008E7028">
              <w:rPr>
                <w:lang w:val="en-GB"/>
              </w:rPr>
              <w:t>he t</w:t>
            </w:r>
            <w:r w:rsidRPr="00D2735C">
              <w:rPr>
                <w:lang w:val="en-GB"/>
              </w:rPr>
              <w:t>eacher can provide further prompts to refine and consolidate the shape and physical form of each stock character.</w:t>
            </w:r>
          </w:p>
          <w:p w:rsidRPr="00D2735C" w:rsidR="003C7B5B" w:rsidP="00D2735C" w:rsidRDefault="005218F9" w14:paraId="22E8A4D4" w14:textId="075D94F4">
            <w:pPr>
              <w:pStyle w:val="VCAAtablesubhead1"/>
              <w:rPr>
                <w:b w:val="0"/>
                <w:bCs w:val="0"/>
                <w:lang w:val="en-GB"/>
              </w:rPr>
            </w:pPr>
            <w:r>
              <w:rPr>
                <w:lang w:val="en-GB"/>
              </w:rPr>
              <w:t xml:space="preserve">Extension – </w:t>
            </w:r>
            <w:r w:rsidRPr="00D2735C" w:rsidR="75C42ABA">
              <w:rPr>
                <w:lang w:val="en-GB"/>
              </w:rPr>
              <w:t>Laban Efforts</w:t>
            </w:r>
            <w:r w:rsidR="00346DE4">
              <w:rPr>
                <w:lang w:val="en-GB"/>
              </w:rPr>
              <w:t>:</w:t>
            </w:r>
          </w:p>
          <w:p w:rsidRPr="00D2735C" w:rsidR="003C7B5B" w:rsidP="00D2735C" w:rsidRDefault="003C7B5B" w14:paraId="57206C2D" w14:textId="4394B474">
            <w:pPr>
              <w:pStyle w:val="VCAAtablecondensed"/>
              <w:rPr>
                <w:lang w:val="en-GB"/>
              </w:rPr>
            </w:pPr>
            <w:r w:rsidRPr="00D2735C">
              <w:rPr>
                <w:lang w:val="en-GB"/>
              </w:rPr>
              <w:t xml:space="preserve">As an opportunity to extend capable classes, </w:t>
            </w:r>
            <w:r w:rsidR="008E7028">
              <w:rPr>
                <w:lang w:val="en-GB"/>
              </w:rPr>
              <w:t>the t</w:t>
            </w:r>
            <w:r w:rsidRPr="00D2735C">
              <w:rPr>
                <w:lang w:val="en-GB"/>
              </w:rPr>
              <w:t xml:space="preserve">eacher guides students through Laban Efforts. Students will explore the quality and intention of movements, and </w:t>
            </w:r>
            <w:r w:rsidR="00FC69D2">
              <w:rPr>
                <w:lang w:val="en-GB"/>
              </w:rPr>
              <w:t>the</w:t>
            </w:r>
            <w:r w:rsidRPr="00D2735C" w:rsidR="00FC69D2">
              <w:rPr>
                <w:lang w:val="en-GB"/>
              </w:rPr>
              <w:t xml:space="preserve"> </w:t>
            </w:r>
            <w:r w:rsidRPr="00D2735C">
              <w:rPr>
                <w:lang w:val="en-GB"/>
              </w:rPr>
              <w:t>influence</w:t>
            </w:r>
            <w:r w:rsidR="00FC69D2">
              <w:rPr>
                <w:lang w:val="en-GB"/>
              </w:rPr>
              <w:t xml:space="preserve"> of Laban Efforts</w:t>
            </w:r>
            <w:r w:rsidRPr="00D2735C">
              <w:rPr>
                <w:lang w:val="en-GB"/>
              </w:rPr>
              <w:t xml:space="preserve"> to communicate character</w:t>
            </w:r>
            <w:r w:rsidR="00D430C2">
              <w:rPr>
                <w:lang w:val="en-GB"/>
              </w:rPr>
              <w:t>, f</w:t>
            </w:r>
            <w:r w:rsidRPr="00D2735C" w:rsidR="2C5B8E43">
              <w:rPr>
                <w:lang w:val="en-GB"/>
              </w:rPr>
              <w:t>or example</w:t>
            </w:r>
            <w:r w:rsidRPr="12B96AA1" w:rsidR="4F9A85C8">
              <w:rPr>
                <w:lang w:val="en-GB"/>
              </w:rPr>
              <w:t>,</w:t>
            </w:r>
            <w:r w:rsidRPr="00D2735C" w:rsidR="2C5B8E43">
              <w:rPr>
                <w:lang w:val="en-GB"/>
              </w:rPr>
              <w:t xml:space="preserve"> </w:t>
            </w:r>
            <w:r w:rsidR="000C6B0A">
              <w:rPr>
                <w:lang w:val="en-GB"/>
              </w:rPr>
              <w:t>d</w:t>
            </w:r>
            <w:r w:rsidRPr="00D2735C" w:rsidR="2C5B8E43">
              <w:rPr>
                <w:lang w:val="en-GB"/>
              </w:rPr>
              <w:t>am</w:t>
            </w:r>
            <w:r w:rsidRPr="12B96AA1" w:rsidR="1ED95792">
              <w:rPr>
                <w:lang w:val="en-GB"/>
              </w:rPr>
              <w:t>s</w:t>
            </w:r>
            <w:r w:rsidRPr="00D2735C" w:rsidR="2C5B8E43">
              <w:rPr>
                <w:lang w:val="en-GB"/>
              </w:rPr>
              <w:t xml:space="preserve">el – </w:t>
            </w:r>
            <w:r w:rsidRPr="12B96AA1" w:rsidR="7F3C666D">
              <w:rPr>
                <w:lang w:val="en-GB"/>
              </w:rPr>
              <w:t>l</w:t>
            </w:r>
            <w:r w:rsidRPr="00D2735C" w:rsidR="59A72E3D">
              <w:rPr>
                <w:lang w:val="en-GB"/>
              </w:rPr>
              <w:t xml:space="preserve">ight </w:t>
            </w:r>
            <w:r w:rsidRPr="12B96AA1" w:rsidR="7F3C666D">
              <w:rPr>
                <w:lang w:val="en-GB"/>
              </w:rPr>
              <w:t>w</w:t>
            </w:r>
            <w:r w:rsidRPr="00D2735C" w:rsidR="59A72E3D">
              <w:rPr>
                <w:lang w:val="en-GB"/>
              </w:rPr>
              <w:t>eight</w:t>
            </w:r>
            <w:r w:rsidRPr="00D2735C" w:rsidR="2C5B8E43">
              <w:rPr>
                <w:lang w:val="en-GB"/>
              </w:rPr>
              <w:t xml:space="preserve">, </w:t>
            </w:r>
            <w:r w:rsidRPr="12B96AA1" w:rsidR="7F3C666D">
              <w:rPr>
                <w:lang w:val="en-GB"/>
              </w:rPr>
              <w:t>t</w:t>
            </w:r>
            <w:r w:rsidRPr="00D2735C" w:rsidR="2C5B8E43">
              <w:rPr>
                <w:lang w:val="en-GB"/>
              </w:rPr>
              <w:t xml:space="preserve">ime </w:t>
            </w:r>
            <w:r w:rsidRPr="12B96AA1" w:rsidR="7F3C666D">
              <w:rPr>
                <w:lang w:val="en-GB"/>
              </w:rPr>
              <w:t>s</w:t>
            </w:r>
            <w:r w:rsidRPr="00D2735C" w:rsidR="2C5B8E43">
              <w:rPr>
                <w:lang w:val="en-GB"/>
              </w:rPr>
              <w:t xml:space="preserve">ustain, </w:t>
            </w:r>
            <w:r w:rsidRPr="12B96AA1" w:rsidR="7F3C666D">
              <w:rPr>
                <w:lang w:val="en-GB"/>
              </w:rPr>
              <w:t>s</w:t>
            </w:r>
            <w:r w:rsidRPr="00D2735C" w:rsidR="2C5B8E43">
              <w:rPr>
                <w:lang w:val="en-GB"/>
              </w:rPr>
              <w:t xml:space="preserve">pace </w:t>
            </w:r>
            <w:r w:rsidRPr="12B96AA1" w:rsidR="7F3C666D">
              <w:rPr>
                <w:lang w:val="en-GB"/>
              </w:rPr>
              <w:t>i</w:t>
            </w:r>
            <w:r w:rsidRPr="00D2735C" w:rsidR="2C5B8E43">
              <w:rPr>
                <w:lang w:val="en-GB"/>
              </w:rPr>
              <w:t xml:space="preserve">ndirect and </w:t>
            </w:r>
            <w:r w:rsidRPr="12B96AA1" w:rsidR="7F3C666D">
              <w:rPr>
                <w:lang w:val="en-GB"/>
              </w:rPr>
              <w:t>f</w:t>
            </w:r>
            <w:r w:rsidRPr="00D2735C" w:rsidR="2C5B8E43">
              <w:rPr>
                <w:lang w:val="en-GB"/>
              </w:rPr>
              <w:t xml:space="preserve">low </w:t>
            </w:r>
            <w:r w:rsidRPr="12B96AA1" w:rsidR="7F3C666D">
              <w:rPr>
                <w:lang w:val="en-GB"/>
              </w:rPr>
              <w:t>f</w:t>
            </w:r>
            <w:r w:rsidRPr="00D2735C" w:rsidR="2C5B8E43">
              <w:rPr>
                <w:lang w:val="en-GB"/>
              </w:rPr>
              <w:t>ree</w:t>
            </w:r>
            <w:r w:rsidR="00D430C2">
              <w:rPr>
                <w:lang w:val="en-GB"/>
              </w:rPr>
              <w:t>.</w:t>
            </w:r>
          </w:p>
          <w:p w:rsidRPr="00D2735C" w:rsidR="003C7B5B" w:rsidP="00D2735C" w:rsidRDefault="003C7B5B" w14:paraId="11E2EAF8" w14:textId="3C5DFC05">
            <w:pPr>
              <w:pStyle w:val="VCAAtablesubhead1"/>
              <w:rPr>
                <w:b w:val="0"/>
                <w:bCs w:val="0"/>
                <w:lang w:val="en-GB"/>
              </w:rPr>
            </w:pPr>
            <w:r w:rsidRPr="00D2735C">
              <w:rPr>
                <w:lang w:val="en-GB"/>
              </w:rPr>
              <w:t xml:space="preserve">Plenary </w:t>
            </w:r>
            <w:r w:rsidR="00DE041C">
              <w:rPr>
                <w:lang w:val="en-GB"/>
              </w:rPr>
              <w:t>r</w:t>
            </w:r>
            <w:r w:rsidRPr="00D2735C">
              <w:rPr>
                <w:lang w:val="en-GB"/>
              </w:rPr>
              <w:t>eflection</w:t>
            </w:r>
          </w:p>
          <w:p w:rsidR="00FC69D2" w:rsidP="002D499B" w:rsidRDefault="003C7B5B" w14:paraId="4CFD4419" w14:textId="77777777">
            <w:pPr>
              <w:pStyle w:val="VCAAtablesubhead1"/>
            </w:pPr>
            <w:r w:rsidRPr="00D2735C">
              <w:t xml:space="preserve">Closing discussion and reflection: </w:t>
            </w:r>
          </w:p>
          <w:p w:rsidRPr="00D2735C" w:rsidR="003C7B5B" w:rsidP="00D2735C" w:rsidRDefault="003C7B5B" w14:paraId="495CDFCB" w14:textId="7BD8F35D">
            <w:pPr>
              <w:pStyle w:val="VCAAtablecondensed"/>
              <w:rPr>
                <w:lang w:val="en-GB"/>
              </w:rPr>
            </w:pPr>
            <w:r w:rsidRPr="00D2735C">
              <w:rPr>
                <w:lang w:val="en-GB"/>
              </w:rPr>
              <w:t>Students brainstorm in small groups key knowledge from the lesson. This may include:</w:t>
            </w:r>
          </w:p>
          <w:p w:rsidRPr="00D2735C" w:rsidR="00E150AD" w:rsidP="00D2735C" w:rsidRDefault="003C7B5B" w14:paraId="457BB795" w14:textId="77777777">
            <w:pPr>
              <w:pStyle w:val="VCAAtablecondensedbullet"/>
            </w:pPr>
            <w:r w:rsidRPr="00D2735C">
              <w:t xml:space="preserve">What ways does each actor manipulate their expressive skills to portray a character? </w:t>
            </w:r>
          </w:p>
          <w:p w:rsidRPr="00D2735C" w:rsidR="003C7B5B" w:rsidP="00D2735C" w:rsidRDefault="003C7B5B" w14:paraId="656C63A5" w14:textId="6026A458">
            <w:pPr>
              <w:pStyle w:val="VCAAtablecondensedbullet"/>
            </w:pPr>
            <w:r w:rsidRPr="00D2735C">
              <w:t>How can a performer use language or movement to make their character believable?</w:t>
            </w:r>
          </w:p>
        </w:tc>
        <w:tc>
          <w:tcPr>
            <w:tcW w:w="2268" w:type="dxa"/>
            <w:tcMar/>
          </w:tcPr>
          <w:p w:rsidRPr="008B44AD" w:rsidR="00F97A86" w:rsidP="00F97A86" w:rsidRDefault="00F97A86" w14:paraId="1E7C8EF2" w14:textId="77777777">
            <w:pPr>
              <w:pStyle w:val="VCAAtablecondensed"/>
              <w:rPr>
                <w:lang w:val="en-GB"/>
              </w:rPr>
            </w:pPr>
            <w:r w:rsidRPr="005538A0">
              <w:rPr>
                <w:lang w:val="en-GB"/>
              </w:rPr>
              <w:t>VTLM 2.0 practice strategies</w:t>
            </w:r>
            <w:r w:rsidRPr="008B44AD">
              <w:rPr>
                <w:lang w:val="en-GB"/>
              </w:rPr>
              <w:t>:</w:t>
            </w:r>
          </w:p>
          <w:p w:rsidR="005218F9" w:rsidP="005218F9" w:rsidRDefault="0044163E" w14:paraId="3E7C8A38" w14:textId="57F4DB3F">
            <w:pPr>
              <w:pStyle w:val="VCAAtablecondensedbullet"/>
            </w:pPr>
            <w:r w:rsidRPr="008B44AD">
              <w:t>Focus the learning: Activate prior knowledge and stimulate connections</w:t>
            </w:r>
            <w:r w:rsidR="009B623B">
              <w:t>.</w:t>
            </w:r>
          </w:p>
          <w:p w:rsidR="005218F9" w:rsidP="0044163E" w:rsidRDefault="005218F9" w14:paraId="14B48668" w14:textId="7DA801DD">
            <w:pPr>
              <w:pStyle w:val="VCAAtablecondensedbullet"/>
            </w:pPr>
            <w:r>
              <w:t xml:space="preserve">Scaffold practice: Identify, provide and fade supports; </w:t>
            </w:r>
            <w:r w:rsidR="009B623B">
              <w:t>u</w:t>
            </w:r>
            <w:r>
              <w:t xml:space="preserve">se a </w:t>
            </w:r>
            <w:r>
              <w:t>range of scaffolds to guide, monitor and extend student practice</w:t>
            </w:r>
            <w:r w:rsidR="009B623B">
              <w:t>.</w:t>
            </w:r>
          </w:p>
          <w:p w:rsidR="005218F9" w:rsidP="0044163E" w:rsidRDefault="005218F9" w14:paraId="009D2968" w14:textId="315C733F">
            <w:pPr>
              <w:pStyle w:val="VCAAtablecondensedbullet"/>
            </w:pPr>
            <w:r>
              <w:t xml:space="preserve">Monitor progress: Use formative assessment and feedback; </w:t>
            </w:r>
            <w:r w:rsidR="009B623B">
              <w:t>u</w:t>
            </w:r>
            <w:r>
              <w:t>se responsive teaching for all.</w:t>
            </w:r>
          </w:p>
          <w:p w:rsidRPr="00D2735C" w:rsidR="003C7B5B" w:rsidP="002D499B" w:rsidRDefault="003C7B5B" w14:paraId="0A3798B8" w14:textId="77777777">
            <w:pPr>
              <w:pStyle w:val="VCAAtablecondensedbullet"/>
              <w:numPr>
                <w:ilvl w:val="0"/>
                <w:numId w:val="0"/>
              </w:numPr>
            </w:pPr>
          </w:p>
        </w:tc>
        <w:tc>
          <w:tcPr>
            <w:tcW w:w="1685" w:type="dxa"/>
            <w:tcMar/>
          </w:tcPr>
          <w:p w:rsidRPr="00D2735C" w:rsidR="003C7B5B" w:rsidP="003C7B5B" w:rsidRDefault="003C7B5B" w14:paraId="11EA9447" w14:textId="77777777">
            <w:pPr>
              <w:pStyle w:val="VCAAbody"/>
              <w:rPr>
                <w:rFonts w:ascii="Arial Narrow" w:hAnsi="Arial Narrow"/>
                <w:lang w:val="en-GB"/>
              </w:rPr>
            </w:pPr>
          </w:p>
        </w:tc>
        <w:tc>
          <w:tcPr>
            <w:tcW w:w="1686" w:type="dxa"/>
            <w:tcMar/>
          </w:tcPr>
          <w:p w:rsidRPr="00D51730" w:rsidR="00B259CF" w:rsidP="00D2735C" w:rsidRDefault="00B259CF" w14:paraId="01392F81" w14:textId="15741150">
            <w:pPr>
              <w:pStyle w:val="VCAAtablecondensed"/>
            </w:pPr>
            <w:r w:rsidRPr="00D51730">
              <w:t>Butcher</w:t>
            </w:r>
            <w:r w:rsidR="009B623B">
              <w:t>’</w:t>
            </w:r>
            <w:r w:rsidRPr="00D51730">
              <w:t xml:space="preserve">s paper </w:t>
            </w:r>
            <w:r w:rsidR="009B623B">
              <w:t>and</w:t>
            </w:r>
            <w:r w:rsidRPr="00D51730">
              <w:t xml:space="preserve"> markers</w:t>
            </w:r>
          </w:p>
          <w:p w:rsidRPr="002D499B" w:rsidR="003C7B5B" w:rsidP="003C7B5B" w:rsidRDefault="003C7B5B" w14:paraId="6F471B91" w14:textId="77777777">
            <w:pPr>
              <w:pStyle w:val="VCAAbody"/>
              <w:rPr>
                <w:highlight w:val="yellow"/>
                <w:lang w:val="en-GB"/>
              </w:rPr>
            </w:pPr>
          </w:p>
        </w:tc>
      </w:tr>
      <w:tr w:rsidRPr="00AB0C53" w:rsidR="005A2CA7" w:rsidTr="6E11FA45" w14:paraId="43467F81" w14:textId="77777777">
        <w:tc>
          <w:tcPr>
            <w:tcW w:w="673" w:type="dxa"/>
            <w:tcMar/>
          </w:tcPr>
          <w:p w:rsidRPr="00192445" w:rsidR="003E4D05" w:rsidP="00D2735C" w:rsidRDefault="003C7B5B" w14:paraId="0013E668" w14:textId="73AB55D4">
            <w:pPr>
              <w:pStyle w:val="VCAAtablesubhead1"/>
              <w:rPr>
                <w:lang w:val="en-GB"/>
              </w:rPr>
            </w:pPr>
            <w:r w:rsidRPr="00192445">
              <w:rPr>
                <w:lang w:val="en-GB"/>
              </w:rPr>
              <w:t>3</w:t>
            </w:r>
          </w:p>
        </w:tc>
        <w:tc>
          <w:tcPr>
            <w:tcW w:w="1084" w:type="dxa"/>
            <w:tcMar/>
          </w:tcPr>
          <w:p w:rsidRPr="00192445" w:rsidR="003E4D05" w:rsidP="00D2735C" w:rsidRDefault="003C7B5B" w14:paraId="167AD097" w14:textId="126FDD89">
            <w:pPr>
              <w:pStyle w:val="VCAAtablesubhead1"/>
              <w:rPr>
                <w:lang w:val="en-GB"/>
              </w:rPr>
            </w:pPr>
            <w:r w:rsidRPr="00192445">
              <w:rPr>
                <w:lang w:val="en-GB"/>
              </w:rPr>
              <w:t>1</w:t>
            </w:r>
          </w:p>
        </w:tc>
        <w:tc>
          <w:tcPr>
            <w:tcW w:w="2028" w:type="dxa"/>
            <w:tcMar/>
          </w:tcPr>
          <w:p w:rsidR="004D2F60" w:rsidP="006F65CB" w:rsidRDefault="00C24D5B" w14:paraId="0BEEBE99" w14:textId="69FA8C93">
            <w:pPr>
              <w:pStyle w:val="VCAAtablesubhead1"/>
            </w:pPr>
            <w:r w:rsidRPr="005218F9">
              <w:t xml:space="preserve">Learning </w:t>
            </w:r>
            <w:r w:rsidRPr="005218F9" w:rsidR="00E10F63">
              <w:t>intention</w:t>
            </w:r>
            <w:r w:rsidRPr="005218F9">
              <w:t>:</w:t>
            </w:r>
          </w:p>
          <w:p w:rsidRPr="00D51730" w:rsidR="000C6B0A" w:rsidP="003C59FE" w:rsidRDefault="006115FA" w14:paraId="38A318EC" w14:textId="624B15A6">
            <w:pPr>
              <w:pStyle w:val="VCAAtablecondensed"/>
              <w:rPr>
                <w:lang w:val="en-GB"/>
              </w:rPr>
            </w:pPr>
            <w:r>
              <w:t xml:space="preserve">To </w:t>
            </w:r>
            <w:r w:rsidR="004D2F60">
              <w:t>e</w:t>
            </w:r>
            <w:r w:rsidRPr="00192445" w:rsidR="00C24D5B">
              <w:t>xplor</w:t>
            </w:r>
            <w:r>
              <w:t>e</w:t>
            </w:r>
            <w:r w:rsidRPr="00192445" w:rsidR="00C24D5B">
              <w:t xml:space="preserve"> character and range of elements of drama in </w:t>
            </w:r>
            <w:r w:rsidR="00E04967">
              <w:t xml:space="preserve">a </w:t>
            </w:r>
            <w:r w:rsidRPr="00192445" w:rsidR="00C24D5B">
              <w:t>given stimulus.</w:t>
            </w:r>
          </w:p>
          <w:p w:rsidRPr="00192445" w:rsidR="00C24D5B" w:rsidP="00D2735C" w:rsidRDefault="00C24D5B" w14:paraId="501EC963" w14:textId="5ADBADB0">
            <w:pPr>
              <w:pStyle w:val="VCAAtablesubhead1"/>
              <w:rPr>
                <w:b w:val="0"/>
                <w:bCs w:val="0"/>
                <w:lang w:val="en-GB"/>
              </w:rPr>
            </w:pPr>
            <w:r w:rsidRPr="00192445">
              <w:rPr>
                <w:lang w:val="en-GB"/>
              </w:rPr>
              <w:t xml:space="preserve">Success </w:t>
            </w:r>
            <w:r w:rsidRPr="00192445" w:rsidR="00E10F63">
              <w:rPr>
                <w:lang w:val="en-GB"/>
              </w:rPr>
              <w:t>criteria</w:t>
            </w:r>
            <w:r w:rsidRPr="00192445">
              <w:rPr>
                <w:lang w:val="en-GB"/>
              </w:rPr>
              <w:t>:</w:t>
            </w:r>
          </w:p>
          <w:p w:rsidRPr="00192445" w:rsidR="003E4D05" w:rsidP="00D2735C" w:rsidRDefault="00016C3D" w14:paraId="00A0FC2A" w14:textId="5F60186D">
            <w:pPr>
              <w:pStyle w:val="VCAAtablecondensed"/>
              <w:rPr>
                <w:lang w:val="en-GB"/>
              </w:rPr>
            </w:pPr>
            <w:r w:rsidRPr="00192445">
              <w:rPr>
                <w:lang w:val="en-GB"/>
              </w:rPr>
              <w:t>I can</w:t>
            </w:r>
            <w:r w:rsidRPr="00192445" w:rsidR="00E150AD">
              <w:rPr>
                <w:lang w:val="en-GB"/>
              </w:rPr>
              <w:t xml:space="preserve"> </w:t>
            </w:r>
            <w:r w:rsidRPr="00192445" w:rsidR="003E4D05">
              <w:rPr>
                <w:lang w:val="en-GB"/>
              </w:rPr>
              <w:t xml:space="preserve">apply exaggerated expressive skills to enhance character </w:t>
            </w:r>
            <w:r w:rsidRPr="00192445" w:rsidR="003E4D05">
              <w:rPr>
                <w:lang w:val="en-GB"/>
              </w:rPr>
              <w:t>within</w:t>
            </w:r>
            <w:r w:rsidRPr="00192445" w:rsidR="00E150AD">
              <w:rPr>
                <w:lang w:val="en-GB"/>
              </w:rPr>
              <w:t xml:space="preserve"> </w:t>
            </w:r>
            <w:r w:rsidR="00E04967">
              <w:rPr>
                <w:lang w:val="en-GB"/>
              </w:rPr>
              <w:t xml:space="preserve">the </w:t>
            </w:r>
            <w:r w:rsidRPr="00192445" w:rsidR="003E4D05">
              <w:rPr>
                <w:lang w:val="en-GB"/>
              </w:rPr>
              <w:t>prescribed texts.</w:t>
            </w:r>
          </w:p>
        </w:tc>
        <w:tc>
          <w:tcPr>
            <w:tcW w:w="6275" w:type="dxa"/>
            <w:tcMar/>
          </w:tcPr>
          <w:p w:rsidRPr="00D2735C" w:rsidR="001B58E4" w:rsidP="00D2735C" w:rsidRDefault="001B58E4" w14:paraId="383ED817" w14:textId="40B3FF8A">
            <w:pPr>
              <w:pStyle w:val="VCAAtablesubhead1"/>
              <w:rPr>
                <w:b w:val="0"/>
                <w:bCs w:val="0"/>
                <w:lang w:val="en-GB"/>
              </w:rPr>
            </w:pPr>
            <w:r w:rsidRPr="00D2735C">
              <w:rPr>
                <w:lang w:val="en-GB"/>
              </w:rPr>
              <w:t xml:space="preserve">Stock </w:t>
            </w:r>
            <w:r w:rsidR="00DE041C">
              <w:rPr>
                <w:lang w:val="en-GB"/>
              </w:rPr>
              <w:t>c</w:t>
            </w:r>
            <w:r w:rsidRPr="00D2735C">
              <w:rPr>
                <w:lang w:val="en-GB"/>
              </w:rPr>
              <w:t xml:space="preserve">haracters – </w:t>
            </w:r>
            <w:r w:rsidR="00461E8C">
              <w:rPr>
                <w:lang w:val="en-GB"/>
              </w:rPr>
              <w:t>u</w:t>
            </w:r>
            <w:r w:rsidRPr="00D2735C">
              <w:rPr>
                <w:lang w:val="en-GB"/>
              </w:rPr>
              <w:t xml:space="preserve">se of </w:t>
            </w:r>
            <w:r w:rsidR="00DE041C">
              <w:rPr>
                <w:lang w:val="en-GB"/>
              </w:rPr>
              <w:t>e</w:t>
            </w:r>
            <w:r w:rsidRPr="00D2735C">
              <w:rPr>
                <w:lang w:val="en-GB"/>
              </w:rPr>
              <w:t xml:space="preserve">xpressive </w:t>
            </w:r>
            <w:r w:rsidR="00DE041C">
              <w:rPr>
                <w:lang w:val="en-GB"/>
              </w:rPr>
              <w:t>s</w:t>
            </w:r>
            <w:r w:rsidRPr="00D2735C">
              <w:rPr>
                <w:lang w:val="en-GB"/>
              </w:rPr>
              <w:t xml:space="preserve">kills </w:t>
            </w:r>
          </w:p>
          <w:p w:rsidRPr="00D2735C" w:rsidR="001B58E4" w:rsidP="00D2735C" w:rsidRDefault="005218F9" w14:paraId="5DF4B6DB" w14:textId="78DD9921">
            <w:pPr>
              <w:pStyle w:val="VCAAtablesubhead1"/>
              <w:rPr>
                <w:b w:val="0"/>
                <w:bCs w:val="0"/>
                <w:lang w:val="en-GB"/>
              </w:rPr>
            </w:pPr>
            <w:r>
              <w:rPr>
                <w:lang w:val="en-GB"/>
              </w:rPr>
              <w:t>Focus the learning – w</w:t>
            </w:r>
            <w:r w:rsidR="00DE041C">
              <w:rPr>
                <w:lang w:val="en-GB"/>
              </w:rPr>
              <w:t xml:space="preserve">arm-up activities </w:t>
            </w:r>
            <w:r w:rsidRPr="00D2735C" w:rsidR="001B58E4">
              <w:rPr>
                <w:lang w:val="en-GB"/>
              </w:rPr>
              <w:t xml:space="preserve">to promote exaggerated expressive skills to portray </w:t>
            </w:r>
            <w:r w:rsidR="000C6B0A">
              <w:rPr>
                <w:lang w:val="en-GB"/>
              </w:rPr>
              <w:t xml:space="preserve">a </w:t>
            </w:r>
            <w:r w:rsidRPr="00D2735C" w:rsidR="001B58E4">
              <w:rPr>
                <w:lang w:val="en-GB"/>
              </w:rPr>
              <w:t>character</w:t>
            </w:r>
            <w:r w:rsidR="00FC69D2">
              <w:rPr>
                <w:lang w:val="en-GB"/>
              </w:rPr>
              <w:t>:</w:t>
            </w:r>
          </w:p>
          <w:p w:rsidRPr="00346DE4" w:rsidR="001B58E4" w:rsidP="00346DE4" w:rsidRDefault="001B58E4" w14:paraId="1017DADC" w14:textId="72C02EE0">
            <w:pPr>
              <w:pStyle w:val="VCAAtablecondensedbullet"/>
            </w:pPr>
            <w:r w:rsidRPr="00346DE4">
              <w:t xml:space="preserve">Party </w:t>
            </w:r>
            <w:r w:rsidRPr="00346DE4" w:rsidR="006377C6">
              <w:t>f</w:t>
            </w:r>
            <w:r w:rsidRPr="00346DE4">
              <w:t xml:space="preserve">avours – Students are </w:t>
            </w:r>
            <w:r w:rsidR="00C10046">
              <w:t>assigned</w:t>
            </w:r>
            <w:r w:rsidRPr="00346DE4" w:rsidR="00C10046">
              <w:t xml:space="preserve"> </w:t>
            </w:r>
            <w:r w:rsidRPr="00346DE4">
              <w:t>famous celebrities, political figures and</w:t>
            </w:r>
            <w:r w:rsidRPr="00346DE4" w:rsidR="006377C6">
              <w:t>/</w:t>
            </w:r>
            <w:r w:rsidRPr="00346DE4">
              <w:t>or stereotypes to be performed in the context of a ‘party’. The host must guess the unknown guests featured within the scene.</w:t>
            </w:r>
          </w:p>
          <w:p w:rsidRPr="00346DE4" w:rsidR="001B58E4" w:rsidP="00346DE4" w:rsidRDefault="001B58E4" w14:paraId="7E33E197" w14:textId="037721D2">
            <w:pPr>
              <w:pStyle w:val="VCAAtablecondensedbullet"/>
            </w:pPr>
            <w:r w:rsidRPr="00346DE4">
              <w:t xml:space="preserve">Space </w:t>
            </w:r>
            <w:r w:rsidRPr="00346DE4" w:rsidR="006377C6">
              <w:t>j</w:t>
            </w:r>
            <w:r w:rsidRPr="00346DE4">
              <w:t xml:space="preserve">ump – Through spontaneity and improvisation, students evaluate a tableau of actors in </w:t>
            </w:r>
            <w:r w:rsidRPr="00346DE4" w:rsidR="006377C6">
              <w:t xml:space="preserve">the </w:t>
            </w:r>
            <w:r w:rsidRPr="00346DE4">
              <w:t xml:space="preserve">centre of </w:t>
            </w:r>
            <w:r w:rsidRPr="00346DE4" w:rsidR="006377C6">
              <w:t xml:space="preserve">a </w:t>
            </w:r>
            <w:r w:rsidRPr="00346DE4">
              <w:t xml:space="preserve">circle. </w:t>
            </w:r>
            <w:r w:rsidR="00FC69D2">
              <w:t>The s</w:t>
            </w:r>
            <w:r w:rsidRPr="00346DE4">
              <w:t xml:space="preserve">tudent reviews the body </w:t>
            </w:r>
            <w:r w:rsidRPr="00346DE4">
              <w:t>language of peers and considers creative possibilities of a new scene/scenario</w:t>
            </w:r>
            <w:r w:rsidRPr="00346DE4" w:rsidR="006377C6">
              <w:t>.</w:t>
            </w:r>
          </w:p>
          <w:p w:rsidRPr="00B84194" w:rsidR="003B496D" w:rsidP="00D2735C" w:rsidRDefault="0DF5D1D7" w14:paraId="15417165" w14:textId="4886974D">
            <w:pPr>
              <w:pStyle w:val="VCAAtablesubhead1"/>
            </w:pPr>
            <w:r>
              <w:t xml:space="preserve">Exploration of </w:t>
            </w:r>
            <w:r w:rsidR="6FB4BC50">
              <w:t>s</w:t>
            </w:r>
            <w:r>
              <w:t xml:space="preserve">tock </w:t>
            </w:r>
            <w:r w:rsidR="6FB4BC50">
              <w:t>c</w:t>
            </w:r>
            <w:r>
              <w:t xml:space="preserve">haracters of </w:t>
            </w:r>
            <w:r w:rsidR="002C6B8A">
              <w:t>Melodrama</w:t>
            </w:r>
            <w:r w:rsidR="00FC69D2">
              <w:t>:</w:t>
            </w:r>
          </w:p>
          <w:p w:rsidRPr="00D2735C" w:rsidR="003B496D" w:rsidP="00D2735C" w:rsidRDefault="0DF5D1D7" w14:paraId="2C3269F0" w14:textId="11618861">
            <w:pPr>
              <w:pStyle w:val="VCAAtablecondensed"/>
              <w:rPr>
                <w:lang w:val="en-GB"/>
              </w:rPr>
            </w:pPr>
            <w:r w:rsidRPr="00D2735C">
              <w:rPr>
                <w:lang w:val="en-GB"/>
              </w:rPr>
              <w:t>T</w:t>
            </w:r>
            <w:r w:rsidRPr="28D406DC" w:rsidR="6FB4BC50">
              <w:rPr>
                <w:lang w:val="en-GB"/>
              </w:rPr>
              <w:t>he t</w:t>
            </w:r>
            <w:r w:rsidRPr="00D2735C">
              <w:rPr>
                <w:lang w:val="en-GB"/>
              </w:rPr>
              <w:t>eacher show</w:t>
            </w:r>
            <w:r w:rsidR="00FC69D2">
              <w:rPr>
                <w:lang w:val="en-GB"/>
              </w:rPr>
              <w:t>s</w:t>
            </w:r>
            <w:r w:rsidRPr="00D2735C">
              <w:rPr>
                <w:lang w:val="en-GB"/>
              </w:rPr>
              <w:t xml:space="preserve"> students examples of popular culture films that feature stock characters of </w:t>
            </w:r>
            <w:r w:rsidR="002C6B8A">
              <w:rPr>
                <w:lang w:val="en-AU"/>
              </w:rPr>
              <w:t>Melodrama</w:t>
            </w:r>
            <w:r w:rsidRPr="00D2735C">
              <w:rPr>
                <w:lang w:val="en-GB"/>
              </w:rPr>
              <w:t xml:space="preserve"> including </w:t>
            </w:r>
            <w:r w:rsidR="00D2735C">
              <w:rPr>
                <w:lang w:val="en-AU"/>
              </w:rPr>
              <w:t>v</w:t>
            </w:r>
            <w:r w:rsidRPr="28D406DC">
              <w:rPr>
                <w:lang w:val="en-AU"/>
              </w:rPr>
              <w:t xml:space="preserve">illain, </w:t>
            </w:r>
            <w:r w:rsidR="00D2735C">
              <w:rPr>
                <w:lang w:val="en-AU"/>
              </w:rPr>
              <w:t>h</w:t>
            </w:r>
            <w:r w:rsidRPr="28D406DC">
              <w:rPr>
                <w:lang w:val="en-AU"/>
              </w:rPr>
              <w:t>ero</w:t>
            </w:r>
            <w:r w:rsidRPr="28D406DC" w:rsidR="161DD78E">
              <w:rPr>
                <w:lang w:val="en-AU"/>
              </w:rPr>
              <w:t xml:space="preserve">, </w:t>
            </w:r>
            <w:r w:rsidR="00261501">
              <w:rPr>
                <w:lang w:val="en-AU"/>
              </w:rPr>
              <w:t xml:space="preserve">damsel and </w:t>
            </w:r>
            <w:r w:rsidR="00D2735C">
              <w:rPr>
                <w:lang w:val="en-AU"/>
              </w:rPr>
              <w:t>s</w:t>
            </w:r>
            <w:r w:rsidRPr="28D406DC" w:rsidR="161DD78E">
              <w:rPr>
                <w:lang w:val="en-AU"/>
              </w:rPr>
              <w:t>ide</w:t>
            </w:r>
            <w:r w:rsidR="00346DE4">
              <w:rPr>
                <w:lang w:val="en-AU"/>
              </w:rPr>
              <w:t>k</w:t>
            </w:r>
            <w:r w:rsidRPr="28D406DC" w:rsidR="161DD78E">
              <w:rPr>
                <w:lang w:val="en-AU"/>
              </w:rPr>
              <w:t>ick</w:t>
            </w:r>
            <w:r w:rsidRPr="00D2735C">
              <w:rPr>
                <w:lang w:val="en-GB"/>
              </w:rPr>
              <w:t xml:space="preserve">. Refer to </w:t>
            </w:r>
            <w:r w:rsidR="006F65CB">
              <w:rPr>
                <w:lang w:val="en-GB"/>
              </w:rPr>
              <w:t>‘</w:t>
            </w:r>
            <w:r w:rsidRPr="28D406DC" w:rsidR="6FB4BC50">
              <w:rPr>
                <w:lang w:val="en-GB"/>
              </w:rPr>
              <w:t>R</w:t>
            </w:r>
            <w:r w:rsidRPr="00D2735C">
              <w:rPr>
                <w:lang w:val="en-GB"/>
              </w:rPr>
              <w:t>esources</w:t>
            </w:r>
            <w:r w:rsidR="006F65CB">
              <w:rPr>
                <w:lang w:val="en-GB"/>
              </w:rPr>
              <w:t>’</w:t>
            </w:r>
            <w:r w:rsidRPr="00D2735C">
              <w:rPr>
                <w:lang w:val="en-GB"/>
              </w:rPr>
              <w:t>.</w:t>
            </w:r>
          </w:p>
          <w:p w:rsidR="00261501" w:rsidP="006F65CB" w:rsidRDefault="0DF5D1D7" w14:paraId="5752A31E" w14:textId="59BD93CD">
            <w:pPr>
              <w:pStyle w:val="VCAAtablecondensed"/>
            </w:pPr>
            <w:r w:rsidRPr="00D2735C">
              <w:rPr>
                <w:lang w:val="en-GB"/>
              </w:rPr>
              <w:t xml:space="preserve">As </w:t>
            </w:r>
            <w:r w:rsidRPr="28D406DC" w:rsidR="4A23A297">
              <w:rPr>
                <w:lang w:val="en-GB"/>
              </w:rPr>
              <w:t xml:space="preserve">the </w:t>
            </w:r>
            <w:r w:rsidRPr="00D2735C">
              <w:rPr>
                <w:lang w:val="en-GB"/>
              </w:rPr>
              <w:t>class watches sample clips, students brainstorm the different characters and their qualities</w:t>
            </w:r>
            <w:r w:rsidRPr="28D406DC" w:rsidR="6FB4BC50">
              <w:rPr>
                <w:lang w:val="en-GB"/>
              </w:rPr>
              <w:t>:</w:t>
            </w:r>
            <w:r w:rsidRPr="00346DE4">
              <w:rPr>
                <w:lang w:val="en-GB"/>
              </w:rPr>
              <w:t xml:space="preserve"> </w:t>
            </w:r>
            <w:r w:rsidRPr="28D406DC" w:rsidR="6FB4BC50">
              <w:rPr>
                <w:lang w:val="en-GB"/>
              </w:rPr>
              <w:t>p</w:t>
            </w:r>
            <w:r w:rsidRPr="00346DE4">
              <w:rPr>
                <w:lang w:val="en-GB"/>
              </w:rPr>
              <w:t xml:space="preserve">hysical and </w:t>
            </w:r>
            <w:r w:rsidRPr="28D406DC" w:rsidR="6FB4BC50">
              <w:rPr>
                <w:lang w:val="en-GB"/>
              </w:rPr>
              <w:t>p</w:t>
            </w:r>
            <w:r w:rsidRPr="00346DE4">
              <w:rPr>
                <w:lang w:val="en-GB"/>
              </w:rPr>
              <w:t>ersonality. Following viewing, the teacher prompt</w:t>
            </w:r>
            <w:r w:rsidR="00FC69D2">
              <w:rPr>
                <w:lang w:val="en-GB"/>
              </w:rPr>
              <w:t>s</w:t>
            </w:r>
            <w:r w:rsidRPr="00346DE4">
              <w:rPr>
                <w:lang w:val="en-GB"/>
              </w:rPr>
              <w:t xml:space="preserve"> students to walk through the space as each brainstormed character</w:t>
            </w:r>
            <w:r w:rsidRPr="00346DE4" w:rsidR="35A63AD9">
              <w:rPr>
                <w:lang w:val="en-GB"/>
              </w:rPr>
              <w:t>. Students c</w:t>
            </w:r>
            <w:r w:rsidRPr="00346DE4">
              <w:rPr>
                <w:lang w:val="en-GB"/>
              </w:rPr>
              <w:t>onsider</w:t>
            </w:r>
            <w:r w:rsidRPr="00346DE4" w:rsidR="35A63AD9">
              <w:rPr>
                <w:lang w:val="en-GB"/>
              </w:rPr>
              <w:t xml:space="preserve"> </w:t>
            </w:r>
            <w:r w:rsidRPr="00346DE4">
              <w:rPr>
                <w:lang w:val="en-GB"/>
              </w:rPr>
              <w:t xml:space="preserve">the embodiment </w:t>
            </w:r>
            <w:r w:rsidRPr="00346DE4" w:rsidR="35A63AD9">
              <w:rPr>
                <w:lang w:val="en-GB"/>
              </w:rPr>
              <w:t xml:space="preserve">of each role and introduce key dialogue. </w:t>
            </w:r>
            <w:r w:rsidRPr="00346DE4">
              <w:rPr>
                <w:lang w:val="en-GB"/>
              </w:rPr>
              <w:t xml:space="preserve">  </w:t>
            </w:r>
          </w:p>
          <w:p w:rsidRPr="00B84194" w:rsidR="003E4D05" w:rsidP="006F65CB" w:rsidRDefault="0020353B" w14:paraId="7A35D05A" w14:textId="4F6EE301">
            <w:pPr>
              <w:pStyle w:val="VCAAtablesubhead1"/>
              <w:keepNext/>
            </w:pPr>
            <w:r>
              <w:t>E</w:t>
            </w:r>
            <w:r w:rsidRPr="00B84194" w:rsidR="003E4D05">
              <w:t xml:space="preserve">xperimenting with </w:t>
            </w:r>
            <w:r w:rsidR="006377C6">
              <w:t>c</w:t>
            </w:r>
            <w:r w:rsidRPr="00B84194" w:rsidR="003E4D05">
              <w:t xml:space="preserve">haracter </w:t>
            </w:r>
            <w:r w:rsidR="006377C6">
              <w:t>r</w:t>
            </w:r>
            <w:r w:rsidRPr="00B84194" w:rsidR="003E4D05">
              <w:t>elationships:</w:t>
            </w:r>
          </w:p>
          <w:p w:rsidRPr="00346DE4" w:rsidR="00E4328C" w:rsidP="00D2735C" w:rsidRDefault="003E4D05" w14:paraId="3AF68715" w14:textId="715EADAD">
            <w:pPr>
              <w:pStyle w:val="VCAAtablecondensed"/>
              <w:rPr>
                <w:lang w:val="en-GB"/>
              </w:rPr>
            </w:pPr>
            <w:r w:rsidRPr="00346DE4">
              <w:t>Students experiment with the application of expressive skills to portray character relationships. In pairs, students perform an adaptation of Lewis Carrol</w:t>
            </w:r>
            <w:r w:rsidR="00D37AEA">
              <w:t>l</w:t>
            </w:r>
            <w:r w:rsidRPr="00346DE4">
              <w:t xml:space="preserve">’s </w:t>
            </w:r>
            <w:r w:rsidRPr="00346DE4">
              <w:rPr>
                <w:i/>
                <w:iCs/>
                <w:lang w:val="en-GB"/>
              </w:rPr>
              <w:t>Alice's Adventures in Wonderland</w:t>
            </w:r>
            <w:r w:rsidRPr="00346DE4" w:rsidR="00F74600">
              <w:rPr>
                <w:i/>
                <w:iCs/>
                <w:lang w:val="en-GB"/>
              </w:rPr>
              <w:t xml:space="preserve">. </w:t>
            </w:r>
            <w:r w:rsidRPr="003A4BF0" w:rsidR="00F74600">
              <w:t xml:space="preserve">Refer to </w:t>
            </w:r>
            <w:r w:rsidR="00E04967">
              <w:t>‘</w:t>
            </w:r>
            <w:r w:rsidRPr="003A4BF0" w:rsidR="00F74600">
              <w:t>Resources</w:t>
            </w:r>
            <w:r w:rsidR="00E04967">
              <w:t>’</w:t>
            </w:r>
            <w:r w:rsidRPr="003A4BF0" w:rsidR="00F74600">
              <w:t>.</w:t>
            </w:r>
          </w:p>
        </w:tc>
        <w:tc>
          <w:tcPr>
            <w:tcW w:w="2268" w:type="dxa"/>
            <w:tcMar/>
          </w:tcPr>
          <w:p w:rsidRPr="008B44AD" w:rsidR="00F97A86" w:rsidP="00F97A86" w:rsidRDefault="00F97A86" w14:paraId="7D9946B0" w14:textId="77777777">
            <w:pPr>
              <w:pStyle w:val="VCAAtablecondensed"/>
              <w:rPr>
                <w:lang w:val="en-GB"/>
              </w:rPr>
            </w:pPr>
            <w:r w:rsidRPr="005538A0">
              <w:rPr>
                <w:lang w:val="en-GB"/>
              </w:rPr>
              <w:t>VTLM 2.0 practice strategies</w:t>
            </w:r>
            <w:r w:rsidRPr="008B44AD">
              <w:rPr>
                <w:lang w:val="en-GB"/>
              </w:rPr>
              <w:t>:</w:t>
            </w:r>
          </w:p>
          <w:p w:rsidR="005218F9" w:rsidP="005218F9" w:rsidRDefault="005218F9" w14:paraId="7F9CC828" w14:textId="3BF28C97">
            <w:pPr>
              <w:pStyle w:val="VCAAtablecondensedbullet"/>
            </w:pPr>
            <w:r w:rsidRPr="008B44AD">
              <w:t>Focus the learning: Activate prior knowledge and stimulate connections</w:t>
            </w:r>
            <w:r w:rsidR="006F65CB">
              <w:t>.</w:t>
            </w:r>
          </w:p>
          <w:p w:rsidR="005218F9" w:rsidP="005218F9" w:rsidRDefault="005218F9" w14:paraId="3CB793DA" w14:textId="6051737F">
            <w:pPr>
              <w:pStyle w:val="VCAAtablecondensedbullet"/>
            </w:pPr>
            <w:r>
              <w:t xml:space="preserve">Explicit explanation and modelling: Demonstrate and </w:t>
            </w:r>
            <w:r>
              <w:t>model what students need to learn</w:t>
            </w:r>
            <w:r w:rsidR="006F65CB">
              <w:t>.</w:t>
            </w:r>
          </w:p>
          <w:p w:rsidR="005218F9" w:rsidP="005218F9" w:rsidRDefault="005218F9" w14:paraId="31E3A296" w14:textId="7FCA4F63">
            <w:pPr>
              <w:pStyle w:val="VCAAtablecondensedbullet"/>
            </w:pPr>
            <w:r>
              <w:t>Scaffold practice: Use a range of scaffolds to help model and explain new learning</w:t>
            </w:r>
            <w:r w:rsidR="006F65CB">
              <w:t>.</w:t>
            </w:r>
          </w:p>
          <w:p w:rsidR="005218F9" w:rsidP="005218F9" w:rsidRDefault="0020353B" w14:paraId="30EEE979" w14:textId="729531F5">
            <w:pPr>
              <w:pStyle w:val="VCAAtablecondensedbullet"/>
            </w:pPr>
            <w:r>
              <w:t>Apply learning and build mastery: Guide and support students as they apply their learning with greater independence.</w:t>
            </w:r>
          </w:p>
          <w:p w:rsidRPr="00346DE4" w:rsidR="003E4D05" w:rsidP="006F65CB" w:rsidRDefault="003E4D05" w14:paraId="1EA8FE47" w14:textId="032C6311">
            <w:pPr>
              <w:pStyle w:val="VCAAtablecondensedbullet"/>
              <w:numPr>
                <w:ilvl w:val="0"/>
                <w:numId w:val="0"/>
              </w:numPr>
              <w:ind w:left="357" w:hanging="357"/>
            </w:pPr>
          </w:p>
        </w:tc>
        <w:tc>
          <w:tcPr>
            <w:tcW w:w="1685" w:type="dxa"/>
            <w:tcMar/>
          </w:tcPr>
          <w:p w:rsidRPr="00346DE4" w:rsidR="003E4D05" w:rsidRDefault="003E4D05" w14:paraId="65BEDC79" w14:textId="77777777">
            <w:pPr>
              <w:pStyle w:val="VCAAbody"/>
              <w:rPr>
                <w:rFonts w:ascii="Arial Narrow" w:hAnsi="Arial Narrow"/>
                <w:lang w:val="en-GB"/>
              </w:rPr>
            </w:pPr>
          </w:p>
        </w:tc>
        <w:tc>
          <w:tcPr>
            <w:tcW w:w="1686" w:type="dxa"/>
            <w:tcMar/>
          </w:tcPr>
          <w:p w:rsidRPr="00D51730" w:rsidR="00B259CF" w:rsidP="00346DE4" w:rsidRDefault="4996985B" w14:paraId="19C122A3" w14:textId="465BDB92">
            <w:pPr>
              <w:pStyle w:val="VCAAtablecondensed"/>
            </w:pPr>
            <w:r w:rsidRPr="00D51730">
              <w:t>Butcher</w:t>
            </w:r>
            <w:r w:rsidR="009B623B">
              <w:t>’</w:t>
            </w:r>
            <w:r w:rsidRPr="00D51730">
              <w:t xml:space="preserve">s paper </w:t>
            </w:r>
            <w:r w:rsidR="003C59FE">
              <w:t>and</w:t>
            </w:r>
            <w:r w:rsidRPr="00D51730">
              <w:t xml:space="preserve"> markers</w:t>
            </w:r>
          </w:p>
          <w:p w:rsidRPr="00D51730" w:rsidR="5DC3CCDE" w:rsidP="00346DE4" w:rsidRDefault="5DC3CCDE" w14:paraId="24F49B67" w14:textId="6B088EF1">
            <w:pPr>
              <w:pStyle w:val="VCAAtablecondensed"/>
            </w:pPr>
          </w:p>
          <w:p w:rsidRPr="00D51730" w:rsidR="003B496D" w:rsidP="00346DE4" w:rsidRDefault="00DE44D2" w14:paraId="191084B3" w14:textId="4531FEE5">
            <w:pPr>
              <w:pStyle w:val="VCAAtablecondensed"/>
            </w:pPr>
            <w:hyperlink w:history="1" r:id="rId21">
              <w:r w:rsidRPr="00D51730" w:rsidR="7FFD694B">
                <w:rPr>
                  <w:rStyle w:val="Hyperlink"/>
                </w:rPr>
                <w:t>Disney’s Snow White | Teaser Trailer | In Theaters March 21</w:t>
              </w:r>
            </w:hyperlink>
          </w:p>
          <w:p w:rsidRPr="00D51730" w:rsidR="003B496D" w:rsidP="00346DE4" w:rsidRDefault="00DE44D2" w14:paraId="1D036E74" w14:textId="45756F0C">
            <w:pPr>
              <w:pStyle w:val="VCAAtablecondensed"/>
            </w:pPr>
            <w:hyperlink w:history="1" r:id="rId22">
              <w:r w:rsidRPr="00D51730" w:rsidR="7FFD694B">
                <w:rPr>
                  <w:rStyle w:val="Hyperlink"/>
                </w:rPr>
                <w:t xml:space="preserve">Cinderella Official Trailer #1 (2015) </w:t>
              </w:r>
              <w:r w:rsidR="00E04967">
                <w:rPr>
                  <w:rStyle w:val="Hyperlink"/>
                </w:rPr>
                <w:t>–</w:t>
              </w:r>
              <w:r w:rsidRPr="00D51730" w:rsidR="7FFD694B">
                <w:rPr>
                  <w:rStyle w:val="Hyperlink"/>
                </w:rPr>
                <w:t xml:space="preserve"> </w:t>
              </w:r>
              <w:r w:rsidRPr="00D51730" w:rsidR="7FFD694B">
                <w:rPr>
                  <w:rStyle w:val="Hyperlink"/>
                </w:rPr>
                <w:t>Helena Bonham Carter, Lily James Disney Movie HD</w:t>
              </w:r>
            </w:hyperlink>
            <w:r w:rsidRPr="00D51730" w:rsidR="7FFD694B">
              <w:t xml:space="preserve"> </w:t>
            </w:r>
          </w:p>
          <w:p w:rsidRPr="00D51730" w:rsidR="003B496D" w:rsidP="00346DE4" w:rsidRDefault="00E4328C" w14:paraId="62265265" w14:textId="1BD413FA">
            <w:pPr>
              <w:pStyle w:val="VCAAtablecondensed"/>
            </w:pPr>
            <w:bookmarkStart w:name="_Hlk190694400" w:id="5"/>
            <w:proofErr w:type="spellStart"/>
            <w:r w:rsidRPr="00D51730">
              <w:t>Reif</w:t>
            </w:r>
            <w:proofErr w:type="spellEnd"/>
            <w:r w:rsidRPr="00D51730">
              <w:t xml:space="preserve"> J </w:t>
            </w:r>
            <w:r w:rsidRPr="006F65CB">
              <w:t>(</w:t>
            </w:r>
            <w:r w:rsidRPr="006F65CB" w:rsidR="003B29F5">
              <w:t>2025</w:t>
            </w:r>
            <w:r w:rsidRPr="006F65CB">
              <w:t>)</w:t>
            </w:r>
            <w:r w:rsidRPr="00D51730">
              <w:t xml:space="preserve"> </w:t>
            </w:r>
            <w:hyperlink r:id="rId23">
              <w:r w:rsidRPr="00D51730">
                <w:rPr>
                  <w:rStyle w:val="Hyperlink"/>
                </w:rPr>
                <w:t>Alice in Wonderland, In 20 Minutes</w:t>
              </w:r>
            </w:hyperlink>
            <w:r w:rsidRPr="00D51730">
              <w:t>. Drama Notebook.</w:t>
            </w:r>
          </w:p>
          <w:bookmarkEnd w:id="5"/>
          <w:p w:rsidRPr="006F65CB" w:rsidR="002A22C8" w:rsidP="00346DE4" w:rsidRDefault="002A22C8" w14:paraId="542FA7D5" w14:textId="202AD291">
            <w:pPr>
              <w:pStyle w:val="VCAAtablecondensed"/>
              <w:rPr>
                <w:highlight w:val="yellow"/>
              </w:rPr>
            </w:pPr>
          </w:p>
        </w:tc>
      </w:tr>
      <w:tr w:rsidRPr="00AB0C53" w:rsidR="005A2CA7" w:rsidTr="6E11FA45" w14:paraId="6487B9F9" w14:textId="77777777">
        <w:tc>
          <w:tcPr>
            <w:tcW w:w="673" w:type="dxa"/>
            <w:tcMar/>
          </w:tcPr>
          <w:p w:rsidRPr="00346DE4" w:rsidR="0020353B" w:rsidP="0020353B" w:rsidRDefault="0020353B" w14:paraId="3BE1A6DC" w14:textId="4401FA0C">
            <w:pPr>
              <w:pStyle w:val="VCAAtablesubhead1"/>
              <w:rPr>
                <w:lang w:val="en-GB"/>
              </w:rPr>
            </w:pPr>
            <w:r w:rsidRPr="00346DE4">
              <w:rPr>
                <w:lang w:val="en-GB"/>
              </w:rPr>
              <w:t>3</w:t>
            </w:r>
          </w:p>
        </w:tc>
        <w:tc>
          <w:tcPr>
            <w:tcW w:w="1084" w:type="dxa"/>
            <w:tcMar/>
          </w:tcPr>
          <w:p w:rsidRPr="00346DE4" w:rsidR="0020353B" w:rsidP="0020353B" w:rsidRDefault="0020353B" w14:paraId="5ACB27DA" w14:textId="5CBD12A8">
            <w:pPr>
              <w:pStyle w:val="VCAAtablesubhead1"/>
              <w:rPr>
                <w:lang w:val="en-GB"/>
              </w:rPr>
            </w:pPr>
            <w:r w:rsidRPr="00346DE4">
              <w:rPr>
                <w:lang w:val="en-GB"/>
              </w:rPr>
              <w:t>2</w:t>
            </w:r>
          </w:p>
        </w:tc>
        <w:tc>
          <w:tcPr>
            <w:tcW w:w="2028" w:type="dxa"/>
            <w:tcMar/>
          </w:tcPr>
          <w:p w:rsidRPr="00B84194" w:rsidR="0020353B" w:rsidP="0020353B" w:rsidRDefault="0020353B" w14:paraId="46DF656C" w14:textId="61D3656F">
            <w:pPr>
              <w:pStyle w:val="VCAAtablesubhead1"/>
            </w:pPr>
            <w:r w:rsidRPr="00B84194">
              <w:t xml:space="preserve">Learning </w:t>
            </w:r>
            <w:r>
              <w:t>intention</w:t>
            </w:r>
            <w:r w:rsidRPr="00B84194">
              <w:t>:</w:t>
            </w:r>
          </w:p>
          <w:p w:rsidRPr="00346DE4" w:rsidR="0020353B" w:rsidP="0020353B" w:rsidRDefault="0020353B" w14:paraId="2D76BE13" w14:textId="1492175D">
            <w:pPr>
              <w:pStyle w:val="VCAAtablecondensed"/>
              <w:rPr>
                <w:lang w:val="en-GB"/>
              </w:rPr>
            </w:pPr>
            <w:r>
              <w:rPr>
                <w:lang w:val="en-GB"/>
              </w:rPr>
              <w:t>To e</w:t>
            </w:r>
            <w:r w:rsidRPr="00346DE4">
              <w:rPr>
                <w:lang w:val="en-GB"/>
              </w:rPr>
              <w:t>xplor</w:t>
            </w:r>
            <w:r>
              <w:rPr>
                <w:lang w:val="en-GB"/>
              </w:rPr>
              <w:t>e</w:t>
            </w:r>
            <w:r w:rsidRPr="00346DE4">
              <w:rPr>
                <w:lang w:val="en-GB"/>
              </w:rPr>
              <w:t xml:space="preserve"> conventions relevant to style and form of </w:t>
            </w:r>
            <w:r>
              <w:rPr>
                <w:lang w:val="en-GB"/>
              </w:rPr>
              <w:t>Melodrama</w:t>
            </w:r>
            <w:r w:rsidRPr="00346DE4">
              <w:rPr>
                <w:lang w:val="en-GB"/>
              </w:rPr>
              <w:t>.</w:t>
            </w:r>
          </w:p>
          <w:p w:rsidRPr="00B84194" w:rsidR="0020353B" w:rsidP="0020353B" w:rsidRDefault="0020353B" w14:paraId="330B8F83" w14:textId="55150202">
            <w:pPr>
              <w:pStyle w:val="VCAAtablesubhead1"/>
            </w:pPr>
            <w:r w:rsidRPr="00B84194">
              <w:t xml:space="preserve">Success </w:t>
            </w:r>
            <w:r>
              <w:t>criteria</w:t>
            </w:r>
            <w:r w:rsidRPr="00B84194">
              <w:t>:</w:t>
            </w:r>
          </w:p>
          <w:p w:rsidRPr="00346DE4" w:rsidR="0020353B" w:rsidP="0020353B" w:rsidRDefault="0020353B" w14:paraId="3EC4BF8B" w14:textId="0C01CED4">
            <w:pPr>
              <w:pStyle w:val="VCAAtablecondensed"/>
              <w:rPr>
                <w:lang w:val="en-GB"/>
              </w:rPr>
            </w:pPr>
            <w:r w:rsidRPr="00346DE4">
              <w:rPr>
                <w:lang w:val="en-GB"/>
              </w:rPr>
              <w:t xml:space="preserve">I can create and present a slideshow of specific stock characters within </w:t>
            </w:r>
            <w:r>
              <w:rPr>
                <w:lang w:val="en-GB"/>
              </w:rPr>
              <w:t>Melodrama</w:t>
            </w:r>
            <w:r w:rsidRPr="00346DE4">
              <w:rPr>
                <w:lang w:val="en-GB"/>
              </w:rPr>
              <w:t>.</w:t>
            </w:r>
          </w:p>
        </w:tc>
        <w:tc>
          <w:tcPr>
            <w:tcW w:w="6275" w:type="dxa"/>
            <w:tcMar/>
          </w:tcPr>
          <w:p w:rsidRPr="00B84194" w:rsidR="0020353B" w:rsidP="0020353B" w:rsidRDefault="0020353B" w14:paraId="302C67D2" w14:textId="4949C7B1">
            <w:pPr>
              <w:pStyle w:val="VCAAtablesubhead1"/>
            </w:pPr>
            <w:r w:rsidRPr="00B84194">
              <w:t xml:space="preserve">Exploration of </w:t>
            </w:r>
            <w:r>
              <w:t>s</w:t>
            </w:r>
            <w:r w:rsidRPr="00B84194">
              <w:t xml:space="preserve">tock </w:t>
            </w:r>
            <w:r>
              <w:t>c</w:t>
            </w:r>
            <w:r w:rsidRPr="00B84194">
              <w:t xml:space="preserve">haracters of </w:t>
            </w:r>
            <w:r>
              <w:t>Melodrama</w:t>
            </w:r>
          </w:p>
          <w:p w:rsidRPr="00B84194" w:rsidR="0020353B" w:rsidP="0020353B" w:rsidRDefault="0020353B" w14:paraId="24749255" w14:textId="475B3019">
            <w:pPr>
              <w:pStyle w:val="VCAAtablesubhead1"/>
            </w:pPr>
            <w:r w:rsidRPr="00B84194">
              <w:t xml:space="preserve">Review </w:t>
            </w:r>
            <w:r>
              <w:t>s</w:t>
            </w:r>
            <w:r w:rsidRPr="00B84194">
              <w:t xml:space="preserve">amples of </w:t>
            </w:r>
            <w:r>
              <w:t>melodramatic</w:t>
            </w:r>
            <w:r w:rsidRPr="00B84194">
              <w:t xml:space="preserve"> films</w:t>
            </w:r>
            <w:r>
              <w:t>:</w:t>
            </w:r>
          </w:p>
          <w:p w:rsidRPr="00346DE4" w:rsidR="0020353B" w:rsidP="0020353B" w:rsidRDefault="0020353B" w14:paraId="171F8BF3" w14:textId="00AE4DB7">
            <w:pPr>
              <w:pStyle w:val="VCAAtablecondensed"/>
              <w:rPr>
                <w:lang w:val="en-GB"/>
              </w:rPr>
            </w:pPr>
            <w:r w:rsidRPr="00346DE4">
              <w:rPr>
                <w:lang w:val="en-GB"/>
              </w:rPr>
              <w:t>T</w:t>
            </w:r>
            <w:r w:rsidRPr="28D406DC">
              <w:rPr>
                <w:lang w:val="en-GB"/>
              </w:rPr>
              <w:t>he t</w:t>
            </w:r>
            <w:r w:rsidRPr="00346DE4">
              <w:rPr>
                <w:lang w:val="en-GB"/>
              </w:rPr>
              <w:t>eacher share</w:t>
            </w:r>
            <w:r>
              <w:rPr>
                <w:lang w:val="en-GB"/>
              </w:rPr>
              <w:t>s</w:t>
            </w:r>
            <w:r w:rsidRPr="00346DE4">
              <w:rPr>
                <w:lang w:val="en-GB"/>
              </w:rPr>
              <w:t xml:space="preserve"> with </w:t>
            </w:r>
            <w:r>
              <w:rPr>
                <w:lang w:val="en-GB"/>
              </w:rPr>
              <w:t xml:space="preserve">the </w:t>
            </w:r>
            <w:r w:rsidRPr="00346DE4">
              <w:rPr>
                <w:lang w:val="en-GB"/>
              </w:rPr>
              <w:t xml:space="preserve">class different samples of </w:t>
            </w:r>
            <w:r>
              <w:rPr>
                <w:lang w:val="en-GB"/>
              </w:rPr>
              <w:t>melodramatic</w:t>
            </w:r>
            <w:r w:rsidRPr="00346DE4">
              <w:rPr>
                <w:lang w:val="en-GB"/>
              </w:rPr>
              <w:t xml:space="preserve"> films including popular culture examples that would be familiar to students. When selecting </w:t>
            </w:r>
            <w:r>
              <w:rPr>
                <w:lang w:val="en-AU"/>
              </w:rPr>
              <w:t>Melodrama</w:t>
            </w:r>
            <w:r w:rsidRPr="00346DE4">
              <w:rPr>
                <w:lang w:val="en-GB"/>
              </w:rPr>
              <w:t xml:space="preserve"> examples, the teacher consider</w:t>
            </w:r>
            <w:r>
              <w:rPr>
                <w:lang w:val="en-GB"/>
              </w:rPr>
              <w:t>s</w:t>
            </w:r>
            <w:r w:rsidRPr="00346DE4">
              <w:rPr>
                <w:lang w:val="en-GB"/>
              </w:rPr>
              <w:t xml:space="preserve"> the interests of the cohort and contemporary examples that will increase engagement. </w:t>
            </w:r>
          </w:p>
          <w:p w:rsidR="0020353B" w:rsidP="006F65CB" w:rsidRDefault="0020353B" w14:paraId="7BA445C4" w14:textId="61CEA251">
            <w:pPr>
              <w:pStyle w:val="VCAAtablecondensed"/>
            </w:pPr>
            <w:r w:rsidRPr="00346DE4">
              <w:rPr>
                <w:lang w:val="en-GB"/>
              </w:rPr>
              <w:t xml:space="preserve">Class discussion following viewing should focus on the consistent stock characters that feature within each film and how they shape and inform the plot. </w:t>
            </w:r>
          </w:p>
          <w:p w:rsidRPr="00B84194" w:rsidR="0020353B" w:rsidP="0020353B" w:rsidRDefault="0020353B" w14:paraId="37E1899E" w14:textId="6FE6930D">
            <w:pPr>
              <w:pStyle w:val="VCAAtablesubhead1"/>
            </w:pPr>
            <w:r w:rsidRPr="00B84194">
              <w:t xml:space="preserve">Character </w:t>
            </w:r>
            <w:r>
              <w:t>p</w:t>
            </w:r>
            <w:r w:rsidRPr="00B84194">
              <w:t xml:space="preserve">oster and </w:t>
            </w:r>
            <w:r>
              <w:t>p</w:t>
            </w:r>
            <w:r w:rsidRPr="00B84194">
              <w:t>resentation</w:t>
            </w:r>
            <w:r>
              <w:t>:</w:t>
            </w:r>
          </w:p>
          <w:p w:rsidRPr="00346DE4" w:rsidR="0020353B" w:rsidP="0020353B" w:rsidRDefault="0020353B" w14:paraId="0B51A683" w14:textId="25D8A188">
            <w:pPr>
              <w:pStyle w:val="VCAAtablecondensed"/>
              <w:rPr>
                <w:lang w:val="en-GB"/>
              </w:rPr>
            </w:pPr>
            <w:r w:rsidRPr="00346DE4">
              <w:rPr>
                <w:lang w:val="en-GB"/>
              </w:rPr>
              <w:t>Students spend 30 minutes creating a slideshow (e.g. PowerPoint) to educate the class on a specific stock character. For example:</w:t>
            </w:r>
          </w:p>
          <w:p w:rsidRPr="00346DE4" w:rsidR="0020353B" w:rsidP="0020353B" w:rsidRDefault="0020353B" w14:paraId="25E1A879" w14:textId="7DB74FC7">
            <w:pPr>
              <w:pStyle w:val="VCAAtablecondensedbullet"/>
              <w:rPr>
                <w:rFonts w:eastAsia="Arial Narrow"/>
              </w:rPr>
            </w:pPr>
            <w:r>
              <w:rPr>
                <w:rFonts w:eastAsia="Arial Narrow"/>
              </w:rPr>
              <w:t>d</w:t>
            </w:r>
            <w:r w:rsidRPr="00346DE4">
              <w:rPr>
                <w:rFonts w:eastAsia="Arial Narrow"/>
              </w:rPr>
              <w:t>amsel</w:t>
            </w:r>
          </w:p>
          <w:p w:rsidRPr="00346DE4" w:rsidR="0020353B" w:rsidP="0020353B" w:rsidRDefault="0020353B" w14:paraId="2209B420" w14:textId="54ED440B">
            <w:pPr>
              <w:pStyle w:val="VCAAtablecondensedbullet"/>
              <w:rPr>
                <w:rFonts w:eastAsia="Arial Narrow"/>
              </w:rPr>
            </w:pPr>
            <w:r>
              <w:rPr>
                <w:rFonts w:eastAsia="Arial Narrow"/>
              </w:rPr>
              <w:t>h</w:t>
            </w:r>
            <w:r w:rsidRPr="00346DE4">
              <w:rPr>
                <w:rFonts w:eastAsia="Arial Narrow"/>
              </w:rPr>
              <w:t>ero</w:t>
            </w:r>
          </w:p>
          <w:p w:rsidRPr="00346DE4" w:rsidR="0020353B" w:rsidP="0020353B" w:rsidRDefault="0020353B" w14:paraId="5AFEE282" w14:textId="581A2A95">
            <w:pPr>
              <w:pStyle w:val="VCAAtablecondensedbullet"/>
              <w:rPr>
                <w:rFonts w:eastAsia="Arial Narrow"/>
              </w:rPr>
            </w:pPr>
            <w:r>
              <w:rPr>
                <w:rFonts w:eastAsia="Arial Narrow"/>
              </w:rPr>
              <w:t>v</w:t>
            </w:r>
            <w:r w:rsidRPr="00346DE4">
              <w:rPr>
                <w:rFonts w:eastAsia="Arial Narrow"/>
              </w:rPr>
              <w:t>illain</w:t>
            </w:r>
          </w:p>
          <w:p w:rsidRPr="00261501" w:rsidR="0020353B" w:rsidP="006F65CB" w:rsidRDefault="0020353B" w14:paraId="1430799B" w14:textId="556CF9E7">
            <w:pPr>
              <w:pStyle w:val="VCAAtablecondensedbullet"/>
            </w:pPr>
            <w:r>
              <w:rPr>
                <w:rFonts w:eastAsia="Arial Narrow"/>
              </w:rPr>
              <w:t>s</w:t>
            </w:r>
            <w:r w:rsidRPr="00346DE4">
              <w:rPr>
                <w:rFonts w:eastAsia="Arial Narrow"/>
              </w:rPr>
              <w:t>ide</w:t>
            </w:r>
            <w:r>
              <w:rPr>
                <w:rFonts w:eastAsia="Arial Narrow"/>
              </w:rPr>
              <w:t>k</w:t>
            </w:r>
            <w:r w:rsidRPr="00346DE4">
              <w:rPr>
                <w:rFonts w:eastAsia="Arial Narrow"/>
              </w:rPr>
              <w:t>ick</w:t>
            </w:r>
            <w:r>
              <w:rPr>
                <w:rFonts w:eastAsia="Arial Narrow"/>
              </w:rPr>
              <w:t>.</w:t>
            </w:r>
          </w:p>
          <w:p w:rsidRPr="00F2615D" w:rsidR="0020353B" w:rsidP="0020353B" w:rsidRDefault="0020353B" w14:paraId="6216F1AF" w14:textId="0CE3A4A8">
            <w:pPr>
              <w:pStyle w:val="VCAAtablecondensed"/>
              <w:rPr>
                <w:lang w:val="en-GB"/>
              </w:rPr>
            </w:pPr>
            <w:r w:rsidRPr="00F2615D">
              <w:rPr>
                <w:lang w:val="en-GB"/>
              </w:rPr>
              <w:t>The presentation should address the following prompts:</w:t>
            </w:r>
          </w:p>
          <w:p w:rsidRPr="00182287" w:rsidR="0020353B" w:rsidP="0020353B" w:rsidRDefault="0020353B" w14:paraId="6EEEB2E5" w14:textId="44CDE3A5">
            <w:pPr>
              <w:pStyle w:val="VCAAtablecondensedbullet"/>
            </w:pPr>
            <w:r>
              <w:t>p</w:t>
            </w:r>
            <w:r w:rsidRPr="00182287">
              <w:t>hysical qualities of character, including images</w:t>
            </w:r>
          </w:p>
          <w:p w:rsidRPr="00182287" w:rsidR="0020353B" w:rsidP="0020353B" w:rsidRDefault="0020353B" w14:paraId="7F3E2DCF" w14:textId="6882B966">
            <w:pPr>
              <w:pStyle w:val="VCAAtablecondensedbullet"/>
            </w:pPr>
            <w:r>
              <w:t>p</w:t>
            </w:r>
            <w:r w:rsidRPr="00182287">
              <w:t xml:space="preserve">ersonality qualities </w:t>
            </w:r>
          </w:p>
          <w:p w:rsidRPr="00182287" w:rsidR="0020353B" w:rsidP="0020353B" w:rsidRDefault="0020353B" w14:paraId="1CF5202C" w14:textId="7A0F6142">
            <w:pPr>
              <w:pStyle w:val="VCAAtablecondensedbullet"/>
            </w:pPr>
            <w:r>
              <w:t>f</w:t>
            </w:r>
            <w:r w:rsidRPr="00182287">
              <w:t>amous and/or known examples</w:t>
            </w:r>
            <w:r>
              <w:t>.</w:t>
            </w:r>
          </w:p>
        </w:tc>
        <w:tc>
          <w:tcPr>
            <w:tcW w:w="2268" w:type="dxa"/>
            <w:tcMar/>
          </w:tcPr>
          <w:p w:rsidRPr="008B44AD" w:rsidR="00F97A86" w:rsidP="00F97A86" w:rsidRDefault="00F97A86" w14:paraId="582C17A7" w14:textId="77777777">
            <w:pPr>
              <w:pStyle w:val="VCAAtablecondensed"/>
              <w:rPr>
                <w:lang w:val="en-GB"/>
              </w:rPr>
            </w:pPr>
            <w:r w:rsidRPr="005538A0">
              <w:rPr>
                <w:lang w:val="en-GB"/>
              </w:rPr>
              <w:t>VTLM 2.0 practice strategies</w:t>
            </w:r>
            <w:r w:rsidRPr="008B44AD">
              <w:rPr>
                <w:lang w:val="en-GB"/>
              </w:rPr>
              <w:t>:</w:t>
            </w:r>
          </w:p>
          <w:p w:rsidR="0020353B" w:rsidP="0020353B" w:rsidRDefault="0020353B" w14:paraId="222BECBE" w14:textId="3573174B">
            <w:pPr>
              <w:pStyle w:val="VCAAtablecondensedbullet"/>
            </w:pPr>
            <w:r w:rsidRPr="008B44AD">
              <w:t xml:space="preserve">Focus the learning: </w:t>
            </w:r>
            <w:r>
              <w:t xml:space="preserve">Use learning objectives and success criteria; </w:t>
            </w:r>
            <w:r w:rsidR="00E04967">
              <w:t>a</w:t>
            </w:r>
            <w:r w:rsidRPr="008B44AD">
              <w:t>ctivate prior knowledge and stimulate connections</w:t>
            </w:r>
            <w:r w:rsidR="006F65CB">
              <w:t>.</w:t>
            </w:r>
          </w:p>
          <w:p w:rsidR="0020353B" w:rsidP="0020353B" w:rsidRDefault="0020353B" w14:paraId="4DC5C337" w14:textId="16244E89">
            <w:pPr>
              <w:pStyle w:val="VCAAtablecondensedbullet"/>
            </w:pPr>
            <w:r>
              <w:t>Explicit explanation and modelling: Demonstrate and model what students need to learn</w:t>
            </w:r>
            <w:r w:rsidR="006F65CB">
              <w:t>.</w:t>
            </w:r>
          </w:p>
          <w:p w:rsidR="0020353B" w:rsidP="0020353B" w:rsidRDefault="0020353B" w14:paraId="27B9007C" w14:textId="0B28DA4E">
            <w:pPr>
              <w:pStyle w:val="VCAAtablecondensedbullet"/>
            </w:pPr>
            <w:r>
              <w:t>Monitor progress: Use formative assessment and feedback</w:t>
            </w:r>
            <w:r w:rsidR="006F65CB">
              <w:t>.</w:t>
            </w:r>
          </w:p>
          <w:p w:rsidR="0020353B" w:rsidP="0020353B" w:rsidRDefault="0020353B" w14:paraId="185886C1" w14:textId="411B0694">
            <w:pPr>
              <w:pStyle w:val="VCAAtablecondensedbullet"/>
            </w:pPr>
            <w:r>
              <w:t xml:space="preserve">Vary practice: Use a variety of tasks and question types; </w:t>
            </w:r>
            <w:r w:rsidR="00E04967">
              <w:t>s</w:t>
            </w:r>
            <w:r>
              <w:t>pace and alternate practice.</w:t>
            </w:r>
          </w:p>
          <w:p w:rsidRPr="00346DE4" w:rsidR="0020353B" w:rsidP="00136ECB" w:rsidRDefault="0020353B" w14:paraId="02E00850" w14:textId="1A4FD211">
            <w:pPr>
              <w:pStyle w:val="VCAAtablecondensedbullet"/>
            </w:pPr>
            <w:r>
              <w:t>Apply learning and build mastery: Enable knowledge application and mastery.</w:t>
            </w:r>
          </w:p>
        </w:tc>
        <w:tc>
          <w:tcPr>
            <w:tcW w:w="1685" w:type="dxa"/>
            <w:tcMar/>
          </w:tcPr>
          <w:p w:rsidRPr="00346DE4" w:rsidR="0020353B" w:rsidP="0020353B" w:rsidRDefault="0020353B" w14:paraId="67AB8DBF" w14:textId="77777777">
            <w:pPr>
              <w:pStyle w:val="VCAAbody"/>
              <w:rPr>
                <w:rFonts w:ascii="Arial Narrow" w:hAnsi="Arial Narrow"/>
                <w:lang w:val="en-GB"/>
              </w:rPr>
            </w:pPr>
          </w:p>
        </w:tc>
        <w:tc>
          <w:tcPr>
            <w:tcW w:w="1686" w:type="dxa"/>
            <w:tcMar/>
          </w:tcPr>
          <w:p w:rsidRPr="006F65CB" w:rsidR="0020353B" w:rsidP="0020353B" w:rsidRDefault="0020353B" w14:paraId="3B69CA6E" w14:textId="1A56C58A">
            <w:pPr>
              <w:pStyle w:val="VCAAtablecondensed"/>
              <w:rPr>
                <w:highlight w:val="yellow"/>
              </w:rPr>
            </w:pPr>
            <w:r w:rsidRPr="00D51730">
              <w:t>Butcher</w:t>
            </w:r>
            <w:r w:rsidR="009B623B">
              <w:t>’</w:t>
            </w:r>
            <w:r w:rsidRPr="00D51730">
              <w:t xml:space="preserve">s paper </w:t>
            </w:r>
            <w:r w:rsidR="009B623B">
              <w:t>and</w:t>
            </w:r>
            <w:r w:rsidRPr="00D51730">
              <w:t xml:space="preserve"> marke</w:t>
            </w:r>
            <w:r>
              <w:t>rs</w:t>
            </w:r>
          </w:p>
        </w:tc>
      </w:tr>
      <w:tr w:rsidRPr="00AB0C53" w:rsidR="005A2CA7" w:rsidTr="6E11FA45" w14:paraId="6922F598" w14:textId="77777777">
        <w:tc>
          <w:tcPr>
            <w:tcW w:w="673" w:type="dxa"/>
            <w:tcMar/>
          </w:tcPr>
          <w:p w:rsidRPr="00F2615D" w:rsidR="0020353B" w:rsidP="0020353B" w:rsidRDefault="0020353B" w14:paraId="5FC558C5" w14:textId="5538FAD5">
            <w:pPr>
              <w:pStyle w:val="VCAAtablesubhead1"/>
              <w:rPr>
                <w:lang w:val="en-GB"/>
              </w:rPr>
            </w:pPr>
            <w:r w:rsidRPr="00F2615D">
              <w:rPr>
                <w:lang w:val="en-GB"/>
              </w:rPr>
              <w:t>4</w:t>
            </w:r>
          </w:p>
        </w:tc>
        <w:tc>
          <w:tcPr>
            <w:tcW w:w="1084" w:type="dxa"/>
            <w:tcMar/>
          </w:tcPr>
          <w:p w:rsidRPr="00F2615D" w:rsidR="0020353B" w:rsidP="0020353B" w:rsidRDefault="0020353B" w14:paraId="30EB5981" w14:textId="456EF35E">
            <w:pPr>
              <w:pStyle w:val="VCAAtablesubhead1"/>
              <w:rPr>
                <w:lang w:val="en-GB"/>
              </w:rPr>
            </w:pPr>
            <w:r w:rsidRPr="00F2615D">
              <w:rPr>
                <w:lang w:val="en-GB"/>
              </w:rPr>
              <w:t>1</w:t>
            </w:r>
          </w:p>
        </w:tc>
        <w:tc>
          <w:tcPr>
            <w:tcW w:w="2028" w:type="dxa"/>
            <w:tcMar/>
          </w:tcPr>
          <w:p w:rsidRPr="00B84194" w:rsidR="0020353B" w:rsidP="0020353B" w:rsidRDefault="0020353B" w14:paraId="03BA33DC" w14:textId="2C524139">
            <w:pPr>
              <w:pStyle w:val="VCAAtablesubhead1"/>
            </w:pPr>
            <w:r w:rsidRPr="00B84194">
              <w:t xml:space="preserve">Learning </w:t>
            </w:r>
            <w:r>
              <w:t>intention</w:t>
            </w:r>
            <w:r w:rsidRPr="00B84194">
              <w:t>:</w:t>
            </w:r>
          </w:p>
          <w:p w:rsidR="0020353B" w:rsidP="006F65CB" w:rsidRDefault="0020353B" w14:paraId="615C5378" w14:textId="3172B7AB">
            <w:pPr>
              <w:pStyle w:val="VCAAtablecondensed"/>
            </w:pPr>
            <w:r>
              <w:rPr>
                <w:lang w:val="en-GB"/>
              </w:rPr>
              <w:t>To d</w:t>
            </w:r>
            <w:r w:rsidRPr="00F2615D">
              <w:rPr>
                <w:lang w:val="en-GB"/>
              </w:rPr>
              <w:t>evelop use of the body and vocal qualities to portray character.</w:t>
            </w:r>
          </w:p>
          <w:p w:rsidRPr="00B84194" w:rsidR="0020353B" w:rsidP="0020353B" w:rsidRDefault="0020353B" w14:paraId="31DD5C86" w14:textId="66298190">
            <w:pPr>
              <w:pStyle w:val="VCAAtablesubhead1"/>
            </w:pPr>
            <w:r w:rsidRPr="00B84194">
              <w:t xml:space="preserve">Success </w:t>
            </w:r>
            <w:r>
              <w:t>criteria</w:t>
            </w:r>
            <w:r w:rsidRPr="00B84194">
              <w:t>:</w:t>
            </w:r>
          </w:p>
          <w:p w:rsidRPr="00F2615D" w:rsidR="0020353B" w:rsidP="0020353B" w:rsidRDefault="0020353B" w14:paraId="4FD57ED5" w14:textId="3514F820">
            <w:pPr>
              <w:pStyle w:val="VCAAtablecondensed"/>
              <w:rPr>
                <w:b/>
                <w:bCs/>
                <w:lang w:val="en-GB"/>
              </w:rPr>
            </w:pPr>
            <w:r w:rsidRPr="00F2615D">
              <w:t>I c</w:t>
            </w:r>
            <w:r w:rsidRPr="00F2615D">
              <w:rPr>
                <w:lang w:val="en-GB"/>
              </w:rPr>
              <w:t>an</w:t>
            </w:r>
            <w:r w:rsidRPr="00F2615D">
              <w:t xml:space="preserve"> apply exaggerated expressive skills to enhance meaning to prescribed texts. </w:t>
            </w:r>
          </w:p>
        </w:tc>
        <w:tc>
          <w:tcPr>
            <w:tcW w:w="6275" w:type="dxa"/>
            <w:tcMar/>
          </w:tcPr>
          <w:p w:rsidRPr="00B84194" w:rsidR="0020353B" w:rsidP="0020353B" w:rsidRDefault="0020353B" w14:paraId="0FBA4249" w14:textId="599B6ADE">
            <w:pPr>
              <w:pStyle w:val="VCAAtablesubhead1"/>
            </w:pPr>
            <w:r w:rsidRPr="00B84194">
              <w:t xml:space="preserve">Stylistic </w:t>
            </w:r>
            <w:r>
              <w:t>m</w:t>
            </w:r>
            <w:r w:rsidRPr="00B84194">
              <w:t xml:space="preserve">anipulation of </w:t>
            </w:r>
            <w:r>
              <w:t>e</w:t>
            </w:r>
            <w:r w:rsidRPr="00B84194">
              <w:t xml:space="preserve">xpressive and </w:t>
            </w:r>
            <w:r>
              <w:t>p</w:t>
            </w:r>
            <w:r w:rsidRPr="00B84194">
              <w:t xml:space="preserve">erformance </w:t>
            </w:r>
            <w:r>
              <w:t>s</w:t>
            </w:r>
            <w:r w:rsidRPr="00B84194">
              <w:t>kills</w:t>
            </w:r>
          </w:p>
          <w:p w:rsidRPr="00B84194" w:rsidR="0020353B" w:rsidP="0020353B" w:rsidRDefault="0020353B" w14:paraId="778DB213" w14:textId="3A5FA8CE">
            <w:pPr>
              <w:pStyle w:val="VCAAtablesubhead1"/>
            </w:pPr>
            <w:r>
              <w:t xml:space="preserve">Warm-up activities </w:t>
            </w:r>
            <w:r w:rsidRPr="00B84194">
              <w:t>to promote collaboration:</w:t>
            </w:r>
          </w:p>
          <w:p w:rsidRPr="00F2615D" w:rsidR="0020353B" w:rsidP="0020353B" w:rsidRDefault="0020353B" w14:paraId="11F56EA7" w14:textId="49F8504D">
            <w:pPr>
              <w:pStyle w:val="VCAAtablecondensed"/>
              <w:rPr>
                <w:lang w:val="en-GB"/>
              </w:rPr>
            </w:pPr>
            <w:r w:rsidRPr="00F2615D">
              <w:rPr>
                <w:lang w:val="en-GB"/>
              </w:rPr>
              <w:t>Students participate in teacher</w:t>
            </w:r>
            <w:r>
              <w:rPr>
                <w:lang w:val="en-GB"/>
              </w:rPr>
              <w:t>-</w:t>
            </w:r>
            <w:r w:rsidRPr="00F2615D">
              <w:rPr>
                <w:lang w:val="en-GB"/>
              </w:rPr>
              <w:t>led warm</w:t>
            </w:r>
            <w:r>
              <w:rPr>
                <w:lang w:val="en-GB"/>
              </w:rPr>
              <w:t>-</w:t>
            </w:r>
            <w:r w:rsidRPr="00F2615D">
              <w:rPr>
                <w:lang w:val="en-GB"/>
              </w:rPr>
              <w:t>up activities that encourage group collaboration and focus. These may include:</w:t>
            </w:r>
          </w:p>
          <w:p w:rsidRPr="00F2615D" w:rsidR="0020353B" w:rsidP="0020353B" w:rsidRDefault="0020353B" w14:paraId="0FA2B7F1" w14:textId="3FD54ED9">
            <w:pPr>
              <w:pStyle w:val="VCAAtablecondensedbullet"/>
            </w:pPr>
            <w:r w:rsidRPr="00F2615D">
              <w:t xml:space="preserve">Human </w:t>
            </w:r>
            <w:r>
              <w:t>k</w:t>
            </w:r>
            <w:r w:rsidRPr="00F2615D">
              <w:t xml:space="preserve">not – In a circle, students take the hand of </w:t>
            </w:r>
            <w:r>
              <w:t>2</w:t>
            </w:r>
            <w:r w:rsidRPr="00F2615D">
              <w:t xml:space="preserve"> different peers. With a focus on communication and collaboration, the group must detangle themselves. </w:t>
            </w:r>
          </w:p>
          <w:p w:rsidR="0096282F" w:rsidP="0020353B" w:rsidRDefault="0020353B" w14:paraId="1D4FF89B" w14:textId="367F62ED">
            <w:pPr>
              <w:pStyle w:val="VCAAtablecondensedbullet"/>
            </w:pPr>
            <w:r w:rsidRPr="00F2615D">
              <w:t>Yes</w:t>
            </w:r>
            <w:r>
              <w:t>,</w:t>
            </w:r>
            <w:r w:rsidRPr="00F2615D">
              <w:t xml:space="preserve"> </w:t>
            </w:r>
            <w:r>
              <w:t>l</w:t>
            </w:r>
            <w:r w:rsidRPr="00F2615D">
              <w:t>et’s</w:t>
            </w:r>
            <w:r>
              <w:t>!</w:t>
            </w:r>
            <w:r w:rsidRPr="00F2615D">
              <w:t xml:space="preserve"> – With a focus on improvisation, students one at a time select an activity the group must perform</w:t>
            </w:r>
            <w:r>
              <w:t>,</w:t>
            </w:r>
            <w:r w:rsidRPr="00F2615D">
              <w:t xml:space="preserve"> e.g. </w:t>
            </w:r>
            <w:r>
              <w:t>‘</w:t>
            </w:r>
            <w:r w:rsidRPr="00F2615D">
              <w:t>Let’s climb a rope!</w:t>
            </w:r>
            <w:r>
              <w:t>’</w:t>
            </w:r>
            <w:r w:rsidRPr="00F2615D">
              <w:t xml:space="preserve"> In unison and with enthusiasm the group unanimously declare</w:t>
            </w:r>
            <w:r>
              <w:t>s, ‘Y</w:t>
            </w:r>
            <w:r w:rsidRPr="00F2615D">
              <w:t>es</w:t>
            </w:r>
            <w:r>
              <w:t xml:space="preserve">, </w:t>
            </w:r>
            <w:r w:rsidRPr="00F2615D">
              <w:t>let’s!</w:t>
            </w:r>
            <w:r>
              <w:t>’</w:t>
            </w:r>
            <w:r w:rsidRPr="00F2615D">
              <w:t xml:space="preserve"> and proceed</w:t>
            </w:r>
            <w:r>
              <w:t>s</w:t>
            </w:r>
            <w:r w:rsidRPr="00F2615D">
              <w:t xml:space="preserve"> to mime the provided action. </w:t>
            </w:r>
          </w:p>
          <w:p w:rsidRPr="00B84194" w:rsidR="0020353B" w:rsidP="0020353B" w:rsidRDefault="0020353B" w14:paraId="7F77297B" w14:textId="2892A851">
            <w:pPr>
              <w:pStyle w:val="VCAAtablesubhead1"/>
            </w:pPr>
            <w:r w:rsidRPr="00B84194">
              <w:t xml:space="preserve">Key </w:t>
            </w:r>
            <w:r>
              <w:t>t</w:t>
            </w:r>
            <w:r w:rsidRPr="00B84194">
              <w:t xml:space="preserve">raits of </w:t>
            </w:r>
            <w:r>
              <w:t>s</w:t>
            </w:r>
            <w:r w:rsidRPr="00B84194">
              <w:t xml:space="preserve">tyle </w:t>
            </w:r>
            <w:r>
              <w:t>r</w:t>
            </w:r>
            <w:r w:rsidRPr="00B84194">
              <w:t>evision</w:t>
            </w:r>
            <w:r>
              <w:t>:</w:t>
            </w:r>
          </w:p>
          <w:p w:rsidRPr="00F2615D" w:rsidR="0020353B" w:rsidP="0020353B" w:rsidRDefault="0020353B" w14:paraId="197F5E27" w14:textId="38498EDB">
            <w:pPr>
              <w:pStyle w:val="VCAAtablecondensed"/>
              <w:rPr>
                <w:lang w:val="en-GB"/>
              </w:rPr>
            </w:pPr>
            <w:r>
              <w:rPr>
                <w:lang w:val="en-GB"/>
              </w:rPr>
              <w:t>To e</w:t>
            </w:r>
            <w:r w:rsidRPr="00F2615D">
              <w:rPr>
                <w:lang w:val="en-GB"/>
              </w:rPr>
              <w:t xml:space="preserve">xtend students’ understanding of the style, </w:t>
            </w:r>
            <w:r>
              <w:rPr>
                <w:lang w:val="en-GB"/>
              </w:rPr>
              <w:t>the t</w:t>
            </w:r>
            <w:r w:rsidRPr="00F2615D">
              <w:rPr>
                <w:lang w:val="en-GB"/>
              </w:rPr>
              <w:t xml:space="preserve">eacher provides a digital presentation addressing additional key traits of </w:t>
            </w:r>
            <w:r>
              <w:rPr>
                <w:lang w:val="en-GB"/>
              </w:rPr>
              <w:t>Melodrama</w:t>
            </w:r>
            <w:r w:rsidRPr="00F2615D">
              <w:rPr>
                <w:lang w:val="en-GB"/>
              </w:rPr>
              <w:t xml:space="preserve"> and the stylistic manipulation of expressive skills and conventions. </w:t>
            </w:r>
          </w:p>
          <w:p w:rsidR="00B866B5" w:rsidP="0020353B" w:rsidRDefault="00B866B5" w14:paraId="349C4BF8" w14:textId="77777777">
            <w:pPr>
              <w:pStyle w:val="VCAAtablecondensed"/>
              <w:rPr>
                <w:lang w:val="en-GB"/>
              </w:rPr>
            </w:pPr>
          </w:p>
          <w:p w:rsidRPr="00F2615D" w:rsidR="0020353B" w:rsidP="0020353B" w:rsidRDefault="0020353B" w14:paraId="464BCB6B" w14:textId="46AB4C56">
            <w:pPr>
              <w:pStyle w:val="VCAAtablecondensed"/>
              <w:rPr>
                <w:lang w:val="en-GB"/>
              </w:rPr>
            </w:pPr>
            <w:r w:rsidRPr="00F2615D">
              <w:rPr>
                <w:lang w:val="en-GB"/>
              </w:rPr>
              <w:t>This presentation may include:</w:t>
            </w:r>
          </w:p>
          <w:p w:rsidRPr="00F2615D" w:rsidR="0020353B" w:rsidP="0020353B" w:rsidRDefault="0020353B" w14:paraId="64C7AC20" w14:textId="49F70FEC">
            <w:pPr>
              <w:pStyle w:val="VCAAtablecondensedbullet"/>
            </w:pPr>
            <w:r>
              <w:t>e</w:t>
            </w:r>
            <w:r w:rsidRPr="00F2615D">
              <w:t>xaggerated emotions and expressive skills</w:t>
            </w:r>
          </w:p>
          <w:p w:rsidRPr="00F2615D" w:rsidR="0020353B" w:rsidP="0020353B" w:rsidRDefault="0020353B" w14:paraId="5B2322D0" w14:textId="262ABF68">
            <w:pPr>
              <w:pStyle w:val="VCAAtablecondensedbullet"/>
            </w:pPr>
            <w:r>
              <w:t>m</w:t>
            </w:r>
            <w:r w:rsidRPr="00F2615D">
              <w:t>oralistic tone and message</w:t>
            </w:r>
          </w:p>
          <w:p w:rsidRPr="00F2615D" w:rsidR="0020353B" w:rsidP="0020353B" w:rsidRDefault="0020353B" w14:paraId="6DFB6192" w14:textId="50FDB71F">
            <w:pPr>
              <w:pStyle w:val="VCAAtablecondensedbullet"/>
            </w:pPr>
            <w:r>
              <w:t>s</w:t>
            </w:r>
            <w:r w:rsidRPr="00F2615D">
              <w:t>tock characters and plot lines</w:t>
            </w:r>
          </w:p>
          <w:p w:rsidRPr="00F2615D" w:rsidR="0020353B" w:rsidP="0020353B" w:rsidRDefault="0020353B" w14:paraId="5FDB2056" w14:textId="3066FEE6">
            <w:pPr>
              <w:pStyle w:val="VCAAtablecondensedbullet"/>
            </w:pPr>
            <w:r>
              <w:t>t</w:t>
            </w:r>
            <w:r w:rsidRPr="00F2615D">
              <w:t>ableaux</w:t>
            </w:r>
          </w:p>
          <w:p w:rsidR="0020353B" w:rsidP="006F65CB" w:rsidRDefault="0020353B" w14:paraId="6E8740CF" w14:textId="2EE8C830">
            <w:pPr>
              <w:pStyle w:val="VCAAtablecondensedbullet"/>
            </w:pPr>
            <w:r>
              <w:t>u</w:t>
            </w:r>
            <w:r w:rsidRPr="00F2615D">
              <w:t>se of music</w:t>
            </w:r>
            <w:r>
              <w:t>.</w:t>
            </w:r>
            <w:r w:rsidRPr="00F2615D">
              <w:t xml:space="preserve"> </w:t>
            </w:r>
          </w:p>
          <w:p w:rsidRPr="00B84194" w:rsidR="0020353B" w:rsidP="0020353B" w:rsidRDefault="0020353B" w14:paraId="04CE7288" w14:textId="24D3DB0D">
            <w:pPr>
              <w:pStyle w:val="VCAAtablesubhead1"/>
            </w:pPr>
            <w:r w:rsidRPr="00B84194">
              <w:t xml:space="preserve">Experimenting with </w:t>
            </w:r>
            <w:r>
              <w:t>m</w:t>
            </w:r>
            <w:r w:rsidRPr="00B84194">
              <w:t xml:space="preserve">oralistic </w:t>
            </w:r>
            <w:r>
              <w:t>t</w:t>
            </w:r>
            <w:r w:rsidRPr="00B84194">
              <w:t xml:space="preserve">one and </w:t>
            </w:r>
            <w:r>
              <w:t>m</w:t>
            </w:r>
            <w:r w:rsidRPr="00B84194">
              <w:t>essage:</w:t>
            </w:r>
          </w:p>
          <w:p w:rsidRPr="00F2615D" w:rsidR="0020353B" w:rsidP="0020353B" w:rsidRDefault="0020353B" w14:paraId="7F0C8F96" w14:textId="562D7742">
            <w:pPr>
              <w:pStyle w:val="VCAAtablecondensed"/>
              <w:rPr>
                <w:lang w:val="en-GB"/>
              </w:rPr>
            </w:pPr>
            <w:r w:rsidRPr="00F2615D">
              <w:rPr>
                <w:lang w:val="en-GB"/>
              </w:rPr>
              <w:t xml:space="preserve">Students work collaboratively to experiment with the application of </w:t>
            </w:r>
            <w:r>
              <w:rPr>
                <w:lang w:val="en-GB"/>
              </w:rPr>
              <w:t>m</w:t>
            </w:r>
            <w:r w:rsidRPr="00F2615D">
              <w:rPr>
                <w:lang w:val="en-GB"/>
              </w:rPr>
              <w:t xml:space="preserve">oralistic </w:t>
            </w:r>
            <w:r>
              <w:rPr>
                <w:lang w:val="en-GB"/>
              </w:rPr>
              <w:t>t</w:t>
            </w:r>
            <w:r w:rsidRPr="00F2615D">
              <w:rPr>
                <w:lang w:val="en-GB"/>
              </w:rPr>
              <w:t xml:space="preserve">one and </w:t>
            </w:r>
            <w:r>
              <w:rPr>
                <w:lang w:val="en-GB"/>
              </w:rPr>
              <w:t>m</w:t>
            </w:r>
            <w:r w:rsidRPr="00F2615D">
              <w:rPr>
                <w:lang w:val="en-GB"/>
              </w:rPr>
              <w:t xml:space="preserve">essage and the exaggerated emotions and expressive skills. </w:t>
            </w:r>
          </w:p>
          <w:p w:rsidRPr="00F2615D" w:rsidR="0020353B" w:rsidP="0020353B" w:rsidRDefault="0020353B" w14:paraId="1FED78F0" w14:textId="5B1EF528">
            <w:pPr>
              <w:pStyle w:val="VCAAtablecondensed"/>
              <w:rPr>
                <w:lang w:val="en-GB"/>
              </w:rPr>
            </w:pPr>
            <w:r w:rsidRPr="00F2615D">
              <w:rPr>
                <w:lang w:val="en-GB"/>
              </w:rPr>
              <w:t>Students read</w:t>
            </w:r>
            <w:r w:rsidRPr="0005436A">
              <w:rPr>
                <w:lang w:val="en-GB"/>
              </w:rPr>
              <w:t xml:space="preserve"> Robert Frost</w:t>
            </w:r>
            <w:r>
              <w:rPr>
                <w:lang w:val="en-GB"/>
              </w:rPr>
              <w:t>’s</w:t>
            </w:r>
            <w:r w:rsidRPr="00A16A84" w:rsidDel="00A16A84">
              <w:rPr>
                <w:lang w:val="en-GB"/>
              </w:rPr>
              <w:t xml:space="preserve"> </w:t>
            </w:r>
            <w:r w:rsidRPr="00F2615D">
              <w:rPr>
                <w:lang w:val="en-GB"/>
              </w:rPr>
              <w:t xml:space="preserve">poem </w:t>
            </w:r>
            <w:r w:rsidRPr="00F2615D">
              <w:rPr>
                <w:i/>
                <w:iCs/>
                <w:lang w:val="en-GB"/>
              </w:rPr>
              <w:t>The Road Not Taken</w:t>
            </w:r>
            <w:r w:rsidR="00612BBA">
              <w:rPr>
                <w:lang w:val="en-GB"/>
              </w:rPr>
              <w:t xml:space="preserve"> (see ‘Resources’).</w:t>
            </w:r>
            <w:r w:rsidRPr="00F2615D">
              <w:rPr>
                <w:lang w:val="en-GB"/>
              </w:rPr>
              <w:t xml:space="preserve"> In small groups, prior to performing</w:t>
            </w:r>
            <w:r>
              <w:rPr>
                <w:lang w:val="en-GB"/>
              </w:rPr>
              <w:t>,</w:t>
            </w:r>
            <w:r w:rsidRPr="00F2615D">
              <w:rPr>
                <w:lang w:val="en-GB"/>
              </w:rPr>
              <w:t xml:space="preserve"> students annotate the text to identify the key messages:</w:t>
            </w:r>
          </w:p>
          <w:p w:rsidRPr="00F2615D" w:rsidR="0020353B" w:rsidP="0020353B" w:rsidRDefault="0020353B" w14:paraId="74454402" w14:textId="77777777">
            <w:pPr>
              <w:pStyle w:val="VCAAtablecondensedbullet"/>
            </w:pPr>
            <w:r w:rsidRPr="00F2615D">
              <w:t>What is the metaphor of a road?</w:t>
            </w:r>
          </w:p>
          <w:p w:rsidRPr="00F2615D" w:rsidR="0020353B" w:rsidP="0020353B" w:rsidRDefault="0020353B" w14:paraId="204F031B" w14:textId="77777777">
            <w:pPr>
              <w:pStyle w:val="VCAAtablecondensedbullet"/>
            </w:pPr>
            <w:r w:rsidRPr="00F2615D">
              <w:t>Why might a road not be taken?</w:t>
            </w:r>
          </w:p>
          <w:p w:rsidRPr="00F2615D" w:rsidR="0020353B" w:rsidP="0020353B" w:rsidRDefault="0020353B" w14:paraId="1236D863" w14:textId="77777777">
            <w:pPr>
              <w:pStyle w:val="VCAAtablecondensedbullet"/>
            </w:pPr>
            <w:r w:rsidRPr="00F2615D">
              <w:t>What emotions are explored in the poem?</w:t>
            </w:r>
          </w:p>
          <w:p w:rsidRPr="00F2615D" w:rsidR="0020353B" w:rsidP="0020353B" w:rsidRDefault="0020353B" w14:paraId="4C6F8A78" w14:textId="200A41ED">
            <w:pPr>
              <w:pStyle w:val="VCAAtablecondensed"/>
              <w:rPr>
                <w:b/>
                <w:bCs/>
                <w:lang w:val="en-GB"/>
              </w:rPr>
            </w:pPr>
            <w:r w:rsidRPr="00F2615D">
              <w:rPr>
                <w:lang w:val="en-GB"/>
              </w:rPr>
              <w:t xml:space="preserve">Students rehearse and informally present the poem to the class. The performance should focus on the actors’ manipulation of expressive skills to bring attention to the moralistic message of the poem. </w:t>
            </w:r>
          </w:p>
        </w:tc>
        <w:tc>
          <w:tcPr>
            <w:tcW w:w="2268" w:type="dxa"/>
            <w:tcMar/>
          </w:tcPr>
          <w:p w:rsidRPr="008B44AD" w:rsidR="00F97A86" w:rsidP="00F97A86" w:rsidRDefault="00F97A86" w14:paraId="6ADE5D62" w14:textId="77777777">
            <w:pPr>
              <w:pStyle w:val="VCAAtablecondensed"/>
              <w:rPr>
                <w:lang w:val="en-GB"/>
              </w:rPr>
            </w:pPr>
            <w:r w:rsidRPr="005538A0">
              <w:rPr>
                <w:lang w:val="en-GB"/>
              </w:rPr>
              <w:t>VTLM 2.0 practice strategies</w:t>
            </w:r>
            <w:r w:rsidRPr="008B44AD">
              <w:rPr>
                <w:lang w:val="en-GB"/>
              </w:rPr>
              <w:t>:</w:t>
            </w:r>
          </w:p>
          <w:p w:rsidR="0020353B" w:rsidP="0020353B" w:rsidRDefault="0020353B" w14:paraId="49BC6D93" w14:textId="21FD6651">
            <w:pPr>
              <w:pStyle w:val="VCAAtablecondensedbullet"/>
            </w:pPr>
            <w:r>
              <w:t xml:space="preserve">Explicit explanation and modelling: Fully explain what students need to learn; </w:t>
            </w:r>
            <w:r w:rsidR="00612BBA">
              <w:t>d</w:t>
            </w:r>
            <w:r>
              <w:t>emonstrate and model what students need to learn</w:t>
            </w:r>
            <w:r w:rsidR="006F65CB">
              <w:t>.</w:t>
            </w:r>
          </w:p>
          <w:p w:rsidR="0020353B" w:rsidP="0020353B" w:rsidRDefault="0020353B" w14:paraId="58A5E71D" w14:textId="510BB4AA">
            <w:pPr>
              <w:pStyle w:val="VCAAtablecondensedbullet"/>
            </w:pPr>
            <w:r>
              <w:t>Monitor progress: Use formative assessment and feedback</w:t>
            </w:r>
            <w:r w:rsidR="006F65CB">
              <w:t>.</w:t>
            </w:r>
          </w:p>
          <w:p w:rsidR="0020353B" w:rsidP="0020353B" w:rsidRDefault="0020353B" w14:paraId="00FB1709" w14:textId="51BAADE5">
            <w:pPr>
              <w:pStyle w:val="VCAAtablecondensedbullet"/>
            </w:pPr>
            <w:r>
              <w:t xml:space="preserve">Revisit and review: Identify review purpose and requirements; </w:t>
            </w:r>
            <w:r w:rsidR="00612BBA">
              <w:t>c</w:t>
            </w:r>
            <w:r>
              <w:t>onsolidate knowledge through retrieval</w:t>
            </w:r>
            <w:r w:rsidR="006F65CB">
              <w:t>.</w:t>
            </w:r>
          </w:p>
          <w:p w:rsidR="0020353B" w:rsidP="0020353B" w:rsidRDefault="0020353B" w14:paraId="43F86387" w14:textId="3E046884">
            <w:pPr>
              <w:pStyle w:val="VCAAtablecondensedbullet"/>
            </w:pPr>
            <w:r>
              <w:t>Apply learning and build mastery: Enable knowledge application and mastery.</w:t>
            </w:r>
          </w:p>
          <w:p w:rsidRPr="00AB0C53" w:rsidR="0020353B" w:rsidP="008235EF" w:rsidRDefault="0020353B" w14:paraId="2B2B92F4" w14:textId="77777777">
            <w:pPr>
              <w:pStyle w:val="VCAAtablecondensedbullet"/>
              <w:numPr>
                <w:ilvl w:val="0"/>
                <w:numId w:val="0"/>
              </w:numPr>
            </w:pPr>
          </w:p>
          <w:p w:rsidRPr="00F2615D" w:rsidR="0020353B" w:rsidP="0020353B" w:rsidRDefault="0020353B" w14:paraId="6E1FF64E" w14:textId="77777777">
            <w:pPr>
              <w:pStyle w:val="VCAAtablecondensedbullet"/>
              <w:numPr>
                <w:ilvl w:val="0"/>
                <w:numId w:val="0"/>
              </w:numPr>
            </w:pPr>
          </w:p>
        </w:tc>
        <w:tc>
          <w:tcPr>
            <w:tcW w:w="1685" w:type="dxa"/>
            <w:tcMar/>
          </w:tcPr>
          <w:p w:rsidRPr="00F2615D" w:rsidR="0020353B" w:rsidP="0020353B" w:rsidRDefault="0020353B" w14:paraId="5B3910EF" w14:textId="77777777">
            <w:pPr>
              <w:pStyle w:val="VCAAbody"/>
              <w:rPr>
                <w:rFonts w:ascii="Arial Narrow" w:hAnsi="Arial Narrow"/>
                <w:lang w:val="en-GB"/>
              </w:rPr>
            </w:pPr>
          </w:p>
        </w:tc>
        <w:tc>
          <w:tcPr>
            <w:tcW w:w="1686" w:type="dxa"/>
            <w:tcMar/>
          </w:tcPr>
          <w:p w:rsidRPr="00383184" w:rsidR="0020353B" w:rsidP="0020353B" w:rsidRDefault="0020353B" w14:paraId="718892B3" w14:textId="3DB374BF">
            <w:pPr>
              <w:pStyle w:val="VCAAtablecondensed"/>
            </w:pPr>
            <w:r w:rsidRPr="00F2615D">
              <w:t>Butcher</w:t>
            </w:r>
            <w:r w:rsidR="009B623B">
              <w:t>’</w:t>
            </w:r>
            <w:r w:rsidRPr="00F2615D">
              <w:t xml:space="preserve">s paper </w:t>
            </w:r>
            <w:r w:rsidR="00685EFE">
              <w:t>and</w:t>
            </w:r>
            <w:r w:rsidRPr="00F2615D">
              <w:t xml:space="preserve"> markers</w:t>
            </w:r>
          </w:p>
          <w:p w:rsidRPr="00383184" w:rsidR="0020353B" w:rsidP="0020353B" w:rsidRDefault="00DE44D2" w14:paraId="43C7E184" w14:textId="66EB937D">
            <w:pPr>
              <w:pStyle w:val="VCAAtablecondensed"/>
            </w:pPr>
            <w:hyperlink w:history="1" r:id="rId24">
              <w:r w:rsidRPr="006F65CB" w:rsidR="0020353B">
                <w:rPr>
                  <w:rStyle w:val="Hyperlink"/>
                </w:rPr>
                <w:t xml:space="preserve">Frost R (1916) </w:t>
              </w:r>
              <w:r w:rsidRPr="006F65CB" w:rsidR="0020353B">
                <w:rPr>
                  <w:rStyle w:val="Hyperlink"/>
                  <w:i/>
                  <w:iCs/>
                </w:rPr>
                <w:t>The Road Not Taken</w:t>
              </w:r>
            </w:hyperlink>
            <w:r w:rsidRPr="006F65CB" w:rsidR="0020353B">
              <w:t>.</w:t>
            </w:r>
            <w:r w:rsidRPr="00383184" w:rsidR="0020353B">
              <w:t xml:space="preserve"> </w:t>
            </w:r>
          </w:p>
          <w:p w:rsidRPr="00383184" w:rsidR="0020353B" w:rsidP="0020353B" w:rsidRDefault="0020353B" w14:paraId="102D4726" w14:textId="77777777">
            <w:pPr>
              <w:pStyle w:val="VCAAtablecondensed"/>
            </w:pPr>
          </w:p>
          <w:p w:rsidRPr="00F2615D" w:rsidR="0020353B" w:rsidP="0020353B" w:rsidRDefault="0020353B" w14:paraId="374B91BE" w14:textId="41B162DF">
            <w:pPr>
              <w:pStyle w:val="VCAAbody"/>
              <w:rPr>
                <w:lang w:val="en-GB"/>
              </w:rPr>
            </w:pPr>
          </w:p>
        </w:tc>
      </w:tr>
      <w:tr w:rsidRPr="00AB0C53" w:rsidR="005A2CA7" w:rsidTr="6E11FA45" w14:paraId="5F60ED7F" w14:textId="77777777">
        <w:tc>
          <w:tcPr>
            <w:tcW w:w="673" w:type="dxa"/>
            <w:tcMar/>
          </w:tcPr>
          <w:p w:rsidRPr="00F2615D" w:rsidR="0020353B" w:rsidP="0020353B" w:rsidRDefault="0020353B" w14:paraId="5FFC439D" w14:textId="79082BE7">
            <w:pPr>
              <w:pStyle w:val="VCAAtablesubhead1"/>
              <w:rPr>
                <w:lang w:val="en-GB"/>
              </w:rPr>
            </w:pPr>
            <w:r w:rsidRPr="00F2615D">
              <w:rPr>
                <w:lang w:val="en-GB"/>
              </w:rPr>
              <w:t>4</w:t>
            </w:r>
          </w:p>
        </w:tc>
        <w:tc>
          <w:tcPr>
            <w:tcW w:w="1084" w:type="dxa"/>
            <w:tcMar/>
          </w:tcPr>
          <w:p w:rsidRPr="00F2615D" w:rsidR="0020353B" w:rsidP="0020353B" w:rsidRDefault="0020353B" w14:paraId="6BBABC25" w14:textId="7096AC48">
            <w:pPr>
              <w:pStyle w:val="VCAAtablesubhead1"/>
              <w:rPr>
                <w:lang w:val="en-GB"/>
              </w:rPr>
            </w:pPr>
            <w:r w:rsidRPr="00F2615D">
              <w:rPr>
                <w:lang w:val="en-GB"/>
              </w:rPr>
              <w:t>2</w:t>
            </w:r>
          </w:p>
        </w:tc>
        <w:tc>
          <w:tcPr>
            <w:tcW w:w="2028" w:type="dxa"/>
            <w:tcMar/>
          </w:tcPr>
          <w:p w:rsidRPr="00B84194" w:rsidR="0020353B" w:rsidP="0020353B" w:rsidRDefault="0020353B" w14:paraId="34E8981A" w14:textId="3044562B">
            <w:pPr>
              <w:pStyle w:val="VCAAtablesubhead1"/>
            </w:pPr>
            <w:r w:rsidRPr="00B84194">
              <w:t xml:space="preserve">Learning </w:t>
            </w:r>
            <w:r>
              <w:t>intention</w:t>
            </w:r>
            <w:r w:rsidRPr="00B84194">
              <w:t>:</w:t>
            </w:r>
          </w:p>
          <w:p w:rsidR="0020353B" w:rsidP="006F65CB" w:rsidRDefault="0020353B" w14:paraId="2629976B" w14:textId="5C156173">
            <w:pPr>
              <w:pStyle w:val="VCAAtablecondensed"/>
            </w:pPr>
            <w:r>
              <w:rPr>
                <w:lang w:val="en-GB"/>
              </w:rPr>
              <w:t>To a</w:t>
            </w:r>
            <w:r w:rsidRPr="00F2615D">
              <w:rPr>
                <w:lang w:val="en-GB"/>
              </w:rPr>
              <w:t xml:space="preserve">pply conventions relevant to </w:t>
            </w:r>
            <w:r>
              <w:rPr>
                <w:lang w:val="en-GB"/>
              </w:rPr>
              <w:t>Melodrama</w:t>
            </w:r>
            <w:r w:rsidRPr="00F2615D">
              <w:rPr>
                <w:lang w:val="en-GB"/>
              </w:rPr>
              <w:t xml:space="preserve"> to enhance relationships and narrative on stage.</w:t>
            </w:r>
          </w:p>
          <w:p w:rsidRPr="00B84194" w:rsidR="0020353B" w:rsidP="0020353B" w:rsidRDefault="0020353B" w14:paraId="5A1FFD47" w14:textId="63649EB6">
            <w:pPr>
              <w:pStyle w:val="VCAAtablesubhead1"/>
            </w:pPr>
            <w:r w:rsidRPr="00B84194">
              <w:t xml:space="preserve">Success </w:t>
            </w:r>
            <w:r>
              <w:t>criteria</w:t>
            </w:r>
            <w:r w:rsidRPr="00B84194">
              <w:t>:</w:t>
            </w:r>
          </w:p>
          <w:p w:rsidRPr="00F2615D" w:rsidR="0020353B" w:rsidP="0020353B" w:rsidRDefault="0020353B" w14:paraId="1F757064" w14:textId="3C613612">
            <w:pPr>
              <w:pStyle w:val="VCAAtablecondensed"/>
              <w:rPr>
                <w:lang w:val="en-GB"/>
              </w:rPr>
            </w:pPr>
            <w:r w:rsidRPr="00F2615D">
              <w:rPr>
                <w:lang w:val="en-GB"/>
              </w:rPr>
              <w:t xml:space="preserve">I can apply learned knowledge of stock </w:t>
            </w:r>
            <w:r w:rsidRPr="00F2615D">
              <w:rPr>
                <w:lang w:val="en-GB"/>
              </w:rPr>
              <w:t xml:space="preserve">characters to scenarios. I can use prior knowledge of characters to inform my response to prescribed plots. </w:t>
            </w:r>
          </w:p>
          <w:p w:rsidRPr="00F2615D" w:rsidR="0020353B" w:rsidP="0020353B" w:rsidRDefault="0020353B" w14:paraId="75D0B6AC" w14:textId="13E9D331">
            <w:pPr>
              <w:pStyle w:val="VCAAbody"/>
              <w:rPr>
                <w:rFonts w:ascii="Arial Narrow" w:hAnsi="Arial Narrow"/>
                <w:lang w:val="en-GB"/>
              </w:rPr>
            </w:pPr>
          </w:p>
        </w:tc>
        <w:tc>
          <w:tcPr>
            <w:tcW w:w="6275" w:type="dxa"/>
            <w:tcMar/>
          </w:tcPr>
          <w:p w:rsidRPr="00B84194" w:rsidR="0020353B" w:rsidP="0020353B" w:rsidRDefault="0020353B" w14:paraId="007FA56B" w14:textId="642DA1C9">
            <w:pPr>
              <w:pStyle w:val="VCAAtablesubhead1"/>
            </w:pPr>
            <w:r w:rsidRPr="00B84194">
              <w:t xml:space="preserve">Reflection of </w:t>
            </w:r>
            <w:r>
              <w:t>p</w:t>
            </w:r>
            <w:r w:rsidRPr="00B84194">
              <w:t xml:space="preserve">revious </w:t>
            </w:r>
            <w:r>
              <w:t>l</w:t>
            </w:r>
            <w:r w:rsidRPr="00B84194">
              <w:t xml:space="preserve">esson – </w:t>
            </w:r>
            <w:r>
              <w:t>m</w:t>
            </w:r>
            <w:r w:rsidRPr="00B84194">
              <w:t xml:space="preserve">orals and </w:t>
            </w:r>
            <w:r>
              <w:t>m</w:t>
            </w:r>
            <w:r w:rsidRPr="00B84194">
              <w:t>essage</w:t>
            </w:r>
            <w:r>
              <w:t>:</w:t>
            </w:r>
          </w:p>
          <w:p w:rsidRPr="00F2615D" w:rsidR="0020353B" w:rsidP="0020353B" w:rsidRDefault="0020353B" w14:paraId="3BF9996B" w14:textId="39E650EB">
            <w:pPr>
              <w:pStyle w:val="VCAAtablecondensed"/>
              <w:rPr>
                <w:lang w:val="en-GB"/>
              </w:rPr>
            </w:pPr>
            <w:r w:rsidRPr="00F2615D">
              <w:rPr>
                <w:lang w:val="en-GB"/>
              </w:rPr>
              <w:t xml:space="preserve">Following </w:t>
            </w:r>
            <w:r w:rsidRPr="28D406DC">
              <w:rPr>
                <w:lang w:val="en-GB"/>
              </w:rPr>
              <w:t xml:space="preserve">the </w:t>
            </w:r>
            <w:r w:rsidRPr="00F2615D">
              <w:rPr>
                <w:lang w:val="en-GB"/>
              </w:rPr>
              <w:t>previous lesson</w:t>
            </w:r>
            <w:r w:rsidRPr="28D406DC">
              <w:rPr>
                <w:lang w:val="en-GB"/>
              </w:rPr>
              <w:t>’s</w:t>
            </w:r>
            <w:r w:rsidRPr="00F2615D">
              <w:rPr>
                <w:lang w:val="en-GB"/>
              </w:rPr>
              <w:t xml:space="preserve"> exploration of </w:t>
            </w:r>
            <w:r w:rsidRPr="28D406DC">
              <w:rPr>
                <w:lang w:val="en-GB"/>
              </w:rPr>
              <w:t>m</w:t>
            </w:r>
            <w:r w:rsidRPr="00F2615D">
              <w:rPr>
                <w:lang w:val="en-GB"/>
              </w:rPr>
              <w:t xml:space="preserve">oralistic </w:t>
            </w:r>
            <w:r w:rsidRPr="28D406DC">
              <w:rPr>
                <w:lang w:val="en-GB"/>
              </w:rPr>
              <w:t>m</w:t>
            </w:r>
            <w:r w:rsidRPr="00F2615D">
              <w:rPr>
                <w:lang w:val="en-GB"/>
              </w:rPr>
              <w:t xml:space="preserve">essage, lead a discussion on the ways other aspects of </w:t>
            </w:r>
            <w:r>
              <w:rPr>
                <w:lang w:val="en-AU"/>
              </w:rPr>
              <w:t>Melodrama</w:t>
            </w:r>
            <w:r w:rsidRPr="00F2615D">
              <w:rPr>
                <w:lang w:val="en-GB"/>
              </w:rPr>
              <w:t xml:space="preserve"> can be enhanced.</w:t>
            </w:r>
          </w:p>
          <w:p w:rsidRPr="00B84194" w:rsidR="0020353B" w:rsidP="0020353B" w:rsidRDefault="0020353B" w14:paraId="2D0396B3" w14:textId="00E8040C">
            <w:pPr>
              <w:pStyle w:val="VCAAtablesubhead1"/>
            </w:pPr>
            <w:r>
              <w:t>Melodrama</w:t>
            </w:r>
            <w:r w:rsidRPr="00B84194">
              <w:t xml:space="preserve"> </w:t>
            </w:r>
            <w:r>
              <w:t>p</w:t>
            </w:r>
            <w:r w:rsidRPr="00B84194">
              <w:t xml:space="preserve">lots and </w:t>
            </w:r>
            <w:r>
              <w:t>s</w:t>
            </w:r>
            <w:r w:rsidRPr="00B84194">
              <w:t>torylines</w:t>
            </w:r>
          </w:p>
          <w:p w:rsidRPr="00B84194" w:rsidR="0020353B" w:rsidP="0020353B" w:rsidRDefault="0020353B" w14:paraId="4E30C275" w14:textId="221CCCDD">
            <w:pPr>
              <w:pStyle w:val="VCAAtablesubhead1"/>
            </w:pPr>
            <w:r w:rsidRPr="00B84194">
              <w:t xml:space="preserve">Key </w:t>
            </w:r>
            <w:r>
              <w:t>s</w:t>
            </w:r>
            <w:r w:rsidRPr="00B84194">
              <w:t xml:space="preserve">cenarios and </w:t>
            </w:r>
            <w:r>
              <w:t>s</w:t>
            </w:r>
            <w:r w:rsidRPr="00B84194">
              <w:t xml:space="preserve">ettings of </w:t>
            </w:r>
            <w:r>
              <w:t>Melodrama:</w:t>
            </w:r>
          </w:p>
          <w:p w:rsidRPr="00F2615D" w:rsidR="0020353B" w:rsidP="0020353B" w:rsidRDefault="0020353B" w14:paraId="02037F52" w14:textId="45EBF481">
            <w:pPr>
              <w:pStyle w:val="VCAAtablecondensed"/>
              <w:rPr>
                <w:lang w:val="en-GB"/>
              </w:rPr>
            </w:pPr>
            <w:r w:rsidRPr="00F2615D">
              <w:rPr>
                <w:lang w:val="en-GB"/>
              </w:rPr>
              <w:t>Students work in pairs to select a set of characters and scenario</w:t>
            </w:r>
            <w:r>
              <w:rPr>
                <w:lang w:val="en-GB"/>
              </w:rPr>
              <w:t>s</w:t>
            </w:r>
            <w:r w:rsidRPr="00F2615D">
              <w:rPr>
                <w:lang w:val="en-GB"/>
              </w:rPr>
              <w:t xml:space="preserve"> to explore in an improvisation activity. For example</w:t>
            </w:r>
            <w:r>
              <w:rPr>
                <w:lang w:val="en-GB"/>
              </w:rPr>
              <w:t>,</w:t>
            </w:r>
            <w:r w:rsidRPr="00F2615D">
              <w:rPr>
                <w:lang w:val="en-GB"/>
              </w:rPr>
              <w:t xml:space="preserve"> scenario-based role</w:t>
            </w:r>
            <w:r>
              <w:rPr>
                <w:lang w:val="en-GB"/>
              </w:rPr>
              <w:t>-</w:t>
            </w:r>
            <w:r w:rsidRPr="00F2615D">
              <w:rPr>
                <w:lang w:val="en-GB"/>
              </w:rPr>
              <w:t>play</w:t>
            </w:r>
            <w:r>
              <w:rPr>
                <w:lang w:val="en-GB"/>
              </w:rPr>
              <w:t>:</w:t>
            </w:r>
            <w:r w:rsidRPr="00F2615D">
              <w:rPr>
                <w:lang w:val="en-GB"/>
              </w:rPr>
              <w:t xml:space="preserve"> </w:t>
            </w:r>
          </w:p>
          <w:p w:rsidRPr="00F2615D" w:rsidR="0020353B" w:rsidP="0020353B" w:rsidRDefault="0020353B" w14:paraId="6604E4E9" w14:textId="7370AC58">
            <w:pPr>
              <w:pStyle w:val="VCAAtablecondensedbullet"/>
              <w:rPr>
                <w:rFonts w:eastAsia="Arial Narrow"/>
              </w:rPr>
            </w:pPr>
            <w:r>
              <w:rPr>
                <w:rFonts w:eastAsia="Arial Narrow"/>
                <w:lang w:val="en-AU"/>
              </w:rPr>
              <w:t>v</w:t>
            </w:r>
            <w:r w:rsidRPr="00F2615D">
              <w:rPr>
                <w:rFonts w:eastAsia="Arial Narrow"/>
                <w:lang w:val="en-AU"/>
              </w:rPr>
              <w:t xml:space="preserve">illain and </w:t>
            </w:r>
            <w:r>
              <w:rPr>
                <w:rFonts w:eastAsia="Arial Narrow"/>
                <w:lang w:val="en-AU"/>
              </w:rPr>
              <w:t>h</w:t>
            </w:r>
            <w:proofErr w:type="spellStart"/>
            <w:r w:rsidRPr="00F2615D">
              <w:rPr>
                <w:rFonts w:eastAsia="Arial Narrow"/>
              </w:rPr>
              <w:t>ero</w:t>
            </w:r>
            <w:proofErr w:type="spellEnd"/>
            <w:r w:rsidRPr="00F2615D">
              <w:rPr>
                <w:rFonts w:eastAsia="Arial Narrow"/>
              </w:rPr>
              <w:t xml:space="preserve"> – bank heist</w:t>
            </w:r>
          </w:p>
          <w:p w:rsidRPr="00F2615D" w:rsidR="0020353B" w:rsidP="0020353B" w:rsidRDefault="0020353B" w14:paraId="55BD1159" w14:textId="7B77D92E">
            <w:pPr>
              <w:pStyle w:val="VCAAtablecondensedbullet"/>
              <w:rPr>
                <w:rFonts w:eastAsia="Arial Narrow"/>
              </w:rPr>
            </w:pPr>
            <w:r>
              <w:rPr>
                <w:rFonts w:eastAsia="Arial Narrow"/>
                <w:lang w:val="en-AU"/>
              </w:rPr>
              <w:t>v</w:t>
            </w:r>
            <w:r w:rsidRPr="00F2615D">
              <w:rPr>
                <w:rFonts w:eastAsia="Arial Narrow"/>
                <w:lang w:val="en-AU"/>
              </w:rPr>
              <w:t xml:space="preserve">illain and </w:t>
            </w:r>
            <w:r>
              <w:rPr>
                <w:rFonts w:eastAsia="Arial Narrow"/>
                <w:lang w:val="en-AU"/>
              </w:rPr>
              <w:t>d</w:t>
            </w:r>
            <w:r w:rsidRPr="00F2615D">
              <w:rPr>
                <w:rFonts w:eastAsia="Arial Narrow"/>
                <w:lang w:val="en-AU"/>
              </w:rPr>
              <w:t>amsel</w:t>
            </w:r>
            <w:r w:rsidRPr="00F2615D">
              <w:rPr>
                <w:rFonts w:eastAsia="Arial Narrow"/>
              </w:rPr>
              <w:t xml:space="preserve"> – hidden lair.</w:t>
            </w:r>
          </w:p>
          <w:p w:rsidR="0020353B" w:rsidP="00252CB5" w:rsidRDefault="0020353B" w14:paraId="0262C7B9" w14:textId="46006B2A">
            <w:pPr>
              <w:pStyle w:val="VCAAtablecondensed"/>
            </w:pPr>
            <w:r w:rsidRPr="00F2615D">
              <w:rPr>
                <w:lang w:val="en-GB"/>
              </w:rPr>
              <w:t>T</w:t>
            </w:r>
            <w:r>
              <w:rPr>
                <w:lang w:val="en-GB"/>
              </w:rPr>
              <w:t>he t</w:t>
            </w:r>
            <w:r w:rsidRPr="00F2615D">
              <w:rPr>
                <w:lang w:val="en-GB"/>
              </w:rPr>
              <w:t>eacher prompt</w:t>
            </w:r>
            <w:r>
              <w:rPr>
                <w:lang w:val="en-GB"/>
              </w:rPr>
              <w:t>s</w:t>
            </w:r>
            <w:r w:rsidRPr="00F2615D">
              <w:rPr>
                <w:lang w:val="en-GB"/>
              </w:rPr>
              <w:t xml:space="preserve"> students </w:t>
            </w:r>
            <w:r>
              <w:rPr>
                <w:lang w:val="en-GB"/>
              </w:rPr>
              <w:t>about</w:t>
            </w:r>
            <w:r w:rsidRPr="00F2615D">
              <w:rPr>
                <w:lang w:val="en-GB"/>
              </w:rPr>
              <w:t xml:space="preserve"> creative possibilities of selection and provide</w:t>
            </w:r>
            <w:r>
              <w:rPr>
                <w:lang w:val="en-GB"/>
              </w:rPr>
              <w:t>s</w:t>
            </w:r>
            <w:r w:rsidRPr="00F2615D">
              <w:rPr>
                <w:lang w:val="en-GB"/>
              </w:rPr>
              <w:t xml:space="preserve"> formative feedback following improvisation. </w:t>
            </w:r>
          </w:p>
          <w:p w:rsidRPr="00B84194" w:rsidR="0020353B" w:rsidP="0020353B" w:rsidRDefault="0020353B" w14:paraId="60AE3BFE" w14:textId="49133EF3">
            <w:pPr>
              <w:pStyle w:val="VCAAtablesubhead1"/>
            </w:pPr>
            <w:r w:rsidRPr="00B84194">
              <w:t xml:space="preserve">Planning </w:t>
            </w:r>
            <w:r>
              <w:t>s</w:t>
            </w:r>
            <w:r w:rsidRPr="00B84194">
              <w:t xml:space="preserve">hort </w:t>
            </w:r>
            <w:r>
              <w:t>p</w:t>
            </w:r>
            <w:r w:rsidRPr="00B84194">
              <w:t>erformance</w:t>
            </w:r>
            <w:r>
              <w:t>:</w:t>
            </w:r>
          </w:p>
          <w:p w:rsidRPr="00F2615D" w:rsidR="0020353B" w:rsidP="0020353B" w:rsidRDefault="0020353B" w14:paraId="374BCD01" w14:textId="31B06F05">
            <w:pPr>
              <w:pStyle w:val="VCAAtablecondensed"/>
              <w:rPr>
                <w:lang w:val="en-GB"/>
              </w:rPr>
            </w:pPr>
            <w:r w:rsidRPr="00F2615D">
              <w:rPr>
                <w:lang w:val="en-GB"/>
              </w:rPr>
              <w:t xml:space="preserve">Students have </w:t>
            </w:r>
            <w:r w:rsidRPr="28D406DC">
              <w:rPr>
                <w:lang w:val="en-GB"/>
              </w:rPr>
              <w:t>2</w:t>
            </w:r>
            <w:r w:rsidRPr="00F2615D">
              <w:rPr>
                <w:lang w:val="en-GB"/>
              </w:rPr>
              <w:t xml:space="preserve"> lessons to plan and perform a practical performance that demonstrates their emerging understanding of the</w:t>
            </w:r>
            <w:r>
              <w:rPr>
                <w:lang w:val="en-GB"/>
              </w:rPr>
              <w:t xml:space="preserve"> </w:t>
            </w:r>
            <w:r w:rsidRPr="00F2615D">
              <w:rPr>
                <w:lang w:val="en-GB"/>
              </w:rPr>
              <w:t>elements of drama</w:t>
            </w:r>
            <w:r w:rsidRPr="28D406DC">
              <w:rPr>
                <w:lang w:val="en-GB"/>
              </w:rPr>
              <w:t xml:space="preserve"> and stylistic features of </w:t>
            </w:r>
            <w:r>
              <w:rPr>
                <w:lang w:val="en-GB"/>
              </w:rPr>
              <w:t>Melodrama</w:t>
            </w:r>
            <w:r w:rsidRPr="28D406DC">
              <w:rPr>
                <w:lang w:val="en-GB"/>
              </w:rPr>
              <w:t>.</w:t>
            </w:r>
            <w:r w:rsidRPr="00F2615D">
              <w:rPr>
                <w:lang w:val="en-GB"/>
              </w:rPr>
              <w:t xml:space="preserve"> T</w:t>
            </w:r>
            <w:r w:rsidRPr="28D406DC">
              <w:rPr>
                <w:lang w:val="en-GB"/>
              </w:rPr>
              <w:t>he t</w:t>
            </w:r>
            <w:r w:rsidRPr="00F2615D">
              <w:rPr>
                <w:lang w:val="en-GB"/>
              </w:rPr>
              <w:t>eacher provides generic conflicts to evoke ideas and possible narratives:</w:t>
            </w:r>
          </w:p>
          <w:p w:rsidRPr="00F2615D" w:rsidR="0020353B" w:rsidP="0020353B" w:rsidRDefault="0020353B" w14:paraId="5D75CE8D" w14:textId="34BB022F">
            <w:pPr>
              <w:pStyle w:val="VCAAtablecondensedbullet"/>
            </w:pPr>
            <w:r>
              <w:t>m</w:t>
            </w:r>
            <w:r w:rsidRPr="00F2615D">
              <w:t xml:space="preserve">istaken identity </w:t>
            </w:r>
          </w:p>
          <w:p w:rsidRPr="00F2615D" w:rsidR="0020353B" w:rsidP="0020353B" w:rsidRDefault="0020353B" w14:paraId="501DBBF9" w14:textId="054F9A32">
            <w:pPr>
              <w:pStyle w:val="VCAAtablecondensedbullet"/>
            </w:pPr>
            <w:r>
              <w:t>f</w:t>
            </w:r>
            <w:r w:rsidRPr="00F2615D">
              <w:t>amily secret revealed</w:t>
            </w:r>
          </w:p>
          <w:p w:rsidRPr="00F2615D" w:rsidR="0020353B" w:rsidP="0020353B" w:rsidRDefault="0020353B" w14:paraId="0474D104" w14:textId="59DB30D3">
            <w:pPr>
              <w:pStyle w:val="VCAAtablecondensedbullet"/>
            </w:pPr>
            <w:r>
              <w:t>u</w:t>
            </w:r>
            <w:r w:rsidRPr="00F2615D">
              <w:t xml:space="preserve">ltimate betrayal </w:t>
            </w:r>
          </w:p>
          <w:p w:rsidRPr="00F2615D" w:rsidR="0020353B" w:rsidP="0020353B" w:rsidRDefault="0020353B" w14:paraId="20EB0AD8" w14:textId="48ED057D">
            <w:pPr>
              <w:pStyle w:val="VCAAtablecondensedbullet"/>
            </w:pPr>
            <w:r>
              <w:t>q</w:t>
            </w:r>
            <w:r w:rsidRPr="00F2615D">
              <w:t>uest for justice</w:t>
            </w:r>
            <w:r>
              <w:t>.</w:t>
            </w:r>
          </w:p>
          <w:p w:rsidRPr="00F2615D" w:rsidR="0020353B" w:rsidP="0020353B" w:rsidRDefault="0020353B" w14:paraId="20F8B805" w14:textId="2167BF90">
            <w:pPr>
              <w:pStyle w:val="VCAAtablecondensed"/>
              <w:rPr>
                <w:lang w:val="en-GB"/>
              </w:rPr>
            </w:pPr>
            <w:r w:rsidRPr="00F2615D">
              <w:rPr>
                <w:lang w:val="en-GB"/>
              </w:rPr>
              <w:t xml:space="preserve">Students work in small groups to create a short performance that incorporates key elements of </w:t>
            </w:r>
            <w:r>
              <w:rPr>
                <w:lang w:val="en-GB"/>
              </w:rPr>
              <w:t>Melodrama</w:t>
            </w:r>
            <w:r w:rsidRPr="00F2615D">
              <w:rPr>
                <w:lang w:val="en-GB"/>
              </w:rPr>
              <w:t>. Students include:</w:t>
            </w:r>
          </w:p>
          <w:p w:rsidRPr="00F2615D" w:rsidR="0020353B" w:rsidP="0020353B" w:rsidRDefault="0020353B" w14:paraId="39AA0C08" w14:textId="0C817441">
            <w:pPr>
              <w:pStyle w:val="VCAAtablecondensedbullet"/>
            </w:pPr>
            <w:r>
              <w:t>h</w:t>
            </w:r>
            <w:r w:rsidRPr="00F2615D">
              <w:t xml:space="preserve">eightened emotions </w:t>
            </w:r>
          </w:p>
          <w:p w:rsidRPr="00F2615D" w:rsidR="0020353B" w:rsidP="0020353B" w:rsidRDefault="0020353B" w14:paraId="2B66C3CF" w14:textId="41311CE1">
            <w:pPr>
              <w:pStyle w:val="VCAAtablecondensedbullet"/>
            </w:pPr>
            <w:r>
              <w:t>s</w:t>
            </w:r>
            <w:r w:rsidRPr="00F2615D">
              <w:t xml:space="preserve">tock characters </w:t>
            </w:r>
          </w:p>
          <w:p w:rsidRPr="00F2615D" w:rsidR="0020353B" w:rsidP="0020353B" w:rsidRDefault="0020353B" w14:paraId="62FCDF97" w14:textId="658E3EE1">
            <w:pPr>
              <w:pStyle w:val="VCAAtablecondensedbullet"/>
            </w:pPr>
            <w:r>
              <w:t>m</w:t>
            </w:r>
            <w:r w:rsidRPr="00F2615D">
              <w:t>oral message</w:t>
            </w:r>
            <w:r>
              <w:t>.</w:t>
            </w:r>
          </w:p>
        </w:tc>
        <w:tc>
          <w:tcPr>
            <w:tcW w:w="2268" w:type="dxa"/>
            <w:tcMar/>
          </w:tcPr>
          <w:p w:rsidRPr="008B44AD" w:rsidR="00F97A86" w:rsidP="00F97A86" w:rsidRDefault="00F97A86" w14:paraId="3AF298D4" w14:textId="77777777">
            <w:pPr>
              <w:pStyle w:val="VCAAtablecondensed"/>
              <w:rPr>
                <w:lang w:val="en-GB"/>
              </w:rPr>
            </w:pPr>
            <w:r w:rsidRPr="005538A0">
              <w:rPr>
                <w:lang w:val="en-GB"/>
              </w:rPr>
              <w:t>VTLM 2.0 practice strategies</w:t>
            </w:r>
            <w:r w:rsidRPr="008B44AD">
              <w:rPr>
                <w:lang w:val="en-GB"/>
              </w:rPr>
              <w:t>:</w:t>
            </w:r>
          </w:p>
          <w:p w:rsidR="000F2B44" w:rsidP="0020353B" w:rsidRDefault="000F2B44" w14:paraId="482E59D0" w14:textId="163AAA1B">
            <w:pPr>
              <w:pStyle w:val="VCAAtablecondensedbullet"/>
            </w:pPr>
            <w:r>
              <w:t>Monitor progress: Formative assessment and feedback</w:t>
            </w:r>
            <w:r w:rsidR="00252CB5">
              <w:t>.</w:t>
            </w:r>
          </w:p>
          <w:p w:rsidR="000F2B44" w:rsidP="0020353B" w:rsidRDefault="000F2B44" w14:paraId="14AF4B3D" w14:textId="5ABFD0BC">
            <w:pPr>
              <w:pStyle w:val="VCAAtablecondensedbullet"/>
            </w:pPr>
            <w:r>
              <w:t xml:space="preserve">Vary practice: Use a variety of tasks and </w:t>
            </w:r>
            <w:r>
              <w:t xml:space="preserve">question types; </w:t>
            </w:r>
            <w:r w:rsidR="00612BBA">
              <w:t>s</w:t>
            </w:r>
            <w:r>
              <w:t>pace and alternate practice</w:t>
            </w:r>
            <w:r w:rsidR="00252CB5">
              <w:t>.</w:t>
            </w:r>
          </w:p>
          <w:p w:rsidR="0020353B" w:rsidP="0020353B" w:rsidRDefault="0020353B" w14:paraId="4D8B9892" w14:textId="143EBE8B">
            <w:pPr>
              <w:pStyle w:val="VCAAtablecondensedbullet"/>
            </w:pPr>
            <w:r>
              <w:t>Revisit and review: Consolidate knowledge through retrieval</w:t>
            </w:r>
            <w:r w:rsidR="00252CB5">
              <w:t>.</w:t>
            </w:r>
          </w:p>
          <w:p w:rsidR="000F2B44" w:rsidP="0020353B" w:rsidRDefault="000F2B44" w14:paraId="03A2C5CA" w14:textId="02296437">
            <w:pPr>
              <w:pStyle w:val="VCAAtablecondensedbullet"/>
            </w:pPr>
            <w:r>
              <w:t xml:space="preserve">Apply learning and build mastery: Enable knowledge application and mastery; </w:t>
            </w:r>
            <w:r w:rsidR="00612BBA">
              <w:t>g</w:t>
            </w:r>
            <w:r>
              <w:t>uide and support students as they apply their learning with greater independence.</w:t>
            </w:r>
          </w:p>
          <w:p w:rsidRPr="00D540BB" w:rsidR="0020353B" w:rsidP="00252CB5" w:rsidRDefault="0020353B" w14:paraId="1A1A8E7B" w14:textId="1D02C660">
            <w:pPr>
              <w:pStyle w:val="VCAAtablecondensed"/>
            </w:pPr>
          </w:p>
        </w:tc>
        <w:tc>
          <w:tcPr>
            <w:tcW w:w="1685" w:type="dxa"/>
            <w:tcMar/>
          </w:tcPr>
          <w:p w:rsidRPr="00B84194" w:rsidR="0020353B" w:rsidP="0020353B" w:rsidRDefault="0020353B" w14:paraId="701746EA" w14:textId="51825C0A">
            <w:pPr>
              <w:pStyle w:val="VCAAtablesubhead1"/>
            </w:pPr>
            <w:r w:rsidRPr="00B84194">
              <w:t xml:space="preserve">Formative: </w:t>
            </w:r>
            <w:r>
              <w:t>Melodrama</w:t>
            </w:r>
            <w:r w:rsidRPr="00B84194">
              <w:t xml:space="preserve"> </w:t>
            </w:r>
            <w:r>
              <w:t>r</w:t>
            </w:r>
            <w:r w:rsidRPr="00B84194">
              <w:t>ole-</w:t>
            </w:r>
            <w:r>
              <w:t>p</w:t>
            </w:r>
            <w:r w:rsidRPr="00B84194">
              <w:t xml:space="preserve">lay </w:t>
            </w:r>
          </w:p>
          <w:p w:rsidRPr="00D540BB" w:rsidR="0020353B" w:rsidP="0084125A" w:rsidRDefault="0020353B" w14:paraId="07D8CA5F" w14:textId="717588C4">
            <w:pPr>
              <w:pStyle w:val="VCAAtablecondensedbullet"/>
            </w:pPr>
            <w:r w:rsidRPr="00D540BB">
              <w:t xml:space="preserve">See </w:t>
            </w:r>
            <w:r w:rsidR="00D06FC7">
              <w:t>‘A</w:t>
            </w:r>
            <w:r w:rsidRPr="00D540BB" w:rsidR="00D06FC7">
              <w:t xml:space="preserve">ssessment </w:t>
            </w:r>
            <w:r w:rsidRPr="00D540BB">
              <w:t xml:space="preserve">and learning sequence </w:t>
            </w:r>
            <w:proofErr w:type="gramStart"/>
            <w:r w:rsidRPr="00D540BB">
              <w:t>details</w:t>
            </w:r>
            <w:r w:rsidR="00D06FC7">
              <w:t>’</w:t>
            </w:r>
            <w:proofErr w:type="gramEnd"/>
            <w:r w:rsidRPr="00D540BB">
              <w:t>. </w:t>
            </w:r>
          </w:p>
        </w:tc>
        <w:tc>
          <w:tcPr>
            <w:tcW w:w="1686" w:type="dxa"/>
            <w:tcMar/>
          </w:tcPr>
          <w:p w:rsidRPr="00D540BB" w:rsidR="0020353B" w:rsidP="0020353B" w:rsidRDefault="0020353B" w14:paraId="22D84F24" w14:textId="77777777">
            <w:pPr>
              <w:pStyle w:val="VCAAtablecondensedbullet"/>
              <w:numPr>
                <w:ilvl w:val="0"/>
                <w:numId w:val="0"/>
              </w:numPr>
            </w:pPr>
          </w:p>
        </w:tc>
      </w:tr>
      <w:tr w:rsidRPr="00AB0C53" w:rsidR="005A2CA7" w:rsidTr="6E11FA45" w14:paraId="7991BCA4" w14:textId="77777777">
        <w:trPr>
          <w:cantSplit/>
        </w:trPr>
        <w:tc>
          <w:tcPr>
            <w:tcW w:w="673" w:type="dxa"/>
            <w:tcBorders>
              <w:bottom w:val="single" w:color="auto" w:sz="4" w:space="0"/>
            </w:tcBorders>
            <w:tcMar/>
          </w:tcPr>
          <w:p w:rsidRPr="00F2615D" w:rsidR="000F2B44" w:rsidP="000F2B44" w:rsidRDefault="000F2B44" w14:paraId="2F0C1284" w14:textId="7209DFD6">
            <w:pPr>
              <w:pStyle w:val="VCAAtablesubhead1"/>
              <w:rPr>
                <w:lang w:val="en-GB"/>
              </w:rPr>
            </w:pPr>
            <w:r w:rsidRPr="00F2615D">
              <w:rPr>
                <w:lang w:val="en-GB"/>
              </w:rPr>
              <w:t>5</w:t>
            </w:r>
          </w:p>
        </w:tc>
        <w:tc>
          <w:tcPr>
            <w:tcW w:w="1084" w:type="dxa"/>
            <w:tcBorders>
              <w:bottom w:val="single" w:color="auto" w:sz="4" w:space="0"/>
            </w:tcBorders>
            <w:tcMar/>
          </w:tcPr>
          <w:p w:rsidRPr="00F2615D" w:rsidR="000F2B44" w:rsidP="000F2B44" w:rsidRDefault="000F2B44" w14:paraId="7D2F1F47" w14:textId="5CD01862">
            <w:pPr>
              <w:pStyle w:val="VCAAtablesubhead1"/>
              <w:rPr>
                <w:lang w:val="en-GB"/>
              </w:rPr>
            </w:pPr>
            <w:r w:rsidRPr="00F2615D">
              <w:rPr>
                <w:lang w:val="en-GB"/>
              </w:rPr>
              <w:t>1</w:t>
            </w:r>
          </w:p>
        </w:tc>
        <w:tc>
          <w:tcPr>
            <w:tcW w:w="2028" w:type="dxa"/>
            <w:tcBorders>
              <w:bottom w:val="single" w:color="auto" w:sz="4" w:space="0"/>
            </w:tcBorders>
            <w:tcMar/>
          </w:tcPr>
          <w:p w:rsidRPr="00B84194" w:rsidR="000F2B44" w:rsidP="000F2B44" w:rsidRDefault="000F2B44" w14:paraId="184472D9" w14:textId="46CBA2DC">
            <w:pPr>
              <w:pStyle w:val="VCAAtablesubhead1"/>
            </w:pPr>
            <w:r w:rsidRPr="00B84194">
              <w:t xml:space="preserve">Learning </w:t>
            </w:r>
            <w:r>
              <w:t>intention</w:t>
            </w:r>
            <w:r w:rsidRPr="00B84194">
              <w:t>:</w:t>
            </w:r>
          </w:p>
          <w:p w:rsidR="000F2B44" w:rsidP="00252CB5" w:rsidRDefault="000F2B44" w14:paraId="4C3328B5" w14:textId="6A7B0A7D">
            <w:pPr>
              <w:pStyle w:val="VCAAtablecondensed"/>
            </w:pPr>
            <w:r>
              <w:rPr>
                <w:lang w:val="en-GB"/>
              </w:rPr>
              <w:t>To p</w:t>
            </w:r>
            <w:r w:rsidRPr="00F2615D">
              <w:rPr>
                <w:lang w:val="en-GB"/>
              </w:rPr>
              <w:t>resent work that reflects an emerging understanding of style and app</w:t>
            </w:r>
            <w:r>
              <w:rPr>
                <w:lang w:val="en-GB"/>
              </w:rPr>
              <w:t xml:space="preserve">ly the </w:t>
            </w:r>
            <w:r w:rsidRPr="00F2615D">
              <w:rPr>
                <w:lang w:val="en-GB"/>
              </w:rPr>
              <w:t xml:space="preserve">elements of drama. </w:t>
            </w:r>
          </w:p>
          <w:p w:rsidRPr="00B84194" w:rsidR="000F2B44" w:rsidP="000F2B44" w:rsidRDefault="000F2B44" w14:paraId="14F6B172" w14:textId="2482E25F">
            <w:pPr>
              <w:pStyle w:val="VCAAtablesubhead1"/>
            </w:pPr>
            <w:r w:rsidRPr="00B84194">
              <w:t xml:space="preserve">Success </w:t>
            </w:r>
            <w:r>
              <w:t>criteria</w:t>
            </w:r>
            <w:r w:rsidRPr="00B84194">
              <w:t>:</w:t>
            </w:r>
          </w:p>
          <w:p w:rsidRPr="00F2615D" w:rsidR="000F2B44" w:rsidP="000F2B44" w:rsidRDefault="000F2B44" w14:paraId="13CFD205" w14:textId="2DE69472">
            <w:pPr>
              <w:pStyle w:val="VCAAtablecondensed"/>
              <w:rPr>
                <w:lang w:val="en-GB"/>
              </w:rPr>
            </w:pPr>
            <w:r w:rsidRPr="00F2615D">
              <w:rPr>
                <w:lang w:val="en-GB"/>
              </w:rPr>
              <w:t xml:space="preserve">I can present a planned short performance in the style of </w:t>
            </w:r>
            <w:r w:rsidR="004A185B">
              <w:rPr>
                <w:lang w:val="en-GB"/>
              </w:rPr>
              <w:t>M</w:t>
            </w:r>
            <w:r w:rsidRPr="00F2615D">
              <w:rPr>
                <w:lang w:val="en-GB"/>
              </w:rPr>
              <w:t xml:space="preserve">elodrama. </w:t>
            </w:r>
          </w:p>
        </w:tc>
        <w:tc>
          <w:tcPr>
            <w:tcW w:w="6275" w:type="dxa"/>
            <w:tcBorders>
              <w:bottom w:val="single" w:color="auto" w:sz="4" w:space="0"/>
            </w:tcBorders>
            <w:tcMar/>
          </w:tcPr>
          <w:p w:rsidRPr="00B84194" w:rsidR="000F2B44" w:rsidP="000F2B44" w:rsidRDefault="000F2B44" w14:paraId="7F372E14" w14:textId="4F984EBD">
            <w:pPr>
              <w:pStyle w:val="VCAAtablesubhead1"/>
            </w:pPr>
            <w:r>
              <w:t>Melodrama</w:t>
            </w:r>
            <w:r w:rsidRPr="00B84194">
              <w:t xml:space="preserve"> </w:t>
            </w:r>
            <w:r>
              <w:t>p</w:t>
            </w:r>
            <w:r w:rsidRPr="00B84194">
              <w:t xml:space="preserve">lots and </w:t>
            </w:r>
            <w:r>
              <w:t>s</w:t>
            </w:r>
            <w:r w:rsidRPr="00B84194">
              <w:t>torylines</w:t>
            </w:r>
          </w:p>
          <w:p w:rsidRPr="00B84194" w:rsidR="000F2B44" w:rsidP="000F2B44" w:rsidRDefault="000F2B44" w14:paraId="41968B2E" w14:textId="1B5082A2">
            <w:pPr>
              <w:pStyle w:val="VCAAtablesubhead1"/>
            </w:pPr>
            <w:r w:rsidRPr="00B84194">
              <w:t xml:space="preserve">Presentation of </w:t>
            </w:r>
            <w:r>
              <w:t>s</w:t>
            </w:r>
            <w:r w:rsidRPr="00B84194">
              <w:t xml:space="preserve">hort </w:t>
            </w:r>
            <w:r>
              <w:t>p</w:t>
            </w:r>
            <w:r w:rsidRPr="00B84194">
              <w:t>erformance</w:t>
            </w:r>
            <w:r>
              <w:t>:</w:t>
            </w:r>
            <w:r w:rsidRPr="00B84194">
              <w:t xml:space="preserve"> </w:t>
            </w:r>
          </w:p>
          <w:p w:rsidRPr="00F2615D" w:rsidR="000F2B44" w:rsidP="000F2B44" w:rsidRDefault="000F2B44" w14:paraId="6C91D569" w14:textId="36654A08">
            <w:pPr>
              <w:pStyle w:val="VCAAtablecondensed"/>
              <w:rPr>
                <w:lang w:val="en-GB"/>
              </w:rPr>
            </w:pPr>
            <w:r w:rsidRPr="00F2615D">
              <w:rPr>
                <w:lang w:val="en-GB"/>
              </w:rPr>
              <w:t xml:space="preserve">Students perform devised work to the class. Following each performance </w:t>
            </w:r>
            <w:r>
              <w:rPr>
                <w:lang w:val="en-GB"/>
              </w:rPr>
              <w:t xml:space="preserve">the </w:t>
            </w:r>
            <w:r w:rsidRPr="00F2615D">
              <w:rPr>
                <w:lang w:val="en-GB"/>
              </w:rPr>
              <w:t>teacher lead</w:t>
            </w:r>
            <w:r>
              <w:rPr>
                <w:lang w:val="en-GB"/>
              </w:rPr>
              <w:t>s the</w:t>
            </w:r>
            <w:r w:rsidRPr="00F2615D">
              <w:rPr>
                <w:lang w:val="en-GB"/>
              </w:rPr>
              <w:t xml:space="preserve"> class in a discussion to reflect and examine the key aspects of the style. </w:t>
            </w:r>
          </w:p>
          <w:p w:rsidRPr="00B84194" w:rsidR="000F2B44" w:rsidP="000F2B44" w:rsidRDefault="000F2B44" w14:paraId="3C08BA77" w14:textId="777DD4B5">
            <w:pPr>
              <w:pStyle w:val="VCAAtablesubhead1"/>
            </w:pPr>
            <w:r w:rsidRPr="00B84194">
              <w:t xml:space="preserve">Plenary </w:t>
            </w:r>
            <w:r>
              <w:t>r</w:t>
            </w:r>
            <w:r w:rsidRPr="00B84194">
              <w:t>eflection</w:t>
            </w:r>
            <w:r>
              <w:t>:</w:t>
            </w:r>
          </w:p>
          <w:p w:rsidRPr="00F2615D" w:rsidR="000F2B44" w:rsidP="000F2B44" w:rsidRDefault="000F2B44" w14:paraId="51C9C842" w14:textId="664A7FAB">
            <w:pPr>
              <w:pStyle w:val="VCAAtablecondensed"/>
              <w:rPr>
                <w:lang w:val="en-GB"/>
              </w:rPr>
            </w:pPr>
            <w:r w:rsidRPr="00F2615D">
              <w:rPr>
                <w:lang w:val="en-GB"/>
              </w:rPr>
              <w:t>Students individually complete key reflection questions that may include:</w:t>
            </w:r>
          </w:p>
          <w:p w:rsidRPr="00F2615D" w:rsidR="000F2B44" w:rsidP="000F2B44" w:rsidRDefault="000F2B44" w14:paraId="6C1884A1" w14:textId="3A316043">
            <w:pPr>
              <w:pStyle w:val="VCAAtablecondensedbullet"/>
            </w:pPr>
            <w:r w:rsidRPr="00F2615D">
              <w:t>What were the strengths of your group’s performance?</w:t>
            </w:r>
          </w:p>
          <w:p w:rsidRPr="00F2615D" w:rsidR="000F2B44" w:rsidP="000F2B44" w:rsidRDefault="000F2B44" w14:paraId="4C23A5A9" w14:textId="01D99C67">
            <w:pPr>
              <w:pStyle w:val="VCAAtablecondensedbullet"/>
            </w:pPr>
            <w:r w:rsidRPr="00F2615D">
              <w:t xml:space="preserve">Describe how another actor manipulated </w:t>
            </w:r>
            <w:r>
              <w:t>2</w:t>
            </w:r>
            <w:r w:rsidRPr="00F2615D">
              <w:t xml:space="preserve"> expressive skills and the performance skill of energy to portray a character</w:t>
            </w:r>
            <w:r w:rsidR="007567B3">
              <w:t>.</w:t>
            </w:r>
          </w:p>
          <w:p w:rsidRPr="00F2615D" w:rsidR="000F2B44" w:rsidP="000F2B44" w:rsidRDefault="000F2B44" w14:paraId="26B8BA99" w14:textId="3C7AF118">
            <w:pPr>
              <w:pStyle w:val="VCAAtablecondensedbullet"/>
            </w:pPr>
            <w:r w:rsidRPr="00F2615D">
              <w:t xml:space="preserve">How could your group have enhanced the style of </w:t>
            </w:r>
            <w:r>
              <w:rPr>
                <w:lang w:val="en-AU"/>
              </w:rPr>
              <w:t>Melodrama</w:t>
            </w:r>
            <w:r w:rsidRPr="00F2615D">
              <w:t xml:space="preserve"> within your performance?</w:t>
            </w:r>
          </w:p>
        </w:tc>
        <w:tc>
          <w:tcPr>
            <w:tcW w:w="2268" w:type="dxa"/>
            <w:tcBorders>
              <w:bottom w:val="single" w:color="auto" w:sz="4" w:space="0"/>
            </w:tcBorders>
            <w:tcMar/>
          </w:tcPr>
          <w:p w:rsidRPr="008B44AD" w:rsidR="00F97A86" w:rsidP="00F97A86" w:rsidRDefault="00F97A86" w14:paraId="069F1DDB" w14:textId="77777777">
            <w:pPr>
              <w:pStyle w:val="VCAAtablecondensed"/>
              <w:rPr>
                <w:lang w:val="en-GB"/>
              </w:rPr>
            </w:pPr>
            <w:r w:rsidRPr="005538A0">
              <w:rPr>
                <w:lang w:val="en-GB"/>
              </w:rPr>
              <w:t>VTLM 2.0 practice strategies</w:t>
            </w:r>
            <w:r w:rsidRPr="008B44AD">
              <w:rPr>
                <w:lang w:val="en-GB"/>
              </w:rPr>
              <w:t>:</w:t>
            </w:r>
          </w:p>
          <w:p w:rsidR="000F2B44" w:rsidP="000F2B44" w:rsidRDefault="000F2B44" w14:paraId="0D511BA0" w14:textId="57E15BC7">
            <w:pPr>
              <w:pStyle w:val="VCAAtablecondensedbullet"/>
            </w:pPr>
            <w:r>
              <w:t>Focus the learning: Use learning objectives and success criteria</w:t>
            </w:r>
            <w:r w:rsidR="00252CB5">
              <w:t>.</w:t>
            </w:r>
          </w:p>
          <w:p w:rsidR="000F2B44" w:rsidP="000F2B44" w:rsidRDefault="000F2B44" w14:paraId="3897B61F" w14:textId="4B071FCE">
            <w:pPr>
              <w:pStyle w:val="VCAAtablecondensedbullet"/>
            </w:pPr>
            <w:r>
              <w:t>Monitor progress: Formative assessment and feedback</w:t>
            </w:r>
            <w:r w:rsidR="00252CB5">
              <w:t>.</w:t>
            </w:r>
          </w:p>
          <w:p w:rsidRPr="00F2615D" w:rsidR="000F2B44" w:rsidP="00CB3B43" w:rsidRDefault="000F2B44" w14:paraId="17DB3C94" w14:textId="4C3C9ECE">
            <w:pPr>
              <w:pStyle w:val="VCAAtablecondensedbullet"/>
            </w:pPr>
            <w:r>
              <w:t xml:space="preserve">Apply learning and build mastery: Enable knowledge application and mastery; </w:t>
            </w:r>
            <w:r w:rsidR="00ED5E32">
              <w:t>g</w:t>
            </w:r>
            <w:r>
              <w:t>uide and support students as they apply their learning with greater independence.</w:t>
            </w:r>
          </w:p>
        </w:tc>
        <w:tc>
          <w:tcPr>
            <w:tcW w:w="1685" w:type="dxa"/>
            <w:tcBorders>
              <w:bottom w:val="single" w:color="auto" w:sz="4" w:space="0"/>
            </w:tcBorders>
            <w:tcMar/>
          </w:tcPr>
          <w:p w:rsidRPr="00B84194" w:rsidR="000F2B44" w:rsidP="000F2B44" w:rsidRDefault="000F2B44" w14:paraId="7FF6D524" w14:textId="0643B063">
            <w:pPr>
              <w:pStyle w:val="VCAAtablesubhead1"/>
            </w:pPr>
            <w:r w:rsidRPr="00B84194">
              <w:t xml:space="preserve">Formative:  </w:t>
            </w:r>
            <w:r>
              <w:t>Melodrama</w:t>
            </w:r>
            <w:r w:rsidRPr="00B84194">
              <w:t xml:space="preserve"> </w:t>
            </w:r>
            <w:r>
              <w:t>r</w:t>
            </w:r>
            <w:r w:rsidRPr="00B84194">
              <w:t>ole-</w:t>
            </w:r>
            <w:r>
              <w:t>p</w:t>
            </w:r>
            <w:r w:rsidRPr="00B84194">
              <w:t xml:space="preserve">lay </w:t>
            </w:r>
          </w:p>
          <w:p w:rsidRPr="00F2615D" w:rsidR="000F2B44" w:rsidP="0084125A" w:rsidRDefault="000F2B44" w14:paraId="50AFA7B2" w14:textId="60C0DB5F">
            <w:pPr>
              <w:pStyle w:val="VCAAtablecondensedbullet"/>
            </w:pPr>
            <w:r w:rsidRPr="00F2615D">
              <w:t xml:space="preserve">See </w:t>
            </w:r>
            <w:r w:rsidR="0084125A">
              <w:t>‘A</w:t>
            </w:r>
            <w:r w:rsidRPr="00F2615D" w:rsidR="0084125A">
              <w:t xml:space="preserve">ssessment </w:t>
            </w:r>
            <w:r w:rsidRPr="00F2615D">
              <w:t xml:space="preserve">and learning sequence </w:t>
            </w:r>
            <w:proofErr w:type="gramStart"/>
            <w:r w:rsidRPr="00F2615D">
              <w:t>details</w:t>
            </w:r>
            <w:r w:rsidR="0084125A">
              <w:t>’</w:t>
            </w:r>
            <w:proofErr w:type="gramEnd"/>
            <w:r w:rsidRPr="00F2615D">
              <w:t>. </w:t>
            </w:r>
          </w:p>
        </w:tc>
        <w:tc>
          <w:tcPr>
            <w:tcW w:w="1686" w:type="dxa"/>
            <w:tcBorders>
              <w:bottom w:val="single" w:color="auto" w:sz="4" w:space="0"/>
            </w:tcBorders>
            <w:tcMar/>
          </w:tcPr>
          <w:p w:rsidRPr="00F2615D" w:rsidR="000F2B44" w:rsidP="00252CB5" w:rsidRDefault="000F2B44" w14:paraId="7DC13EC3" w14:textId="77777777">
            <w:pPr>
              <w:pStyle w:val="VCAAtablecondensedbullet"/>
              <w:numPr>
                <w:ilvl w:val="0"/>
                <w:numId w:val="0"/>
              </w:numPr>
              <w:ind w:left="357" w:hanging="357"/>
            </w:pPr>
          </w:p>
        </w:tc>
      </w:tr>
      <w:tr w:rsidRPr="00AB0C53" w:rsidR="005A2CA7" w:rsidTr="6E11FA45" w14:paraId="70B17CBC" w14:textId="77777777">
        <w:tc>
          <w:tcPr>
            <w:tcW w:w="673" w:type="dxa"/>
            <w:tcMar/>
          </w:tcPr>
          <w:p w:rsidRPr="00F2615D" w:rsidR="000F2B44" w:rsidP="000F2B44" w:rsidRDefault="000F2B44" w14:paraId="79C505D3" w14:textId="3262D74C">
            <w:pPr>
              <w:pStyle w:val="VCAAtablesubhead1"/>
              <w:rPr>
                <w:lang w:val="en-GB"/>
              </w:rPr>
            </w:pPr>
            <w:r w:rsidRPr="00F2615D">
              <w:rPr>
                <w:lang w:val="en-GB"/>
              </w:rPr>
              <w:t>5</w:t>
            </w:r>
          </w:p>
        </w:tc>
        <w:tc>
          <w:tcPr>
            <w:tcW w:w="1084" w:type="dxa"/>
            <w:tcMar/>
          </w:tcPr>
          <w:p w:rsidRPr="00F2615D" w:rsidR="000F2B44" w:rsidP="000F2B44" w:rsidRDefault="000F2B44" w14:paraId="167D75A1" w14:textId="7091A760">
            <w:pPr>
              <w:pStyle w:val="VCAAtablesubhead1"/>
              <w:rPr>
                <w:lang w:val="en-GB"/>
              </w:rPr>
            </w:pPr>
            <w:r w:rsidRPr="00F2615D">
              <w:rPr>
                <w:lang w:val="en-GB"/>
              </w:rPr>
              <w:t>2</w:t>
            </w:r>
          </w:p>
        </w:tc>
        <w:tc>
          <w:tcPr>
            <w:tcW w:w="2028" w:type="dxa"/>
            <w:tcMar/>
          </w:tcPr>
          <w:p w:rsidRPr="00B84194" w:rsidR="000F2B44" w:rsidP="000F2B44" w:rsidRDefault="000F2B44" w14:paraId="639BA778" w14:textId="16ADFF2F">
            <w:pPr>
              <w:pStyle w:val="VCAAtablesubhead1"/>
            </w:pPr>
            <w:r w:rsidRPr="00B84194">
              <w:t xml:space="preserve">Learning </w:t>
            </w:r>
            <w:r>
              <w:t>intention</w:t>
            </w:r>
            <w:r w:rsidRPr="00B84194">
              <w:t>:</w:t>
            </w:r>
          </w:p>
          <w:p w:rsidR="000F2B44" w:rsidP="002D499B" w:rsidRDefault="000F2B44" w14:paraId="31B17FAA" w14:textId="6F4A6AAB">
            <w:pPr>
              <w:pStyle w:val="VCAAtablecondensed"/>
            </w:pPr>
            <w:r>
              <w:rPr>
                <w:lang w:val="en-GB"/>
              </w:rPr>
              <w:t>To r</w:t>
            </w:r>
            <w:r w:rsidRPr="00F2615D">
              <w:rPr>
                <w:lang w:val="en-GB"/>
              </w:rPr>
              <w:t>eflect</w:t>
            </w:r>
            <w:r>
              <w:rPr>
                <w:lang w:val="en-GB"/>
              </w:rPr>
              <w:t xml:space="preserve"> on the</w:t>
            </w:r>
            <w:r w:rsidRPr="00F2615D">
              <w:rPr>
                <w:lang w:val="en-GB"/>
              </w:rPr>
              <w:t xml:space="preserve"> creative process of developing and performing work. </w:t>
            </w:r>
          </w:p>
          <w:p w:rsidRPr="00B84194" w:rsidR="000F2B44" w:rsidP="000F2B44" w:rsidRDefault="000F2B44" w14:paraId="550DCFF9" w14:textId="707ACA58">
            <w:pPr>
              <w:pStyle w:val="VCAAtablesubhead1"/>
            </w:pPr>
            <w:r w:rsidRPr="00B84194">
              <w:t xml:space="preserve">Success </w:t>
            </w:r>
            <w:r>
              <w:t>criteria</w:t>
            </w:r>
            <w:r w:rsidRPr="00B84194">
              <w:t>:</w:t>
            </w:r>
          </w:p>
          <w:p w:rsidRPr="00F2615D" w:rsidR="000F2B44" w:rsidP="000F2B44" w:rsidRDefault="000F2B44" w14:paraId="66164C45" w14:textId="6630DE67">
            <w:pPr>
              <w:pStyle w:val="VCAAtablecondensed"/>
              <w:rPr>
                <w:b/>
                <w:bCs/>
                <w:lang w:val="en-GB"/>
              </w:rPr>
            </w:pPr>
            <w:r w:rsidRPr="00F2615D">
              <w:rPr>
                <w:lang w:val="en-GB"/>
              </w:rPr>
              <w:t xml:space="preserve">I can reflect on my learning and identify opportunities for further growth. </w:t>
            </w:r>
          </w:p>
        </w:tc>
        <w:tc>
          <w:tcPr>
            <w:tcW w:w="6275" w:type="dxa"/>
            <w:tcMar/>
          </w:tcPr>
          <w:p w:rsidRPr="00B84194" w:rsidR="000F2B44" w:rsidP="000F2B44" w:rsidRDefault="000F2B44" w14:paraId="327A24DD" w14:textId="0BD655A5">
            <w:pPr>
              <w:pStyle w:val="VCAAtablesubhead1"/>
            </w:pPr>
            <w:r w:rsidRPr="00B84194">
              <w:t xml:space="preserve">Written </w:t>
            </w:r>
            <w:r>
              <w:t>s</w:t>
            </w:r>
            <w:r w:rsidRPr="00B84194">
              <w:t>elf-</w:t>
            </w:r>
            <w:r>
              <w:t>e</w:t>
            </w:r>
            <w:r w:rsidRPr="00B84194">
              <w:t xml:space="preserve">valuation of </w:t>
            </w:r>
            <w:r>
              <w:t>f</w:t>
            </w:r>
            <w:r w:rsidRPr="00B84194">
              <w:t xml:space="preserve">ormative </w:t>
            </w:r>
            <w:r>
              <w:t>t</w:t>
            </w:r>
            <w:r w:rsidRPr="00B84194">
              <w:t>ask</w:t>
            </w:r>
            <w:r>
              <w:t>:</w:t>
            </w:r>
            <w:r w:rsidRPr="00B84194">
              <w:t xml:space="preserve"> </w:t>
            </w:r>
          </w:p>
          <w:p w:rsidRPr="00F2615D" w:rsidR="000F2B44" w:rsidP="000F2B44" w:rsidRDefault="000F2B44" w14:paraId="12E50370" w14:textId="275F1FC3">
            <w:pPr>
              <w:pStyle w:val="VCAAtablecondensed"/>
              <w:rPr>
                <w:lang w:val="en-GB"/>
              </w:rPr>
            </w:pPr>
            <w:r w:rsidRPr="00F2615D">
              <w:rPr>
                <w:lang w:val="en-GB"/>
              </w:rPr>
              <w:t xml:space="preserve">Students complete an evaluation that prompts meaningful reflection of their learning and identification of strengths/areas of improvement. Students consider what elements they need to focus on prior to commencing the summative assessment process. </w:t>
            </w:r>
          </w:p>
          <w:p w:rsidRPr="00F2615D" w:rsidR="000F2B44" w:rsidP="000F2B44" w:rsidRDefault="000F2B44" w14:paraId="76C1884C" w14:textId="77777777">
            <w:pPr>
              <w:pStyle w:val="VCAAtablecondensed"/>
              <w:rPr>
                <w:lang w:val="en-GB"/>
              </w:rPr>
            </w:pPr>
            <w:r w:rsidRPr="00F2615D">
              <w:rPr>
                <w:lang w:val="en-GB"/>
              </w:rPr>
              <w:t>Key questions may include:</w:t>
            </w:r>
          </w:p>
          <w:p w:rsidRPr="00F2615D" w:rsidR="000F2B44" w:rsidP="000F2B44" w:rsidRDefault="000F2B44" w14:paraId="7996B6AE" w14:textId="075231F1">
            <w:pPr>
              <w:pStyle w:val="VCAAtablecondensedbullet"/>
            </w:pPr>
            <w:r w:rsidRPr="00F2615D">
              <w:t>Describe how you used your expressive skills to portray your stock character</w:t>
            </w:r>
            <w:r>
              <w:t>.</w:t>
            </w:r>
          </w:p>
          <w:p w:rsidRPr="00F2615D" w:rsidR="000F2B44" w:rsidP="000F2B44" w:rsidRDefault="000F2B44" w14:paraId="453A2865" w14:textId="77777777">
            <w:pPr>
              <w:pStyle w:val="VCAAtablecondensedbullet"/>
            </w:pPr>
            <w:r w:rsidRPr="00F2615D">
              <w:t>What conventions did you successfully apply to enhance the style of your performance?</w:t>
            </w:r>
          </w:p>
          <w:p w:rsidRPr="00F2615D" w:rsidR="000F2B44" w:rsidP="000F2B44" w:rsidRDefault="000F2B44" w14:paraId="0078E869" w14:textId="3F2DDFB1">
            <w:pPr>
              <w:pStyle w:val="VCAAtablecondensedbullet"/>
            </w:pPr>
            <w:r w:rsidRPr="00F2615D">
              <w:t>What are strategies that you could use to overall improve your performance in the assessment task?</w:t>
            </w:r>
          </w:p>
        </w:tc>
        <w:tc>
          <w:tcPr>
            <w:tcW w:w="2268" w:type="dxa"/>
            <w:tcMar/>
          </w:tcPr>
          <w:p w:rsidRPr="008B44AD" w:rsidR="00F97A86" w:rsidP="00F97A86" w:rsidRDefault="00F97A86" w14:paraId="456DA25A" w14:textId="77777777">
            <w:pPr>
              <w:pStyle w:val="VCAAtablecondensed"/>
              <w:rPr>
                <w:lang w:val="en-GB"/>
              </w:rPr>
            </w:pPr>
            <w:r w:rsidRPr="005538A0">
              <w:rPr>
                <w:lang w:val="en-GB"/>
              </w:rPr>
              <w:t>VTLM 2.0 practice strategies</w:t>
            </w:r>
            <w:r w:rsidRPr="008B44AD">
              <w:rPr>
                <w:lang w:val="en-GB"/>
              </w:rPr>
              <w:t>:</w:t>
            </w:r>
          </w:p>
          <w:p w:rsidR="000F2B44" w:rsidP="000F2B44" w:rsidRDefault="000F2B44" w14:paraId="098C6D3F" w14:textId="7106A4D7">
            <w:pPr>
              <w:pStyle w:val="VCAAtablecondensedbullet"/>
            </w:pPr>
            <w:r>
              <w:t>Focus the learning: Use learning objectives and success criteria</w:t>
            </w:r>
            <w:r w:rsidR="002D499B">
              <w:t>.</w:t>
            </w:r>
          </w:p>
          <w:p w:rsidR="000F2B44" w:rsidP="000F2B44" w:rsidRDefault="000F2B44" w14:paraId="6B47C993" w14:textId="0E36A29A">
            <w:pPr>
              <w:pStyle w:val="VCAAtablecondensedbullet"/>
            </w:pPr>
            <w:r>
              <w:t>Monitor progress: Formative assessment and feedback</w:t>
            </w:r>
            <w:r w:rsidR="002D499B">
              <w:t>.</w:t>
            </w:r>
          </w:p>
          <w:p w:rsidRPr="00F2615D" w:rsidR="000F2B44" w:rsidP="00CB3B43" w:rsidRDefault="000F2B44" w14:paraId="3978A27E" w14:textId="187A6F65">
            <w:pPr>
              <w:pStyle w:val="VCAAtablecondensedbullet"/>
            </w:pPr>
            <w:r>
              <w:t xml:space="preserve">Apply learning and build mastery: Enable knowledge application and mastery; </w:t>
            </w:r>
            <w:r w:rsidR="002D499B">
              <w:t>g</w:t>
            </w:r>
            <w:r>
              <w:t>uide and support students as they apply their learning with greater independence.</w:t>
            </w:r>
          </w:p>
        </w:tc>
        <w:tc>
          <w:tcPr>
            <w:tcW w:w="1685" w:type="dxa"/>
            <w:tcMar/>
          </w:tcPr>
          <w:p w:rsidRPr="00F2615D" w:rsidR="000F2B44" w:rsidP="002D499B" w:rsidRDefault="000F2B44" w14:paraId="3933A1B3" w14:textId="0EB87FA1">
            <w:pPr>
              <w:pStyle w:val="VCAAtablesubhead1"/>
            </w:pPr>
            <w:r w:rsidRPr="00F2615D">
              <w:t xml:space="preserve">Formative: </w:t>
            </w:r>
            <w:r>
              <w:t>Melodrama</w:t>
            </w:r>
            <w:r w:rsidRPr="00B84194">
              <w:t xml:space="preserve"> </w:t>
            </w:r>
            <w:r>
              <w:t>r</w:t>
            </w:r>
            <w:r w:rsidRPr="00B84194">
              <w:t>ole-</w:t>
            </w:r>
            <w:r>
              <w:t>p</w:t>
            </w:r>
            <w:r w:rsidRPr="00B84194">
              <w:t xml:space="preserve">lay </w:t>
            </w:r>
          </w:p>
          <w:p w:rsidRPr="00F2615D" w:rsidR="000F2B44" w:rsidP="0084125A" w:rsidRDefault="000F2B44" w14:paraId="63FE84E7" w14:textId="6E0709F5">
            <w:pPr>
              <w:pStyle w:val="VCAAtablecondensedbullet"/>
            </w:pPr>
            <w:r w:rsidRPr="00F2615D">
              <w:t xml:space="preserve">See </w:t>
            </w:r>
            <w:r w:rsidR="00D06FC7">
              <w:t>‘A</w:t>
            </w:r>
            <w:r w:rsidRPr="00D540BB" w:rsidR="00D06FC7">
              <w:t xml:space="preserve">ssessment and learning sequence </w:t>
            </w:r>
            <w:proofErr w:type="gramStart"/>
            <w:r w:rsidRPr="00D540BB" w:rsidR="00D06FC7">
              <w:t>details</w:t>
            </w:r>
            <w:r w:rsidR="00D06FC7">
              <w:t>’</w:t>
            </w:r>
            <w:proofErr w:type="gramEnd"/>
            <w:r w:rsidRPr="00F2615D">
              <w:t>. </w:t>
            </w:r>
          </w:p>
        </w:tc>
        <w:tc>
          <w:tcPr>
            <w:tcW w:w="1686" w:type="dxa"/>
            <w:tcMar/>
          </w:tcPr>
          <w:p w:rsidRPr="00F2615D" w:rsidR="000F2B44" w:rsidP="002D499B" w:rsidRDefault="000F2B44" w14:paraId="363D8203" w14:textId="77777777">
            <w:pPr>
              <w:pStyle w:val="VCAAtablecondensedbullet"/>
              <w:numPr>
                <w:ilvl w:val="0"/>
                <w:numId w:val="0"/>
              </w:numPr>
              <w:ind w:left="357" w:hanging="357"/>
            </w:pPr>
          </w:p>
        </w:tc>
      </w:tr>
      <w:tr w:rsidRPr="00AB0C53" w:rsidR="005A2CA7" w:rsidTr="6E11FA45" w14:paraId="5ADD7AF0" w14:textId="77777777">
        <w:tc>
          <w:tcPr>
            <w:tcW w:w="673" w:type="dxa"/>
            <w:tcMar/>
          </w:tcPr>
          <w:p w:rsidRPr="00F2615D" w:rsidR="000F2B44" w:rsidP="000F2B44" w:rsidRDefault="000F2B44" w14:paraId="563FE5E3" w14:textId="073C73F3">
            <w:pPr>
              <w:pStyle w:val="VCAAtablesubhead1"/>
              <w:rPr>
                <w:lang w:val="en-GB"/>
              </w:rPr>
            </w:pPr>
            <w:r w:rsidRPr="00F2615D">
              <w:rPr>
                <w:lang w:val="en-GB"/>
              </w:rPr>
              <w:t>6</w:t>
            </w:r>
          </w:p>
        </w:tc>
        <w:tc>
          <w:tcPr>
            <w:tcW w:w="1084" w:type="dxa"/>
            <w:tcMar/>
          </w:tcPr>
          <w:p w:rsidRPr="00F2615D" w:rsidR="000F2B44" w:rsidP="000F2B44" w:rsidRDefault="000F2B44" w14:paraId="6C6328A1" w14:textId="3538E162">
            <w:pPr>
              <w:pStyle w:val="VCAAtablesubhead1"/>
              <w:rPr>
                <w:lang w:val="en-GB"/>
              </w:rPr>
            </w:pPr>
            <w:r w:rsidRPr="00F2615D">
              <w:rPr>
                <w:lang w:val="en-GB"/>
              </w:rPr>
              <w:t>1</w:t>
            </w:r>
          </w:p>
        </w:tc>
        <w:tc>
          <w:tcPr>
            <w:tcW w:w="2028" w:type="dxa"/>
            <w:tcMar/>
          </w:tcPr>
          <w:p w:rsidRPr="00B84194" w:rsidR="000F2B44" w:rsidP="000F2B44" w:rsidRDefault="000F2B44" w14:paraId="5702283F" w14:textId="5A96ED91">
            <w:pPr>
              <w:pStyle w:val="VCAAtablesubhead1"/>
            </w:pPr>
            <w:r w:rsidRPr="00B84194">
              <w:t xml:space="preserve">Learning </w:t>
            </w:r>
            <w:r>
              <w:t>intention</w:t>
            </w:r>
            <w:r w:rsidRPr="00B84194">
              <w:t>:</w:t>
            </w:r>
          </w:p>
          <w:p w:rsidR="000F2B44" w:rsidP="00D64A11" w:rsidRDefault="000F2B44" w14:paraId="0E665FA3" w14:textId="4384D7F3">
            <w:pPr>
              <w:pStyle w:val="VCAAtablecondensed"/>
            </w:pPr>
            <w:r>
              <w:rPr>
                <w:lang w:val="en-GB"/>
              </w:rPr>
              <w:t>To w</w:t>
            </w:r>
            <w:r w:rsidRPr="00F2615D">
              <w:rPr>
                <w:lang w:val="en-GB"/>
              </w:rPr>
              <w:t>ork collaboratively to generate ideas through playmaking processes.</w:t>
            </w:r>
          </w:p>
          <w:p w:rsidRPr="00B84194" w:rsidR="000F2B44" w:rsidP="000F2B44" w:rsidRDefault="000F2B44" w14:paraId="08CEDDD2" w14:textId="153ADE14">
            <w:pPr>
              <w:pStyle w:val="VCAAtablesubhead1"/>
            </w:pPr>
            <w:r w:rsidRPr="00B84194">
              <w:t xml:space="preserve">Success </w:t>
            </w:r>
            <w:r>
              <w:t>criteria</w:t>
            </w:r>
            <w:r w:rsidRPr="00B84194">
              <w:t>:</w:t>
            </w:r>
          </w:p>
          <w:p w:rsidRPr="0052580D" w:rsidR="000F2B44" w:rsidP="000F2B44" w:rsidRDefault="000F2B44" w14:paraId="331A894C" w14:textId="048DB530">
            <w:pPr>
              <w:pStyle w:val="VCAAtablecondensed"/>
              <w:rPr>
                <w:lang w:val="en-GB"/>
              </w:rPr>
            </w:pPr>
            <w:r w:rsidRPr="0052580D">
              <w:rPr>
                <w:lang w:val="en-GB"/>
              </w:rPr>
              <w:t xml:space="preserve">I can complete in-depth brainstorming to generate ideas for a </w:t>
            </w:r>
            <w:r>
              <w:rPr>
                <w:lang w:val="en-GB"/>
              </w:rPr>
              <w:t>Melodrama</w:t>
            </w:r>
            <w:r w:rsidRPr="0052580D">
              <w:rPr>
                <w:lang w:val="en-GB"/>
              </w:rPr>
              <w:t xml:space="preserve"> </w:t>
            </w:r>
            <w:r>
              <w:rPr>
                <w:lang w:val="en-GB"/>
              </w:rPr>
              <w:t xml:space="preserve">ensemble </w:t>
            </w:r>
            <w:r w:rsidRPr="0052580D">
              <w:rPr>
                <w:lang w:val="en-GB"/>
              </w:rPr>
              <w:t xml:space="preserve">performance. </w:t>
            </w:r>
          </w:p>
        </w:tc>
        <w:tc>
          <w:tcPr>
            <w:tcW w:w="6275" w:type="dxa"/>
            <w:tcMar/>
          </w:tcPr>
          <w:p w:rsidRPr="00B84194" w:rsidR="000F2B44" w:rsidP="000F2B44" w:rsidRDefault="000F2B44" w14:paraId="72363DA2" w14:textId="7A62F5BA">
            <w:pPr>
              <w:pStyle w:val="VCAAtablesubhead1"/>
            </w:pPr>
            <w:r w:rsidRPr="00B84194">
              <w:t xml:space="preserve">Introduction of </w:t>
            </w:r>
            <w:r>
              <w:t>a</w:t>
            </w:r>
            <w:r w:rsidRPr="00B84194">
              <w:t xml:space="preserve">ssessment </w:t>
            </w:r>
            <w:r>
              <w:t>t</w:t>
            </w:r>
            <w:r w:rsidRPr="00B84194">
              <w:t>ask</w:t>
            </w:r>
            <w:r>
              <w:t>:</w:t>
            </w:r>
            <w:r w:rsidRPr="00B84194">
              <w:t xml:space="preserve"> </w:t>
            </w:r>
          </w:p>
          <w:p w:rsidRPr="0052580D" w:rsidR="000F2B44" w:rsidP="000F2B44" w:rsidRDefault="000F2B44" w14:paraId="2A7B3FC3" w14:textId="40097728">
            <w:pPr>
              <w:pStyle w:val="VCAAtablecondensed"/>
              <w:rPr>
                <w:lang w:val="en-GB"/>
              </w:rPr>
            </w:pPr>
            <w:bookmarkStart w:name="_Hlk181618190" w:id="6"/>
            <w:r w:rsidRPr="00683640">
              <w:rPr>
                <w:lang w:val="en-GB"/>
              </w:rPr>
              <w:t>T</w:t>
            </w:r>
            <w:r w:rsidRPr="28D406DC">
              <w:rPr>
                <w:lang w:val="en-GB"/>
              </w:rPr>
              <w:t>he t</w:t>
            </w:r>
            <w:r w:rsidRPr="00683640">
              <w:rPr>
                <w:lang w:val="en-GB"/>
              </w:rPr>
              <w:t xml:space="preserve">eacher introduces </w:t>
            </w:r>
            <w:r>
              <w:rPr>
                <w:lang w:val="en-GB"/>
              </w:rPr>
              <w:t xml:space="preserve">the </w:t>
            </w:r>
            <w:r w:rsidRPr="28D406DC">
              <w:rPr>
                <w:lang w:val="en-GB"/>
              </w:rPr>
              <w:t>a</w:t>
            </w:r>
            <w:r w:rsidRPr="00683640">
              <w:rPr>
                <w:lang w:val="en-GB"/>
              </w:rPr>
              <w:t xml:space="preserve">ssessment task </w:t>
            </w:r>
            <w:r>
              <w:rPr>
                <w:lang w:val="en-GB"/>
              </w:rPr>
              <w:t>Melodrama</w:t>
            </w:r>
            <w:r w:rsidRPr="0052580D">
              <w:rPr>
                <w:lang w:val="en-GB"/>
              </w:rPr>
              <w:t xml:space="preserve"> </w:t>
            </w:r>
            <w:r>
              <w:rPr>
                <w:lang w:val="en-GB"/>
              </w:rPr>
              <w:t xml:space="preserve">ensemble </w:t>
            </w:r>
            <w:r w:rsidRPr="0052580D">
              <w:rPr>
                <w:lang w:val="en-GB"/>
              </w:rPr>
              <w:t>performance</w:t>
            </w:r>
            <w:r w:rsidRPr="00683640">
              <w:rPr>
                <w:lang w:val="en-GB"/>
              </w:rPr>
              <w:t xml:space="preserve"> and students</w:t>
            </w:r>
            <w:r>
              <w:rPr>
                <w:lang w:val="en-GB"/>
              </w:rPr>
              <w:t xml:space="preserve"> </w:t>
            </w:r>
            <w:r w:rsidRPr="00683640">
              <w:rPr>
                <w:lang w:val="en-GB"/>
              </w:rPr>
              <w:t xml:space="preserve">annotate </w:t>
            </w:r>
            <w:r w:rsidRPr="28D406DC">
              <w:rPr>
                <w:lang w:val="en-GB"/>
              </w:rPr>
              <w:t xml:space="preserve">the </w:t>
            </w:r>
            <w:r w:rsidRPr="00683640">
              <w:rPr>
                <w:lang w:val="en-GB"/>
              </w:rPr>
              <w:t>task sheet and highlight key assessment criteri</w:t>
            </w:r>
            <w:r w:rsidRPr="28D406DC">
              <w:rPr>
                <w:lang w:val="en-GB"/>
              </w:rPr>
              <w:t>a</w:t>
            </w:r>
            <w:r w:rsidRPr="0052580D">
              <w:rPr>
                <w:lang w:val="en-GB"/>
              </w:rPr>
              <w:t>.</w:t>
            </w:r>
          </w:p>
          <w:p w:rsidR="00CB3B43" w:rsidP="0081111E" w:rsidRDefault="000F2B44" w14:paraId="01E2F57D" w14:textId="628359BC">
            <w:pPr>
              <w:pStyle w:val="VCAAtablecondensed"/>
            </w:pPr>
            <w:r w:rsidRPr="0052580D">
              <w:rPr>
                <w:lang w:val="en-GB"/>
              </w:rPr>
              <w:t xml:space="preserve">Students work in groups of </w:t>
            </w:r>
            <w:r>
              <w:rPr>
                <w:lang w:val="en-GB"/>
              </w:rPr>
              <w:t>4</w:t>
            </w:r>
            <w:r w:rsidRPr="0052580D">
              <w:rPr>
                <w:lang w:val="en-GB"/>
              </w:rPr>
              <w:t xml:space="preserve"> to complete the play-</w:t>
            </w:r>
            <w:r w:rsidRPr="629304E7" w:rsidR="31C0DE2D">
              <w:rPr>
                <w:lang w:val="en-GB"/>
              </w:rPr>
              <w:t>mak</w:t>
            </w:r>
            <w:r w:rsidRPr="629304E7">
              <w:rPr>
                <w:lang w:val="en-GB"/>
              </w:rPr>
              <w:t>ing</w:t>
            </w:r>
            <w:r w:rsidRPr="0052580D">
              <w:rPr>
                <w:lang w:val="en-GB"/>
              </w:rPr>
              <w:t xml:space="preserve"> process and to prepare presentation of a </w:t>
            </w:r>
            <w:r>
              <w:rPr>
                <w:lang w:val="en-GB"/>
              </w:rPr>
              <w:t>Melodrama</w:t>
            </w:r>
            <w:r w:rsidRPr="00FE1E5C">
              <w:rPr>
                <w:lang w:val="en-GB"/>
              </w:rPr>
              <w:t xml:space="preserve"> performance</w:t>
            </w:r>
            <w:r w:rsidRPr="0052580D">
              <w:rPr>
                <w:lang w:val="en-GB"/>
              </w:rPr>
              <w:t>.</w:t>
            </w:r>
          </w:p>
          <w:p w:rsidRPr="00B84194" w:rsidR="000F2B44" w:rsidP="000F2B44" w:rsidRDefault="000F2B44" w14:paraId="6CD31743" w14:textId="2C102187">
            <w:pPr>
              <w:pStyle w:val="VCAAtablesubhead1"/>
              <w:keepNext/>
            </w:pPr>
            <w:r w:rsidRPr="00B84194">
              <w:t>Brainstorming</w:t>
            </w:r>
            <w:r w:rsidR="00FD04A9">
              <w:t>:</w:t>
            </w:r>
          </w:p>
          <w:p w:rsidRPr="0052580D" w:rsidR="000F2B44" w:rsidP="000F2B44" w:rsidRDefault="000F2B44" w14:paraId="6DA01150" w14:textId="3E53F4F0">
            <w:pPr>
              <w:pStyle w:val="VCAAtablecondensed"/>
              <w:rPr>
                <w:lang w:val="en-GB"/>
              </w:rPr>
            </w:pPr>
            <w:r w:rsidRPr="0052580D">
              <w:rPr>
                <w:lang w:val="en-GB"/>
              </w:rPr>
              <w:t xml:space="preserve">Students use the process of brainstorming to plan an approach to the assessment task. This may include: </w:t>
            </w:r>
          </w:p>
          <w:p w:rsidRPr="00D43E2B" w:rsidR="000F2B44" w:rsidP="000F2B44" w:rsidRDefault="000F2B44" w14:paraId="796542B2" w14:textId="2D186481">
            <w:pPr>
              <w:pStyle w:val="VCAAtablecondensedbullet"/>
            </w:pPr>
            <w:r>
              <w:t>s</w:t>
            </w:r>
            <w:r w:rsidRPr="00D43E2B">
              <w:t>tock characters</w:t>
            </w:r>
          </w:p>
          <w:p w:rsidRPr="00D43E2B" w:rsidR="000F2B44" w:rsidP="000F2B44" w:rsidRDefault="000F2B44" w14:paraId="57F84A66" w14:textId="7ED47CBF">
            <w:pPr>
              <w:pStyle w:val="VCAAtablecondensedbullet"/>
            </w:pPr>
            <w:r>
              <w:t>d</w:t>
            </w:r>
            <w:r w:rsidRPr="00D43E2B">
              <w:t>ifferent possible storylines and plots</w:t>
            </w:r>
          </w:p>
          <w:p w:rsidRPr="00D43E2B" w:rsidR="000F2B44" w:rsidP="000F2B44" w:rsidRDefault="000F2B44" w14:paraId="3C90D62D" w14:textId="63C27565">
            <w:pPr>
              <w:pStyle w:val="VCAAtablecondensedbullet"/>
            </w:pPr>
            <w:r>
              <w:t>m</w:t>
            </w:r>
            <w:r w:rsidRPr="00D43E2B">
              <w:t xml:space="preserve">orals and messages of </w:t>
            </w:r>
            <w:r>
              <w:t>Melodrama</w:t>
            </w:r>
          </w:p>
          <w:p w:rsidRPr="00D43E2B" w:rsidR="000F2B44" w:rsidP="000F2B44" w:rsidRDefault="000F2B44" w14:paraId="1C11F62A" w14:textId="1E129F0E">
            <w:pPr>
              <w:pStyle w:val="VCAAtablecondensedbullet"/>
            </w:pPr>
            <w:r>
              <w:t>s</w:t>
            </w:r>
            <w:r w:rsidRPr="00D43E2B">
              <w:t>tructure of storyline including central conflict to be resolved</w:t>
            </w:r>
            <w:bookmarkEnd w:id="6"/>
            <w:r>
              <w:t>.</w:t>
            </w:r>
          </w:p>
        </w:tc>
        <w:tc>
          <w:tcPr>
            <w:tcW w:w="2268" w:type="dxa"/>
            <w:tcMar/>
          </w:tcPr>
          <w:p w:rsidRPr="008B44AD" w:rsidR="00F97A86" w:rsidP="00F97A86" w:rsidRDefault="00F97A86" w14:paraId="7CBD6288" w14:textId="77777777">
            <w:pPr>
              <w:pStyle w:val="VCAAtablecondensed"/>
              <w:rPr>
                <w:lang w:val="en-GB"/>
              </w:rPr>
            </w:pPr>
            <w:r w:rsidRPr="005538A0">
              <w:rPr>
                <w:lang w:val="en-GB"/>
              </w:rPr>
              <w:t>VTLM 2.0 practice strategies</w:t>
            </w:r>
            <w:r w:rsidRPr="008B44AD">
              <w:rPr>
                <w:lang w:val="en-GB"/>
              </w:rPr>
              <w:t>:</w:t>
            </w:r>
          </w:p>
          <w:p w:rsidR="000F2B44" w:rsidP="000F2B44" w:rsidRDefault="000F2B44" w14:paraId="69C65AB1" w14:textId="2A6FE70D">
            <w:pPr>
              <w:pStyle w:val="VCAAtablecondensedbullet"/>
            </w:pPr>
            <w:r>
              <w:t>Scaffold practice: Identify, provide and fade scaffolds</w:t>
            </w:r>
            <w:r w:rsidR="00D64A11">
              <w:t>.</w:t>
            </w:r>
          </w:p>
          <w:p w:rsidR="000F2B44" w:rsidP="000F2B44" w:rsidRDefault="000F2B44" w14:paraId="79921FC6" w14:textId="1A0883FF">
            <w:pPr>
              <w:pStyle w:val="VCAAtablecondensedbullet"/>
            </w:pPr>
            <w:r>
              <w:t xml:space="preserve">Monitor progress: Formative assessment and feedback; </w:t>
            </w:r>
            <w:r w:rsidR="00ED5E32">
              <w:t>u</w:t>
            </w:r>
            <w:r>
              <w:t>se responsive teaching for all</w:t>
            </w:r>
            <w:r w:rsidR="00D64A11">
              <w:t>.</w:t>
            </w:r>
          </w:p>
          <w:p w:rsidRPr="00D43E2B" w:rsidR="000F2B44" w:rsidP="0081111E" w:rsidRDefault="000F2B44" w14:paraId="781D5CA8" w14:textId="4DD0C22D">
            <w:pPr>
              <w:pStyle w:val="VCAAtablecondensedbullet"/>
            </w:pPr>
            <w:r>
              <w:t xml:space="preserve">Apply learning and build mastery: Enable knowledge application and mastery; </w:t>
            </w:r>
            <w:r w:rsidR="00D64A11">
              <w:t>g</w:t>
            </w:r>
            <w:r>
              <w:t>uide and support students as they apply their learning with greater independence.</w:t>
            </w:r>
          </w:p>
        </w:tc>
        <w:tc>
          <w:tcPr>
            <w:tcW w:w="1685" w:type="dxa"/>
            <w:tcMar/>
          </w:tcPr>
          <w:p w:rsidRPr="00B84194" w:rsidR="000F2B44" w:rsidP="000F2B44" w:rsidRDefault="00190967" w14:paraId="383C4CAC" w14:textId="1B9E96A1">
            <w:pPr>
              <w:pStyle w:val="VCAAtablesubhead1"/>
            </w:pPr>
            <w:r>
              <w:t xml:space="preserve">Summative: </w:t>
            </w:r>
            <w:r>
              <w:br/>
            </w:r>
            <w:r>
              <w:t>Melodrama ensemble performance</w:t>
            </w:r>
          </w:p>
          <w:p w:rsidRPr="00D43E2B" w:rsidR="000F2B44" w:rsidP="0084125A" w:rsidRDefault="000F2B44" w14:paraId="19788A1A" w14:textId="3DCA853F">
            <w:pPr>
              <w:pStyle w:val="VCAAtablecondensedbullet"/>
            </w:pPr>
            <w:r w:rsidRPr="00D43E2B">
              <w:t xml:space="preserve">See </w:t>
            </w:r>
            <w:r w:rsidR="0084125A">
              <w:t>‘A</w:t>
            </w:r>
            <w:r w:rsidRPr="00D43E2B" w:rsidR="0084125A">
              <w:t xml:space="preserve">ssessment </w:t>
            </w:r>
            <w:r w:rsidRPr="00D43E2B">
              <w:t xml:space="preserve">and learning sequence </w:t>
            </w:r>
            <w:proofErr w:type="gramStart"/>
            <w:r w:rsidRPr="00D43E2B">
              <w:t>details</w:t>
            </w:r>
            <w:r w:rsidR="0084125A">
              <w:t>’</w:t>
            </w:r>
            <w:proofErr w:type="gramEnd"/>
            <w:r w:rsidRPr="00D43E2B">
              <w:t>. </w:t>
            </w:r>
          </w:p>
        </w:tc>
        <w:tc>
          <w:tcPr>
            <w:tcW w:w="1686" w:type="dxa"/>
            <w:tcMar/>
          </w:tcPr>
          <w:p w:rsidRPr="00D43E2B" w:rsidR="000F2B44" w:rsidP="000F2B44" w:rsidRDefault="000F2B44" w14:paraId="39233272" w14:textId="028E7C3A">
            <w:pPr>
              <w:pStyle w:val="VCAAtablecondensed"/>
            </w:pPr>
            <w:r w:rsidRPr="00D43E2B">
              <w:t>Butcher</w:t>
            </w:r>
            <w:r w:rsidR="009B623B">
              <w:t>’</w:t>
            </w:r>
            <w:r w:rsidRPr="00D43E2B">
              <w:t>s</w:t>
            </w:r>
            <w:r w:rsidR="009B623B">
              <w:t xml:space="preserve"> </w:t>
            </w:r>
            <w:r w:rsidRPr="00D43E2B">
              <w:t xml:space="preserve">paper </w:t>
            </w:r>
            <w:r w:rsidR="009B623B">
              <w:t>and</w:t>
            </w:r>
            <w:r w:rsidRPr="00D43E2B">
              <w:t xml:space="preserve"> markers</w:t>
            </w:r>
          </w:p>
          <w:p w:rsidRPr="00D43E2B" w:rsidR="000F2B44" w:rsidP="000F2B44" w:rsidRDefault="000F2B44" w14:paraId="4056BEAB" w14:textId="77777777">
            <w:pPr>
              <w:pStyle w:val="VCAAbody"/>
              <w:rPr>
                <w:rFonts w:ascii="Arial Narrow" w:hAnsi="Arial Narrow"/>
                <w:lang w:val="en-GB"/>
              </w:rPr>
            </w:pPr>
          </w:p>
        </w:tc>
      </w:tr>
      <w:tr w:rsidRPr="00AB0C53" w:rsidR="005A2CA7" w:rsidTr="6E11FA45" w14:paraId="45C56EAA" w14:textId="77777777">
        <w:tc>
          <w:tcPr>
            <w:tcW w:w="673" w:type="dxa"/>
            <w:tcMar/>
          </w:tcPr>
          <w:p w:rsidRPr="00D43E2B" w:rsidR="000F2B44" w:rsidP="000F2B44" w:rsidRDefault="000F2B44" w14:paraId="6E522F7E" w14:textId="2F010855">
            <w:pPr>
              <w:pStyle w:val="VCAAtablesubhead1"/>
              <w:rPr>
                <w:lang w:val="en-GB"/>
              </w:rPr>
            </w:pPr>
            <w:r w:rsidRPr="00D43E2B">
              <w:rPr>
                <w:lang w:val="en-GB"/>
              </w:rPr>
              <w:t>6</w:t>
            </w:r>
          </w:p>
        </w:tc>
        <w:tc>
          <w:tcPr>
            <w:tcW w:w="1084" w:type="dxa"/>
            <w:tcMar/>
          </w:tcPr>
          <w:p w:rsidRPr="00D43E2B" w:rsidR="000F2B44" w:rsidP="000F2B44" w:rsidRDefault="000F2B44" w14:paraId="61F4DC66" w14:textId="6527B551">
            <w:pPr>
              <w:pStyle w:val="VCAAtablesubhead1"/>
              <w:rPr>
                <w:lang w:val="en-GB"/>
              </w:rPr>
            </w:pPr>
            <w:r w:rsidRPr="00D43E2B">
              <w:rPr>
                <w:lang w:val="en-GB"/>
              </w:rPr>
              <w:t>2</w:t>
            </w:r>
          </w:p>
        </w:tc>
        <w:tc>
          <w:tcPr>
            <w:tcW w:w="2028" w:type="dxa"/>
            <w:tcMar/>
          </w:tcPr>
          <w:p w:rsidRPr="00B84194" w:rsidR="000F2B44" w:rsidP="000F2B44" w:rsidRDefault="000F2B44" w14:paraId="0320681B" w14:textId="35B610F9">
            <w:pPr>
              <w:pStyle w:val="VCAAtablesubhead1"/>
            </w:pPr>
            <w:r w:rsidRPr="00B84194">
              <w:t xml:space="preserve">Learning </w:t>
            </w:r>
            <w:r>
              <w:t>intention</w:t>
            </w:r>
            <w:r w:rsidRPr="00B84194">
              <w:t>:</w:t>
            </w:r>
          </w:p>
          <w:p w:rsidR="000F2B44" w:rsidP="00D64A11" w:rsidRDefault="000F2B44" w14:paraId="286E8F2F" w14:textId="534C7384">
            <w:pPr>
              <w:pStyle w:val="VCAAtablecondensed"/>
            </w:pPr>
            <w:r>
              <w:rPr>
                <w:lang w:val="en-GB"/>
              </w:rPr>
              <w:t>To r</w:t>
            </w:r>
            <w:r w:rsidRPr="00D43E2B">
              <w:rPr>
                <w:lang w:val="en-GB"/>
              </w:rPr>
              <w:t>eflect o</w:t>
            </w:r>
            <w:r>
              <w:rPr>
                <w:lang w:val="en-GB"/>
              </w:rPr>
              <w:t>n</w:t>
            </w:r>
            <w:r w:rsidRPr="00D43E2B">
              <w:rPr>
                <w:lang w:val="en-GB"/>
              </w:rPr>
              <w:t xml:space="preserve"> rehearsal processes and practices and identify the requirements of </w:t>
            </w:r>
            <w:r>
              <w:rPr>
                <w:lang w:val="en-GB"/>
              </w:rPr>
              <w:t xml:space="preserve">the </w:t>
            </w:r>
            <w:r w:rsidRPr="00D43E2B">
              <w:rPr>
                <w:lang w:val="en-GB"/>
              </w:rPr>
              <w:t>scripting process.</w:t>
            </w:r>
          </w:p>
          <w:p w:rsidRPr="00B84194" w:rsidR="000F2B44" w:rsidP="000F2B44" w:rsidRDefault="000F2B44" w14:paraId="0D468ABC" w14:textId="7D6F0DBA">
            <w:pPr>
              <w:pStyle w:val="VCAAtablesubhead1"/>
            </w:pPr>
            <w:r w:rsidRPr="00B84194">
              <w:t xml:space="preserve">Success </w:t>
            </w:r>
            <w:r>
              <w:t>criteria</w:t>
            </w:r>
            <w:r w:rsidRPr="00B84194">
              <w:t>:</w:t>
            </w:r>
          </w:p>
          <w:p w:rsidRPr="00D43E2B" w:rsidR="000F2B44" w:rsidP="000F2B44" w:rsidRDefault="000F2B44" w14:paraId="4C5668D8" w14:textId="5399D56E">
            <w:pPr>
              <w:pStyle w:val="VCAAtablecondensed"/>
              <w:rPr>
                <w:lang w:val="en-GB"/>
              </w:rPr>
            </w:pPr>
            <w:r w:rsidRPr="00D43E2B">
              <w:rPr>
                <w:lang w:val="en-GB"/>
              </w:rPr>
              <w:t xml:space="preserve">I can use improvisation activities to explore the </w:t>
            </w:r>
            <w:r w:rsidRPr="00D43E2B">
              <w:rPr>
                <w:lang w:val="en-GB"/>
              </w:rPr>
              <w:t xml:space="preserve">dramatic potential of my brainstormed ideas. </w:t>
            </w:r>
          </w:p>
          <w:p w:rsidRPr="00D43E2B" w:rsidR="000F2B44" w:rsidP="000F2B44" w:rsidRDefault="000F2B44" w14:paraId="09B816FD" w14:textId="72CE951F">
            <w:pPr>
              <w:pStyle w:val="VCAAtablecondensed"/>
              <w:rPr>
                <w:lang w:val="en-GB"/>
              </w:rPr>
            </w:pPr>
            <w:r w:rsidRPr="00D43E2B">
              <w:rPr>
                <w:lang w:val="en-GB"/>
              </w:rPr>
              <w:t>I can commence the scripting process.</w:t>
            </w:r>
          </w:p>
        </w:tc>
        <w:tc>
          <w:tcPr>
            <w:tcW w:w="6275" w:type="dxa"/>
            <w:tcMar/>
          </w:tcPr>
          <w:p w:rsidRPr="00B84194" w:rsidR="000F2B44" w:rsidP="000F2B44" w:rsidRDefault="000F2B44" w14:paraId="7F8BF878" w14:textId="05497021">
            <w:pPr>
              <w:pStyle w:val="VCAAtablesubhead1"/>
            </w:pPr>
            <w:r w:rsidRPr="00B84194">
              <w:t xml:space="preserve">Assessment </w:t>
            </w:r>
            <w:r>
              <w:t>t</w:t>
            </w:r>
            <w:r w:rsidRPr="00B84194">
              <w:t>ask</w:t>
            </w:r>
          </w:p>
          <w:p w:rsidRPr="00B84194" w:rsidR="000F2B44" w:rsidP="000F2B44" w:rsidRDefault="000F2B44" w14:paraId="7C396D53" w14:textId="24130BA7">
            <w:pPr>
              <w:pStyle w:val="VCAAtablesubhead1"/>
            </w:pPr>
            <w:bookmarkStart w:name="_Hlk181618652" w:id="7"/>
            <w:r>
              <w:t>Focus the learning – i</w:t>
            </w:r>
            <w:r w:rsidRPr="00B84194">
              <w:t>mprovisation</w:t>
            </w:r>
            <w:r>
              <w:t>:</w:t>
            </w:r>
          </w:p>
          <w:p w:rsidRPr="00D43E2B" w:rsidR="000F2B44" w:rsidP="000F2B44" w:rsidRDefault="000F2B44" w14:paraId="74DBE4DE" w14:textId="1E3D6919">
            <w:pPr>
              <w:pStyle w:val="VCAAtablecondensed"/>
              <w:rPr>
                <w:lang w:val="en-GB"/>
              </w:rPr>
            </w:pPr>
            <w:r w:rsidRPr="00D43E2B">
              <w:rPr>
                <w:lang w:val="en-GB"/>
              </w:rPr>
              <w:t>Using generated ideas from previous lesson brainstorm</w:t>
            </w:r>
            <w:r>
              <w:rPr>
                <w:lang w:val="en-GB"/>
              </w:rPr>
              <w:t>ing</w:t>
            </w:r>
            <w:r w:rsidRPr="00D43E2B">
              <w:rPr>
                <w:lang w:val="en-GB"/>
              </w:rPr>
              <w:t>, students complete various improvisation activities. Students use play-building strategy to explore creative possibilities and consolidate ideas prior to scripting.</w:t>
            </w:r>
          </w:p>
          <w:p w:rsidRPr="00D43E2B" w:rsidR="000F2B44" w:rsidP="000F2B44" w:rsidRDefault="000F2B44" w14:paraId="7614D816" w14:textId="0931616F">
            <w:pPr>
              <w:pStyle w:val="VCAAtablecondensed"/>
              <w:rPr>
                <w:lang w:val="en-GB"/>
              </w:rPr>
            </w:pPr>
            <w:r w:rsidRPr="00D43E2B">
              <w:rPr>
                <w:lang w:val="en-GB"/>
              </w:rPr>
              <w:t>Improvisation activities may include:</w:t>
            </w:r>
          </w:p>
          <w:p w:rsidRPr="00D43E2B" w:rsidR="000F2B44" w:rsidP="000F2B44" w:rsidRDefault="000F2B44" w14:paraId="3130BEBD" w14:textId="3D70AAAE">
            <w:pPr>
              <w:pStyle w:val="VCAAtablecondensedbullet"/>
            </w:pPr>
            <w:r>
              <w:t>h</w:t>
            </w:r>
            <w:r w:rsidRPr="00D43E2B">
              <w:t>ot</w:t>
            </w:r>
            <w:r>
              <w:t>-s</w:t>
            </w:r>
            <w:r w:rsidRPr="00D43E2B">
              <w:t>eating</w:t>
            </w:r>
          </w:p>
          <w:p w:rsidRPr="00D43E2B" w:rsidR="000F2B44" w:rsidP="000F2B44" w:rsidRDefault="000F2B44" w14:paraId="2546B242" w14:textId="73198F08">
            <w:pPr>
              <w:pStyle w:val="VCAAtablecondensedbullet"/>
            </w:pPr>
            <w:r>
              <w:t>r</w:t>
            </w:r>
            <w:r w:rsidRPr="00D43E2B">
              <w:t>ole</w:t>
            </w:r>
            <w:r>
              <w:t>-p</w:t>
            </w:r>
            <w:r w:rsidRPr="00D43E2B">
              <w:t>lay</w:t>
            </w:r>
          </w:p>
          <w:p w:rsidRPr="00D43E2B" w:rsidR="000F2B44" w:rsidP="000F2B44" w:rsidRDefault="000F2B44" w14:paraId="0BC62C42" w14:textId="18996031">
            <w:pPr>
              <w:pStyle w:val="VCAAtablecondensedbullet"/>
            </w:pPr>
            <w:r>
              <w:t>s</w:t>
            </w:r>
            <w:r w:rsidRPr="00D43E2B">
              <w:t>cenario</w:t>
            </w:r>
            <w:r>
              <w:t>-b</w:t>
            </w:r>
            <w:r w:rsidRPr="00D43E2B">
              <w:t xml:space="preserve">ased </w:t>
            </w:r>
            <w:r>
              <w:t>i</w:t>
            </w:r>
            <w:r w:rsidRPr="00D43E2B">
              <w:t>mprovisation</w:t>
            </w:r>
            <w:r>
              <w:t>.</w:t>
            </w:r>
            <w:r w:rsidRPr="00D43E2B">
              <w:t xml:space="preserve"> </w:t>
            </w:r>
          </w:p>
          <w:p w:rsidRPr="00B84194" w:rsidR="000F2B44" w:rsidP="000F2B44" w:rsidRDefault="000F2B44" w14:paraId="25806A73" w14:textId="53C03B84">
            <w:pPr>
              <w:pStyle w:val="VCAAtablesubhead1"/>
            </w:pPr>
            <w:r w:rsidRPr="00B84194">
              <w:t>Scripting</w:t>
            </w:r>
            <w:r>
              <w:t>:</w:t>
            </w:r>
          </w:p>
          <w:p w:rsidRPr="00D43E2B" w:rsidR="000F2B44" w:rsidP="000F2B44" w:rsidRDefault="000F2B44" w14:paraId="1D0C8D75" w14:textId="26509EB8">
            <w:pPr>
              <w:pStyle w:val="VCAAtablecondensed"/>
              <w:rPr>
                <w:lang w:val="en-GB"/>
              </w:rPr>
            </w:pPr>
            <w:r w:rsidRPr="00D43E2B">
              <w:rPr>
                <w:lang w:val="en-GB"/>
              </w:rPr>
              <w:t xml:space="preserve">Completed over the next </w:t>
            </w:r>
            <w:r>
              <w:rPr>
                <w:lang w:val="en-GB"/>
              </w:rPr>
              <w:t>2</w:t>
            </w:r>
            <w:r w:rsidRPr="00D43E2B">
              <w:rPr>
                <w:lang w:val="en-GB"/>
              </w:rPr>
              <w:t xml:space="preserve"> lessons, students plan collaboratively and create a working script that has a clear beginning, middle and end. </w:t>
            </w:r>
          </w:p>
          <w:p w:rsidRPr="00D43E2B" w:rsidR="000F2B44" w:rsidP="000F2B44" w:rsidRDefault="000F2B44" w14:paraId="46EABEF2" w14:textId="01CE6D01">
            <w:pPr>
              <w:pStyle w:val="VCAAtablecondensed"/>
              <w:rPr>
                <w:lang w:val="en-GB"/>
              </w:rPr>
            </w:pPr>
            <w:r w:rsidRPr="00D43E2B">
              <w:rPr>
                <w:lang w:val="en-GB"/>
              </w:rPr>
              <w:t>To support scripting, the teacher introduce</w:t>
            </w:r>
            <w:r>
              <w:rPr>
                <w:lang w:val="en-GB"/>
              </w:rPr>
              <w:t>s</w:t>
            </w:r>
            <w:r w:rsidRPr="00D43E2B">
              <w:rPr>
                <w:lang w:val="en-GB"/>
              </w:rPr>
              <w:t xml:space="preserve"> the process of storyboarding to plan </w:t>
            </w:r>
            <w:r>
              <w:rPr>
                <w:lang w:val="en-GB"/>
              </w:rPr>
              <w:t xml:space="preserve">a </w:t>
            </w:r>
            <w:r w:rsidRPr="00D43E2B">
              <w:rPr>
                <w:lang w:val="en-GB"/>
              </w:rPr>
              <w:t xml:space="preserve">sequence of key events. Students document </w:t>
            </w:r>
            <w:r>
              <w:rPr>
                <w:lang w:val="en-GB"/>
              </w:rPr>
              <w:t xml:space="preserve">the </w:t>
            </w:r>
            <w:r w:rsidRPr="00D43E2B">
              <w:rPr>
                <w:lang w:val="en-GB"/>
              </w:rPr>
              <w:t>idea and ensure concept</w:t>
            </w:r>
            <w:r>
              <w:rPr>
                <w:lang w:val="en-GB"/>
              </w:rPr>
              <w:t>s</w:t>
            </w:r>
            <w:r w:rsidRPr="00D43E2B">
              <w:rPr>
                <w:lang w:val="en-GB"/>
              </w:rPr>
              <w:t xml:space="preserve"> include elements of drama and conventions of style. </w:t>
            </w:r>
            <w:bookmarkEnd w:id="7"/>
          </w:p>
          <w:p w:rsidR="000F2B44" w:rsidP="442EBBDD" w:rsidRDefault="000F2B44" w14:paraId="5812455F" w14:textId="77777777">
            <w:pPr>
              <w:pStyle w:val="VCAAtablecondensed"/>
            </w:pPr>
            <w:r w:rsidRPr="442EBBDD">
              <w:t xml:space="preserve">Refer to </w:t>
            </w:r>
            <w:r w:rsidRPr="442EBBDD" w:rsidR="00ED5E32">
              <w:t>‘</w:t>
            </w:r>
            <w:r w:rsidRPr="442EBBDD">
              <w:t>Resources</w:t>
            </w:r>
            <w:r w:rsidRPr="442EBBDD" w:rsidR="00ED5E32">
              <w:t>’</w:t>
            </w:r>
            <w:r w:rsidRPr="442EBBDD">
              <w:t>.</w:t>
            </w:r>
          </w:p>
          <w:p w:rsidRPr="00D43E2B" w:rsidR="008C2326" w:rsidP="442EBBDD" w:rsidRDefault="008C2326" w14:paraId="7656AAE5" w14:textId="11FA53D8">
            <w:pPr>
              <w:pStyle w:val="VCAAtablecondensed"/>
            </w:pPr>
          </w:p>
        </w:tc>
        <w:tc>
          <w:tcPr>
            <w:tcW w:w="2268" w:type="dxa"/>
            <w:tcMar/>
          </w:tcPr>
          <w:p w:rsidRPr="008B44AD" w:rsidR="00F97A86" w:rsidP="00F97A86" w:rsidRDefault="00F97A86" w14:paraId="2B132671" w14:textId="77777777">
            <w:pPr>
              <w:pStyle w:val="VCAAtablecondensed"/>
              <w:rPr>
                <w:lang w:val="en-GB"/>
              </w:rPr>
            </w:pPr>
            <w:r w:rsidRPr="005538A0">
              <w:rPr>
                <w:lang w:val="en-GB"/>
              </w:rPr>
              <w:t>VTLM 2.0 practice strategies</w:t>
            </w:r>
            <w:r w:rsidRPr="008B44AD">
              <w:rPr>
                <w:lang w:val="en-GB"/>
              </w:rPr>
              <w:t>:</w:t>
            </w:r>
          </w:p>
          <w:p w:rsidR="000F2B44" w:rsidP="000F2B44" w:rsidRDefault="000F2B44" w14:paraId="0AA412E3" w14:textId="35AC0FF8">
            <w:pPr>
              <w:pStyle w:val="VCAAtablecondensedbullet"/>
            </w:pPr>
            <w:r>
              <w:t>Focus the learning: Activate prior knowledge and stimulate connection</w:t>
            </w:r>
          </w:p>
          <w:p w:rsidR="000F2B44" w:rsidP="000F2B44" w:rsidRDefault="000F2B44" w14:paraId="6CAB8658" w14:textId="533659EB">
            <w:pPr>
              <w:pStyle w:val="VCAAtablecondensedbullet"/>
            </w:pPr>
            <w:r>
              <w:t>Scaffold practice: Identify, provide and fade scaffolds</w:t>
            </w:r>
            <w:r w:rsidR="00E12652">
              <w:t>.</w:t>
            </w:r>
          </w:p>
          <w:p w:rsidR="000F2B44" w:rsidP="000F2B44" w:rsidRDefault="000F2B44" w14:paraId="53754A7B" w14:textId="4EDBA41D">
            <w:pPr>
              <w:pStyle w:val="VCAAtablecondensedbullet"/>
            </w:pPr>
            <w:r>
              <w:t xml:space="preserve">Monitor progress: Formative assessment and feedback; </w:t>
            </w:r>
            <w:r w:rsidR="00ED5E32">
              <w:t>u</w:t>
            </w:r>
            <w:r>
              <w:t>se responsive teaching for all</w:t>
            </w:r>
            <w:r w:rsidR="00E12652">
              <w:t>.</w:t>
            </w:r>
          </w:p>
          <w:p w:rsidRPr="00D43E2B" w:rsidR="000F2B44" w:rsidP="0081111E" w:rsidRDefault="000F2B44" w14:paraId="75E6FBDD" w14:textId="6A661A84">
            <w:pPr>
              <w:pStyle w:val="VCAAtablecondensedbullet"/>
            </w:pPr>
            <w:r>
              <w:t xml:space="preserve">Apply learning and build mastery: Enable knowledge application and mastery; </w:t>
            </w:r>
            <w:r w:rsidR="00ED5E32">
              <w:t>g</w:t>
            </w:r>
            <w:r>
              <w:t>uide and support students as they apply their learning with greater independence.</w:t>
            </w:r>
          </w:p>
        </w:tc>
        <w:tc>
          <w:tcPr>
            <w:tcW w:w="1685" w:type="dxa"/>
            <w:tcMar/>
          </w:tcPr>
          <w:p w:rsidRPr="00B84194" w:rsidR="00560F0B" w:rsidP="000F2B44" w:rsidRDefault="00560F0B" w14:paraId="107EF722" w14:textId="185057F4">
            <w:pPr>
              <w:pStyle w:val="VCAAtablesubhead1"/>
            </w:pPr>
            <w:r>
              <w:t>Summative: Melodrama ensemble performance</w:t>
            </w:r>
          </w:p>
          <w:p w:rsidRPr="00D43E2B" w:rsidR="000F2B44" w:rsidP="0084125A" w:rsidRDefault="000F2B44" w14:paraId="3959440C" w14:textId="5FEB2B2F">
            <w:pPr>
              <w:pStyle w:val="VCAAtablecondensedbullet"/>
            </w:pPr>
            <w:r w:rsidRPr="00D43E2B">
              <w:t xml:space="preserve">See </w:t>
            </w:r>
            <w:r w:rsidR="00D06FC7">
              <w:t>‘A</w:t>
            </w:r>
            <w:r w:rsidRPr="00D540BB" w:rsidR="00D06FC7">
              <w:t xml:space="preserve">ssessment and learning sequence </w:t>
            </w:r>
            <w:proofErr w:type="gramStart"/>
            <w:r w:rsidRPr="00D540BB" w:rsidR="00D06FC7">
              <w:t>details</w:t>
            </w:r>
            <w:r w:rsidR="00D06FC7">
              <w:t>’</w:t>
            </w:r>
            <w:proofErr w:type="gramEnd"/>
            <w:r w:rsidRPr="00D43E2B">
              <w:t>. </w:t>
            </w:r>
          </w:p>
        </w:tc>
        <w:tc>
          <w:tcPr>
            <w:tcW w:w="1686" w:type="dxa"/>
            <w:tcMar/>
          </w:tcPr>
          <w:p w:rsidRPr="00383184" w:rsidR="000F2B44" w:rsidP="000F2B44" w:rsidRDefault="00DE44D2" w14:paraId="5911C610" w14:textId="00DDC040">
            <w:pPr>
              <w:pStyle w:val="VCAAtablecondensed"/>
            </w:pPr>
            <w:hyperlink r:id="rId25">
              <w:r w:rsidRPr="7AC6254C" w:rsidR="000F2B44">
                <w:rPr>
                  <w:rStyle w:val="Hyperlink"/>
                </w:rPr>
                <w:t>Storyboard template</w:t>
              </w:r>
              <w:r w:rsidRPr="7AC6254C" w:rsidR="0ED1D737">
                <w:rPr>
                  <w:rStyle w:val="Hyperlink"/>
                </w:rPr>
                <w:t>s</w:t>
              </w:r>
              <w:r w:rsidRPr="7AC6254C" w:rsidR="039F240F">
                <w:rPr>
                  <w:rStyle w:val="Hyperlink"/>
                </w:rPr>
                <w:t xml:space="preserve"> - </w:t>
              </w:r>
              <w:r w:rsidRPr="7AC6254C" w:rsidR="16790701">
                <w:rPr>
                  <w:rStyle w:val="Hyperlink"/>
                </w:rPr>
                <w:t>Boords.com</w:t>
              </w:r>
            </w:hyperlink>
          </w:p>
          <w:p w:rsidRPr="00D43E2B" w:rsidR="000F2B44" w:rsidP="000F2B44" w:rsidRDefault="000F2B44" w14:paraId="30945674" w14:textId="77777777">
            <w:pPr>
              <w:pStyle w:val="VCAAbody"/>
              <w:rPr>
                <w:rFonts w:ascii="Arial Narrow" w:hAnsi="Arial Narrow"/>
                <w:lang w:val="en-GB"/>
              </w:rPr>
            </w:pPr>
          </w:p>
        </w:tc>
      </w:tr>
      <w:tr w:rsidRPr="00AB0C53" w:rsidR="005A2CA7" w:rsidTr="6E11FA45" w14:paraId="128761F9" w14:textId="77777777">
        <w:tc>
          <w:tcPr>
            <w:tcW w:w="673" w:type="dxa"/>
            <w:tcBorders>
              <w:bottom w:val="single" w:color="auto" w:sz="4" w:space="0"/>
            </w:tcBorders>
            <w:tcMar/>
          </w:tcPr>
          <w:p w:rsidRPr="00D43E2B" w:rsidR="000F2B44" w:rsidP="000F2B44" w:rsidRDefault="000F2B44" w14:paraId="5C9FB7CE" w14:textId="5E2ADBA8">
            <w:pPr>
              <w:pStyle w:val="VCAAtablesubhead1"/>
              <w:rPr>
                <w:lang w:val="en-GB"/>
              </w:rPr>
            </w:pPr>
            <w:r w:rsidRPr="00D43E2B">
              <w:rPr>
                <w:lang w:val="en-GB"/>
              </w:rPr>
              <w:t>7</w:t>
            </w:r>
          </w:p>
        </w:tc>
        <w:tc>
          <w:tcPr>
            <w:tcW w:w="1084" w:type="dxa"/>
            <w:tcBorders>
              <w:bottom w:val="single" w:color="auto" w:sz="4" w:space="0"/>
            </w:tcBorders>
            <w:tcMar/>
          </w:tcPr>
          <w:p w:rsidRPr="00D43E2B" w:rsidR="000F2B44" w:rsidP="000F2B44" w:rsidRDefault="000F2B44" w14:paraId="765B5072" w14:textId="75A00DA8">
            <w:pPr>
              <w:pStyle w:val="VCAAtablesubhead1"/>
              <w:rPr>
                <w:lang w:val="en-GB"/>
              </w:rPr>
            </w:pPr>
            <w:r w:rsidRPr="00D43E2B">
              <w:rPr>
                <w:lang w:val="en-GB"/>
              </w:rPr>
              <w:t>1</w:t>
            </w:r>
          </w:p>
        </w:tc>
        <w:tc>
          <w:tcPr>
            <w:tcW w:w="2028" w:type="dxa"/>
            <w:tcBorders>
              <w:bottom w:val="single" w:color="auto" w:sz="4" w:space="0"/>
            </w:tcBorders>
            <w:tcMar/>
          </w:tcPr>
          <w:p w:rsidRPr="00B84194" w:rsidR="000F2B44" w:rsidP="000F2B44" w:rsidRDefault="000F2B44" w14:paraId="6645073E" w14:textId="16DB546F">
            <w:pPr>
              <w:pStyle w:val="VCAAtablesubhead1"/>
            </w:pPr>
            <w:r w:rsidRPr="00B84194">
              <w:t xml:space="preserve">Learning </w:t>
            </w:r>
            <w:r>
              <w:t>intention</w:t>
            </w:r>
            <w:r w:rsidRPr="00B84194">
              <w:t>:</w:t>
            </w:r>
          </w:p>
          <w:p w:rsidRPr="00D43E2B" w:rsidR="000F2B44" w:rsidP="000F2B44" w:rsidRDefault="000F2B44" w14:paraId="06C0CE08" w14:textId="37B67382">
            <w:pPr>
              <w:pStyle w:val="VCAAtablecondensed"/>
              <w:rPr>
                <w:lang w:val="en-GB"/>
              </w:rPr>
            </w:pPr>
            <w:r>
              <w:rPr>
                <w:lang w:val="en-GB"/>
              </w:rPr>
              <w:t>To r</w:t>
            </w:r>
            <w:r w:rsidRPr="00D43E2B">
              <w:rPr>
                <w:lang w:val="en-GB"/>
              </w:rPr>
              <w:t>eflect</w:t>
            </w:r>
            <w:r>
              <w:rPr>
                <w:lang w:val="en-GB"/>
              </w:rPr>
              <w:t xml:space="preserve"> </w:t>
            </w:r>
            <w:r w:rsidRPr="00D43E2B">
              <w:rPr>
                <w:lang w:val="en-GB"/>
              </w:rPr>
              <w:t xml:space="preserve">on rehearsal processes and practices and identify the requirements of </w:t>
            </w:r>
            <w:r>
              <w:rPr>
                <w:lang w:val="en-GB"/>
              </w:rPr>
              <w:t xml:space="preserve">the </w:t>
            </w:r>
            <w:r w:rsidRPr="00D43E2B">
              <w:rPr>
                <w:lang w:val="en-GB"/>
              </w:rPr>
              <w:t>scripting process.</w:t>
            </w:r>
          </w:p>
          <w:p w:rsidRPr="00B84194" w:rsidR="000F2B44" w:rsidP="000F2B44" w:rsidRDefault="000F2B44" w14:paraId="0133C829" w14:textId="630B53B8">
            <w:pPr>
              <w:pStyle w:val="VCAAtablesubhead1"/>
            </w:pPr>
            <w:r w:rsidRPr="00B84194">
              <w:t xml:space="preserve">Success </w:t>
            </w:r>
            <w:r>
              <w:t>criteria</w:t>
            </w:r>
            <w:r w:rsidRPr="00B84194">
              <w:t>:</w:t>
            </w:r>
          </w:p>
          <w:p w:rsidRPr="00D43E2B" w:rsidR="000F2B44" w:rsidP="000F2B44" w:rsidRDefault="000F2B44" w14:paraId="264E7DB7" w14:textId="369D3931">
            <w:pPr>
              <w:pStyle w:val="VCAAtablecondensed"/>
              <w:rPr>
                <w:lang w:val="en-GB"/>
              </w:rPr>
            </w:pPr>
            <w:r w:rsidRPr="00D43E2B">
              <w:rPr>
                <w:lang w:val="en-GB"/>
              </w:rPr>
              <w:t xml:space="preserve">I can continue to use the scripting process to inform the shape of my performance. </w:t>
            </w:r>
          </w:p>
          <w:p w:rsidRPr="00D43E2B" w:rsidR="000F2B44" w:rsidP="000F2B44" w:rsidRDefault="000F2B44" w14:paraId="282A13DC" w14:textId="08BB6F69">
            <w:pPr>
              <w:pStyle w:val="VCAAtablecondensed"/>
              <w:rPr>
                <w:lang w:val="en-GB"/>
              </w:rPr>
            </w:pPr>
            <w:r w:rsidRPr="00D43E2B">
              <w:rPr>
                <w:lang w:val="en-GB"/>
              </w:rPr>
              <w:t xml:space="preserve">I can use reflection to identify areas for further refinement. </w:t>
            </w:r>
          </w:p>
        </w:tc>
        <w:tc>
          <w:tcPr>
            <w:tcW w:w="6275" w:type="dxa"/>
            <w:tcBorders>
              <w:bottom w:val="single" w:color="auto" w:sz="4" w:space="0"/>
            </w:tcBorders>
            <w:tcMar/>
          </w:tcPr>
          <w:p w:rsidRPr="00B84194" w:rsidR="000F2B44" w:rsidP="000F2B44" w:rsidRDefault="000F2B44" w14:paraId="28396080" w14:textId="44979A34">
            <w:pPr>
              <w:pStyle w:val="VCAAtablesubhead1"/>
            </w:pPr>
            <w:r w:rsidRPr="00B84194">
              <w:t xml:space="preserve">Assessment </w:t>
            </w:r>
            <w:r>
              <w:t>t</w:t>
            </w:r>
            <w:r w:rsidRPr="00B84194">
              <w:t>ask</w:t>
            </w:r>
          </w:p>
          <w:p w:rsidRPr="00B84194" w:rsidR="000F2B44" w:rsidP="000F2B44" w:rsidRDefault="000F2B44" w14:paraId="3C37C6C6" w14:textId="527D7059">
            <w:pPr>
              <w:pStyle w:val="VCAAtablesubhead1"/>
            </w:pPr>
            <w:r w:rsidRPr="00B84194">
              <w:t>Scripting</w:t>
            </w:r>
            <w:r>
              <w:t>:</w:t>
            </w:r>
          </w:p>
          <w:p w:rsidRPr="00D43E2B" w:rsidR="000F2B44" w:rsidP="000F2B44" w:rsidRDefault="000F2B44" w14:paraId="3602B878" w14:textId="5BF5353A">
            <w:pPr>
              <w:pStyle w:val="VCAAtablecondensed"/>
              <w:rPr>
                <w:lang w:val="en-GB"/>
              </w:rPr>
            </w:pPr>
            <w:r w:rsidRPr="00D43E2B">
              <w:rPr>
                <w:lang w:val="en-GB"/>
              </w:rPr>
              <w:t>Students continue to refine the working script and to include elements of drama and conventions of style.</w:t>
            </w:r>
          </w:p>
          <w:p w:rsidRPr="00B84194" w:rsidR="000F2B44" w:rsidP="000F2B44" w:rsidRDefault="000F2B44" w14:paraId="5CF9B6E2" w14:textId="6D7A0F1A">
            <w:pPr>
              <w:pStyle w:val="VCAAtablesubhead1"/>
            </w:pPr>
            <w:bookmarkStart w:name="_Hlk181618668" w:id="8"/>
            <w:r w:rsidRPr="00B84194">
              <w:t xml:space="preserve">Formative </w:t>
            </w:r>
            <w:r>
              <w:t>a</w:t>
            </w:r>
            <w:r w:rsidRPr="00B84194">
              <w:t>ssessment</w:t>
            </w:r>
            <w:r>
              <w:t xml:space="preserve"> –</w:t>
            </w:r>
            <w:r w:rsidRPr="00B84194">
              <w:t xml:space="preserve"> </w:t>
            </w:r>
            <w:r>
              <w:t>p</w:t>
            </w:r>
            <w:r w:rsidRPr="00B84194">
              <w:t xml:space="preserve">lenary </w:t>
            </w:r>
            <w:r>
              <w:t>r</w:t>
            </w:r>
            <w:r w:rsidRPr="00B84194">
              <w:t>eflection</w:t>
            </w:r>
            <w:r>
              <w:t>:</w:t>
            </w:r>
          </w:p>
          <w:p w:rsidRPr="00D43E2B" w:rsidR="000F2B44" w:rsidP="000F2B44" w:rsidRDefault="000F2B44" w14:paraId="312C1488" w14:textId="7EA24038">
            <w:pPr>
              <w:pStyle w:val="VCAAtablecondensed"/>
              <w:rPr>
                <w:lang w:val="en-GB"/>
              </w:rPr>
            </w:pPr>
            <w:r w:rsidRPr="00D43E2B">
              <w:rPr>
                <w:lang w:val="en-GB"/>
              </w:rPr>
              <w:t>T</w:t>
            </w:r>
            <w:r>
              <w:rPr>
                <w:lang w:val="en-GB"/>
              </w:rPr>
              <w:t>he t</w:t>
            </w:r>
            <w:r w:rsidRPr="00D43E2B">
              <w:rPr>
                <w:lang w:val="en-GB"/>
              </w:rPr>
              <w:t>eacher prompt</w:t>
            </w:r>
            <w:r>
              <w:rPr>
                <w:lang w:val="en-GB"/>
              </w:rPr>
              <w:t>s</w:t>
            </w:r>
            <w:r w:rsidRPr="00D43E2B">
              <w:rPr>
                <w:lang w:val="en-GB"/>
              </w:rPr>
              <w:t xml:space="preserve"> students to reflect on their developing work and to share with a peer. Questions to evoke reflection may include: </w:t>
            </w:r>
          </w:p>
          <w:p w:rsidRPr="00D43E2B" w:rsidR="000F2B44" w:rsidP="000F2B44" w:rsidRDefault="000F2B44" w14:paraId="178D7699" w14:textId="77777777">
            <w:pPr>
              <w:pStyle w:val="VCAAtablecondensedbullet"/>
            </w:pPr>
            <w:r w:rsidRPr="00D43E2B">
              <w:t xml:space="preserve">What aspects of the task have we not yet included? </w:t>
            </w:r>
          </w:p>
          <w:p w:rsidRPr="00D43E2B" w:rsidR="000F2B44" w:rsidP="000F2B44" w:rsidRDefault="000F2B44" w14:paraId="7148AEDE" w14:textId="3887CE81">
            <w:pPr>
              <w:pStyle w:val="VCAAtablecondensedbullet"/>
            </w:pPr>
            <w:r w:rsidRPr="00D43E2B">
              <w:t xml:space="preserve">How can we refine our script or practical skills to enhance conventions of </w:t>
            </w:r>
            <w:r>
              <w:rPr>
                <w:lang w:val="en-AU"/>
              </w:rPr>
              <w:t>Melodrama</w:t>
            </w:r>
            <w:r w:rsidRPr="00D43E2B">
              <w:t>?</w:t>
            </w:r>
            <w:bookmarkEnd w:id="8"/>
          </w:p>
        </w:tc>
        <w:tc>
          <w:tcPr>
            <w:tcW w:w="2268" w:type="dxa"/>
            <w:tcBorders>
              <w:bottom w:val="single" w:color="auto" w:sz="4" w:space="0"/>
            </w:tcBorders>
            <w:tcMar/>
          </w:tcPr>
          <w:p w:rsidRPr="008B44AD" w:rsidR="00F97A86" w:rsidP="00F97A86" w:rsidRDefault="00F97A86" w14:paraId="0A4D0BED" w14:textId="77777777">
            <w:pPr>
              <w:pStyle w:val="VCAAtablecondensed"/>
              <w:rPr>
                <w:lang w:val="en-GB"/>
              </w:rPr>
            </w:pPr>
            <w:r w:rsidRPr="005538A0">
              <w:rPr>
                <w:lang w:val="en-GB"/>
              </w:rPr>
              <w:t>VTLM 2.0 practice strategies</w:t>
            </w:r>
            <w:r w:rsidRPr="008B44AD">
              <w:rPr>
                <w:lang w:val="en-GB"/>
              </w:rPr>
              <w:t>:</w:t>
            </w:r>
          </w:p>
          <w:p w:rsidR="000F2B44" w:rsidP="000F2B44" w:rsidRDefault="000F2B44" w14:paraId="202B1FF1" w14:textId="158100B6">
            <w:pPr>
              <w:pStyle w:val="VCAAtablecondensedbullet"/>
            </w:pPr>
            <w:r>
              <w:t xml:space="preserve">Monitor progress: Formative assessment and feedback; </w:t>
            </w:r>
            <w:r w:rsidR="00ED5E32">
              <w:t>u</w:t>
            </w:r>
            <w:r>
              <w:t>se responsive teaching for all</w:t>
            </w:r>
            <w:r w:rsidR="00E12652">
              <w:t>.</w:t>
            </w:r>
          </w:p>
          <w:p w:rsidRPr="00D43E2B" w:rsidR="000F2B44" w:rsidP="00C47D30" w:rsidRDefault="000F2B44" w14:paraId="0C697396" w14:textId="01A9B1A1">
            <w:pPr>
              <w:pStyle w:val="VCAAtablecondensedbullet"/>
            </w:pPr>
            <w:r>
              <w:t xml:space="preserve">Apply learning and build mastery: Enable knowledge application and mastery; </w:t>
            </w:r>
            <w:r w:rsidR="00E12652">
              <w:t>g</w:t>
            </w:r>
            <w:r>
              <w:t>uide and support students as they apply their learning with greater independence.</w:t>
            </w:r>
          </w:p>
        </w:tc>
        <w:tc>
          <w:tcPr>
            <w:tcW w:w="1685" w:type="dxa"/>
            <w:tcBorders>
              <w:bottom w:val="single" w:color="auto" w:sz="4" w:space="0"/>
            </w:tcBorders>
            <w:tcMar/>
          </w:tcPr>
          <w:p w:rsidR="00AA22C7" w:rsidP="000F2B44" w:rsidRDefault="000F2B44" w14:paraId="21724A25" w14:textId="5710265A">
            <w:pPr>
              <w:pStyle w:val="VCAAtablesubhead1"/>
            </w:pPr>
            <w:r w:rsidRPr="00B84194">
              <w:t>Formative:</w:t>
            </w:r>
            <w:r w:rsidR="00AA22C7">
              <w:t xml:space="preserve"> </w:t>
            </w:r>
            <w:r w:rsidR="00AA22C7">
              <w:br/>
            </w:r>
            <w:r w:rsidR="00AA22C7">
              <w:t>Reflective journal</w:t>
            </w:r>
          </w:p>
          <w:p w:rsidRPr="00B84194" w:rsidR="000F2B44" w:rsidP="000F2B44" w:rsidRDefault="00AA22C7" w14:paraId="6FEDF743" w14:textId="5B27D063">
            <w:pPr>
              <w:pStyle w:val="VCAAtablesubhead1"/>
            </w:pPr>
            <w:r>
              <w:t>Summative: Melodrama ensemble performance</w:t>
            </w:r>
          </w:p>
          <w:p w:rsidRPr="00D43E2B" w:rsidR="000F2B44" w:rsidP="0084125A" w:rsidRDefault="000F2B44" w14:paraId="4483FB90" w14:textId="1B903AB7">
            <w:pPr>
              <w:pStyle w:val="VCAAtablecondensedbullet"/>
            </w:pPr>
            <w:r w:rsidRPr="00D43E2B">
              <w:t xml:space="preserve">See </w:t>
            </w:r>
            <w:r w:rsidR="0084125A">
              <w:t>‘A</w:t>
            </w:r>
            <w:r w:rsidRPr="00D43E2B" w:rsidR="0084125A">
              <w:t xml:space="preserve">ssessment </w:t>
            </w:r>
            <w:r w:rsidRPr="00D43E2B">
              <w:t xml:space="preserve">and learning sequence </w:t>
            </w:r>
            <w:proofErr w:type="gramStart"/>
            <w:r w:rsidRPr="00D43E2B">
              <w:t>details</w:t>
            </w:r>
            <w:r w:rsidR="0084125A">
              <w:t>’</w:t>
            </w:r>
            <w:proofErr w:type="gramEnd"/>
            <w:r w:rsidRPr="00D43E2B">
              <w:t>. </w:t>
            </w:r>
          </w:p>
        </w:tc>
        <w:tc>
          <w:tcPr>
            <w:tcW w:w="1686" w:type="dxa"/>
            <w:tcBorders>
              <w:bottom w:val="single" w:color="auto" w:sz="4" w:space="0"/>
            </w:tcBorders>
            <w:tcMar/>
          </w:tcPr>
          <w:p w:rsidRPr="00D43E2B" w:rsidR="000F2B44" w:rsidP="00E12652" w:rsidRDefault="000F2B44" w14:paraId="16569463" w14:textId="77777777">
            <w:pPr>
              <w:pStyle w:val="VCAAtablecondensedbullet"/>
              <w:numPr>
                <w:ilvl w:val="0"/>
                <w:numId w:val="0"/>
              </w:numPr>
              <w:ind w:left="357" w:hanging="357"/>
            </w:pPr>
          </w:p>
        </w:tc>
      </w:tr>
      <w:tr w:rsidRPr="00AB0C53" w:rsidR="005A2CA7" w:rsidTr="6E11FA45" w14:paraId="1580D6B6" w14:textId="77777777">
        <w:tc>
          <w:tcPr>
            <w:tcW w:w="673" w:type="dxa"/>
            <w:tcMar/>
          </w:tcPr>
          <w:p w:rsidRPr="00D43E2B" w:rsidR="000F2B44" w:rsidP="000F2B44" w:rsidRDefault="000F2B44" w14:paraId="35970814" w14:textId="19DD6825">
            <w:pPr>
              <w:pStyle w:val="VCAAtablesubhead1"/>
              <w:rPr>
                <w:lang w:val="en-GB"/>
              </w:rPr>
            </w:pPr>
            <w:r w:rsidRPr="00D43E2B">
              <w:rPr>
                <w:lang w:val="en-GB"/>
              </w:rPr>
              <w:t>7</w:t>
            </w:r>
          </w:p>
        </w:tc>
        <w:tc>
          <w:tcPr>
            <w:tcW w:w="1084" w:type="dxa"/>
            <w:tcMar/>
          </w:tcPr>
          <w:p w:rsidRPr="00D43E2B" w:rsidR="000F2B44" w:rsidP="000F2B44" w:rsidRDefault="000F2B44" w14:paraId="7E1DB723" w14:textId="5B274F0F">
            <w:pPr>
              <w:pStyle w:val="VCAAtablesubhead1"/>
              <w:rPr>
                <w:lang w:val="en-GB"/>
              </w:rPr>
            </w:pPr>
            <w:r w:rsidRPr="00D43E2B">
              <w:rPr>
                <w:lang w:val="en-GB"/>
              </w:rPr>
              <w:t>2</w:t>
            </w:r>
          </w:p>
        </w:tc>
        <w:tc>
          <w:tcPr>
            <w:tcW w:w="2028" w:type="dxa"/>
            <w:tcMar/>
          </w:tcPr>
          <w:p w:rsidRPr="00B84194" w:rsidR="000F2B44" w:rsidP="000F2B44" w:rsidRDefault="000F2B44" w14:paraId="3A926DA4" w14:textId="591C6D5B">
            <w:pPr>
              <w:pStyle w:val="VCAAtablesubhead1"/>
            </w:pPr>
            <w:r w:rsidRPr="00B84194">
              <w:t xml:space="preserve">Learning </w:t>
            </w:r>
            <w:r>
              <w:t>intention</w:t>
            </w:r>
            <w:r w:rsidRPr="00B84194">
              <w:t>:</w:t>
            </w:r>
          </w:p>
          <w:p w:rsidR="000F2B44" w:rsidP="00E12652" w:rsidRDefault="000F2B44" w14:paraId="2314BE3D" w14:textId="45B8D92F">
            <w:pPr>
              <w:pStyle w:val="VCAAtablecondensed"/>
            </w:pPr>
            <w:r>
              <w:rPr>
                <w:lang w:val="en-GB"/>
              </w:rPr>
              <w:t>To r</w:t>
            </w:r>
            <w:r w:rsidRPr="00D43E2B">
              <w:rPr>
                <w:lang w:val="en-GB"/>
              </w:rPr>
              <w:t>eflect</w:t>
            </w:r>
            <w:r>
              <w:rPr>
                <w:lang w:val="en-GB"/>
              </w:rPr>
              <w:t xml:space="preserve"> </w:t>
            </w:r>
            <w:r w:rsidRPr="00D43E2B">
              <w:rPr>
                <w:lang w:val="en-GB"/>
              </w:rPr>
              <w:t xml:space="preserve">on rehearsal processes and practices and identify the requirements of </w:t>
            </w:r>
            <w:r>
              <w:rPr>
                <w:lang w:val="en-GB"/>
              </w:rPr>
              <w:t xml:space="preserve">the </w:t>
            </w:r>
            <w:r w:rsidRPr="00D43E2B">
              <w:rPr>
                <w:lang w:val="en-GB"/>
              </w:rPr>
              <w:t>rehearsal process.</w:t>
            </w:r>
          </w:p>
          <w:p w:rsidRPr="00B84194" w:rsidR="000F2B44" w:rsidP="000F2B44" w:rsidRDefault="000F2B44" w14:paraId="1E84EE85" w14:textId="1CA939A2">
            <w:pPr>
              <w:pStyle w:val="VCAAtablesubhead1"/>
            </w:pPr>
            <w:r w:rsidRPr="00B84194">
              <w:t xml:space="preserve">Success </w:t>
            </w:r>
            <w:r>
              <w:t>criteria</w:t>
            </w:r>
            <w:r w:rsidRPr="00B84194">
              <w:t>:</w:t>
            </w:r>
          </w:p>
          <w:p w:rsidRPr="00D43E2B" w:rsidR="000F2B44" w:rsidP="000F2B44" w:rsidRDefault="000F2B44" w14:paraId="6FC073BE" w14:textId="0AA47201">
            <w:pPr>
              <w:pStyle w:val="VCAAtablecondensed"/>
              <w:rPr>
                <w:lang w:val="en-GB"/>
              </w:rPr>
            </w:pPr>
            <w:r w:rsidRPr="00D43E2B">
              <w:rPr>
                <w:lang w:val="en-GB"/>
              </w:rPr>
              <w:t xml:space="preserve">I can use the rehearsal process to refine my work. </w:t>
            </w:r>
          </w:p>
          <w:p w:rsidRPr="00D43E2B" w:rsidR="000F2B44" w:rsidP="000F2B44" w:rsidRDefault="000F2B44" w14:paraId="5507ABAE" w14:textId="4A361713">
            <w:pPr>
              <w:pStyle w:val="VCAAtablecondensed"/>
              <w:rPr>
                <w:lang w:val="en-GB"/>
              </w:rPr>
            </w:pPr>
            <w:r w:rsidRPr="00D43E2B">
              <w:rPr>
                <w:lang w:val="en-GB"/>
              </w:rPr>
              <w:t>I can use reflection to identify areas for further refinement</w:t>
            </w:r>
            <w:r>
              <w:rPr>
                <w:lang w:val="en-GB"/>
              </w:rPr>
              <w:t>.</w:t>
            </w:r>
          </w:p>
        </w:tc>
        <w:tc>
          <w:tcPr>
            <w:tcW w:w="6275" w:type="dxa"/>
            <w:tcMar/>
          </w:tcPr>
          <w:p w:rsidRPr="00B84194" w:rsidR="000F2B44" w:rsidP="000F2B44" w:rsidRDefault="000F2B44" w14:paraId="35FD27F0" w14:textId="3E38240B">
            <w:pPr>
              <w:pStyle w:val="VCAAtablesubhead1"/>
            </w:pPr>
            <w:r w:rsidRPr="00B84194">
              <w:t xml:space="preserve">Assessment </w:t>
            </w:r>
            <w:r>
              <w:t>t</w:t>
            </w:r>
            <w:r w:rsidRPr="00B84194">
              <w:t>ask</w:t>
            </w:r>
          </w:p>
          <w:p w:rsidRPr="00B84194" w:rsidR="000F2B44" w:rsidP="000F2B44" w:rsidRDefault="000F2B44" w14:paraId="198D1630" w14:textId="66E44BFB">
            <w:pPr>
              <w:pStyle w:val="VCAAtablesubhead1"/>
            </w:pPr>
            <w:bookmarkStart w:name="_Hlk181618763" w:id="9"/>
            <w:bookmarkStart w:name="_Hlk189732290" w:id="10"/>
            <w:r w:rsidRPr="00B84194">
              <w:t xml:space="preserve">Rehearsal and </w:t>
            </w:r>
            <w:r>
              <w:t>r</w:t>
            </w:r>
            <w:r w:rsidRPr="00B84194">
              <w:t>efinement</w:t>
            </w:r>
            <w:r>
              <w:t>:</w:t>
            </w:r>
          </w:p>
          <w:p w:rsidR="000F2B44" w:rsidP="00E12652" w:rsidRDefault="000F2B44" w14:paraId="0E18CA44" w14:textId="4D0E7680">
            <w:pPr>
              <w:pStyle w:val="VCAAtablecondensed"/>
            </w:pPr>
            <w:r w:rsidRPr="00D43E2B">
              <w:rPr>
                <w:lang w:val="en-GB"/>
              </w:rPr>
              <w:t>Students dedicate this lesson to the rehearsal and refinement of their performance. T</w:t>
            </w:r>
            <w:r>
              <w:rPr>
                <w:lang w:val="en-GB"/>
              </w:rPr>
              <w:t>he t</w:t>
            </w:r>
            <w:r w:rsidRPr="00D43E2B">
              <w:rPr>
                <w:lang w:val="en-GB"/>
              </w:rPr>
              <w:t xml:space="preserve">eacher may begin </w:t>
            </w:r>
            <w:r>
              <w:rPr>
                <w:lang w:val="en-GB"/>
              </w:rPr>
              <w:t xml:space="preserve">the </w:t>
            </w:r>
            <w:r w:rsidRPr="00D43E2B">
              <w:rPr>
                <w:lang w:val="en-GB"/>
              </w:rPr>
              <w:t>lesson with reviewing the criteri</w:t>
            </w:r>
            <w:r>
              <w:rPr>
                <w:lang w:val="en-GB"/>
              </w:rPr>
              <w:t>a</w:t>
            </w:r>
            <w:r w:rsidRPr="00D43E2B">
              <w:rPr>
                <w:lang w:val="en-GB"/>
              </w:rPr>
              <w:t xml:space="preserve"> of the assessment task and </w:t>
            </w:r>
            <w:r w:rsidR="003A67A8">
              <w:rPr>
                <w:lang w:val="en-GB"/>
              </w:rPr>
              <w:t>prompting</w:t>
            </w:r>
            <w:r w:rsidRPr="00D43E2B">
              <w:rPr>
                <w:lang w:val="en-GB"/>
              </w:rPr>
              <w:t xml:space="preserve"> students to refine their use of expressive and performance skills to align to prescribed stock character. </w:t>
            </w:r>
            <w:bookmarkEnd w:id="9"/>
          </w:p>
          <w:p w:rsidRPr="00B84194" w:rsidR="000F2B44" w:rsidP="000F2B44" w:rsidRDefault="000F2B44" w14:paraId="08549849" w14:textId="55209333">
            <w:pPr>
              <w:pStyle w:val="VCAAtablesubhead1"/>
            </w:pPr>
            <w:r w:rsidRPr="00B84194">
              <w:t xml:space="preserve">Effective </w:t>
            </w:r>
            <w:r>
              <w:t>r</w:t>
            </w:r>
            <w:r w:rsidRPr="00B84194">
              <w:t xml:space="preserve">ehearsal </w:t>
            </w:r>
            <w:r>
              <w:t>p</w:t>
            </w:r>
            <w:r w:rsidRPr="00B84194">
              <w:t>ractices</w:t>
            </w:r>
            <w:r>
              <w:t>:</w:t>
            </w:r>
            <w:r w:rsidRPr="00B84194">
              <w:t xml:space="preserve"> </w:t>
            </w:r>
          </w:p>
          <w:p w:rsidRPr="00D43E2B" w:rsidR="000F2B44" w:rsidP="000F2B44" w:rsidRDefault="000F2B44" w14:paraId="2B64521A" w14:textId="0C1884DB">
            <w:pPr>
              <w:pStyle w:val="VCAAtablecondensed"/>
              <w:rPr>
                <w:lang w:val="en-GB"/>
              </w:rPr>
            </w:pPr>
            <w:r w:rsidRPr="00D43E2B">
              <w:rPr>
                <w:lang w:val="en-GB"/>
              </w:rPr>
              <w:t xml:space="preserve">Students brainstorm </w:t>
            </w:r>
            <w:r>
              <w:rPr>
                <w:lang w:val="en-GB"/>
              </w:rPr>
              <w:t>‘</w:t>
            </w:r>
            <w:r w:rsidRPr="00D43E2B">
              <w:rPr>
                <w:lang w:val="en-GB"/>
              </w:rPr>
              <w:t>What is an effective rehearsal</w:t>
            </w:r>
            <w:r>
              <w:rPr>
                <w:lang w:val="en-GB"/>
              </w:rPr>
              <w:t>?’</w:t>
            </w:r>
            <w:r w:rsidRPr="00D43E2B">
              <w:rPr>
                <w:lang w:val="en-GB"/>
              </w:rPr>
              <w:t xml:space="preserve"> and consider their individual and group behaviours in the rehearsal space. </w:t>
            </w:r>
          </w:p>
          <w:p w:rsidRPr="00D43E2B" w:rsidR="000F2B44" w:rsidP="000F2B44" w:rsidRDefault="000F2B44" w14:paraId="38014E5C" w14:textId="6481486C">
            <w:pPr>
              <w:pStyle w:val="VCAAtablecondensed"/>
              <w:rPr>
                <w:lang w:val="en-GB"/>
              </w:rPr>
            </w:pPr>
            <w:r w:rsidRPr="00D43E2B">
              <w:rPr>
                <w:lang w:val="en-GB"/>
              </w:rPr>
              <w:t>T</w:t>
            </w:r>
            <w:r>
              <w:rPr>
                <w:lang w:val="en-GB"/>
              </w:rPr>
              <w:t>he t</w:t>
            </w:r>
            <w:r w:rsidRPr="00D43E2B">
              <w:rPr>
                <w:lang w:val="en-GB"/>
              </w:rPr>
              <w:t>eacher may guide students through collaborative practices including:</w:t>
            </w:r>
          </w:p>
          <w:p w:rsidRPr="00D43E2B" w:rsidR="000F2B44" w:rsidP="000F2B44" w:rsidRDefault="000F2B44" w14:paraId="240D0A29" w14:textId="5208F46E">
            <w:pPr>
              <w:pStyle w:val="VCAAtablecondensedbullet"/>
            </w:pPr>
            <w:r>
              <w:t>g</w:t>
            </w:r>
            <w:r w:rsidRPr="00E12652">
              <w:t>oal setting – </w:t>
            </w:r>
            <w:r>
              <w:t>s</w:t>
            </w:r>
            <w:r w:rsidRPr="00E10DA9">
              <w:t>etting</w:t>
            </w:r>
            <w:r w:rsidRPr="00D43E2B">
              <w:t xml:space="preserve"> </w:t>
            </w:r>
            <w:r>
              <w:t>g</w:t>
            </w:r>
            <w:r w:rsidRPr="00D43E2B">
              <w:t xml:space="preserve">oals for each rehearsal and how to achieve a refined performance. Large tasks may be chunked into achievable outcomes with specific dates of focus. </w:t>
            </w:r>
          </w:p>
          <w:p w:rsidRPr="00D43E2B" w:rsidR="000F2B44" w:rsidP="000F2B44" w:rsidRDefault="000F2B44" w14:paraId="41422784" w14:textId="631282D2">
            <w:pPr>
              <w:pStyle w:val="VCAAtablecondensedbullet"/>
            </w:pPr>
            <w:r>
              <w:t>c</w:t>
            </w:r>
            <w:r w:rsidRPr="00E12652">
              <w:t xml:space="preserve">ommunication – </w:t>
            </w:r>
            <w:r>
              <w:t>s</w:t>
            </w:r>
            <w:r w:rsidRPr="00E10DA9">
              <w:t>tudents</w:t>
            </w:r>
            <w:r w:rsidRPr="00D43E2B">
              <w:t xml:space="preserve"> </w:t>
            </w:r>
            <w:r>
              <w:t>are e</w:t>
            </w:r>
            <w:r w:rsidRPr="00D43E2B">
              <w:t xml:space="preserve">ncouraged to use positive and supportive language when working collaboratively. </w:t>
            </w:r>
            <w:r>
              <w:t>Use w</w:t>
            </w:r>
            <w:r w:rsidRPr="00D43E2B">
              <w:t xml:space="preserve">ays to constructively provide feedback to minimise conflict and interpersonal tension. </w:t>
            </w:r>
          </w:p>
          <w:p w:rsidRPr="00D43E2B" w:rsidR="000F2B44" w:rsidP="000F2B44" w:rsidRDefault="000F2B44" w14:paraId="553836A2" w14:textId="5D78004D">
            <w:pPr>
              <w:pStyle w:val="VCAAtablecondensedbullet"/>
            </w:pPr>
            <w:r>
              <w:t>p</w:t>
            </w:r>
            <w:r w:rsidRPr="00E12652">
              <w:t>reparation </w:t>
            </w:r>
            <w:r w:rsidRPr="00E10DA9">
              <w:t xml:space="preserve">– </w:t>
            </w:r>
            <w:r>
              <w:t>g</w:t>
            </w:r>
            <w:r w:rsidRPr="00E10DA9">
              <w:t>roup</w:t>
            </w:r>
            <w:r w:rsidRPr="00D43E2B">
              <w:t xml:space="preserve"> members arrive on time with resources printed and ensure communication is made prior to </w:t>
            </w:r>
            <w:r>
              <w:t xml:space="preserve">the </w:t>
            </w:r>
            <w:r w:rsidRPr="00D43E2B">
              <w:t xml:space="preserve">lesson if </w:t>
            </w:r>
            <w:r>
              <w:t xml:space="preserve">they are </w:t>
            </w:r>
            <w:r w:rsidRPr="00D43E2B">
              <w:t xml:space="preserve">unable to attend rehearsal. </w:t>
            </w:r>
          </w:p>
          <w:p w:rsidRPr="00383184" w:rsidR="000F2B44" w:rsidP="000F2B44" w:rsidRDefault="000F2B44" w14:paraId="4CD8196C" w14:textId="5194A286">
            <w:pPr>
              <w:pStyle w:val="VCAAtablesubhead1"/>
            </w:pPr>
            <w:r w:rsidRPr="00383184">
              <w:t xml:space="preserve">Sustainable </w:t>
            </w:r>
            <w:r>
              <w:t>s</w:t>
            </w:r>
            <w:r w:rsidRPr="00383184">
              <w:t xml:space="preserve">ourcing of </w:t>
            </w:r>
            <w:r>
              <w:t>p</w:t>
            </w:r>
            <w:r w:rsidRPr="00383184">
              <w:t xml:space="preserve">rops and </w:t>
            </w:r>
            <w:r>
              <w:t>c</w:t>
            </w:r>
            <w:r w:rsidRPr="00383184">
              <w:t>ostumes</w:t>
            </w:r>
            <w:r w:rsidR="00E12652">
              <w:t>:</w:t>
            </w:r>
          </w:p>
          <w:p w:rsidRPr="00D43E2B" w:rsidR="000F2B44" w:rsidP="000F2B44" w:rsidRDefault="000F2B44" w14:paraId="19542605" w14:textId="54506882">
            <w:pPr>
              <w:pStyle w:val="VCAAtablecondensed"/>
              <w:rPr>
                <w:lang w:val="en-GB"/>
              </w:rPr>
            </w:pPr>
            <w:r w:rsidRPr="00D43E2B">
              <w:rPr>
                <w:lang w:val="en-GB"/>
              </w:rPr>
              <w:t>In preparing for the final performance, students</w:t>
            </w:r>
            <w:r>
              <w:rPr>
                <w:lang w:val="en-GB"/>
              </w:rPr>
              <w:t xml:space="preserve"> </w:t>
            </w:r>
            <w:r w:rsidRPr="00D43E2B">
              <w:rPr>
                <w:lang w:val="en-GB"/>
              </w:rPr>
              <w:t xml:space="preserve">consider the sourcing of props and costumes to support their presentation. </w:t>
            </w:r>
          </w:p>
          <w:p w:rsidRPr="00D43E2B" w:rsidR="000F2B44" w:rsidP="000F2B44" w:rsidRDefault="000F2B44" w14:paraId="4C4342DD" w14:textId="3EA5D0FB">
            <w:pPr>
              <w:pStyle w:val="VCAAtablecondensed"/>
              <w:rPr>
                <w:lang w:val="en-GB"/>
              </w:rPr>
            </w:pPr>
            <w:r w:rsidRPr="00D43E2B">
              <w:rPr>
                <w:lang w:val="en-GB"/>
              </w:rPr>
              <w:t>The teacher encourage</w:t>
            </w:r>
            <w:r>
              <w:rPr>
                <w:lang w:val="en-GB"/>
              </w:rPr>
              <w:t>s</w:t>
            </w:r>
            <w:r w:rsidRPr="00D43E2B">
              <w:rPr>
                <w:lang w:val="en-GB"/>
              </w:rPr>
              <w:t xml:space="preserve"> students to consider the crucial props and costumes</w:t>
            </w:r>
            <w:r w:rsidR="00090706">
              <w:rPr>
                <w:lang w:val="en-GB"/>
              </w:rPr>
              <w:t xml:space="preserve"> needed</w:t>
            </w:r>
            <w:r w:rsidRPr="00D43E2B">
              <w:rPr>
                <w:lang w:val="en-GB"/>
              </w:rPr>
              <w:t xml:space="preserve"> to enhance their work, and to use sustainable practices to source</w:t>
            </w:r>
            <w:r>
              <w:rPr>
                <w:lang w:val="en-GB"/>
              </w:rPr>
              <w:t xml:space="preserve"> them</w:t>
            </w:r>
            <w:r w:rsidRPr="00D43E2B">
              <w:rPr>
                <w:lang w:val="en-GB"/>
              </w:rPr>
              <w:t xml:space="preserve">. To encourage students to work with a sustainable focus, students may write a refined list of items and costumes they require for their performance. </w:t>
            </w:r>
          </w:p>
          <w:p w:rsidRPr="00D43E2B" w:rsidR="000F2B44" w:rsidP="000F2B44" w:rsidRDefault="000F2B44" w14:paraId="4B690934" w14:textId="7CDB81AD">
            <w:pPr>
              <w:pStyle w:val="VCAAtablecondensed"/>
              <w:rPr>
                <w:lang w:val="en-GB"/>
              </w:rPr>
            </w:pPr>
            <w:r w:rsidRPr="00D43E2B">
              <w:rPr>
                <w:lang w:val="en-GB"/>
              </w:rPr>
              <w:t>Working collaboratively to sustainably source pre</w:t>
            </w:r>
            <w:r w:rsidR="00283682">
              <w:rPr>
                <w:lang w:val="en-GB"/>
              </w:rPr>
              <w:t>-</w:t>
            </w:r>
            <w:r w:rsidRPr="00D43E2B">
              <w:rPr>
                <w:lang w:val="en-GB"/>
              </w:rPr>
              <w:t xml:space="preserve">existing items, students present their list to the class and seek to borrow items from </w:t>
            </w:r>
            <w:r w:rsidR="00283682">
              <w:rPr>
                <w:lang w:val="en-GB"/>
              </w:rPr>
              <w:t xml:space="preserve">other </w:t>
            </w:r>
            <w:r w:rsidRPr="00D43E2B">
              <w:rPr>
                <w:lang w:val="en-GB"/>
              </w:rPr>
              <w:t>students and the school costume cupboard.</w:t>
            </w:r>
          </w:p>
          <w:p w:rsidRPr="00383184" w:rsidR="000F2B44" w:rsidP="000F2B44" w:rsidRDefault="000F2B44" w14:paraId="7BC1271D" w14:textId="6ACBC18B">
            <w:pPr>
              <w:pStyle w:val="VCAAtablesubhead1"/>
            </w:pPr>
            <w:r w:rsidRPr="00383184">
              <w:t xml:space="preserve">Formative </w:t>
            </w:r>
            <w:r>
              <w:t>a</w:t>
            </w:r>
            <w:r w:rsidRPr="00383184">
              <w:t>ssessment</w:t>
            </w:r>
            <w:r>
              <w:t xml:space="preserve"> – p</w:t>
            </w:r>
            <w:r w:rsidRPr="00383184">
              <w:t xml:space="preserve">lenary </w:t>
            </w:r>
            <w:r>
              <w:t>r</w:t>
            </w:r>
            <w:r w:rsidRPr="00383184">
              <w:t>eflection</w:t>
            </w:r>
            <w:r>
              <w:t>:</w:t>
            </w:r>
          </w:p>
          <w:p w:rsidRPr="00D43E2B" w:rsidR="000F2B44" w:rsidP="000F2B44" w:rsidRDefault="000F2B44" w14:paraId="01B8CB92" w14:textId="130EFFEA">
            <w:pPr>
              <w:pStyle w:val="VCAAtablecondensed"/>
              <w:rPr>
                <w:lang w:val="en-GB"/>
              </w:rPr>
            </w:pPr>
            <w:r w:rsidRPr="00D43E2B">
              <w:rPr>
                <w:lang w:val="en-GB"/>
              </w:rPr>
              <w:t>T</w:t>
            </w:r>
            <w:r>
              <w:rPr>
                <w:lang w:val="en-GB"/>
              </w:rPr>
              <w:t>he t</w:t>
            </w:r>
            <w:r w:rsidRPr="00D43E2B">
              <w:rPr>
                <w:lang w:val="en-GB"/>
              </w:rPr>
              <w:t xml:space="preserve">eacher will prompt students to reflect on the effectiveness of the group and collaborative skills. Questions to evoke reflection may include: </w:t>
            </w:r>
          </w:p>
          <w:p w:rsidRPr="00D43E2B" w:rsidR="000F2B44" w:rsidP="000F2B44" w:rsidRDefault="000F2B44" w14:paraId="55D6C827" w14:textId="6172FA9B">
            <w:pPr>
              <w:pStyle w:val="VCAAtablecondensedbullet"/>
            </w:pPr>
            <w:r w:rsidRPr="00D43E2B">
              <w:t>Describe the strengths of your group’s rehearsal process</w:t>
            </w:r>
            <w:r>
              <w:t>.</w:t>
            </w:r>
          </w:p>
          <w:p w:rsidRPr="00D43E2B" w:rsidR="000F2B44" w:rsidP="000F2B44" w:rsidRDefault="000F2B44" w14:paraId="2BC972A9" w14:textId="3BEF05B8">
            <w:pPr>
              <w:pStyle w:val="VCAAtablecondensedbullet"/>
            </w:pPr>
            <w:r w:rsidRPr="00D43E2B">
              <w:t>Identify challenges experienced during the rehearsal process</w:t>
            </w:r>
            <w:r w:rsidR="004A5AD9">
              <w:t>,</w:t>
            </w:r>
            <w:r w:rsidRPr="00D43E2B">
              <w:t xml:space="preserve"> including theatrical and interpersonal</w:t>
            </w:r>
            <w:r w:rsidR="004A5AD9">
              <w:t xml:space="preserve"> challenges</w:t>
            </w:r>
            <w:r w:rsidRPr="00D43E2B">
              <w:t xml:space="preserve">. </w:t>
            </w:r>
          </w:p>
          <w:p w:rsidRPr="00D43E2B" w:rsidR="008842BA" w:rsidP="0081111E" w:rsidRDefault="000F2B44" w14:paraId="225216B1" w14:textId="167D09AC">
            <w:pPr>
              <w:pStyle w:val="VCAAtablecondensedbullet"/>
            </w:pPr>
            <w:r w:rsidRPr="00D43E2B">
              <w:t xml:space="preserve">Evaluate what strategies your group </w:t>
            </w:r>
            <w:r>
              <w:t>used</w:t>
            </w:r>
            <w:r w:rsidRPr="00D43E2B">
              <w:t xml:space="preserve"> to overcome the identified challenges. </w:t>
            </w:r>
            <w:bookmarkEnd w:id="10"/>
          </w:p>
        </w:tc>
        <w:tc>
          <w:tcPr>
            <w:tcW w:w="2268" w:type="dxa"/>
            <w:tcMar/>
          </w:tcPr>
          <w:p w:rsidRPr="008B44AD" w:rsidR="00F97A86" w:rsidP="00F97A86" w:rsidRDefault="00F97A86" w14:paraId="6447156E" w14:textId="77777777">
            <w:pPr>
              <w:pStyle w:val="VCAAtablecondensed"/>
              <w:rPr>
                <w:lang w:val="en-GB"/>
              </w:rPr>
            </w:pPr>
            <w:r w:rsidRPr="005538A0">
              <w:rPr>
                <w:lang w:val="en-GB"/>
              </w:rPr>
              <w:t>VTLM 2.0 practice strategies</w:t>
            </w:r>
            <w:r w:rsidRPr="008B44AD">
              <w:rPr>
                <w:lang w:val="en-GB"/>
              </w:rPr>
              <w:t>:</w:t>
            </w:r>
          </w:p>
          <w:p w:rsidR="000F2B44" w:rsidP="000F2B44" w:rsidRDefault="000F2B44" w14:paraId="2526F21E" w14:textId="587CE014">
            <w:pPr>
              <w:pStyle w:val="VCAAtablecondensedbullet"/>
            </w:pPr>
            <w:r>
              <w:t>Focus the learning: Use learning objectives and success criteria</w:t>
            </w:r>
          </w:p>
          <w:p w:rsidR="000F2B44" w:rsidP="000F2B44" w:rsidRDefault="000F2B44" w14:paraId="62233373" w14:textId="16D0C19E">
            <w:pPr>
              <w:pStyle w:val="VCAAtablecondensedbullet"/>
            </w:pPr>
            <w:r>
              <w:t xml:space="preserve">Scaffold practice: Identify, provide and fade scaffolds; </w:t>
            </w:r>
            <w:r w:rsidR="00E12652">
              <w:t>u</w:t>
            </w:r>
            <w:r>
              <w:t>se a range of scaffolds to guide, monitor and extend student practice</w:t>
            </w:r>
            <w:r w:rsidR="00E12652">
              <w:t>.</w:t>
            </w:r>
          </w:p>
          <w:p w:rsidR="000F2B44" w:rsidP="000F2B44" w:rsidRDefault="000F2B44" w14:paraId="7B79B8B6" w14:textId="68E8A3DD">
            <w:pPr>
              <w:pStyle w:val="VCAAtablecondensedbullet"/>
            </w:pPr>
            <w:r>
              <w:t xml:space="preserve">Monitor progress: Formative assessment and feedback; </w:t>
            </w:r>
            <w:r w:rsidR="00E12652">
              <w:t>u</w:t>
            </w:r>
            <w:r>
              <w:t>se responsive teaching for all</w:t>
            </w:r>
            <w:r w:rsidR="00E12652">
              <w:t>.</w:t>
            </w:r>
          </w:p>
          <w:p w:rsidR="000F2B44" w:rsidP="000F2B44" w:rsidRDefault="000F2B44" w14:paraId="73C7F726" w14:textId="54B4397E">
            <w:pPr>
              <w:pStyle w:val="VCAAtablecondensedbullet"/>
            </w:pPr>
            <w:r>
              <w:t>Revisit and review: Identify review purpose and requirements</w:t>
            </w:r>
            <w:r w:rsidR="00E12652">
              <w:t>.</w:t>
            </w:r>
          </w:p>
          <w:p w:rsidR="000F2B44" w:rsidP="000F2B44" w:rsidRDefault="000F2B44" w14:paraId="07B01A94" w14:textId="109B0F2C">
            <w:pPr>
              <w:pStyle w:val="VCAAtablecondensedbullet"/>
            </w:pPr>
            <w:r>
              <w:t xml:space="preserve">Apply learning and build mastery: Enable knowledge application and mastery; </w:t>
            </w:r>
            <w:r w:rsidR="00E12652">
              <w:t>g</w:t>
            </w:r>
            <w:r>
              <w:t>uide and support students as they apply their learning with greater independence.</w:t>
            </w:r>
          </w:p>
          <w:p w:rsidRPr="00D43E2B" w:rsidR="000F2B44" w:rsidP="000F2B44" w:rsidRDefault="000F2B44" w14:paraId="423D4E08" w14:textId="77777777">
            <w:pPr>
              <w:pStyle w:val="VCAAtablecondensedbullet"/>
              <w:numPr>
                <w:ilvl w:val="0"/>
                <w:numId w:val="0"/>
              </w:numPr>
            </w:pPr>
          </w:p>
        </w:tc>
        <w:tc>
          <w:tcPr>
            <w:tcW w:w="1685" w:type="dxa"/>
            <w:tcMar/>
          </w:tcPr>
          <w:p w:rsidR="00AA22C7" w:rsidP="000F2B44" w:rsidRDefault="000F2B44" w14:paraId="1CC7AFB3" w14:textId="2C9B6904">
            <w:pPr>
              <w:pStyle w:val="VCAAtablesubhead1"/>
            </w:pPr>
            <w:r w:rsidRPr="003A4BF0">
              <w:t>Formative:</w:t>
            </w:r>
            <w:r w:rsidR="00AA22C7">
              <w:t xml:space="preserve"> Reflective journal</w:t>
            </w:r>
          </w:p>
          <w:p w:rsidRPr="003A4BF0" w:rsidR="000F2B44" w:rsidP="000F2B44" w:rsidRDefault="00AA22C7" w14:paraId="7477F024" w14:textId="60684FBB">
            <w:pPr>
              <w:pStyle w:val="VCAAtablesubhead1"/>
            </w:pPr>
            <w:r>
              <w:t xml:space="preserve">Summative: </w:t>
            </w:r>
            <w:r>
              <w:br/>
            </w:r>
            <w:r>
              <w:t>Melodrama ensemble performance</w:t>
            </w:r>
          </w:p>
          <w:p w:rsidRPr="00D43E2B" w:rsidR="000F2B44" w:rsidP="0084125A" w:rsidRDefault="000F2B44" w14:paraId="44E7588E" w14:textId="430369E8">
            <w:pPr>
              <w:pStyle w:val="VCAAtablecondensedbullet"/>
            </w:pPr>
            <w:r w:rsidRPr="00D43E2B">
              <w:t xml:space="preserve">See </w:t>
            </w:r>
            <w:r w:rsidR="00D06FC7">
              <w:t>‘A</w:t>
            </w:r>
            <w:r w:rsidRPr="00D540BB" w:rsidR="00D06FC7">
              <w:t xml:space="preserve">ssessment and learning sequence </w:t>
            </w:r>
            <w:proofErr w:type="gramStart"/>
            <w:r w:rsidRPr="00D540BB" w:rsidR="00D06FC7">
              <w:t>details</w:t>
            </w:r>
            <w:r w:rsidR="00D06FC7">
              <w:t>’</w:t>
            </w:r>
            <w:proofErr w:type="gramEnd"/>
            <w:r w:rsidRPr="00D43E2B">
              <w:t>. </w:t>
            </w:r>
          </w:p>
        </w:tc>
        <w:tc>
          <w:tcPr>
            <w:tcW w:w="1686" w:type="dxa"/>
            <w:tcMar/>
          </w:tcPr>
          <w:p w:rsidRPr="00D43E2B" w:rsidR="000F2B44" w:rsidP="00E12652" w:rsidRDefault="000F2B44" w14:paraId="7A3D1CA5" w14:textId="77777777">
            <w:pPr>
              <w:pStyle w:val="VCAAtablecondensedbullet"/>
              <w:numPr>
                <w:ilvl w:val="0"/>
                <w:numId w:val="0"/>
              </w:numPr>
              <w:ind w:left="357" w:hanging="357"/>
            </w:pPr>
          </w:p>
        </w:tc>
      </w:tr>
      <w:tr w:rsidRPr="00AB0C53" w:rsidR="005A2CA7" w:rsidTr="6E11FA45" w14:paraId="1EED0F67" w14:textId="77777777">
        <w:tc>
          <w:tcPr>
            <w:tcW w:w="673" w:type="dxa"/>
            <w:tcMar/>
          </w:tcPr>
          <w:p w:rsidRPr="00D43E2B" w:rsidR="000F2B44" w:rsidP="000F2B44" w:rsidRDefault="000F2B44" w14:paraId="64767C43" w14:textId="059A14E8">
            <w:pPr>
              <w:pStyle w:val="VCAAtablesubhead1"/>
              <w:rPr>
                <w:lang w:val="en-GB"/>
              </w:rPr>
            </w:pPr>
            <w:r w:rsidRPr="00D43E2B">
              <w:rPr>
                <w:lang w:val="en-GB"/>
              </w:rPr>
              <w:t>8</w:t>
            </w:r>
          </w:p>
        </w:tc>
        <w:tc>
          <w:tcPr>
            <w:tcW w:w="1084" w:type="dxa"/>
            <w:tcMar/>
          </w:tcPr>
          <w:p w:rsidRPr="00D43E2B" w:rsidR="000F2B44" w:rsidP="000F2B44" w:rsidRDefault="000F2B44" w14:paraId="308A08C2" w14:textId="36461B60">
            <w:pPr>
              <w:pStyle w:val="VCAAtablesubhead1"/>
              <w:rPr>
                <w:lang w:val="en-GB"/>
              </w:rPr>
            </w:pPr>
            <w:r w:rsidRPr="00D43E2B">
              <w:rPr>
                <w:lang w:val="en-GB"/>
              </w:rPr>
              <w:t>1</w:t>
            </w:r>
          </w:p>
        </w:tc>
        <w:tc>
          <w:tcPr>
            <w:tcW w:w="2028" w:type="dxa"/>
            <w:tcMar/>
          </w:tcPr>
          <w:p w:rsidRPr="00B84194" w:rsidR="000F2B44" w:rsidP="000F2B44" w:rsidRDefault="2C4DFF69" w14:paraId="6CBF1D42" w14:textId="4F4F784F">
            <w:pPr>
              <w:pStyle w:val="VCAAtablesubhead1"/>
            </w:pPr>
            <w:r>
              <w:t>Learning intention:</w:t>
            </w:r>
          </w:p>
          <w:p w:rsidR="000F2B44" w:rsidP="50A0E0B2" w:rsidRDefault="6723CAFB" w14:paraId="1FAE0D63" w14:textId="362AA457">
            <w:pPr>
              <w:pStyle w:val="VCAAtablecondensed"/>
              <w:rPr>
                <w:lang w:val="en-GB"/>
              </w:rPr>
            </w:pPr>
            <w:r w:rsidRPr="50A0E0B2">
              <w:rPr>
                <w:lang w:val="en-GB"/>
              </w:rPr>
              <w:t xml:space="preserve">To present a performance that uses specific conventions relevant to style. </w:t>
            </w:r>
          </w:p>
          <w:p w:rsidRPr="00B84194" w:rsidR="000F2B44" w:rsidP="000F2B44" w:rsidRDefault="000F2B44" w14:paraId="7AD26EF9" w14:textId="1E4716FF">
            <w:pPr>
              <w:pStyle w:val="VCAAtablesubhead1"/>
            </w:pPr>
            <w:r w:rsidRPr="00B84194">
              <w:t xml:space="preserve">Success </w:t>
            </w:r>
            <w:r>
              <w:t>criteria</w:t>
            </w:r>
            <w:r w:rsidRPr="00B84194">
              <w:t>:</w:t>
            </w:r>
          </w:p>
          <w:p w:rsidRPr="00D43E2B" w:rsidR="000F2B44" w:rsidP="000F2B44" w:rsidRDefault="000F2B44" w14:paraId="3A7EBBF7" w14:textId="580AB3CB">
            <w:pPr>
              <w:pStyle w:val="VCAAtablecondensed"/>
              <w:rPr>
                <w:lang w:val="en-GB"/>
              </w:rPr>
            </w:pPr>
            <w:r w:rsidRPr="00D43E2B">
              <w:rPr>
                <w:lang w:val="en-GB"/>
              </w:rPr>
              <w:t xml:space="preserve">I can perform my developed </w:t>
            </w:r>
            <w:r>
              <w:rPr>
                <w:lang w:val="en-AU"/>
              </w:rPr>
              <w:t>Melodrama</w:t>
            </w:r>
            <w:r w:rsidRPr="00E12652">
              <w:rPr>
                <w:lang w:val="en-GB"/>
              </w:rPr>
              <w:t xml:space="preserve"> </w:t>
            </w:r>
            <w:r>
              <w:rPr>
                <w:lang w:val="en-GB"/>
              </w:rPr>
              <w:t xml:space="preserve">ensemble </w:t>
            </w:r>
            <w:r w:rsidRPr="00E12652">
              <w:rPr>
                <w:lang w:val="en-GB"/>
              </w:rPr>
              <w:t>performance</w:t>
            </w:r>
            <w:r w:rsidRPr="00192445">
              <w:rPr>
                <w:lang w:val="en-GB"/>
              </w:rPr>
              <w:t xml:space="preserve"> to</w:t>
            </w:r>
            <w:r w:rsidRPr="00D43E2B">
              <w:rPr>
                <w:lang w:val="en-GB"/>
              </w:rPr>
              <w:t xml:space="preserve"> my peers and teacher. </w:t>
            </w:r>
          </w:p>
        </w:tc>
        <w:tc>
          <w:tcPr>
            <w:tcW w:w="6275" w:type="dxa"/>
            <w:tcMar/>
          </w:tcPr>
          <w:p w:rsidRPr="009651A2" w:rsidR="000F2B44" w:rsidP="000F2B44" w:rsidRDefault="000F2B44" w14:paraId="27F1F576" w14:textId="147EDB98">
            <w:pPr>
              <w:pStyle w:val="VCAAtablesubhead1"/>
            </w:pPr>
            <w:r w:rsidRPr="009651A2">
              <w:t>Assessment task</w:t>
            </w:r>
          </w:p>
          <w:p w:rsidRPr="009651A2" w:rsidR="000F2B44" w:rsidP="000F2B44" w:rsidRDefault="000F2B44" w14:paraId="46949E93" w14:textId="0399EF12">
            <w:pPr>
              <w:pStyle w:val="VCAAtablesubhead1"/>
            </w:pPr>
            <w:bookmarkStart w:name="_Hlk181618865" w:id="11"/>
            <w:r w:rsidRPr="009651A2">
              <w:t>Performance</w:t>
            </w:r>
            <w:r>
              <w:t>:</w:t>
            </w:r>
          </w:p>
          <w:p w:rsidRPr="00D43E2B" w:rsidR="000F2B44" w:rsidP="000F2B44" w:rsidRDefault="000F2B44" w14:paraId="63539082" w14:textId="5AECDDC4">
            <w:pPr>
              <w:pStyle w:val="VCAAtablecondensed"/>
              <w:rPr>
                <w:lang w:val="en-GB"/>
              </w:rPr>
            </w:pPr>
            <w:r w:rsidRPr="00D43E2B">
              <w:rPr>
                <w:lang w:val="en-GB"/>
              </w:rPr>
              <w:t xml:space="preserve">Students perform to their peers in stage black or a costume item that supports their stock character. </w:t>
            </w:r>
          </w:p>
          <w:bookmarkEnd w:id="11"/>
          <w:p w:rsidR="000F2B44" w:rsidP="000F2B44" w:rsidRDefault="000F2B44" w14:paraId="69DADD8B" w14:textId="77777777">
            <w:pPr>
              <w:pStyle w:val="VCAAtablecondensed"/>
              <w:rPr>
                <w:lang w:val="en-GB"/>
              </w:rPr>
            </w:pPr>
            <w:r w:rsidRPr="00D43E2B">
              <w:rPr>
                <w:lang w:val="en-GB"/>
              </w:rPr>
              <w:t>T</w:t>
            </w:r>
            <w:r>
              <w:rPr>
                <w:lang w:val="en-GB"/>
              </w:rPr>
              <w:t>he t</w:t>
            </w:r>
            <w:r w:rsidRPr="00D43E2B">
              <w:rPr>
                <w:lang w:val="en-GB"/>
              </w:rPr>
              <w:t>eacher guide</w:t>
            </w:r>
            <w:r>
              <w:rPr>
                <w:lang w:val="en-GB"/>
              </w:rPr>
              <w:t>s</w:t>
            </w:r>
            <w:r w:rsidRPr="00D43E2B">
              <w:rPr>
                <w:lang w:val="en-GB"/>
              </w:rPr>
              <w:t xml:space="preserve"> students through audience and performance etiquette with a focus on minimising </w:t>
            </w:r>
            <w:proofErr w:type="gramStart"/>
            <w:r w:rsidRPr="00D43E2B">
              <w:rPr>
                <w:lang w:val="en-GB"/>
              </w:rPr>
              <w:t>talking</w:t>
            </w:r>
            <w:r w:rsidR="00841F3C">
              <w:rPr>
                <w:lang w:val="en-GB"/>
              </w:rPr>
              <w:t>,</w:t>
            </w:r>
            <w:r w:rsidRPr="00D43E2B">
              <w:rPr>
                <w:lang w:val="en-GB"/>
              </w:rPr>
              <w:t xml:space="preserve"> and</w:t>
            </w:r>
            <w:proofErr w:type="gramEnd"/>
            <w:r w:rsidRPr="00D43E2B">
              <w:rPr>
                <w:lang w:val="en-GB"/>
              </w:rPr>
              <w:t xml:space="preserve"> </w:t>
            </w:r>
            <w:r w:rsidR="00841F3C">
              <w:rPr>
                <w:lang w:val="en-GB"/>
              </w:rPr>
              <w:t xml:space="preserve">clapping </w:t>
            </w:r>
            <w:r w:rsidRPr="00D43E2B">
              <w:rPr>
                <w:lang w:val="en-GB"/>
              </w:rPr>
              <w:t>at the conclusion of a performance.</w:t>
            </w:r>
          </w:p>
          <w:p w:rsidRPr="00D43E2B" w:rsidR="00C2458B" w:rsidP="000F2B44" w:rsidRDefault="00C2458B" w14:paraId="2AFDC321" w14:textId="6D133F30">
            <w:pPr>
              <w:pStyle w:val="VCAAtablecondensed"/>
              <w:rPr>
                <w:lang w:val="en-GB"/>
              </w:rPr>
            </w:pPr>
            <w:r w:rsidRPr="6E11FA45" w:rsidR="29DA213E">
              <w:rPr>
                <w:lang w:val="en-GB"/>
              </w:rPr>
              <w:t>Student p</w:t>
            </w:r>
            <w:r w:rsidRPr="6E11FA45" w:rsidR="00C2458B">
              <w:rPr>
                <w:lang w:val="en-GB"/>
              </w:rPr>
              <w:t>erformances are filmed for teacher assessment and moderation.</w:t>
            </w:r>
          </w:p>
        </w:tc>
        <w:tc>
          <w:tcPr>
            <w:tcW w:w="2268" w:type="dxa"/>
            <w:tcMar/>
          </w:tcPr>
          <w:p w:rsidRPr="008B44AD" w:rsidR="00F97A86" w:rsidP="00F97A86" w:rsidRDefault="00F97A86" w14:paraId="46DCAAE2" w14:textId="77777777">
            <w:pPr>
              <w:pStyle w:val="VCAAtablecondensed"/>
              <w:rPr>
                <w:lang w:val="en-GB"/>
              </w:rPr>
            </w:pPr>
            <w:r w:rsidRPr="005538A0">
              <w:rPr>
                <w:lang w:val="en-GB"/>
              </w:rPr>
              <w:t>VTLM 2.0 practice strategies</w:t>
            </w:r>
            <w:r w:rsidRPr="008B44AD">
              <w:rPr>
                <w:lang w:val="en-GB"/>
              </w:rPr>
              <w:t>:</w:t>
            </w:r>
          </w:p>
          <w:p w:rsidRPr="00D43E2B" w:rsidR="000F2B44" w:rsidP="0084125A" w:rsidRDefault="000F2B44" w14:paraId="64339F01" w14:textId="5B93DAA9">
            <w:pPr>
              <w:pStyle w:val="VCAAtablecondensedbullet"/>
            </w:pPr>
            <w:r>
              <w:t xml:space="preserve">Apply learning and build mastery: Enable knowledge application and mastery; </w:t>
            </w:r>
            <w:r w:rsidR="00AB3970">
              <w:t>g</w:t>
            </w:r>
            <w:r>
              <w:t>uide and support students as they apply their learning with greater independence.</w:t>
            </w:r>
          </w:p>
        </w:tc>
        <w:tc>
          <w:tcPr>
            <w:tcW w:w="1685" w:type="dxa"/>
            <w:tcMar/>
          </w:tcPr>
          <w:p w:rsidRPr="003A4BF0" w:rsidR="000F2B44" w:rsidP="000F2B44" w:rsidRDefault="2C4DFF69" w14:paraId="1050B615" w14:textId="4B20EC2A">
            <w:pPr>
              <w:pStyle w:val="VCAAtablesubhead1"/>
            </w:pPr>
            <w:r>
              <w:t>Summative:</w:t>
            </w:r>
            <w:r w:rsidR="000F2B44">
              <w:br/>
            </w:r>
            <w:r w:rsidR="58B860FB">
              <w:t>Melodrama ensemble performance</w:t>
            </w:r>
          </w:p>
          <w:p w:rsidRPr="00D43E2B" w:rsidR="000F2B44" w:rsidP="0084125A" w:rsidRDefault="000F2B44" w14:paraId="2B67D749" w14:textId="5F9BA925">
            <w:pPr>
              <w:pStyle w:val="VCAAtablecondensedbullet"/>
            </w:pPr>
            <w:r w:rsidRPr="00D43E2B">
              <w:t xml:space="preserve">See </w:t>
            </w:r>
            <w:r w:rsidR="0084125A">
              <w:t>‘A</w:t>
            </w:r>
            <w:r w:rsidRPr="00D43E2B">
              <w:t xml:space="preserve">ssessment and learning sequence </w:t>
            </w:r>
            <w:proofErr w:type="gramStart"/>
            <w:r w:rsidRPr="00D43E2B">
              <w:t>details</w:t>
            </w:r>
            <w:r w:rsidR="0084125A">
              <w:t>’</w:t>
            </w:r>
            <w:proofErr w:type="gramEnd"/>
            <w:r w:rsidRPr="00D43E2B">
              <w:t>. </w:t>
            </w:r>
          </w:p>
        </w:tc>
        <w:tc>
          <w:tcPr>
            <w:tcW w:w="1686" w:type="dxa"/>
            <w:tcMar/>
          </w:tcPr>
          <w:p w:rsidRPr="00D43E2B" w:rsidR="000F2B44" w:rsidP="00AB3970" w:rsidRDefault="000F2B44" w14:paraId="49BAD0E7" w14:textId="77777777">
            <w:pPr>
              <w:pStyle w:val="VCAAtablecondensedbullet"/>
              <w:numPr>
                <w:ilvl w:val="0"/>
                <w:numId w:val="0"/>
              </w:numPr>
              <w:ind w:left="357" w:hanging="357"/>
            </w:pPr>
          </w:p>
        </w:tc>
      </w:tr>
      <w:tr w:rsidRPr="00AB0C53" w:rsidR="005A2CA7" w:rsidTr="6E11FA45" w14:paraId="4C4C455B" w14:textId="77777777">
        <w:tc>
          <w:tcPr>
            <w:tcW w:w="673" w:type="dxa"/>
            <w:tcMar/>
          </w:tcPr>
          <w:p w:rsidRPr="00D43E2B" w:rsidR="000F2B44" w:rsidP="000F2B44" w:rsidRDefault="000F2B44" w14:paraId="36B37EDA" w14:textId="17ADABB9">
            <w:pPr>
              <w:pStyle w:val="VCAAtablesubhead1"/>
              <w:rPr>
                <w:lang w:val="en-GB"/>
              </w:rPr>
            </w:pPr>
            <w:r w:rsidRPr="00D43E2B">
              <w:rPr>
                <w:lang w:val="en-GB"/>
              </w:rPr>
              <w:t>8</w:t>
            </w:r>
          </w:p>
        </w:tc>
        <w:tc>
          <w:tcPr>
            <w:tcW w:w="1084" w:type="dxa"/>
            <w:tcMar/>
          </w:tcPr>
          <w:p w:rsidRPr="00D43E2B" w:rsidR="000F2B44" w:rsidP="000F2B44" w:rsidRDefault="000F2B44" w14:paraId="1F16383B" w14:textId="7F434770">
            <w:pPr>
              <w:pStyle w:val="VCAAtablesubhead1"/>
              <w:rPr>
                <w:lang w:val="en-GB"/>
              </w:rPr>
            </w:pPr>
            <w:r w:rsidRPr="00D43E2B">
              <w:rPr>
                <w:lang w:val="en-GB"/>
              </w:rPr>
              <w:t>2</w:t>
            </w:r>
          </w:p>
        </w:tc>
        <w:tc>
          <w:tcPr>
            <w:tcW w:w="2028" w:type="dxa"/>
            <w:tcMar/>
          </w:tcPr>
          <w:p w:rsidRPr="00B84194" w:rsidR="000F2B44" w:rsidP="000F2B44" w:rsidRDefault="2C4DFF69" w14:paraId="75F84C5A" w14:textId="576D54F1">
            <w:pPr>
              <w:pStyle w:val="VCAAtablesubhead1"/>
            </w:pPr>
            <w:r>
              <w:t>Learning intention</w:t>
            </w:r>
            <w:r w:rsidR="503AF3ED">
              <w:t>s</w:t>
            </w:r>
            <w:r>
              <w:t>:</w:t>
            </w:r>
          </w:p>
          <w:p w:rsidRPr="00D540BB" w:rsidR="000F2B44" w:rsidP="000F2B44" w:rsidRDefault="38541C75" w14:paraId="7FD68709" w14:textId="214DA8B9">
            <w:pPr>
              <w:pStyle w:val="VCAAtablecondensed"/>
            </w:pPr>
            <w:r w:rsidRPr="50A0E0B2">
              <w:rPr>
                <w:lang w:val="en-GB"/>
              </w:rPr>
              <w:t xml:space="preserve">To collect, discuss and evaluate audience feedback to enhance performance. </w:t>
            </w:r>
          </w:p>
          <w:p w:rsidR="000F2B44" w:rsidP="00AB3970" w:rsidRDefault="000F2B44" w14:paraId="74CCDD6E" w14:textId="30569203">
            <w:pPr>
              <w:pStyle w:val="VCAAtablecondensed"/>
            </w:pPr>
            <w:r>
              <w:rPr>
                <w:lang w:val="en-GB"/>
              </w:rPr>
              <w:t>To r</w:t>
            </w:r>
            <w:r w:rsidRPr="00D540BB">
              <w:rPr>
                <w:lang w:val="en-GB"/>
              </w:rPr>
              <w:t>eflect</w:t>
            </w:r>
            <w:r>
              <w:rPr>
                <w:lang w:val="en-GB"/>
              </w:rPr>
              <w:t xml:space="preserve"> </w:t>
            </w:r>
            <w:r w:rsidRPr="00D540BB">
              <w:rPr>
                <w:lang w:val="en-GB"/>
              </w:rPr>
              <w:t xml:space="preserve">on </w:t>
            </w:r>
            <w:r>
              <w:rPr>
                <w:lang w:val="en-GB"/>
              </w:rPr>
              <w:t>the</w:t>
            </w:r>
            <w:r w:rsidRPr="00D540BB">
              <w:rPr>
                <w:lang w:val="en-GB"/>
              </w:rPr>
              <w:t xml:space="preserve"> creative process of developing and performing work. </w:t>
            </w:r>
          </w:p>
          <w:p w:rsidRPr="00B84194" w:rsidR="000F2B44" w:rsidP="000F2B44" w:rsidRDefault="000F2B44" w14:paraId="51960950" w14:textId="00987BAA">
            <w:pPr>
              <w:pStyle w:val="VCAAtablesubhead1"/>
            </w:pPr>
            <w:r w:rsidRPr="00B84194">
              <w:t xml:space="preserve">Success </w:t>
            </w:r>
            <w:r>
              <w:t>criteria</w:t>
            </w:r>
            <w:r w:rsidRPr="00B84194">
              <w:t>:</w:t>
            </w:r>
          </w:p>
          <w:p w:rsidRPr="00D540BB" w:rsidR="000F2B44" w:rsidP="000F2B44" w:rsidRDefault="000F2B44" w14:paraId="3277EA67" w14:textId="7698A269">
            <w:pPr>
              <w:pStyle w:val="VCAAtablecondensed"/>
              <w:rPr>
                <w:lang w:val="en-GB"/>
              </w:rPr>
            </w:pPr>
            <w:r w:rsidRPr="00D540BB">
              <w:rPr>
                <w:lang w:val="en-GB"/>
              </w:rPr>
              <w:t xml:space="preserve">I can reflect on my learning and identify opportunities for further growth. </w:t>
            </w:r>
          </w:p>
        </w:tc>
        <w:tc>
          <w:tcPr>
            <w:tcW w:w="6275" w:type="dxa"/>
            <w:tcMar/>
          </w:tcPr>
          <w:p w:rsidRPr="009651A2" w:rsidR="000F2B44" w:rsidP="000F2B44" w:rsidRDefault="000F2B44" w14:paraId="0C4F0A05" w14:textId="6126BED3">
            <w:pPr>
              <w:pStyle w:val="VCAAtablesubhead1"/>
            </w:pPr>
            <w:r w:rsidRPr="009651A2">
              <w:t>Reflection and self-evaluation</w:t>
            </w:r>
            <w:r>
              <w:t>:</w:t>
            </w:r>
          </w:p>
          <w:p w:rsidRPr="00D540BB" w:rsidR="000F2B44" w:rsidP="000F2B44" w:rsidRDefault="000F2B44" w14:paraId="4F401AD6" w14:textId="21D030B9">
            <w:pPr>
              <w:pStyle w:val="VCAAtablecondensed"/>
              <w:rPr>
                <w:lang w:val="en-GB"/>
              </w:rPr>
            </w:pPr>
            <w:r w:rsidRPr="00D540BB">
              <w:rPr>
                <w:lang w:val="en-GB"/>
              </w:rPr>
              <w:t xml:space="preserve">Students have paired discussions and report to the group about the process of devising and performing </w:t>
            </w:r>
            <w:r w:rsidRPr="00192445">
              <w:rPr>
                <w:lang w:val="en-GB"/>
              </w:rPr>
              <w:t xml:space="preserve">their </w:t>
            </w:r>
            <w:r>
              <w:rPr>
                <w:lang w:val="en-AU"/>
              </w:rPr>
              <w:t>Melodrama</w:t>
            </w:r>
            <w:r w:rsidRPr="00AB3970">
              <w:rPr>
                <w:lang w:val="en-GB"/>
              </w:rPr>
              <w:t xml:space="preserve"> </w:t>
            </w:r>
            <w:r>
              <w:rPr>
                <w:lang w:val="en-GB"/>
              </w:rPr>
              <w:t xml:space="preserve">ensemble </w:t>
            </w:r>
            <w:r w:rsidRPr="00AB3970">
              <w:rPr>
                <w:lang w:val="en-GB"/>
              </w:rPr>
              <w:t>performance</w:t>
            </w:r>
            <w:r w:rsidRPr="00D540BB">
              <w:rPr>
                <w:lang w:val="en-GB"/>
              </w:rPr>
              <w:t xml:space="preserve">. </w:t>
            </w:r>
          </w:p>
          <w:p w:rsidR="0081111E" w:rsidP="000F2B44" w:rsidRDefault="0081111E" w14:paraId="60AD0A1A" w14:textId="77777777">
            <w:pPr>
              <w:pStyle w:val="VCAAtablesubhead1"/>
            </w:pPr>
          </w:p>
          <w:p w:rsidRPr="009651A2" w:rsidR="000F2B44" w:rsidP="000F2B44" w:rsidRDefault="2C4DFF69" w14:paraId="69526658" w14:textId="55E8D7D6">
            <w:pPr>
              <w:pStyle w:val="VCAAtablesubhead1"/>
            </w:pPr>
            <w:r>
              <w:t xml:space="preserve">Formative assessment </w:t>
            </w:r>
            <w:r w:rsidR="485B0F4A">
              <w:t xml:space="preserve">– </w:t>
            </w:r>
            <w:r w:rsidR="04899BE9">
              <w:t>reflection</w:t>
            </w:r>
            <w:r>
              <w:t>:</w:t>
            </w:r>
          </w:p>
          <w:p w:rsidRPr="00D540BB" w:rsidR="000F2B44" w:rsidP="000F2B44" w:rsidRDefault="2C4DFF69" w14:paraId="192D3FAC" w14:textId="101AEDF1">
            <w:pPr>
              <w:pStyle w:val="VCAAtablecondensed"/>
              <w:rPr>
                <w:lang w:val="en-GB"/>
              </w:rPr>
            </w:pPr>
            <w:r w:rsidRPr="50A0E0B2">
              <w:rPr>
                <w:lang w:val="en-GB"/>
              </w:rPr>
              <w:t>Students complete a handout or audio or visual recording, responding to prompts. Students meaningfully reflect on their learning and identify the strengths and areas of improvement for future learning.</w:t>
            </w:r>
          </w:p>
          <w:p w:rsidRPr="00D540BB" w:rsidR="000F2B44" w:rsidP="000F2B44" w:rsidRDefault="000F2B44" w14:paraId="77F06D11" w14:textId="3F3C472B">
            <w:pPr>
              <w:pStyle w:val="VCAAtablecondensed"/>
              <w:rPr>
                <w:lang w:val="en-GB"/>
              </w:rPr>
            </w:pPr>
            <w:r w:rsidRPr="00D540BB">
              <w:rPr>
                <w:lang w:val="en-GB"/>
              </w:rPr>
              <w:t>Key questions may include:</w:t>
            </w:r>
          </w:p>
          <w:p w:rsidRPr="00D540BB" w:rsidR="000F2B44" w:rsidP="000F2B44" w:rsidRDefault="00C2458B" w14:paraId="5D951F3C" w14:textId="6B5D87CD">
            <w:pPr>
              <w:pStyle w:val="VCAAtablecondensedbullet"/>
            </w:pPr>
            <w:r>
              <w:t>How did</w:t>
            </w:r>
            <w:r w:rsidRPr="00D540BB" w:rsidR="000F2B44">
              <w:t xml:space="preserve"> you used your expressive skills to portray your stock character</w:t>
            </w:r>
            <w:r>
              <w:t>?</w:t>
            </w:r>
          </w:p>
          <w:p w:rsidRPr="00D540BB" w:rsidR="000F2B44" w:rsidP="000F2B44" w:rsidRDefault="000F2B44" w14:paraId="3CDC1697" w14:textId="77777777">
            <w:pPr>
              <w:pStyle w:val="VCAAtablecondensedbullet"/>
            </w:pPr>
            <w:r w:rsidRPr="00D540BB">
              <w:t>What conventions did you successfully apply to enhance the style of your performance?</w:t>
            </w:r>
          </w:p>
          <w:p w:rsidRPr="00D540BB" w:rsidR="000F2B44" w:rsidP="000F2B44" w:rsidRDefault="000F2B44" w14:paraId="625B77DE" w14:textId="38FED329">
            <w:pPr>
              <w:pStyle w:val="VCAAtablecondensedbullet"/>
            </w:pPr>
            <w:r w:rsidRPr="00D540BB">
              <w:t xml:space="preserve">If you were to complete this task again, what ways would you approach the task differently and why? </w:t>
            </w:r>
          </w:p>
          <w:p w:rsidRPr="00B84194" w:rsidR="000F2B44" w:rsidP="000F2B44" w:rsidRDefault="000F2B44" w14:paraId="7A823876" w14:textId="2154B5CF">
            <w:pPr>
              <w:pStyle w:val="VCAAtablecondensedbullet"/>
              <w:rPr>
                <w:rFonts w:asciiTheme="majorHAnsi" w:hAnsiTheme="majorHAnsi" w:cstheme="majorHAnsi"/>
                <w:b/>
                <w:bCs/>
              </w:rPr>
            </w:pPr>
            <w:r w:rsidRPr="00D540BB">
              <w:t xml:space="preserve">Reflecting on the performance, what conventions were used to establish the </w:t>
            </w:r>
            <w:r>
              <w:t>s</w:t>
            </w:r>
            <w:r w:rsidRPr="00D540BB">
              <w:t>tyle?</w:t>
            </w:r>
          </w:p>
          <w:p w:rsidRPr="00D540BB" w:rsidR="000F2B44" w:rsidP="000F2B44" w:rsidRDefault="000F2B44" w14:paraId="3D684962" w14:textId="6661004A">
            <w:pPr>
              <w:pStyle w:val="VCAAtablecondensedbullet"/>
            </w:pPr>
            <w:r w:rsidRPr="00D540BB">
              <w:t>How was the story effectively communicated to the audience?</w:t>
            </w:r>
          </w:p>
        </w:tc>
        <w:tc>
          <w:tcPr>
            <w:tcW w:w="2268" w:type="dxa"/>
            <w:tcMar/>
          </w:tcPr>
          <w:p w:rsidRPr="008B44AD" w:rsidR="00F97A86" w:rsidP="00F97A86" w:rsidRDefault="00F97A86" w14:paraId="2FCF6198" w14:textId="77777777">
            <w:pPr>
              <w:pStyle w:val="VCAAtablecondensed"/>
              <w:rPr>
                <w:lang w:val="en-GB"/>
              </w:rPr>
            </w:pPr>
            <w:r w:rsidRPr="005538A0">
              <w:rPr>
                <w:lang w:val="en-GB"/>
              </w:rPr>
              <w:t>VTLM 2.0 practice strategies</w:t>
            </w:r>
            <w:r w:rsidRPr="008B44AD">
              <w:rPr>
                <w:lang w:val="en-GB"/>
              </w:rPr>
              <w:t>:</w:t>
            </w:r>
          </w:p>
          <w:p w:rsidR="000F2B44" w:rsidP="000F2B44" w:rsidRDefault="000F2B44" w14:paraId="5EC4488D" w14:textId="1B3A085E">
            <w:pPr>
              <w:pStyle w:val="VCAAtablecondensedbullet"/>
            </w:pPr>
            <w:r>
              <w:t xml:space="preserve">Monitor progress: Formative assessment and feedback; </w:t>
            </w:r>
            <w:r w:rsidR="00AB3970">
              <w:t>u</w:t>
            </w:r>
            <w:r>
              <w:t xml:space="preserve">se </w:t>
            </w:r>
            <w:r>
              <w:t>responsive teaching for all</w:t>
            </w:r>
            <w:r w:rsidR="00AB3970">
              <w:t>.</w:t>
            </w:r>
          </w:p>
          <w:p w:rsidR="000F2B44" w:rsidP="000F2B44" w:rsidRDefault="000F2B44" w14:paraId="2B202B02" w14:textId="44FD85A4">
            <w:pPr>
              <w:pStyle w:val="VCAAtablecondensedbullet"/>
            </w:pPr>
            <w:r>
              <w:t xml:space="preserve">Apply learning and build mastery: Enable knowledge application and mastery; </w:t>
            </w:r>
            <w:r w:rsidR="00AB3970">
              <w:t>g</w:t>
            </w:r>
            <w:r>
              <w:t>uide and support students as they apply their learning with greater independence.</w:t>
            </w:r>
          </w:p>
          <w:p w:rsidRPr="00D540BB" w:rsidR="000F2B44" w:rsidP="000F2B44" w:rsidRDefault="000F2B44" w14:paraId="64D417E1" w14:textId="77777777">
            <w:pPr>
              <w:pStyle w:val="VCAAtablecondensedbullet"/>
              <w:numPr>
                <w:ilvl w:val="0"/>
                <w:numId w:val="0"/>
              </w:numPr>
            </w:pPr>
          </w:p>
        </w:tc>
        <w:tc>
          <w:tcPr>
            <w:tcW w:w="1685" w:type="dxa"/>
            <w:tcMar/>
          </w:tcPr>
          <w:p w:rsidRPr="00B84194" w:rsidR="00D300D8" w:rsidP="000F2B44" w:rsidRDefault="2C4DFF69" w14:paraId="38455DDA" w14:textId="2D750469">
            <w:pPr>
              <w:pStyle w:val="VCAAtablesubhead1"/>
            </w:pPr>
            <w:r>
              <w:t>Formative:</w:t>
            </w:r>
            <w:r w:rsidR="48A70996">
              <w:t xml:space="preserve"> </w:t>
            </w:r>
            <w:r w:rsidR="000F2B44">
              <w:br/>
            </w:r>
            <w:r w:rsidR="48A70996">
              <w:t>Reflective journal</w:t>
            </w:r>
          </w:p>
          <w:p w:rsidRPr="00D540BB" w:rsidR="000F2B44" w:rsidP="0084125A" w:rsidRDefault="000F2B44" w14:paraId="37A5066E" w14:textId="6E84A590">
            <w:pPr>
              <w:pStyle w:val="VCAAtablecondensedbullet"/>
            </w:pPr>
            <w:r w:rsidRPr="00D540BB">
              <w:t xml:space="preserve">See </w:t>
            </w:r>
            <w:r w:rsidR="00D06FC7">
              <w:t>‘A</w:t>
            </w:r>
            <w:r w:rsidRPr="00D540BB" w:rsidR="00D06FC7">
              <w:t xml:space="preserve">ssessment and learning </w:t>
            </w:r>
            <w:r w:rsidRPr="00D540BB" w:rsidR="00D06FC7">
              <w:t xml:space="preserve">sequence </w:t>
            </w:r>
            <w:proofErr w:type="gramStart"/>
            <w:r w:rsidRPr="00D540BB" w:rsidR="00D06FC7">
              <w:t>details</w:t>
            </w:r>
            <w:r w:rsidR="00D06FC7">
              <w:t>’</w:t>
            </w:r>
            <w:proofErr w:type="gramEnd"/>
            <w:r w:rsidRPr="00D540BB">
              <w:t>. </w:t>
            </w:r>
          </w:p>
        </w:tc>
        <w:tc>
          <w:tcPr>
            <w:tcW w:w="1686" w:type="dxa"/>
            <w:tcMar/>
          </w:tcPr>
          <w:p w:rsidRPr="00D540BB" w:rsidR="000F2B44" w:rsidP="00AB3970" w:rsidRDefault="000F2B44" w14:paraId="50F46ED2" w14:textId="77777777">
            <w:pPr>
              <w:pStyle w:val="VCAAtablecondensedbullet"/>
              <w:numPr>
                <w:ilvl w:val="0"/>
                <w:numId w:val="0"/>
              </w:numPr>
              <w:ind w:left="357" w:hanging="357"/>
            </w:pPr>
          </w:p>
        </w:tc>
      </w:tr>
    </w:tbl>
    <w:p w:rsidR="00B45B31" w:rsidP="0084125A" w:rsidRDefault="00B45B31" w14:paraId="3EBF2D55" w14:textId="77777777">
      <w:pPr>
        <w:pStyle w:val="Heading2"/>
        <w:rPr>
          <w:lang w:val="en-GB"/>
        </w:rPr>
      </w:pPr>
    </w:p>
    <w:p w:rsidRPr="00D540BB" w:rsidR="00AF7680" w:rsidP="0084125A" w:rsidRDefault="00633E15" w14:paraId="5317BB11" w14:textId="473AFD0E">
      <w:pPr>
        <w:pStyle w:val="Heading2"/>
        <w:rPr>
          <w:lang w:val="en-GB"/>
        </w:rPr>
      </w:pPr>
      <w:r w:rsidRPr="00D540BB">
        <w:rPr>
          <w:lang w:val="en-GB"/>
        </w:rPr>
        <w:t>Unit reflection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F2F2"/>
        <w:tblCellMar>
          <w:left w:w="142" w:type="dxa"/>
          <w:right w:w="142" w:type="dxa"/>
        </w:tblCellMar>
        <w:tblLook w:val="04A0" w:firstRow="1" w:lastRow="0" w:firstColumn="1" w:lastColumn="0" w:noHBand="0" w:noVBand="1"/>
        <w:tblCaption w:val="Unit reflection"/>
      </w:tblPr>
      <w:tblGrid>
        <w:gridCol w:w="15696"/>
      </w:tblGrid>
      <w:tr w:rsidRPr="00AB0C53" w:rsidR="00AF7680" w:rsidTr="00C1227F" w14:paraId="009B8B4B" w14:textId="77777777">
        <w:trPr>
          <w:trHeight w:val="476"/>
        </w:trPr>
        <w:tc>
          <w:tcPr>
            <w:tcW w:w="1667" w:type="pct"/>
            <w:shd w:val="clear" w:color="auto" w:fill="F2F2F2"/>
            <w:tcMar>
              <w:left w:w="113" w:type="dxa"/>
              <w:right w:w="113" w:type="dxa"/>
            </w:tcMar>
          </w:tcPr>
          <w:p w:rsidRPr="008216AA" w:rsidR="003E4D05" w:rsidP="00C1227F" w:rsidRDefault="6D960B8A" w14:paraId="19A28352" w14:textId="1400F18C">
            <w:pPr>
              <w:pStyle w:val="VCAAbody"/>
            </w:pPr>
            <w:bookmarkStart w:name="_Hlk183526437" w:id="12"/>
            <w:r>
              <w:t xml:space="preserve">The </w:t>
            </w:r>
            <w:r w:rsidR="002C6B8A">
              <w:t>Melodrama</w:t>
            </w:r>
            <w:r>
              <w:t xml:space="preserve"> </w:t>
            </w:r>
            <w:r w:rsidR="2FBBFFC5">
              <w:t>u</w:t>
            </w:r>
            <w:r>
              <w:t>nit</w:t>
            </w:r>
            <w:r w:rsidR="29EB7F8F">
              <w:t xml:space="preserve"> provides opportunities for student learning and progress to be monitored and assessed through formative and summative tasks. The teaching and learning unit </w:t>
            </w:r>
            <w:proofErr w:type="gramStart"/>
            <w:r w:rsidR="29EB7F8F">
              <w:t>ensures</w:t>
            </w:r>
            <w:proofErr w:type="gramEnd"/>
            <w:r w:rsidR="29EB7F8F">
              <w:t xml:space="preserve"> that all areas of the achievement standard and appropriate content descript</w:t>
            </w:r>
            <w:r w:rsidR="0C42D064">
              <w:t>i</w:t>
            </w:r>
            <w:r w:rsidR="29EB7F8F">
              <w:t>o</w:t>
            </w:r>
            <w:r w:rsidR="0C42D064">
              <w:t>ns</w:t>
            </w:r>
            <w:r w:rsidR="29EB7F8F">
              <w:t xml:space="preserve"> have been addressed. The duration of the unit and sequence of lessons appropriately builds the development of key skills and knowledge to address these assessments. The cohort of learners has been taken into consideration, including </w:t>
            </w:r>
            <w:r w:rsidR="60696670">
              <w:t>learning</w:t>
            </w:r>
            <w:r w:rsidR="29EB7F8F">
              <w:t xml:space="preserve"> needs and appropriateness of content. </w:t>
            </w:r>
            <w:r w:rsidR="00BA6DFB">
              <w:t>S</w:t>
            </w:r>
            <w:r w:rsidR="29EB7F8F">
              <w:t xml:space="preserve">upport strategies </w:t>
            </w:r>
            <w:r w:rsidR="2191BDF7">
              <w:t xml:space="preserve">and adjustments </w:t>
            </w:r>
            <w:r w:rsidR="29EB7F8F">
              <w:t xml:space="preserve">have been built into the unit </w:t>
            </w:r>
            <w:r w:rsidR="302A9051">
              <w:t xml:space="preserve">to </w:t>
            </w:r>
            <w:r w:rsidR="29EB7F8F">
              <w:t xml:space="preserve">ensure that all student learners are able to engage with the unit. Opportunity for moderation has been built into the unit and ensures consistency across assessment tasks. This strategy will also </w:t>
            </w:r>
            <w:r w:rsidR="352B1078">
              <w:t xml:space="preserve">prove to </w:t>
            </w:r>
            <w:r w:rsidR="29EB7F8F">
              <w:t>be beneficial in evaluating the success of the unit and further opportunities for refinement.</w:t>
            </w:r>
            <w:bookmarkEnd w:id="12"/>
          </w:p>
        </w:tc>
      </w:tr>
    </w:tbl>
    <w:p w:rsidRPr="007309EC" w:rsidR="00AF7680" w:rsidP="00C91A49" w:rsidRDefault="00AF7680" w14:paraId="05CEBC31" w14:textId="77777777">
      <w:pPr>
        <w:rPr>
          <w:rFonts w:ascii="Arial Narrow" w:hAnsi="Arial Narrow" w:cs="Arial"/>
          <w:sz w:val="18"/>
          <w:szCs w:val="18"/>
          <w:lang w:val="en-GB"/>
        </w:rPr>
      </w:pPr>
    </w:p>
    <w:sectPr w:rsidRPr="007309EC" w:rsidR="00AF7680" w:rsidSect="00C2425B">
      <w:headerReference w:type="even" r:id="rId26"/>
      <w:headerReference w:type="default" r:id="rId27"/>
      <w:footerReference w:type="default" r:id="rId28"/>
      <w:headerReference w:type="first" r:id="rId29"/>
      <w:footerReference w:type="first" r:id="rId30"/>
      <w:type w:val="continuous"/>
      <w:pgSz w:w="16840" w:h="11907" w:orient="landscape" w:code="9"/>
      <w:pgMar w:top="1134" w:right="567" w:bottom="907" w:left="567" w:header="284"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29D3" w:rsidP="00304EA1" w:rsidRDefault="00FD29D3" w14:paraId="712F42F3" w14:textId="77777777">
      <w:pPr>
        <w:spacing w:after="0" w:line="240" w:lineRule="auto"/>
      </w:pPr>
      <w:r>
        <w:separator/>
      </w:r>
    </w:p>
  </w:endnote>
  <w:endnote w:type="continuationSeparator" w:id="0">
    <w:p w:rsidR="00FD29D3" w:rsidP="00304EA1" w:rsidRDefault="00FD29D3" w14:paraId="50AF3F7F" w14:textId="77777777">
      <w:pPr>
        <w:spacing w:after="0" w:line="240" w:lineRule="auto"/>
      </w:pPr>
      <w:r>
        <w:continuationSeparator/>
      </w:r>
    </w:p>
  </w:endnote>
  <w:endnote w:type="continuationNotice" w:id="1">
    <w:p w:rsidR="001F6DB2" w:rsidRDefault="001F6DB2" w14:paraId="700E7C8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9" w:type="pct"/>
      <w:tblInd w:w="567" w:type="dxa"/>
      <w:tblLook w:val="04A0" w:firstRow="1" w:lastRow="0" w:firstColumn="1" w:lastColumn="0" w:noHBand="0" w:noVBand="1"/>
    </w:tblPr>
    <w:tblGrid>
      <w:gridCol w:w="4308"/>
      <w:gridCol w:w="7297"/>
      <w:gridCol w:w="4129"/>
    </w:tblGrid>
    <w:tr w:rsidRPr="00E9062C" w:rsidR="005D7485" w:rsidTr="005D7485" w14:paraId="216304CA" w14:textId="77777777">
      <w:trPr>
        <w:trHeight w:val="476"/>
      </w:trPr>
      <w:tc>
        <w:tcPr>
          <w:tcW w:w="1369" w:type="pct"/>
          <w:tcMar>
            <w:left w:w="0" w:type="dxa"/>
            <w:right w:w="0" w:type="dxa"/>
          </w:tcMar>
        </w:tcPr>
        <w:p w:rsidRPr="00E9062C" w:rsidR="00E9062C" w:rsidP="004D14FF" w:rsidRDefault="00E9062C" w14:paraId="2E0C0730" w14:textId="44303185">
          <w:pPr>
            <w:pStyle w:val="Footer"/>
            <w:ind w:left="424" w:firstLine="146"/>
            <w:rPr>
              <w:rFonts w:cs="Arial" w:asciiTheme="majorHAnsi" w:hAnsiTheme="majorHAnsi"/>
              <w:b/>
              <w:bCs/>
              <w:noProof/>
              <w:color w:val="999999" w:themeColor="accent2"/>
              <w:sz w:val="18"/>
              <w:szCs w:val="18"/>
              <w:lang w:eastAsia="en-AU"/>
            </w:rPr>
          </w:pPr>
          <w:r w:rsidRPr="00E9062C">
            <w:rPr>
              <w:rFonts w:cs="Arial" w:asciiTheme="majorHAnsi" w:hAnsiTheme="majorHAnsi"/>
              <w:b/>
              <w:bCs/>
              <w:noProof/>
              <w:color w:val="FFFFFF" w:themeColor="background1"/>
              <w:sz w:val="18"/>
              <w:szCs w:val="18"/>
              <w:lang w:eastAsia="en-AU"/>
            </w:rPr>
            <w:t xml:space="preserve">© </w:t>
          </w:r>
          <w:hyperlink w:history="1" r:id="rId1">
            <w:r w:rsidRPr="0084125A">
              <w:rPr>
                <w:rStyle w:val="Hyperlink"/>
                <w:rFonts w:cs="Arial" w:asciiTheme="majorHAnsi" w:hAnsiTheme="majorHAnsi"/>
                <w:noProof/>
                <w:color w:val="FFFFFF" w:themeColor="background1"/>
                <w:sz w:val="18"/>
                <w:szCs w:val="18"/>
                <w:lang w:eastAsia="en-AU"/>
              </w:rPr>
              <w:t>VCAA</w:t>
            </w:r>
          </w:hyperlink>
          <w:r w:rsidRPr="00E9062C">
            <w:rPr>
              <w:rFonts w:cs="Arial" w:asciiTheme="majorHAnsi" w:hAnsiTheme="majorHAnsi"/>
              <w:b/>
              <w:bCs/>
              <w:noProof/>
              <w:color w:val="999999" w:themeColor="accent2"/>
              <w:sz w:val="18"/>
              <w:szCs w:val="18"/>
              <w:lang w:eastAsia="en-AU"/>
            </w:rPr>
            <w:drawing>
              <wp:anchor distT="0" distB="0" distL="114300" distR="114300" simplePos="0" relativeHeight="251658242" behindDoc="1" locked="1" layoutInCell="1" allowOverlap="1" wp14:anchorId="283D7ABB" wp14:editId="782ED705">
                <wp:simplePos x="0" y="0"/>
                <wp:positionH relativeFrom="column">
                  <wp:posOffset>-713740</wp:posOffset>
                </wp:positionH>
                <wp:positionV relativeFrom="page">
                  <wp:posOffset>-113665</wp:posOffset>
                </wp:positionV>
                <wp:extent cx="11421745" cy="586740"/>
                <wp:effectExtent l="0" t="0" r="8255" b="3810"/>
                <wp:wrapNone/>
                <wp:docPr id="1748593553" name="Picture 1748593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2319" w:type="pct"/>
          <w:tcMar>
            <w:left w:w="0" w:type="dxa"/>
            <w:right w:w="0" w:type="dxa"/>
          </w:tcMar>
        </w:tcPr>
        <w:p w:rsidRPr="00E9062C" w:rsidR="00E9062C" w:rsidP="00E9062C" w:rsidRDefault="00E9062C" w14:paraId="1E7C8A84" w14:textId="77777777">
          <w:pPr>
            <w:pStyle w:val="Footer"/>
            <w:rPr>
              <w:rFonts w:cs="Arial" w:asciiTheme="majorHAnsi" w:hAnsiTheme="majorHAnsi"/>
              <w:noProof/>
              <w:color w:val="999999" w:themeColor="accent2"/>
              <w:sz w:val="18"/>
              <w:szCs w:val="18"/>
              <w:lang w:eastAsia="en-AU"/>
            </w:rPr>
          </w:pPr>
        </w:p>
      </w:tc>
      <w:tc>
        <w:tcPr>
          <w:tcW w:w="1312" w:type="pct"/>
          <w:tcMar>
            <w:left w:w="0" w:type="dxa"/>
            <w:right w:w="0" w:type="dxa"/>
          </w:tcMar>
        </w:tcPr>
        <w:p w:rsidRPr="00E9062C" w:rsidR="00E9062C" w:rsidP="00E9062C" w:rsidRDefault="00E9062C" w14:paraId="2ADAA7C5" w14:textId="77777777">
          <w:pPr>
            <w:pStyle w:val="Footer"/>
            <w:ind w:right="540"/>
            <w:jc w:val="right"/>
            <w:rPr>
              <w:rFonts w:cs="Arial" w:asciiTheme="majorHAnsi" w:hAnsiTheme="majorHAnsi"/>
              <w:noProof/>
              <w:color w:val="999999" w:themeColor="accent2"/>
              <w:sz w:val="18"/>
              <w:szCs w:val="18"/>
              <w:lang w:eastAsia="en-AU"/>
            </w:rPr>
          </w:pPr>
          <w:r w:rsidRPr="00E9062C">
            <w:rPr>
              <w:rFonts w:cs="Arial" w:asciiTheme="majorHAnsi" w:hAnsiTheme="majorHAnsi"/>
              <w:noProof/>
              <w:color w:val="999999" w:themeColor="accent2"/>
              <w:sz w:val="18"/>
              <w:szCs w:val="18"/>
              <w:lang w:eastAsia="en-AU"/>
            </w:rPr>
            <w:t xml:space="preserve">Page </w:t>
          </w:r>
          <w:r w:rsidRPr="00E9062C">
            <w:rPr>
              <w:rFonts w:cs="Arial" w:asciiTheme="majorHAnsi" w:hAnsiTheme="majorHAnsi"/>
              <w:noProof/>
              <w:color w:val="999999" w:themeColor="accent2"/>
              <w:sz w:val="18"/>
              <w:szCs w:val="18"/>
              <w:lang w:eastAsia="en-AU"/>
            </w:rPr>
            <w:fldChar w:fldCharType="begin"/>
          </w:r>
          <w:r w:rsidRPr="00E9062C">
            <w:rPr>
              <w:rFonts w:cs="Arial" w:asciiTheme="majorHAnsi" w:hAnsiTheme="majorHAnsi"/>
              <w:noProof/>
              <w:color w:val="999999" w:themeColor="accent2"/>
              <w:sz w:val="18"/>
              <w:szCs w:val="18"/>
              <w:lang w:eastAsia="en-AU"/>
            </w:rPr>
            <w:instrText xml:space="preserve"> PAGE   \* MERGEFORMAT </w:instrText>
          </w:r>
          <w:r w:rsidRPr="00E9062C">
            <w:rPr>
              <w:rFonts w:cs="Arial" w:asciiTheme="majorHAnsi" w:hAnsiTheme="majorHAnsi"/>
              <w:noProof/>
              <w:color w:val="999999" w:themeColor="accent2"/>
              <w:sz w:val="18"/>
              <w:szCs w:val="18"/>
              <w:lang w:eastAsia="en-AU"/>
            </w:rPr>
            <w:fldChar w:fldCharType="separate"/>
          </w:r>
          <w:r w:rsidRPr="00E9062C">
            <w:rPr>
              <w:rFonts w:cs="Arial" w:asciiTheme="majorHAnsi" w:hAnsiTheme="majorHAnsi"/>
              <w:noProof/>
              <w:color w:val="999999" w:themeColor="accent2"/>
              <w:sz w:val="18"/>
              <w:szCs w:val="18"/>
              <w:lang w:eastAsia="en-AU"/>
            </w:rPr>
            <w:t>2</w:t>
          </w:r>
          <w:r w:rsidRPr="00E9062C">
            <w:rPr>
              <w:rFonts w:cs="Arial" w:asciiTheme="majorHAnsi" w:hAnsiTheme="majorHAnsi"/>
              <w:noProof/>
              <w:color w:val="999999" w:themeColor="accent2"/>
              <w:sz w:val="18"/>
              <w:szCs w:val="18"/>
              <w:lang w:val="en-AU" w:eastAsia="en-AU"/>
            </w:rPr>
            <w:fldChar w:fldCharType="end"/>
          </w:r>
        </w:p>
      </w:tc>
    </w:tr>
  </w:tbl>
  <w:p w:rsidRPr="00E9062C" w:rsidR="00AE0C2B" w:rsidP="00E9062C" w:rsidRDefault="00AE0C2B" w14:paraId="30D0EDB1" w14:textId="3B2C625B">
    <w:pPr>
      <w:pStyle w:val="Footer"/>
      <w:rPr>
        <w:rFonts w:cs="Arial" w:asciiTheme="majorHAnsi" w:hAnsiTheme="majorHAnsi"/>
        <w:noProof/>
        <w:color w:val="999999" w:themeColor="accent2"/>
        <w:sz w:val="18"/>
        <w:szCs w:val="18"/>
        <w:lang w:eastAsia="en-A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366" w:type="pct"/>
      <w:tblInd w:w="567" w:type="dxa"/>
      <w:tblLook w:val="04A0" w:firstRow="1" w:lastRow="0" w:firstColumn="1" w:lastColumn="0" w:noHBand="0" w:noVBand="1"/>
    </w:tblPr>
    <w:tblGrid>
      <w:gridCol w:w="4312"/>
      <w:gridCol w:w="7312"/>
      <w:gridCol w:w="5232"/>
    </w:tblGrid>
    <w:tr w:rsidRPr="00D06414" w:rsidR="00FD29D3" w:rsidTr="00842BF6" w14:paraId="36A4ADC1" w14:textId="77777777">
      <w:tc>
        <w:tcPr>
          <w:tcW w:w="1279" w:type="pct"/>
          <w:tcMar>
            <w:left w:w="0" w:type="dxa"/>
            <w:right w:w="0" w:type="dxa"/>
          </w:tcMar>
        </w:tcPr>
        <w:p w:rsidRPr="005A2F81" w:rsidR="00FD29D3" w:rsidP="00842BF6" w:rsidRDefault="00FD29D3" w14:paraId="74DB1FC2" w14:textId="3E0294C0">
          <w:pPr>
            <w:tabs>
              <w:tab w:val="right" w:pos="9639"/>
            </w:tabs>
            <w:spacing w:before="120" w:line="240" w:lineRule="exact"/>
            <w:ind w:left="422"/>
            <w:rPr>
              <w:rFonts w:cs="Arial" w:asciiTheme="majorHAnsi" w:hAnsiTheme="majorHAnsi"/>
              <w:b/>
              <w:bCs/>
              <w:color w:val="999999" w:themeColor="accent2"/>
              <w:sz w:val="18"/>
              <w:szCs w:val="18"/>
            </w:rPr>
          </w:pPr>
          <w:r w:rsidRPr="005A2F81">
            <w:rPr>
              <w:rFonts w:cs="Arial" w:asciiTheme="majorHAnsi" w:hAnsiTheme="majorHAnsi"/>
              <w:b/>
              <w:bCs/>
              <w:color w:val="FFFFFF" w:themeColor="background1"/>
              <w:sz w:val="18"/>
              <w:szCs w:val="18"/>
            </w:rPr>
            <w:t>©</w:t>
          </w:r>
          <w:r w:rsidRPr="005A2F81" w:rsidR="005A2F81">
            <w:rPr>
              <w:rFonts w:cs="Arial" w:asciiTheme="majorHAnsi" w:hAnsiTheme="majorHAnsi"/>
              <w:b/>
              <w:bCs/>
              <w:color w:val="FFFFFF" w:themeColor="background1"/>
              <w:sz w:val="18"/>
              <w:szCs w:val="18"/>
            </w:rPr>
            <w:t xml:space="preserve"> </w:t>
          </w:r>
          <w:hyperlink w:history="1" r:id="rId1">
            <w:r w:rsidRPr="0084125A" w:rsidR="005A2F81">
              <w:rPr>
                <w:rStyle w:val="Hyperlink"/>
                <w:rFonts w:cs="Arial" w:asciiTheme="majorHAnsi" w:hAnsiTheme="majorHAnsi"/>
                <w:color w:val="FFFFFF" w:themeColor="background1"/>
                <w:sz w:val="18"/>
                <w:szCs w:val="18"/>
              </w:rPr>
              <w:t>VCAA</w:t>
            </w:r>
          </w:hyperlink>
        </w:p>
      </w:tc>
      <w:tc>
        <w:tcPr>
          <w:tcW w:w="2169" w:type="pct"/>
          <w:tcMar>
            <w:left w:w="0" w:type="dxa"/>
            <w:right w:w="0" w:type="dxa"/>
          </w:tcMar>
        </w:tcPr>
        <w:p w:rsidRPr="00F12B57" w:rsidR="00FD29D3" w:rsidP="00842BF6" w:rsidRDefault="00842BF6" w14:paraId="155E4DF7" w14:textId="2ABE5CE8">
          <w:pPr>
            <w:tabs>
              <w:tab w:val="left" w:pos="2011"/>
            </w:tabs>
            <w:spacing w:before="120" w:line="240" w:lineRule="exact"/>
            <w:jc w:val="center"/>
            <w:rPr>
              <w:rFonts w:cs="Arial" w:asciiTheme="majorHAnsi" w:hAnsiTheme="majorHAnsi"/>
              <w:color w:val="999999" w:themeColor="accent2"/>
              <w:sz w:val="17"/>
              <w:szCs w:val="17"/>
            </w:rPr>
          </w:pPr>
          <w:r w:rsidRPr="00F12B57">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03718268E53F45C8AEB78BD09C62D7F7"/>
              </w:placeholder>
              <w15:color w:val="00FFFF"/>
            </w:sdtPr>
            <w:sdtEndPr/>
            <w:sdtContent>
              <w:r w:rsidR="00B86AAF">
                <w:rPr>
                  <w:rFonts w:cs="Arial" w:asciiTheme="majorHAnsi" w:hAnsiTheme="majorHAnsi"/>
                  <w:b/>
                  <w:bCs/>
                  <w:color w:val="999999" w:themeColor="accent2"/>
                  <w:sz w:val="17"/>
                  <w:szCs w:val="17"/>
                </w:rPr>
                <w:t>VCAA Example</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F17327154EFE4EF9A3C8409A6FC19D9E"/>
              </w:placeholder>
              <w15:color w:val="00FFFF"/>
            </w:sdtPr>
            <w:sdtEndPr/>
            <w:sdtContent>
              <w:r w:rsidR="00B86AAF">
                <w:rPr>
                  <w:rFonts w:cs="Arial" w:asciiTheme="majorHAnsi" w:hAnsiTheme="majorHAnsi"/>
                  <w:b/>
                  <w:bCs/>
                  <w:color w:val="999999" w:themeColor="accent2"/>
                  <w:sz w:val="17"/>
                  <w:szCs w:val="17"/>
                </w:rPr>
                <w:t>Example Secondary School</w:t>
              </w:r>
            </w:sdtContent>
          </w:sdt>
          <w:r w:rsidRPr="00F12B57">
            <w:rPr>
              <w:rFonts w:cs="Arial" w:asciiTheme="majorHAnsi" w:hAnsiTheme="majorHAnsi"/>
              <w:b/>
              <w:bCs/>
              <w:color w:val="999999" w:themeColor="accent2"/>
              <w:sz w:val="17"/>
              <w:szCs w:val="17"/>
            </w:rPr>
            <w:t xml:space="preserve"> </w:t>
          </w:r>
          <w:r w:rsidRPr="00F12B57" w:rsidR="00F12B57">
            <w:rPr>
              <w:rFonts w:cs="Arial" w:asciiTheme="majorHAnsi" w:hAnsiTheme="majorHAnsi"/>
              <w:b/>
              <w:bCs/>
              <w:color w:val="999999" w:themeColor="accent2"/>
              <w:sz w:val="17"/>
              <w:szCs w:val="17"/>
            </w:rPr>
            <w:br/>
          </w:r>
          <w:r w:rsidRPr="00F12B57" w:rsidR="00F12B57">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02BB3DF4CB634D6CAF5D5C680759631F"/>
              </w:placeholder>
              <w15:color w:val="00FFFF"/>
            </w:sdtPr>
            <w:sdtEndPr/>
            <w:sdtContent>
              <w:r w:rsidRPr="005D7485" w:rsidR="005D7485">
                <w:rPr>
                  <w:rFonts w:cs="Arial" w:asciiTheme="majorHAnsi" w:hAnsiTheme="majorHAnsi"/>
                  <w:b/>
                  <w:bCs/>
                  <w:color w:val="999999" w:themeColor="accent2"/>
                  <w:sz w:val="17"/>
                  <w:szCs w:val="17"/>
                </w:rPr>
                <w:t>September</w:t>
              </w:r>
              <w:r w:rsidRPr="005D7485" w:rsidR="00001F57">
                <w:rPr>
                  <w:rFonts w:cs="Arial" w:asciiTheme="majorHAnsi" w:hAnsiTheme="majorHAnsi"/>
                  <w:b/>
                  <w:bCs/>
                  <w:color w:val="999999" w:themeColor="accent2"/>
                  <w:sz w:val="17"/>
                  <w:szCs w:val="17"/>
                </w:rPr>
                <w:t xml:space="preserve"> 2025</w:t>
              </w:r>
            </w:sdtContent>
          </w:sdt>
          <w:r w:rsidRPr="00F12B57" w:rsidR="00F12B57">
            <w:rPr>
              <w:rFonts w:cs="Arial" w:asciiTheme="majorHAnsi" w:hAnsiTheme="majorHAnsi"/>
              <w:b/>
              <w:bCs/>
              <w:color w:val="999999" w:themeColor="accent2"/>
              <w:sz w:val="17"/>
              <w:szCs w:val="17"/>
            </w:rPr>
            <w:t xml:space="preserve"> </w:t>
          </w:r>
          <w:r w:rsidRPr="00F12B57" w:rsidR="00F12B57">
            <w:rPr>
              <w:rFonts w:cs="Arial" w:asciiTheme="majorHAnsi" w:hAnsiTheme="majorHAnsi"/>
              <w:b/>
              <w:bCs/>
              <w:color w:val="000000" w:themeColor="text1"/>
              <w:sz w:val="17"/>
              <w:szCs w:val="17"/>
            </w:rPr>
            <w:t>Date for review</w:t>
          </w:r>
          <w:r w:rsidRPr="00F12B57">
            <w:rPr>
              <w:rFonts w:cs="Arial" w:asciiTheme="majorHAnsi" w:hAnsiTheme="majorHAnsi"/>
              <w:b/>
              <w:bCs/>
              <w:color w:val="000000" w:themeColor="text1"/>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34C38CC062B748ABAAE8F2E4248AD611"/>
              </w:placeholder>
              <w15:color w:val="00FFFF"/>
            </w:sdtPr>
            <w:sdtEndPr/>
            <w:sdtContent>
              <w:r w:rsidR="00B86AAF">
                <w:rPr>
                  <w:rFonts w:cs="Arial" w:asciiTheme="majorHAnsi" w:hAnsiTheme="majorHAnsi"/>
                  <w:b/>
                  <w:bCs/>
                  <w:color w:val="999999" w:themeColor="accent2"/>
                  <w:sz w:val="17"/>
                  <w:szCs w:val="17"/>
                </w:rPr>
                <w:t>Term 4</w:t>
              </w:r>
              <w:r w:rsidR="00001F57">
                <w:rPr>
                  <w:rFonts w:cs="Arial" w:asciiTheme="majorHAnsi" w:hAnsiTheme="majorHAnsi"/>
                  <w:b/>
                  <w:bCs/>
                  <w:color w:val="999999" w:themeColor="accent2"/>
                  <w:sz w:val="17"/>
                  <w:szCs w:val="17"/>
                </w:rPr>
                <w:t xml:space="preserve"> 2026</w:t>
              </w:r>
            </w:sdtContent>
          </w:sdt>
        </w:p>
      </w:tc>
      <w:tc>
        <w:tcPr>
          <w:tcW w:w="1552" w:type="pct"/>
          <w:tcMar>
            <w:left w:w="0" w:type="dxa"/>
            <w:right w:w="0" w:type="dxa"/>
          </w:tcMar>
        </w:tcPr>
        <w:p w:rsidRPr="00D06414" w:rsidR="00FD29D3" w:rsidP="00D06414" w:rsidRDefault="00FD29D3" w14:paraId="5DE1B334"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FD29D3" w:rsidP="00D06414" w:rsidRDefault="000F5AAF" w14:paraId="66AA931D" w14:textId="10D75063">
    <w:pPr>
      <w:pStyle w:val="Footer"/>
      <w:rPr>
        <w:sz w:val="2"/>
      </w:rPr>
    </w:pPr>
    <w:r>
      <w:rPr>
        <w:rFonts w:cs="Arial" w:asciiTheme="majorHAnsi" w:hAnsiTheme="majorHAnsi"/>
        <w:noProof/>
        <w:color w:val="999999" w:themeColor="accent2"/>
        <w:sz w:val="18"/>
        <w:szCs w:val="18"/>
        <w:lang w:val="en-AU" w:eastAsia="en-AU"/>
      </w:rPr>
      <w:drawing>
        <wp:anchor distT="0" distB="0" distL="114300" distR="114300" simplePos="0" relativeHeight="251658241" behindDoc="1" locked="1" layoutInCell="1" allowOverlap="1" wp14:anchorId="2F339E16" wp14:editId="582C6452">
          <wp:simplePos x="0" y="0"/>
          <wp:positionH relativeFrom="page">
            <wp:posOffset>8890</wp:posOffset>
          </wp:positionH>
          <wp:positionV relativeFrom="bottomMargin">
            <wp:posOffset>9525</wp:posOffset>
          </wp:positionV>
          <wp:extent cx="10680065" cy="548640"/>
          <wp:effectExtent l="0" t="0" r="635" b="0"/>
          <wp:wrapNone/>
          <wp:docPr id="325811681" name="Picture 325811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10680065" cy="5486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29D3" w:rsidP="00304EA1" w:rsidRDefault="00FD29D3" w14:paraId="0C5D25FA" w14:textId="77777777">
      <w:pPr>
        <w:spacing w:after="0" w:line="240" w:lineRule="auto"/>
      </w:pPr>
      <w:r>
        <w:separator/>
      </w:r>
    </w:p>
  </w:footnote>
  <w:footnote w:type="continuationSeparator" w:id="0">
    <w:p w:rsidR="00FD29D3" w:rsidP="00304EA1" w:rsidRDefault="00FD29D3" w14:paraId="01C45283" w14:textId="77777777">
      <w:pPr>
        <w:spacing w:after="0" w:line="240" w:lineRule="auto"/>
      </w:pPr>
      <w:r>
        <w:continuationSeparator/>
      </w:r>
    </w:p>
  </w:footnote>
  <w:footnote w:type="continuationNotice" w:id="1">
    <w:p w:rsidR="001F6DB2" w:rsidRDefault="001F6DB2" w14:paraId="42FB2DC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6268E6" w:rsidRDefault="006268E6" w14:paraId="7EA41C68" w14:textId="2DF1E8D0">
    <w:pPr>
      <w:pStyle w:val="Header"/>
    </w:pPr>
    <w:r>
      <w:rPr>
        <w:noProof/>
      </w:rPr>
      <mc:AlternateContent>
        <mc:Choice Requires="wps">
          <w:drawing>
            <wp:anchor distT="0" distB="0" distL="0" distR="0" simplePos="0" relativeHeight="251658245" behindDoc="0" locked="0" layoutInCell="1" allowOverlap="1" wp14:anchorId="347D3E0B" wp14:editId="592CC51A">
              <wp:simplePos x="635" y="635"/>
              <wp:positionH relativeFrom="page">
                <wp:align>center</wp:align>
              </wp:positionH>
              <wp:positionV relativeFrom="page">
                <wp:align>top</wp:align>
              </wp:positionV>
              <wp:extent cx="516255" cy="368935"/>
              <wp:effectExtent l="0" t="0" r="17145" b="12065"/>
              <wp:wrapNone/>
              <wp:docPr id="1791929668" name="Text Box 2"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6268E6" w:rsidR="006268E6" w:rsidP="006268E6" w:rsidRDefault="006268E6" w14:paraId="3CE0FD0C" w14:textId="1E587A26">
                          <w:pPr>
                            <w:spacing w:after="0"/>
                            <w:rPr>
                              <w:rFonts w:ascii="Calibri" w:hAnsi="Calibri" w:eastAsia="Calibri" w:cs="Calibri"/>
                              <w:noProof/>
                              <w:color w:val="000000"/>
                              <w:sz w:val="20"/>
                              <w:szCs w:val="20"/>
                            </w:rPr>
                          </w:pPr>
                          <w:r w:rsidRPr="006268E6">
                            <w:rPr>
                              <w:rFonts w:ascii="Calibri" w:hAnsi="Calibri" w:eastAsia="Calibri" w:cs="Calibri"/>
                              <w:noProof/>
                              <w:color w:val="000000"/>
                              <w:sz w:val="20"/>
                              <w:szCs w:val="20"/>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F6A9D2B">
            <v:shapetype id="_x0000_t202" coordsize="21600,21600" o:spt="202" path="m,l,21600r21600,l21600,xe" w14:anchorId="347D3E0B">
              <v:stroke joinstyle="miter"/>
              <v:path gradientshapeok="t" o:connecttype="rect"/>
            </v:shapetype>
            <v:shape id="Text Box 2" style="position:absolute;margin-left:0;margin-top:0;width:40.65pt;height:29.05pt;z-index:251658245;visibility:visible;mso-wrap-style:none;mso-wrap-distance-left:0;mso-wrap-distance-top:0;mso-wrap-distance-right:0;mso-wrap-distance-bottom:0;mso-position-horizontal:center;mso-position-horizontal-relative:page;mso-position-vertical:top;mso-position-vertical-relative:page;v-text-anchor:top"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">
              <v:textbox style="mso-fit-shape-to-text:t" inset="0,15pt,0,0">
                <w:txbxContent>
                  <w:p w:rsidRPr="006268E6" w:rsidR="006268E6" w:rsidP="006268E6" w:rsidRDefault="006268E6" w14:paraId="338E8C36" w14:textId="1E587A26">
                    <w:pPr>
                      <w:spacing w:after="0"/>
                      <w:rPr>
                        <w:rFonts w:ascii="Calibri" w:hAnsi="Calibri" w:eastAsia="Calibri" w:cs="Calibri"/>
                        <w:noProof/>
                        <w:color w:val="000000"/>
                        <w:sz w:val="20"/>
                        <w:szCs w:val="20"/>
                      </w:rPr>
                    </w:pPr>
                    <w:r w:rsidRPr="006268E6">
                      <w:rPr>
                        <w:rFonts w:ascii="Calibri" w:hAnsi="Calibri" w:eastAsia="Calibri" w:cs="Calibri"/>
                        <w:noProof/>
                        <w:color w:val="000000"/>
                        <w:sz w:val="20"/>
                        <w:szCs w:val="20"/>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D86DE4" w:rsidR="00FD29D3" w:rsidP="00D86DE4" w:rsidRDefault="006268E6" w14:paraId="56221396" w14:textId="04DDEB24">
    <w:pPr>
      <w:pStyle w:val="VCAAcaptionsandfootnotes"/>
      <w:rPr>
        <w:color w:val="999999" w:themeColor="accent2"/>
      </w:rPr>
    </w:pPr>
    <w:r>
      <w:rPr>
        <w:noProof/>
        <w:color w:val="999999" w:themeColor="accent2"/>
      </w:rPr>
      <mc:AlternateContent>
        <mc:Choice Requires="wps">
          <w:drawing>
            <wp:anchor distT="0" distB="0" distL="0" distR="0" simplePos="0" relativeHeight="251658244" behindDoc="0" locked="0" layoutInCell="1" allowOverlap="1" wp14:anchorId="57F7AAEC" wp14:editId="299E2F9E">
              <wp:simplePos x="635" y="635"/>
              <wp:positionH relativeFrom="page">
                <wp:align>center</wp:align>
              </wp:positionH>
              <wp:positionV relativeFrom="page">
                <wp:align>top</wp:align>
              </wp:positionV>
              <wp:extent cx="516255" cy="368935"/>
              <wp:effectExtent l="0" t="0" r="17145" b="12065"/>
              <wp:wrapNone/>
              <wp:docPr id="1799641261" name="Text Box 3"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6268E6" w:rsidR="006268E6" w:rsidP="006268E6" w:rsidRDefault="006268E6" w14:paraId="07D6A1EB" w14:textId="57A7812D">
                          <w:pPr>
                            <w:spacing w:after="0"/>
                            <w:rPr>
                              <w:rFonts w:ascii="Calibri" w:hAnsi="Calibri"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4B130F4">
            <v:shapetype id="_x0000_t202" coordsize="21600,21600" o:spt="202" path="m,l,21600r21600,l21600,xe" w14:anchorId="57F7AAEC">
              <v:stroke joinstyle="miter"/>
              <v:path gradientshapeok="t" o:connecttype="rect"/>
            </v:shapetype>
            <v:shape id="Text Box 3" style="position:absolute;margin-left:0;margin-top:0;width:40.65pt;height:29.05pt;z-index:251658244;visibility:visible;mso-wrap-style:none;mso-wrap-distance-left:0;mso-wrap-distance-top:0;mso-wrap-distance-right:0;mso-wrap-distance-bottom:0;mso-position-horizontal:center;mso-position-horizontal-relative:page;mso-position-vertical:top;mso-position-vertical-relative:page;v-text-anchor:top"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rkHDA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">
              <v:textbox style="mso-fit-shape-to-text:t" inset="0,15pt,0,0">
                <w:txbxContent>
                  <w:p w:rsidRPr="006268E6" w:rsidR="006268E6" w:rsidP="006268E6" w:rsidRDefault="006268E6" w14:paraId="0A37501D" w14:textId="57A7812D">
                    <w:pPr>
                      <w:spacing w:after="0"/>
                      <w:rPr>
                        <w:rFonts w:ascii="Calibri" w:hAnsi="Calibri" w:eastAsia="Calibri" w:cs="Calibri"/>
                        <w:noProof/>
                        <w:color w:val="000000"/>
                        <w:sz w:val="20"/>
                        <w:szCs w:val="20"/>
                      </w:rPr>
                    </w:pPr>
                  </w:p>
                </w:txbxContent>
              </v:textbox>
              <w10:wrap anchorx="page" anchory="page"/>
            </v:shape>
          </w:pict>
        </mc:Fallback>
      </mc:AlternateContent>
    </w:r>
    <w:sdt>
      <w:sdtPr>
        <w:rPr>
          <w:color w:val="999999" w:themeColor="accent2"/>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D04817">
          <w:rPr>
            <w:color w:val="999999" w:themeColor="accent2"/>
          </w:rPr>
          <w:t>Example teaching and learning unit: 7.2 Melodrama</w:t>
        </w:r>
      </w:sdtContent>
    </w:sdt>
    <w:r w:rsidR="00FD29D3">
      <w:rPr>
        <w:color w:val="999999" w:themeColor="accent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p14">
  <w:p w:rsidRPr="009370BC" w:rsidR="00FD29D3" w:rsidP="00970580" w:rsidRDefault="006268E6" w14:paraId="0DCB6D50" w14:textId="54450741">
    <w:pPr>
      <w:spacing w:after="0"/>
      <w:ind w:right="-142"/>
      <w:jc w:val="right"/>
    </w:pPr>
    <w:r>
      <w:rPr>
        <w:noProof/>
        <w:lang w:val="en-AU" w:eastAsia="en-AU"/>
      </w:rPr>
      <mc:AlternateContent>
        <mc:Choice Requires="wps">
          <w:drawing>
            <wp:anchor distT="0" distB="0" distL="0" distR="0" simplePos="0" relativeHeight="251658243" behindDoc="0" locked="0" layoutInCell="1" allowOverlap="1" wp14:anchorId="77343C73" wp14:editId="59901358">
              <wp:simplePos x="635" y="635"/>
              <wp:positionH relativeFrom="page">
                <wp:align>center</wp:align>
              </wp:positionH>
              <wp:positionV relativeFrom="page">
                <wp:align>top</wp:align>
              </wp:positionV>
              <wp:extent cx="516255" cy="368935"/>
              <wp:effectExtent l="0" t="0" r="17145" b="12065"/>
              <wp:wrapNone/>
              <wp:docPr id="562896630" name="Text Box 1" descr="INTERN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6255" cy="368935"/>
                      </a:xfrm>
                      <a:prstGeom prst="rect">
                        <a:avLst/>
                      </a:prstGeom>
                      <a:noFill/>
                      <a:ln>
                        <a:noFill/>
                      </a:ln>
                    </wps:spPr>
                    <wps:txbx>
                      <w:txbxContent>
                        <w:p w:rsidRPr="006268E6" w:rsidR="006268E6" w:rsidP="006268E6" w:rsidRDefault="006268E6" w14:paraId="332C1E19" w14:textId="0E6CB3B9">
                          <w:pPr>
                            <w:spacing w:after="0"/>
                            <w:rPr>
                              <w:rFonts w:ascii="Calibri" w:hAnsi="Calibri" w:eastAsia="Calibri" w:cs="Calibri"/>
                              <w:noProof/>
                              <w:color w:val="000000"/>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9DD8C76">
            <v:shapetype id="_x0000_t202" coordsize="21600,21600" o:spt="202" path="m,l,21600r21600,l21600,xe" w14:anchorId="77343C73">
              <v:stroke joinstyle="miter"/>
              <v:path gradientshapeok="t" o:connecttype="rect"/>
            </v:shapetype>
            <v:shape id="Text Box 1" style="position:absolute;left:0;text-align:left;margin-left:0;margin-top:0;width:40.65pt;height:29.05pt;z-index:251658243;visibility:visible;mso-wrap-style:none;mso-wrap-distance-left:0;mso-wrap-distance-top:0;mso-wrap-distance-right:0;mso-wrap-distance-bottom:0;mso-position-horizontal:center;mso-position-horizontal-relative:page;mso-position-vertical:top;mso-position-vertical-relative:page;v-text-anchor:top"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">
              <v:textbox style="mso-fit-shape-to-text:t" inset="0,15pt,0,0">
                <w:txbxContent>
                  <w:p w:rsidRPr="006268E6" w:rsidR="006268E6" w:rsidP="006268E6" w:rsidRDefault="006268E6" w14:paraId="672A6659" w14:textId="0E6CB3B9">
                    <w:pPr>
                      <w:spacing w:after="0"/>
                      <w:rPr>
                        <w:rFonts w:ascii="Calibri" w:hAnsi="Calibri" w:eastAsia="Calibri" w:cs="Calibri"/>
                        <w:noProof/>
                        <w:color w:val="000000"/>
                        <w:sz w:val="20"/>
                        <w:szCs w:val="20"/>
                      </w:rPr>
                    </w:pPr>
                  </w:p>
                </w:txbxContent>
              </v:textbox>
              <w10:wrap anchorx="page" anchory="page"/>
            </v:shape>
          </w:pict>
        </mc:Fallback>
      </mc:AlternateContent>
    </w:r>
    <w:r w:rsidR="00FD29D3">
      <w:rPr>
        <w:noProof/>
        <w:lang w:val="en-AU" w:eastAsia="en-AU"/>
      </w:rPr>
      <w:drawing>
        <wp:anchor distT="0" distB="0" distL="114300" distR="114300" simplePos="0" relativeHeight="251658240" behindDoc="1" locked="1" layoutInCell="1" allowOverlap="1" wp14:anchorId="274FC993" wp14:editId="0E42D8ED">
          <wp:simplePos x="0" y="0"/>
          <wp:positionH relativeFrom="column">
            <wp:posOffset>-353695</wp:posOffset>
          </wp:positionH>
          <wp:positionV relativeFrom="page">
            <wp:posOffset>0</wp:posOffset>
          </wp:positionV>
          <wp:extent cx="10659110" cy="719455"/>
          <wp:effectExtent l="0" t="0" r="8890" b="4445"/>
          <wp:wrapNone/>
          <wp:docPr id="200189239" name="Picture 200189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0659110" cy="7194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EC73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13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EEB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057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F8959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C3E8308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D5ED60A"/>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505EBDA4"/>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74926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CE946A"/>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165413D"/>
    <w:multiLevelType w:val="hybridMultilevel"/>
    <w:tmpl w:val="EA7AC79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0C1821B3"/>
    <w:multiLevelType w:val="multilevel"/>
    <w:tmpl w:val="058AD0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0FAF62EB"/>
    <w:multiLevelType w:val="hybridMultilevel"/>
    <w:tmpl w:val="4796C1A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109A0665"/>
    <w:multiLevelType w:val="hybridMultilevel"/>
    <w:tmpl w:val="1A709C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6612990"/>
    <w:multiLevelType w:val="hybridMultilevel"/>
    <w:tmpl w:val="8708D8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168E7B27"/>
    <w:multiLevelType w:val="hybridMultilevel"/>
    <w:tmpl w:val="9A7AA01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6" w15:restartNumberingAfterBreak="0">
    <w:nsid w:val="19295D7B"/>
    <w:multiLevelType w:val="hybridMultilevel"/>
    <w:tmpl w:val="3FF29510"/>
    <w:lvl w:ilvl="0" w:tplc="F60270C6">
      <w:start w:val="1"/>
      <w:numFmt w:val="bullet"/>
      <w:pStyle w:val="VCAAtablecondensedbullet"/>
      <w:lvlText w:val=""/>
      <w:lvlJc w:val="left"/>
      <w:pPr>
        <w:ind w:left="357" w:hanging="357"/>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7" w15:restartNumberingAfterBreak="0">
    <w:nsid w:val="1DBE36E9"/>
    <w:multiLevelType w:val="hybridMultilevel"/>
    <w:tmpl w:val="6F10444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8" w15:restartNumberingAfterBreak="0">
    <w:nsid w:val="21794530"/>
    <w:multiLevelType w:val="hybridMultilevel"/>
    <w:tmpl w:val="1C3809B4"/>
    <w:lvl w:ilvl="0" w:tplc="0C090001">
      <w:start w:val="1"/>
      <w:numFmt w:val="bullet"/>
      <w:lvlText w:val=""/>
      <w:lvlJc w:val="left"/>
      <w:pPr>
        <w:ind w:left="1080" w:hanging="360"/>
      </w:pPr>
      <w:rPr>
        <w:rFonts w:hint="default" w:ascii="Symbol" w:hAnsi="Symbol"/>
      </w:rPr>
    </w:lvl>
    <w:lvl w:ilvl="1" w:tplc="0C090003" w:tentative="1">
      <w:start w:val="1"/>
      <w:numFmt w:val="bullet"/>
      <w:lvlText w:val="o"/>
      <w:lvlJc w:val="left"/>
      <w:pPr>
        <w:ind w:left="1800" w:hanging="360"/>
      </w:pPr>
      <w:rPr>
        <w:rFonts w:hint="default" w:ascii="Courier New" w:hAnsi="Courier New" w:cs="Courier New"/>
      </w:rPr>
    </w:lvl>
    <w:lvl w:ilvl="2" w:tplc="0C090005" w:tentative="1">
      <w:start w:val="1"/>
      <w:numFmt w:val="bullet"/>
      <w:lvlText w:val=""/>
      <w:lvlJc w:val="left"/>
      <w:pPr>
        <w:ind w:left="2520" w:hanging="360"/>
      </w:pPr>
      <w:rPr>
        <w:rFonts w:hint="default" w:ascii="Wingdings" w:hAnsi="Wingdings"/>
      </w:rPr>
    </w:lvl>
    <w:lvl w:ilvl="3" w:tplc="0C090001" w:tentative="1">
      <w:start w:val="1"/>
      <w:numFmt w:val="bullet"/>
      <w:lvlText w:val=""/>
      <w:lvlJc w:val="left"/>
      <w:pPr>
        <w:ind w:left="3240" w:hanging="360"/>
      </w:pPr>
      <w:rPr>
        <w:rFonts w:hint="default" w:ascii="Symbol" w:hAnsi="Symbol"/>
      </w:rPr>
    </w:lvl>
    <w:lvl w:ilvl="4" w:tplc="0C090003" w:tentative="1">
      <w:start w:val="1"/>
      <w:numFmt w:val="bullet"/>
      <w:lvlText w:val="o"/>
      <w:lvlJc w:val="left"/>
      <w:pPr>
        <w:ind w:left="3960" w:hanging="360"/>
      </w:pPr>
      <w:rPr>
        <w:rFonts w:hint="default" w:ascii="Courier New" w:hAnsi="Courier New" w:cs="Courier New"/>
      </w:rPr>
    </w:lvl>
    <w:lvl w:ilvl="5" w:tplc="0C090005" w:tentative="1">
      <w:start w:val="1"/>
      <w:numFmt w:val="bullet"/>
      <w:lvlText w:val=""/>
      <w:lvlJc w:val="left"/>
      <w:pPr>
        <w:ind w:left="4680" w:hanging="360"/>
      </w:pPr>
      <w:rPr>
        <w:rFonts w:hint="default" w:ascii="Wingdings" w:hAnsi="Wingdings"/>
      </w:rPr>
    </w:lvl>
    <w:lvl w:ilvl="6" w:tplc="0C090001" w:tentative="1">
      <w:start w:val="1"/>
      <w:numFmt w:val="bullet"/>
      <w:lvlText w:val=""/>
      <w:lvlJc w:val="left"/>
      <w:pPr>
        <w:ind w:left="5400" w:hanging="360"/>
      </w:pPr>
      <w:rPr>
        <w:rFonts w:hint="default" w:ascii="Symbol" w:hAnsi="Symbol"/>
      </w:rPr>
    </w:lvl>
    <w:lvl w:ilvl="7" w:tplc="0C090003" w:tentative="1">
      <w:start w:val="1"/>
      <w:numFmt w:val="bullet"/>
      <w:lvlText w:val="o"/>
      <w:lvlJc w:val="left"/>
      <w:pPr>
        <w:ind w:left="6120" w:hanging="360"/>
      </w:pPr>
      <w:rPr>
        <w:rFonts w:hint="default" w:ascii="Courier New" w:hAnsi="Courier New" w:cs="Courier New"/>
      </w:rPr>
    </w:lvl>
    <w:lvl w:ilvl="8" w:tplc="0C090005" w:tentative="1">
      <w:start w:val="1"/>
      <w:numFmt w:val="bullet"/>
      <w:lvlText w:val=""/>
      <w:lvlJc w:val="left"/>
      <w:pPr>
        <w:ind w:left="6840" w:hanging="360"/>
      </w:pPr>
      <w:rPr>
        <w:rFonts w:hint="default" w:ascii="Wingdings" w:hAnsi="Wingdings"/>
      </w:rPr>
    </w:lvl>
  </w:abstractNum>
  <w:abstractNum w:abstractNumId="19" w15:restartNumberingAfterBreak="0">
    <w:nsid w:val="2781455A"/>
    <w:multiLevelType w:val="hybridMultilevel"/>
    <w:tmpl w:val="8068A9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0" w15:restartNumberingAfterBreak="0">
    <w:nsid w:val="2D4A1899"/>
    <w:multiLevelType w:val="hybridMultilevel"/>
    <w:tmpl w:val="9086C9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1" w15:restartNumberingAfterBreak="0">
    <w:nsid w:val="384B51F2"/>
    <w:multiLevelType w:val="hybridMultilevel"/>
    <w:tmpl w:val="09D69C5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2" w15:restartNumberingAfterBreak="0">
    <w:nsid w:val="386F3823"/>
    <w:multiLevelType w:val="hybridMultilevel"/>
    <w:tmpl w:val="C0E6EA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4" w15:restartNumberingAfterBreak="0">
    <w:nsid w:val="3FD34D08"/>
    <w:multiLevelType w:val="hybridMultilevel"/>
    <w:tmpl w:val="FDB82B7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5" w15:restartNumberingAfterBreak="0">
    <w:nsid w:val="40717965"/>
    <w:multiLevelType w:val="hybridMultilevel"/>
    <w:tmpl w:val="F71CB02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6" w15:restartNumberingAfterBreak="0">
    <w:nsid w:val="408A4043"/>
    <w:multiLevelType w:val="hybridMultilevel"/>
    <w:tmpl w:val="1C44D5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449A18FA"/>
    <w:multiLevelType w:val="hybridMultilevel"/>
    <w:tmpl w:val="CBA4D1A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4E3C1E59"/>
    <w:multiLevelType w:val="hybridMultilevel"/>
    <w:tmpl w:val="3E826BFA"/>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30" w15:restartNumberingAfterBreak="0">
    <w:nsid w:val="5B8429E2"/>
    <w:multiLevelType w:val="hybridMultilevel"/>
    <w:tmpl w:val="DD5EF5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32" w15:restartNumberingAfterBreak="0">
    <w:nsid w:val="61070C14"/>
    <w:multiLevelType w:val="hybridMultilevel"/>
    <w:tmpl w:val="34B803A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3" w15:restartNumberingAfterBreak="0">
    <w:nsid w:val="62872B6C"/>
    <w:multiLevelType w:val="hybridMultilevel"/>
    <w:tmpl w:val="A176B05C"/>
    <w:lvl w:ilvl="0" w:tplc="27F2EE64">
      <w:start w:val="1"/>
      <w:numFmt w:val="bullet"/>
      <w:pStyle w:val="VCAAbullet"/>
      <w:lvlText w:val=""/>
      <w:lvlJc w:val="left"/>
      <w:pPr>
        <w:ind w:left="5748" w:hanging="360"/>
      </w:pPr>
      <w:rPr>
        <w:rFonts w:hint="default" w:ascii="Symbol" w:hAnsi="Symbol"/>
      </w:rPr>
    </w:lvl>
    <w:lvl w:ilvl="1" w:tplc="0C090003" w:tentative="1">
      <w:start w:val="1"/>
      <w:numFmt w:val="bullet"/>
      <w:lvlText w:val="o"/>
      <w:lvlJc w:val="left"/>
      <w:pPr>
        <w:ind w:left="6468" w:hanging="360"/>
      </w:pPr>
      <w:rPr>
        <w:rFonts w:hint="default" w:ascii="Courier New" w:hAnsi="Courier New" w:cs="Courier New"/>
      </w:rPr>
    </w:lvl>
    <w:lvl w:ilvl="2" w:tplc="0C090005" w:tentative="1">
      <w:start w:val="1"/>
      <w:numFmt w:val="bullet"/>
      <w:lvlText w:val=""/>
      <w:lvlJc w:val="left"/>
      <w:pPr>
        <w:ind w:left="7188" w:hanging="360"/>
      </w:pPr>
      <w:rPr>
        <w:rFonts w:hint="default" w:ascii="Wingdings" w:hAnsi="Wingdings"/>
      </w:rPr>
    </w:lvl>
    <w:lvl w:ilvl="3" w:tplc="0C090001" w:tentative="1">
      <w:start w:val="1"/>
      <w:numFmt w:val="bullet"/>
      <w:lvlText w:val=""/>
      <w:lvlJc w:val="left"/>
      <w:pPr>
        <w:ind w:left="7908" w:hanging="360"/>
      </w:pPr>
      <w:rPr>
        <w:rFonts w:hint="default" w:ascii="Symbol" w:hAnsi="Symbol"/>
      </w:rPr>
    </w:lvl>
    <w:lvl w:ilvl="4" w:tplc="0C090003" w:tentative="1">
      <w:start w:val="1"/>
      <w:numFmt w:val="bullet"/>
      <w:lvlText w:val="o"/>
      <w:lvlJc w:val="left"/>
      <w:pPr>
        <w:ind w:left="8628" w:hanging="360"/>
      </w:pPr>
      <w:rPr>
        <w:rFonts w:hint="default" w:ascii="Courier New" w:hAnsi="Courier New" w:cs="Courier New"/>
      </w:rPr>
    </w:lvl>
    <w:lvl w:ilvl="5" w:tplc="0C090005" w:tentative="1">
      <w:start w:val="1"/>
      <w:numFmt w:val="bullet"/>
      <w:lvlText w:val=""/>
      <w:lvlJc w:val="left"/>
      <w:pPr>
        <w:ind w:left="9348" w:hanging="360"/>
      </w:pPr>
      <w:rPr>
        <w:rFonts w:hint="default" w:ascii="Wingdings" w:hAnsi="Wingdings"/>
      </w:rPr>
    </w:lvl>
    <w:lvl w:ilvl="6" w:tplc="0C090001" w:tentative="1">
      <w:start w:val="1"/>
      <w:numFmt w:val="bullet"/>
      <w:lvlText w:val=""/>
      <w:lvlJc w:val="left"/>
      <w:pPr>
        <w:ind w:left="10068" w:hanging="360"/>
      </w:pPr>
      <w:rPr>
        <w:rFonts w:hint="default" w:ascii="Symbol" w:hAnsi="Symbol"/>
      </w:rPr>
    </w:lvl>
    <w:lvl w:ilvl="7" w:tplc="0C090003" w:tentative="1">
      <w:start w:val="1"/>
      <w:numFmt w:val="bullet"/>
      <w:lvlText w:val="o"/>
      <w:lvlJc w:val="left"/>
      <w:pPr>
        <w:ind w:left="10788" w:hanging="360"/>
      </w:pPr>
      <w:rPr>
        <w:rFonts w:hint="default" w:ascii="Courier New" w:hAnsi="Courier New" w:cs="Courier New"/>
      </w:rPr>
    </w:lvl>
    <w:lvl w:ilvl="8" w:tplc="0C090005" w:tentative="1">
      <w:start w:val="1"/>
      <w:numFmt w:val="bullet"/>
      <w:lvlText w:val=""/>
      <w:lvlJc w:val="left"/>
      <w:pPr>
        <w:ind w:left="11508" w:hanging="360"/>
      </w:pPr>
      <w:rPr>
        <w:rFonts w:hint="default" w:ascii="Wingdings" w:hAnsi="Wingdings"/>
      </w:rPr>
    </w:lvl>
  </w:abstractNum>
  <w:abstractNum w:abstractNumId="34" w15:restartNumberingAfterBreak="0">
    <w:nsid w:val="634B077D"/>
    <w:multiLevelType w:val="multilevel"/>
    <w:tmpl w:val="DB76DB38"/>
    <w:styleLink w:val="CurrentList1"/>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5" w15:restartNumberingAfterBreak="0">
    <w:nsid w:val="634B71C4"/>
    <w:multiLevelType w:val="hybridMultilevel"/>
    <w:tmpl w:val="7636764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6" w15:restartNumberingAfterBreak="0">
    <w:nsid w:val="651B793D"/>
    <w:multiLevelType w:val="hybridMultilevel"/>
    <w:tmpl w:val="F3FA47C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7" w15:restartNumberingAfterBreak="0">
    <w:nsid w:val="6F1847AF"/>
    <w:multiLevelType w:val="multilevel"/>
    <w:tmpl w:val="83500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722C549D"/>
    <w:multiLevelType w:val="hybridMultilevel"/>
    <w:tmpl w:val="AFF01916"/>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39" w15:restartNumberingAfterBreak="0">
    <w:nsid w:val="73B06684"/>
    <w:multiLevelType w:val="hybridMultilevel"/>
    <w:tmpl w:val="326A910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0" w15:restartNumberingAfterBreak="0">
    <w:nsid w:val="76332081"/>
    <w:multiLevelType w:val="hybridMultilevel"/>
    <w:tmpl w:val="48A2F014"/>
    <w:lvl w:ilvl="0" w:tplc="DF846FD6">
      <w:start w:val="1"/>
      <w:numFmt w:val="bullet"/>
      <w:lvlText w:val=""/>
      <w:lvlJc w:val="left"/>
      <w:pPr>
        <w:ind w:left="720" w:hanging="360"/>
      </w:pPr>
      <w:rPr>
        <w:rFonts w:hint="default" w:ascii="Symbol" w:hAnsi="Symbol"/>
      </w:rPr>
    </w:lvl>
    <w:lvl w:ilvl="1" w:tplc="C5B8CFB2">
      <w:start w:val="1"/>
      <w:numFmt w:val="bullet"/>
      <w:lvlText w:val="o"/>
      <w:lvlJc w:val="left"/>
      <w:pPr>
        <w:ind w:left="1440" w:hanging="360"/>
      </w:pPr>
      <w:rPr>
        <w:rFonts w:hint="default" w:ascii="Courier New" w:hAnsi="Courier New"/>
      </w:rPr>
    </w:lvl>
    <w:lvl w:ilvl="2" w:tplc="984E72D0">
      <w:start w:val="1"/>
      <w:numFmt w:val="bullet"/>
      <w:lvlText w:val=""/>
      <w:lvlJc w:val="left"/>
      <w:pPr>
        <w:ind w:left="2160" w:hanging="360"/>
      </w:pPr>
      <w:rPr>
        <w:rFonts w:hint="default" w:ascii="Wingdings" w:hAnsi="Wingdings"/>
      </w:rPr>
    </w:lvl>
    <w:lvl w:ilvl="3" w:tplc="09BA9B48">
      <w:start w:val="1"/>
      <w:numFmt w:val="bullet"/>
      <w:lvlText w:val=""/>
      <w:lvlJc w:val="left"/>
      <w:pPr>
        <w:ind w:left="2880" w:hanging="360"/>
      </w:pPr>
      <w:rPr>
        <w:rFonts w:hint="default" w:ascii="Symbol" w:hAnsi="Symbol"/>
      </w:rPr>
    </w:lvl>
    <w:lvl w:ilvl="4" w:tplc="B704B7AC">
      <w:start w:val="1"/>
      <w:numFmt w:val="bullet"/>
      <w:lvlText w:val="o"/>
      <w:lvlJc w:val="left"/>
      <w:pPr>
        <w:ind w:left="3600" w:hanging="360"/>
      </w:pPr>
      <w:rPr>
        <w:rFonts w:hint="default" w:ascii="Courier New" w:hAnsi="Courier New"/>
      </w:rPr>
    </w:lvl>
    <w:lvl w:ilvl="5" w:tplc="E7ECCA56">
      <w:start w:val="1"/>
      <w:numFmt w:val="bullet"/>
      <w:lvlText w:val=""/>
      <w:lvlJc w:val="left"/>
      <w:pPr>
        <w:ind w:left="4320" w:hanging="360"/>
      </w:pPr>
      <w:rPr>
        <w:rFonts w:hint="default" w:ascii="Wingdings" w:hAnsi="Wingdings"/>
      </w:rPr>
    </w:lvl>
    <w:lvl w:ilvl="6" w:tplc="BAD86344">
      <w:start w:val="1"/>
      <w:numFmt w:val="bullet"/>
      <w:lvlText w:val=""/>
      <w:lvlJc w:val="left"/>
      <w:pPr>
        <w:ind w:left="5040" w:hanging="360"/>
      </w:pPr>
      <w:rPr>
        <w:rFonts w:hint="default" w:ascii="Symbol" w:hAnsi="Symbol"/>
      </w:rPr>
    </w:lvl>
    <w:lvl w:ilvl="7" w:tplc="9F96C056">
      <w:start w:val="1"/>
      <w:numFmt w:val="bullet"/>
      <w:lvlText w:val="o"/>
      <w:lvlJc w:val="left"/>
      <w:pPr>
        <w:ind w:left="5760" w:hanging="360"/>
      </w:pPr>
      <w:rPr>
        <w:rFonts w:hint="default" w:ascii="Courier New" w:hAnsi="Courier New"/>
      </w:rPr>
    </w:lvl>
    <w:lvl w:ilvl="8" w:tplc="39B08DAA">
      <w:start w:val="1"/>
      <w:numFmt w:val="bullet"/>
      <w:lvlText w:val=""/>
      <w:lvlJc w:val="left"/>
      <w:pPr>
        <w:ind w:left="6480" w:hanging="360"/>
      </w:pPr>
      <w:rPr>
        <w:rFonts w:hint="default" w:ascii="Wingdings" w:hAnsi="Wingdings"/>
      </w:rPr>
    </w:lvl>
  </w:abstractNum>
  <w:abstractNum w:abstractNumId="41" w15:restartNumberingAfterBreak="0">
    <w:nsid w:val="78385F20"/>
    <w:multiLevelType w:val="hybridMultilevel"/>
    <w:tmpl w:val="30BCFD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2" w15:restartNumberingAfterBreak="0">
    <w:nsid w:val="78E362E1"/>
    <w:multiLevelType w:val="hybridMultilevel"/>
    <w:tmpl w:val="46905F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3" w15:restartNumberingAfterBreak="0">
    <w:nsid w:val="79A0403E"/>
    <w:multiLevelType w:val="hybridMultilevel"/>
    <w:tmpl w:val="9F4E04B0"/>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4" w15:restartNumberingAfterBreak="0">
    <w:nsid w:val="79E22805"/>
    <w:multiLevelType w:val="hybridMultilevel"/>
    <w:tmpl w:val="14DA37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5" w15:restartNumberingAfterBreak="0">
    <w:nsid w:val="7A0857A0"/>
    <w:multiLevelType w:val="hybridMultilevel"/>
    <w:tmpl w:val="D0503AE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6" w15:restartNumberingAfterBreak="0">
    <w:nsid w:val="7DA207FE"/>
    <w:multiLevelType w:val="hybridMultilevel"/>
    <w:tmpl w:val="7B587A1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308369917">
    <w:abstractNumId w:val="40"/>
  </w:num>
  <w:num w:numId="2" w16cid:durableId="398599790">
    <w:abstractNumId w:val="33"/>
  </w:num>
  <w:num w:numId="3" w16cid:durableId="2109277964">
    <w:abstractNumId w:val="29"/>
  </w:num>
  <w:num w:numId="4" w16cid:durableId="400522571">
    <w:abstractNumId w:val="23"/>
  </w:num>
  <w:num w:numId="5" w16cid:durableId="650642815">
    <w:abstractNumId w:val="16"/>
  </w:num>
  <w:num w:numId="6" w16cid:durableId="886719696">
    <w:abstractNumId w:val="31"/>
  </w:num>
  <w:num w:numId="7" w16cid:durableId="1026642342">
    <w:abstractNumId w:val="15"/>
  </w:num>
  <w:num w:numId="8" w16cid:durableId="407073404">
    <w:abstractNumId w:val="21"/>
  </w:num>
  <w:num w:numId="9" w16cid:durableId="1827668537">
    <w:abstractNumId w:val="11"/>
  </w:num>
  <w:num w:numId="10" w16cid:durableId="1289821122">
    <w:abstractNumId w:val="9"/>
  </w:num>
  <w:num w:numId="11" w16cid:durableId="923762012">
    <w:abstractNumId w:val="7"/>
  </w:num>
  <w:num w:numId="12" w16cid:durableId="421604718">
    <w:abstractNumId w:val="6"/>
  </w:num>
  <w:num w:numId="13" w16cid:durableId="1243417404">
    <w:abstractNumId w:val="5"/>
  </w:num>
  <w:num w:numId="14" w16cid:durableId="768889096">
    <w:abstractNumId w:val="4"/>
  </w:num>
  <w:num w:numId="15" w16cid:durableId="1728649553">
    <w:abstractNumId w:val="8"/>
  </w:num>
  <w:num w:numId="16" w16cid:durableId="1215041825">
    <w:abstractNumId w:val="3"/>
  </w:num>
  <w:num w:numId="17" w16cid:durableId="499348615">
    <w:abstractNumId w:val="2"/>
  </w:num>
  <w:num w:numId="18" w16cid:durableId="1729769277">
    <w:abstractNumId w:val="1"/>
  </w:num>
  <w:num w:numId="19" w16cid:durableId="1147091856">
    <w:abstractNumId w:val="0"/>
  </w:num>
  <w:num w:numId="20" w16cid:durableId="1960912459">
    <w:abstractNumId w:val="25"/>
  </w:num>
  <w:num w:numId="21" w16cid:durableId="398141489">
    <w:abstractNumId w:val="12"/>
  </w:num>
  <w:num w:numId="22" w16cid:durableId="264535901">
    <w:abstractNumId w:val="38"/>
  </w:num>
  <w:num w:numId="23" w16cid:durableId="1494029909">
    <w:abstractNumId w:val="45"/>
  </w:num>
  <w:num w:numId="24" w16cid:durableId="1166213332">
    <w:abstractNumId w:val="44"/>
  </w:num>
  <w:num w:numId="25" w16cid:durableId="1903101132">
    <w:abstractNumId w:val="27"/>
  </w:num>
  <w:num w:numId="26" w16cid:durableId="343481308">
    <w:abstractNumId w:val="41"/>
  </w:num>
  <w:num w:numId="27" w16cid:durableId="1505439341">
    <w:abstractNumId w:val="22"/>
  </w:num>
  <w:num w:numId="28" w16cid:durableId="1554584832">
    <w:abstractNumId w:val="32"/>
  </w:num>
  <w:num w:numId="29" w16cid:durableId="825704833">
    <w:abstractNumId w:val="20"/>
  </w:num>
  <w:num w:numId="30" w16cid:durableId="523598053">
    <w:abstractNumId w:val="24"/>
  </w:num>
  <w:num w:numId="31" w16cid:durableId="184292487">
    <w:abstractNumId w:val="19"/>
  </w:num>
  <w:num w:numId="32" w16cid:durableId="9139680">
    <w:abstractNumId w:val="36"/>
  </w:num>
  <w:num w:numId="33" w16cid:durableId="1242829911">
    <w:abstractNumId w:val="10"/>
  </w:num>
  <w:num w:numId="34" w16cid:durableId="1722316020">
    <w:abstractNumId w:val="39"/>
  </w:num>
  <w:num w:numId="35" w16cid:durableId="113136140">
    <w:abstractNumId w:val="35"/>
  </w:num>
  <w:num w:numId="36" w16cid:durableId="1145508362">
    <w:abstractNumId w:val="26"/>
  </w:num>
  <w:num w:numId="37" w16cid:durableId="913128664">
    <w:abstractNumId w:val="46"/>
  </w:num>
  <w:num w:numId="38" w16cid:durableId="1356269036">
    <w:abstractNumId w:val="30"/>
  </w:num>
  <w:num w:numId="39" w16cid:durableId="1717705508">
    <w:abstractNumId w:val="43"/>
  </w:num>
  <w:num w:numId="40" w16cid:durableId="2103916367">
    <w:abstractNumId w:val="17"/>
  </w:num>
  <w:num w:numId="41" w16cid:durableId="197278398">
    <w:abstractNumId w:val="16"/>
  </w:num>
  <w:num w:numId="42" w16cid:durableId="2113814778">
    <w:abstractNumId w:val="42"/>
  </w:num>
  <w:num w:numId="43" w16cid:durableId="796262806">
    <w:abstractNumId w:val="37"/>
  </w:num>
  <w:num w:numId="44" w16cid:durableId="1843229743">
    <w:abstractNumId w:val="13"/>
  </w:num>
  <w:num w:numId="45" w16cid:durableId="97068638">
    <w:abstractNumId w:val="14"/>
  </w:num>
  <w:num w:numId="46" w16cid:durableId="580257240">
    <w:abstractNumId w:val="28"/>
  </w:num>
  <w:num w:numId="47" w16cid:durableId="490096965">
    <w:abstractNumId w:val="18"/>
  </w:num>
  <w:num w:numId="48" w16cid:durableId="2142844886">
    <w:abstractNumId w:val="34"/>
  </w:num>
  <w:num w:numId="49" w16cid:durableId="206451450">
    <w:abstractNumId w:val="16"/>
  </w:num>
  <w:num w:numId="50" w16cid:durableId="1328824061">
    <w:abstractNumId w:val="16"/>
  </w:num>
  <w:num w:numId="51" w16cid:durableId="288047756">
    <w:abstractNumId w:val="16"/>
  </w:num>
  <w:num w:numId="52" w16cid:durableId="2108966539">
    <w:abstractNumId w:val="16"/>
  </w:num>
  <w:num w:numId="53" w16cid:durableId="1355495916">
    <w:abstractNumId w:val="16"/>
  </w:num>
  <w:num w:numId="54" w16cid:durableId="43721571">
    <w:abstractNumId w:val="16"/>
  </w:num>
  <w:num w:numId="55" w16cid:durableId="950209090">
    <w:abstractNumId w:val="16"/>
  </w:num>
  <w:num w:numId="56" w16cid:durableId="2042901546">
    <w:abstractNumId w:val="16"/>
  </w:num>
  <w:num w:numId="57" w16cid:durableId="1283607166">
    <w:abstractNumId w:val="16"/>
  </w:num>
  <w:num w:numId="58" w16cid:durableId="755787274">
    <w:abstractNumId w:val="16"/>
  </w:num>
  <w:num w:numId="59" w16cid:durableId="1207646034">
    <w:abstractNumId w:val="16"/>
  </w:num>
  <w:num w:numId="60" w16cid:durableId="1463838992">
    <w:abstractNumId w:val="16"/>
  </w:num>
  <w:num w:numId="61" w16cid:durableId="1387989391">
    <w:abstractNumId w:val="16"/>
  </w:num>
  <w:num w:numId="62" w16cid:durableId="1751197159">
    <w:abstractNumId w:val="16"/>
  </w:num>
  <w:num w:numId="63" w16cid:durableId="1782148010">
    <w:abstractNumId w:val="16"/>
  </w:num>
  <w:num w:numId="64" w16cid:durableId="1574271365">
    <w:abstractNumId w:val="16"/>
  </w:num>
  <w:num w:numId="65" w16cid:durableId="1113935320">
    <w:abstractNumId w:val="16"/>
  </w:num>
  <w:num w:numId="66" w16cid:durableId="843326090">
    <w:abstractNumId w:val="16"/>
  </w:num>
  <w:num w:numId="67" w16cid:durableId="34428847">
    <w:abstractNumId w:val="16"/>
  </w:num>
  <w:num w:numId="68" w16cid:durableId="535316836">
    <w:abstractNumId w:val="16"/>
  </w:num>
  <w:num w:numId="69" w16cid:durableId="2031832045">
    <w:abstractNumId w:val="16"/>
  </w:num>
  <w:num w:numId="70" w16cid:durableId="1554392705">
    <w:abstractNumId w:val="16"/>
  </w:num>
  <w:num w:numId="71" w16cid:durableId="1520002377">
    <w:abstractNumId w:val="16"/>
  </w:num>
  <w:num w:numId="72" w16cid:durableId="688720040">
    <w:abstractNumId w:val="16"/>
  </w:num>
  <w:num w:numId="73" w16cid:durableId="777331271">
    <w:abstractNumId w:val="16"/>
  </w:num>
  <w:num w:numId="74" w16cid:durableId="44524901">
    <w:abstractNumId w:val="16"/>
  </w:num>
  <w:num w:numId="75" w16cid:durableId="984049183">
    <w:abstractNumId w:val="16"/>
  </w:num>
  <w:num w:numId="76" w16cid:durableId="934440085">
    <w:abstractNumId w:val="16"/>
  </w:num>
  <w:num w:numId="77" w16cid:durableId="1223560312">
    <w:abstractNumId w:val="16"/>
  </w:num>
  <w:num w:numId="78" w16cid:durableId="358626416">
    <w:abstractNumId w:val="16"/>
  </w:num>
  <w:num w:numId="79" w16cid:durableId="1427966313">
    <w:abstractNumId w:val="16"/>
  </w:num>
  <w:num w:numId="80" w16cid:durableId="2125536477">
    <w:abstractNumId w:val="16"/>
  </w:num>
  <w:num w:numId="81" w16cid:durableId="944263855">
    <w:abstractNumId w:val="16"/>
  </w:num>
  <w:num w:numId="82" w16cid:durableId="387074617">
    <w:abstractNumId w:val="16"/>
  </w:num>
  <w:num w:numId="83" w16cid:durableId="1000162504">
    <w:abstractNumId w:val="16"/>
  </w:num>
  <w:num w:numId="84" w16cid:durableId="219027212">
    <w:abstractNumId w:val="16"/>
  </w:num>
  <w:num w:numId="85" w16cid:durableId="1693679153">
    <w:abstractNumId w:val="16"/>
  </w:num>
  <w:num w:numId="86" w16cid:durableId="718746315">
    <w:abstractNumId w:val="16"/>
  </w:num>
  <w:num w:numId="87" w16cid:durableId="2033725545">
    <w:abstractNumId w:val="16"/>
  </w:num>
  <w:num w:numId="88" w16cid:durableId="1446148595">
    <w:abstractNumId w:val="16"/>
  </w:num>
  <w:num w:numId="89" w16cid:durableId="342825345">
    <w:abstractNumId w:val="16"/>
  </w:num>
  <w:num w:numId="90" w16cid:durableId="1815414225">
    <w:abstractNumId w:val="16"/>
  </w:num>
  <w:num w:numId="91" w16cid:durableId="1286765692">
    <w:abstractNumId w:val="16"/>
  </w:num>
  <w:num w:numId="92" w16cid:durableId="1212040314">
    <w:abstractNumId w:val="16"/>
  </w:num>
  <w:num w:numId="93" w16cid:durableId="1496191106">
    <w:abstractNumId w:val="16"/>
  </w:num>
  <w:num w:numId="94" w16cid:durableId="1700811040">
    <w:abstractNumId w:val="16"/>
  </w:num>
  <w:num w:numId="95" w16cid:durableId="1752392171">
    <w:abstractNumId w:val="16"/>
  </w:num>
  <w:num w:numId="96" w16cid:durableId="1157265232">
    <w:abstractNumId w:val="16"/>
  </w:num>
  <w:num w:numId="97" w16cid:durableId="642927994">
    <w:abstractNumId w:val="16"/>
  </w:num>
  <w:num w:numId="98" w16cid:durableId="1751081743">
    <w:abstractNumId w:val="16"/>
  </w:num>
  <w:num w:numId="99" w16cid:durableId="174464460">
    <w:abstractNumId w:val="16"/>
  </w:num>
  <w:num w:numId="100" w16cid:durableId="1499155527">
    <w:abstractNumId w:val="16"/>
  </w:num>
  <w:num w:numId="101" w16cid:durableId="263732996">
    <w:abstractNumId w:val="16"/>
  </w:num>
  <w:num w:numId="102" w16cid:durableId="2110662200">
    <w:abstractNumId w:val="16"/>
  </w:num>
  <w:num w:numId="103" w16cid:durableId="2052146523">
    <w:abstractNumId w:val="16"/>
  </w:num>
  <w:num w:numId="104" w16cid:durableId="882139722">
    <w:abstractNumId w:val="16"/>
  </w:num>
  <w:num w:numId="105" w16cid:durableId="1262301220">
    <w:abstractNumId w:val="16"/>
  </w:num>
  <w:num w:numId="106" w16cid:durableId="103381723">
    <w:abstractNumId w:val="16"/>
  </w:num>
  <w:num w:numId="107" w16cid:durableId="450512831">
    <w:abstractNumId w:val="16"/>
  </w:num>
  <w:num w:numId="108" w16cid:durableId="495458200">
    <w:abstractNumId w:val="16"/>
  </w:num>
  <w:num w:numId="109" w16cid:durableId="1482888826">
    <w:abstractNumId w:val="16"/>
  </w:num>
  <w:num w:numId="110" w16cid:durableId="1193298228">
    <w:abstractNumId w:val="16"/>
  </w:num>
  <w:num w:numId="111" w16cid:durableId="361781833">
    <w:abstractNumId w:val="16"/>
  </w:num>
  <w:num w:numId="112" w16cid:durableId="2134597406">
    <w:abstractNumId w:val="16"/>
  </w:num>
  <w:num w:numId="113" w16cid:durableId="63648614">
    <w:abstractNumId w:val="16"/>
  </w:num>
  <w:num w:numId="114" w16cid:durableId="1162546693">
    <w:abstractNumId w:val="16"/>
  </w:num>
  <w:num w:numId="115" w16cid:durableId="1991403289">
    <w:abstractNumId w:val="16"/>
  </w:num>
  <w:num w:numId="116" w16cid:durableId="385029888">
    <w:abstractNumId w:val="16"/>
  </w:num>
  <w:num w:numId="117" w16cid:durableId="56514104">
    <w:abstractNumId w:val="16"/>
  </w:num>
  <w:num w:numId="118" w16cid:durableId="1038706482">
    <w:abstractNumId w:val="16"/>
  </w:num>
  <w:num w:numId="119" w16cid:durableId="1243023432">
    <w:abstractNumId w:val="16"/>
  </w:num>
  <w:num w:numId="120" w16cid:durableId="1239317234">
    <w:abstractNumId w:val="16"/>
  </w:num>
  <w:num w:numId="121" w16cid:durableId="1634822815">
    <w:abstractNumId w:val="16"/>
  </w:num>
  <w:num w:numId="122" w16cid:durableId="1838155129">
    <w:abstractNumId w:val="16"/>
  </w:num>
  <w:num w:numId="123" w16cid:durableId="1558779521">
    <w:abstractNumId w:val="16"/>
  </w:num>
  <w:num w:numId="124" w16cid:durableId="1178619344">
    <w:abstractNumId w:val="16"/>
  </w:num>
  <w:num w:numId="125" w16cid:durableId="1738285304">
    <w:abstractNumId w:val="16"/>
  </w:num>
  <w:num w:numId="126" w16cid:durableId="507335437">
    <w:abstractNumId w:val="16"/>
  </w:num>
  <w:num w:numId="127" w16cid:durableId="565147515">
    <w:abstractNumId w:val="16"/>
  </w:num>
  <w:num w:numId="128" w16cid:durableId="1120957590">
    <w:abstractNumId w:val="16"/>
  </w:num>
  <w:numIdMacAtCleanup w:val="12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4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1822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1F57"/>
    <w:rsid w:val="00002146"/>
    <w:rsid w:val="00003885"/>
    <w:rsid w:val="0000759C"/>
    <w:rsid w:val="00011E76"/>
    <w:rsid w:val="0001517F"/>
    <w:rsid w:val="00016C3D"/>
    <w:rsid w:val="00016CD4"/>
    <w:rsid w:val="00023F94"/>
    <w:rsid w:val="00025A02"/>
    <w:rsid w:val="0003320A"/>
    <w:rsid w:val="00033AD1"/>
    <w:rsid w:val="00035945"/>
    <w:rsid w:val="000367A0"/>
    <w:rsid w:val="00043DDB"/>
    <w:rsid w:val="000460AA"/>
    <w:rsid w:val="00050004"/>
    <w:rsid w:val="00050AD8"/>
    <w:rsid w:val="00050F81"/>
    <w:rsid w:val="00053AA1"/>
    <w:rsid w:val="0005780E"/>
    <w:rsid w:val="00060A23"/>
    <w:rsid w:val="00061BFB"/>
    <w:rsid w:val="00062521"/>
    <w:rsid w:val="00062A4B"/>
    <w:rsid w:val="00065CC6"/>
    <w:rsid w:val="00073B35"/>
    <w:rsid w:val="000830D4"/>
    <w:rsid w:val="0008376D"/>
    <w:rsid w:val="000858C8"/>
    <w:rsid w:val="00090706"/>
    <w:rsid w:val="000A71F7"/>
    <w:rsid w:val="000B21C4"/>
    <w:rsid w:val="000B557C"/>
    <w:rsid w:val="000C0CB9"/>
    <w:rsid w:val="000C6B0A"/>
    <w:rsid w:val="000D4748"/>
    <w:rsid w:val="000E4188"/>
    <w:rsid w:val="000E6261"/>
    <w:rsid w:val="000F0546"/>
    <w:rsid w:val="000F09E4"/>
    <w:rsid w:val="000F16FD"/>
    <w:rsid w:val="000F2B44"/>
    <w:rsid w:val="000F42BA"/>
    <w:rsid w:val="000F5AAF"/>
    <w:rsid w:val="00100F40"/>
    <w:rsid w:val="00101D12"/>
    <w:rsid w:val="001128F8"/>
    <w:rsid w:val="001160D3"/>
    <w:rsid w:val="00120C80"/>
    <w:rsid w:val="001234CB"/>
    <w:rsid w:val="0012356B"/>
    <w:rsid w:val="001256B9"/>
    <w:rsid w:val="001267CA"/>
    <w:rsid w:val="0013159A"/>
    <w:rsid w:val="00134BD5"/>
    <w:rsid w:val="00135465"/>
    <w:rsid w:val="0013639C"/>
    <w:rsid w:val="00136CCE"/>
    <w:rsid w:val="00136ECB"/>
    <w:rsid w:val="00143520"/>
    <w:rsid w:val="00143D31"/>
    <w:rsid w:val="00153AD2"/>
    <w:rsid w:val="00157DA1"/>
    <w:rsid w:val="00160121"/>
    <w:rsid w:val="001661DA"/>
    <w:rsid w:val="00173403"/>
    <w:rsid w:val="001779EA"/>
    <w:rsid w:val="0018174C"/>
    <w:rsid w:val="00182287"/>
    <w:rsid w:val="00185495"/>
    <w:rsid w:val="00190967"/>
    <w:rsid w:val="00192445"/>
    <w:rsid w:val="0019254C"/>
    <w:rsid w:val="00193A33"/>
    <w:rsid w:val="00194B53"/>
    <w:rsid w:val="0019621D"/>
    <w:rsid w:val="00197479"/>
    <w:rsid w:val="001B0C32"/>
    <w:rsid w:val="001B58E4"/>
    <w:rsid w:val="001B7F39"/>
    <w:rsid w:val="001C4588"/>
    <w:rsid w:val="001C5834"/>
    <w:rsid w:val="001C6F41"/>
    <w:rsid w:val="001D2A0C"/>
    <w:rsid w:val="001D3246"/>
    <w:rsid w:val="001E1C8A"/>
    <w:rsid w:val="001E3B99"/>
    <w:rsid w:val="001E560A"/>
    <w:rsid w:val="001F1573"/>
    <w:rsid w:val="001F6258"/>
    <w:rsid w:val="001F6DB2"/>
    <w:rsid w:val="001F76E2"/>
    <w:rsid w:val="001F7FDD"/>
    <w:rsid w:val="00200CF4"/>
    <w:rsid w:val="0020122C"/>
    <w:rsid w:val="002016F3"/>
    <w:rsid w:val="0020353B"/>
    <w:rsid w:val="002059F4"/>
    <w:rsid w:val="0021343C"/>
    <w:rsid w:val="00216AF6"/>
    <w:rsid w:val="00222ABB"/>
    <w:rsid w:val="002251B7"/>
    <w:rsid w:val="00225BE4"/>
    <w:rsid w:val="002279BA"/>
    <w:rsid w:val="002329F3"/>
    <w:rsid w:val="00232E47"/>
    <w:rsid w:val="0023305D"/>
    <w:rsid w:val="00235674"/>
    <w:rsid w:val="00240616"/>
    <w:rsid w:val="00242644"/>
    <w:rsid w:val="00243F0D"/>
    <w:rsid w:val="00252CB5"/>
    <w:rsid w:val="0025339C"/>
    <w:rsid w:val="002548A7"/>
    <w:rsid w:val="00260767"/>
    <w:rsid w:val="00261501"/>
    <w:rsid w:val="00264651"/>
    <w:rsid w:val="002647BB"/>
    <w:rsid w:val="00266A80"/>
    <w:rsid w:val="002754C1"/>
    <w:rsid w:val="0027640B"/>
    <w:rsid w:val="00282A7A"/>
    <w:rsid w:val="00283682"/>
    <w:rsid w:val="00283CC1"/>
    <w:rsid w:val="002841C8"/>
    <w:rsid w:val="0028516B"/>
    <w:rsid w:val="00285320"/>
    <w:rsid w:val="00290826"/>
    <w:rsid w:val="00293FC9"/>
    <w:rsid w:val="002A054B"/>
    <w:rsid w:val="002A2025"/>
    <w:rsid w:val="002A22C8"/>
    <w:rsid w:val="002A7969"/>
    <w:rsid w:val="002C274D"/>
    <w:rsid w:val="002C28E4"/>
    <w:rsid w:val="002C6B8A"/>
    <w:rsid w:val="002C6F90"/>
    <w:rsid w:val="002D499B"/>
    <w:rsid w:val="002D69EE"/>
    <w:rsid w:val="002D6AFC"/>
    <w:rsid w:val="002E4FB5"/>
    <w:rsid w:val="003022CC"/>
    <w:rsid w:val="00302FB8"/>
    <w:rsid w:val="00303642"/>
    <w:rsid w:val="00304EA1"/>
    <w:rsid w:val="00313C4C"/>
    <w:rsid w:val="00314D81"/>
    <w:rsid w:val="00315F3F"/>
    <w:rsid w:val="003174D8"/>
    <w:rsid w:val="003225D5"/>
    <w:rsid w:val="0032274A"/>
    <w:rsid w:val="00322B65"/>
    <w:rsid w:val="00322FC6"/>
    <w:rsid w:val="00323BA1"/>
    <w:rsid w:val="003313D0"/>
    <w:rsid w:val="0033574E"/>
    <w:rsid w:val="00335930"/>
    <w:rsid w:val="003370A5"/>
    <w:rsid w:val="00346198"/>
    <w:rsid w:val="00346DE4"/>
    <w:rsid w:val="0035153F"/>
    <w:rsid w:val="0035293F"/>
    <w:rsid w:val="0036543C"/>
    <w:rsid w:val="003702B7"/>
    <w:rsid w:val="003709CF"/>
    <w:rsid w:val="00375DC0"/>
    <w:rsid w:val="00383184"/>
    <w:rsid w:val="003901C0"/>
    <w:rsid w:val="00391986"/>
    <w:rsid w:val="00395FD7"/>
    <w:rsid w:val="003961B0"/>
    <w:rsid w:val="00397471"/>
    <w:rsid w:val="00397715"/>
    <w:rsid w:val="003A00B4"/>
    <w:rsid w:val="003A319E"/>
    <w:rsid w:val="003A4BF0"/>
    <w:rsid w:val="003A67A8"/>
    <w:rsid w:val="003B0D97"/>
    <w:rsid w:val="003B1969"/>
    <w:rsid w:val="003B29F5"/>
    <w:rsid w:val="003B3459"/>
    <w:rsid w:val="003B4715"/>
    <w:rsid w:val="003B496D"/>
    <w:rsid w:val="003B5170"/>
    <w:rsid w:val="003B6FC9"/>
    <w:rsid w:val="003C11FA"/>
    <w:rsid w:val="003C59FE"/>
    <w:rsid w:val="003C5E71"/>
    <w:rsid w:val="003C7B5B"/>
    <w:rsid w:val="003D0C46"/>
    <w:rsid w:val="003E0E9A"/>
    <w:rsid w:val="003E1970"/>
    <w:rsid w:val="003E4D05"/>
    <w:rsid w:val="003E6DE6"/>
    <w:rsid w:val="003F1338"/>
    <w:rsid w:val="003F570E"/>
    <w:rsid w:val="003F70CD"/>
    <w:rsid w:val="003F7743"/>
    <w:rsid w:val="00406278"/>
    <w:rsid w:val="004077FA"/>
    <w:rsid w:val="00410862"/>
    <w:rsid w:val="00411C8C"/>
    <w:rsid w:val="00417AA3"/>
    <w:rsid w:val="00425251"/>
    <w:rsid w:val="00425DFE"/>
    <w:rsid w:val="00425F8D"/>
    <w:rsid w:val="00431EEC"/>
    <w:rsid w:val="00434EDB"/>
    <w:rsid w:val="0043646A"/>
    <w:rsid w:val="00440B32"/>
    <w:rsid w:val="0044163E"/>
    <w:rsid w:val="00442A27"/>
    <w:rsid w:val="004460D0"/>
    <w:rsid w:val="004526A9"/>
    <w:rsid w:val="0045313F"/>
    <w:rsid w:val="0046078D"/>
    <w:rsid w:val="00461E8C"/>
    <w:rsid w:val="00462AA2"/>
    <w:rsid w:val="00462F51"/>
    <w:rsid w:val="0047098A"/>
    <w:rsid w:val="0047382A"/>
    <w:rsid w:val="004756A7"/>
    <w:rsid w:val="004762D7"/>
    <w:rsid w:val="00477A84"/>
    <w:rsid w:val="004846F7"/>
    <w:rsid w:val="00495C80"/>
    <w:rsid w:val="00496672"/>
    <w:rsid w:val="004A167D"/>
    <w:rsid w:val="004A185B"/>
    <w:rsid w:val="004A2ED8"/>
    <w:rsid w:val="004A3BA4"/>
    <w:rsid w:val="004A4EDB"/>
    <w:rsid w:val="004A5AB3"/>
    <w:rsid w:val="004A5AD9"/>
    <w:rsid w:val="004A6187"/>
    <w:rsid w:val="004C2243"/>
    <w:rsid w:val="004C52C0"/>
    <w:rsid w:val="004C745C"/>
    <w:rsid w:val="004D111F"/>
    <w:rsid w:val="004D14FF"/>
    <w:rsid w:val="004D16F4"/>
    <w:rsid w:val="004D1F48"/>
    <w:rsid w:val="004D2F60"/>
    <w:rsid w:val="004D5469"/>
    <w:rsid w:val="004D76AD"/>
    <w:rsid w:val="004E2D36"/>
    <w:rsid w:val="004E5858"/>
    <w:rsid w:val="004E5AA8"/>
    <w:rsid w:val="004F2B78"/>
    <w:rsid w:val="004F5BDA"/>
    <w:rsid w:val="004F75D8"/>
    <w:rsid w:val="00505AE6"/>
    <w:rsid w:val="00506AB4"/>
    <w:rsid w:val="0051631E"/>
    <w:rsid w:val="0051703C"/>
    <w:rsid w:val="005170A0"/>
    <w:rsid w:val="005218F9"/>
    <w:rsid w:val="00522E7A"/>
    <w:rsid w:val="0052580D"/>
    <w:rsid w:val="00532D36"/>
    <w:rsid w:val="00533EF4"/>
    <w:rsid w:val="005364D3"/>
    <w:rsid w:val="00537A1F"/>
    <w:rsid w:val="005401BF"/>
    <w:rsid w:val="00542C33"/>
    <w:rsid w:val="00543E94"/>
    <w:rsid w:val="00545356"/>
    <w:rsid w:val="00551C21"/>
    <w:rsid w:val="00554786"/>
    <w:rsid w:val="00555587"/>
    <w:rsid w:val="00556FC1"/>
    <w:rsid w:val="00560F0B"/>
    <w:rsid w:val="005614DB"/>
    <w:rsid w:val="00561A63"/>
    <w:rsid w:val="0056303B"/>
    <w:rsid w:val="00565E2E"/>
    <w:rsid w:val="00566029"/>
    <w:rsid w:val="0056641D"/>
    <w:rsid w:val="00566F8C"/>
    <w:rsid w:val="005818C5"/>
    <w:rsid w:val="00584BBE"/>
    <w:rsid w:val="00586D1F"/>
    <w:rsid w:val="005923CB"/>
    <w:rsid w:val="0059346A"/>
    <w:rsid w:val="005A2CA7"/>
    <w:rsid w:val="005A2F81"/>
    <w:rsid w:val="005B0FF9"/>
    <w:rsid w:val="005B1A4B"/>
    <w:rsid w:val="005B391B"/>
    <w:rsid w:val="005B68DB"/>
    <w:rsid w:val="005B6D20"/>
    <w:rsid w:val="005C099B"/>
    <w:rsid w:val="005C7A78"/>
    <w:rsid w:val="005D1EC9"/>
    <w:rsid w:val="005D3D78"/>
    <w:rsid w:val="005D680A"/>
    <w:rsid w:val="005D7485"/>
    <w:rsid w:val="005E1311"/>
    <w:rsid w:val="005E2EF0"/>
    <w:rsid w:val="005F0664"/>
    <w:rsid w:val="005F0EDD"/>
    <w:rsid w:val="005F4092"/>
    <w:rsid w:val="005F731E"/>
    <w:rsid w:val="00600548"/>
    <w:rsid w:val="006052F6"/>
    <w:rsid w:val="00610304"/>
    <w:rsid w:val="006115FA"/>
    <w:rsid w:val="00612BBA"/>
    <w:rsid w:val="00615E45"/>
    <w:rsid w:val="00624E16"/>
    <w:rsid w:val="006268E6"/>
    <w:rsid w:val="0062799D"/>
    <w:rsid w:val="00632FB0"/>
    <w:rsid w:val="00633E15"/>
    <w:rsid w:val="006377C6"/>
    <w:rsid w:val="006445CB"/>
    <w:rsid w:val="0065532B"/>
    <w:rsid w:val="006563E2"/>
    <w:rsid w:val="00656681"/>
    <w:rsid w:val="00672DD1"/>
    <w:rsid w:val="0067428D"/>
    <w:rsid w:val="00675A70"/>
    <w:rsid w:val="00680BB9"/>
    <w:rsid w:val="0068356F"/>
    <w:rsid w:val="00683640"/>
    <w:rsid w:val="0068471E"/>
    <w:rsid w:val="00684F98"/>
    <w:rsid w:val="00685EFE"/>
    <w:rsid w:val="00686234"/>
    <w:rsid w:val="006904C2"/>
    <w:rsid w:val="00693FFD"/>
    <w:rsid w:val="006A1428"/>
    <w:rsid w:val="006A1812"/>
    <w:rsid w:val="006A5854"/>
    <w:rsid w:val="006A7846"/>
    <w:rsid w:val="006B7B52"/>
    <w:rsid w:val="006C0170"/>
    <w:rsid w:val="006C4E7E"/>
    <w:rsid w:val="006C793E"/>
    <w:rsid w:val="006C7F1E"/>
    <w:rsid w:val="006D186D"/>
    <w:rsid w:val="006D2159"/>
    <w:rsid w:val="006E166C"/>
    <w:rsid w:val="006F200F"/>
    <w:rsid w:val="006F45D8"/>
    <w:rsid w:val="006F65CB"/>
    <w:rsid w:val="006F787C"/>
    <w:rsid w:val="00702636"/>
    <w:rsid w:val="0070735C"/>
    <w:rsid w:val="007154B5"/>
    <w:rsid w:val="00724507"/>
    <w:rsid w:val="00726615"/>
    <w:rsid w:val="007309EC"/>
    <w:rsid w:val="007313C4"/>
    <w:rsid w:val="0074216A"/>
    <w:rsid w:val="00743ECE"/>
    <w:rsid w:val="0075162C"/>
    <w:rsid w:val="00753274"/>
    <w:rsid w:val="007567B3"/>
    <w:rsid w:val="00773E6C"/>
    <w:rsid w:val="00781FB1"/>
    <w:rsid w:val="00782C58"/>
    <w:rsid w:val="00783267"/>
    <w:rsid w:val="00787110"/>
    <w:rsid w:val="00795ABE"/>
    <w:rsid w:val="007A3FBA"/>
    <w:rsid w:val="007A4432"/>
    <w:rsid w:val="007A45FB"/>
    <w:rsid w:val="007A6805"/>
    <w:rsid w:val="007B7FDA"/>
    <w:rsid w:val="007C2479"/>
    <w:rsid w:val="007C2C53"/>
    <w:rsid w:val="007C7FEF"/>
    <w:rsid w:val="007D0325"/>
    <w:rsid w:val="007D1B6D"/>
    <w:rsid w:val="007D26FE"/>
    <w:rsid w:val="007D7F84"/>
    <w:rsid w:val="007E3768"/>
    <w:rsid w:val="007E3F83"/>
    <w:rsid w:val="007E4B9E"/>
    <w:rsid w:val="007E5863"/>
    <w:rsid w:val="007F1189"/>
    <w:rsid w:val="007F1BDB"/>
    <w:rsid w:val="007F56A9"/>
    <w:rsid w:val="00801D1C"/>
    <w:rsid w:val="0080259C"/>
    <w:rsid w:val="0080414C"/>
    <w:rsid w:val="00804BD9"/>
    <w:rsid w:val="00805065"/>
    <w:rsid w:val="00805384"/>
    <w:rsid w:val="0081111E"/>
    <w:rsid w:val="00811811"/>
    <w:rsid w:val="00813222"/>
    <w:rsid w:val="00813C37"/>
    <w:rsid w:val="008153AC"/>
    <w:rsid w:val="008154B5"/>
    <w:rsid w:val="008215AB"/>
    <w:rsid w:val="008216AA"/>
    <w:rsid w:val="00821F69"/>
    <w:rsid w:val="008235EF"/>
    <w:rsid w:val="00823962"/>
    <w:rsid w:val="00823AC0"/>
    <w:rsid w:val="008351C5"/>
    <w:rsid w:val="00836229"/>
    <w:rsid w:val="0084125A"/>
    <w:rsid w:val="00841F3C"/>
    <w:rsid w:val="00842BF6"/>
    <w:rsid w:val="008432F8"/>
    <w:rsid w:val="00844131"/>
    <w:rsid w:val="00845EB6"/>
    <w:rsid w:val="0084640F"/>
    <w:rsid w:val="00852028"/>
    <w:rsid w:val="00852719"/>
    <w:rsid w:val="00853855"/>
    <w:rsid w:val="00860115"/>
    <w:rsid w:val="008643BA"/>
    <w:rsid w:val="00873624"/>
    <w:rsid w:val="00874B4C"/>
    <w:rsid w:val="00876D58"/>
    <w:rsid w:val="008806AB"/>
    <w:rsid w:val="008836ED"/>
    <w:rsid w:val="008842BA"/>
    <w:rsid w:val="00886731"/>
    <w:rsid w:val="008877CB"/>
    <w:rsid w:val="0088783C"/>
    <w:rsid w:val="00891396"/>
    <w:rsid w:val="008A371F"/>
    <w:rsid w:val="008A7E3F"/>
    <w:rsid w:val="008A7F87"/>
    <w:rsid w:val="008B0072"/>
    <w:rsid w:val="008B100E"/>
    <w:rsid w:val="008B324A"/>
    <w:rsid w:val="008B408C"/>
    <w:rsid w:val="008B6272"/>
    <w:rsid w:val="008C2326"/>
    <w:rsid w:val="008C67F9"/>
    <w:rsid w:val="008E4729"/>
    <w:rsid w:val="008E7028"/>
    <w:rsid w:val="008E741A"/>
    <w:rsid w:val="008F052C"/>
    <w:rsid w:val="008F7C96"/>
    <w:rsid w:val="0090161D"/>
    <w:rsid w:val="009026C4"/>
    <w:rsid w:val="0091053D"/>
    <w:rsid w:val="00910EF0"/>
    <w:rsid w:val="00911EC3"/>
    <w:rsid w:val="009169A2"/>
    <w:rsid w:val="00917E21"/>
    <w:rsid w:val="009253BB"/>
    <w:rsid w:val="0093063C"/>
    <w:rsid w:val="0093276B"/>
    <w:rsid w:val="00934527"/>
    <w:rsid w:val="00936957"/>
    <w:rsid w:val="009370BC"/>
    <w:rsid w:val="00942B0B"/>
    <w:rsid w:val="00944A50"/>
    <w:rsid w:val="00946BF9"/>
    <w:rsid w:val="00954DCE"/>
    <w:rsid w:val="00956899"/>
    <w:rsid w:val="0096282F"/>
    <w:rsid w:val="00964658"/>
    <w:rsid w:val="009651A2"/>
    <w:rsid w:val="00970580"/>
    <w:rsid w:val="0097137E"/>
    <w:rsid w:val="00974D61"/>
    <w:rsid w:val="00975874"/>
    <w:rsid w:val="009845DE"/>
    <w:rsid w:val="00985176"/>
    <w:rsid w:val="009864B2"/>
    <w:rsid w:val="0098739B"/>
    <w:rsid w:val="009917AF"/>
    <w:rsid w:val="009A204F"/>
    <w:rsid w:val="009A64D3"/>
    <w:rsid w:val="009B3C62"/>
    <w:rsid w:val="009B4A3F"/>
    <w:rsid w:val="009B61E5"/>
    <w:rsid w:val="009B623B"/>
    <w:rsid w:val="009B698B"/>
    <w:rsid w:val="009C385E"/>
    <w:rsid w:val="009C4A2B"/>
    <w:rsid w:val="009D0E86"/>
    <w:rsid w:val="009D1E89"/>
    <w:rsid w:val="009D260F"/>
    <w:rsid w:val="009D3911"/>
    <w:rsid w:val="009E0DCE"/>
    <w:rsid w:val="009E5649"/>
    <w:rsid w:val="009E5707"/>
    <w:rsid w:val="009E74A2"/>
    <w:rsid w:val="009F22F5"/>
    <w:rsid w:val="009F5680"/>
    <w:rsid w:val="00A0112C"/>
    <w:rsid w:val="00A03FDF"/>
    <w:rsid w:val="00A07944"/>
    <w:rsid w:val="00A134CA"/>
    <w:rsid w:val="00A14090"/>
    <w:rsid w:val="00A16A84"/>
    <w:rsid w:val="00A17661"/>
    <w:rsid w:val="00A20464"/>
    <w:rsid w:val="00A2453F"/>
    <w:rsid w:val="00A24B2D"/>
    <w:rsid w:val="00A26A19"/>
    <w:rsid w:val="00A40966"/>
    <w:rsid w:val="00A40A35"/>
    <w:rsid w:val="00A445C7"/>
    <w:rsid w:val="00A52CDA"/>
    <w:rsid w:val="00A54CA4"/>
    <w:rsid w:val="00A5755C"/>
    <w:rsid w:val="00A75512"/>
    <w:rsid w:val="00A82CDD"/>
    <w:rsid w:val="00A87F75"/>
    <w:rsid w:val="00A921E0"/>
    <w:rsid w:val="00A922F4"/>
    <w:rsid w:val="00A947EE"/>
    <w:rsid w:val="00A94EC4"/>
    <w:rsid w:val="00AA22C7"/>
    <w:rsid w:val="00AA5821"/>
    <w:rsid w:val="00AA59F8"/>
    <w:rsid w:val="00AA6BDE"/>
    <w:rsid w:val="00AB0C53"/>
    <w:rsid w:val="00AB11DF"/>
    <w:rsid w:val="00AB3640"/>
    <w:rsid w:val="00AB3970"/>
    <w:rsid w:val="00AB49D4"/>
    <w:rsid w:val="00AB4C5F"/>
    <w:rsid w:val="00AB6FBF"/>
    <w:rsid w:val="00AC1A59"/>
    <w:rsid w:val="00AD4FFD"/>
    <w:rsid w:val="00AE0790"/>
    <w:rsid w:val="00AE0C2B"/>
    <w:rsid w:val="00AE203C"/>
    <w:rsid w:val="00AE49A9"/>
    <w:rsid w:val="00AE5526"/>
    <w:rsid w:val="00AF051B"/>
    <w:rsid w:val="00AF7680"/>
    <w:rsid w:val="00AF7D86"/>
    <w:rsid w:val="00B003E8"/>
    <w:rsid w:val="00B01578"/>
    <w:rsid w:val="00B0738F"/>
    <w:rsid w:val="00B129B7"/>
    <w:rsid w:val="00B13D3B"/>
    <w:rsid w:val="00B13FCF"/>
    <w:rsid w:val="00B197E7"/>
    <w:rsid w:val="00B2554E"/>
    <w:rsid w:val="00B259CF"/>
    <w:rsid w:val="00B26601"/>
    <w:rsid w:val="00B30B14"/>
    <w:rsid w:val="00B35DDB"/>
    <w:rsid w:val="00B41951"/>
    <w:rsid w:val="00B45B31"/>
    <w:rsid w:val="00B53229"/>
    <w:rsid w:val="00B54A2F"/>
    <w:rsid w:val="00B612D2"/>
    <w:rsid w:val="00B61425"/>
    <w:rsid w:val="00B62480"/>
    <w:rsid w:val="00B6315A"/>
    <w:rsid w:val="00B636E7"/>
    <w:rsid w:val="00B73A03"/>
    <w:rsid w:val="00B74B49"/>
    <w:rsid w:val="00B757CE"/>
    <w:rsid w:val="00B8011B"/>
    <w:rsid w:val="00B81B70"/>
    <w:rsid w:val="00B84194"/>
    <w:rsid w:val="00B866B5"/>
    <w:rsid w:val="00B86AAF"/>
    <w:rsid w:val="00B91F27"/>
    <w:rsid w:val="00B9328D"/>
    <w:rsid w:val="00B97118"/>
    <w:rsid w:val="00BA129D"/>
    <w:rsid w:val="00BA1EBE"/>
    <w:rsid w:val="00BA281B"/>
    <w:rsid w:val="00BA2927"/>
    <w:rsid w:val="00BA6DFB"/>
    <w:rsid w:val="00BA7B18"/>
    <w:rsid w:val="00BB002C"/>
    <w:rsid w:val="00BB0517"/>
    <w:rsid w:val="00BB0DAE"/>
    <w:rsid w:val="00BB24CC"/>
    <w:rsid w:val="00BB2E15"/>
    <w:rsid w:val="00BB3800"/>
    <w:rsid w:val="00BB3BAB"/>
    <w:rsid w:val="00BB3EF3"/>
    <w:rsid w:val="00BB4A83"/>
    <w:rsid w:val="00BB4B43"/>
    <w:rsid w:val="00BC1B86"/>
    <w:rsid w:val="00BC209E"/>
    <w:rsid w:val="00BC4538"/>
    <w:rsid w:val="00BD0724"/>
    <w:rsid w:val="00BD2573"/>
    <w:rsid w:val="00BD2B91"/>
    <w:rsid w:val="00BE08BA"/>
    <w:rsid w:val="00BE5521"/>
    <w:rsid w:val="00BE70D1"/>
    <w:rsid w:val="00BF11DA"/>
    <w:rsid w:val="00BF304D"/>
    <w:rsid w:val="00BF6C23"/>
    <w:rsid w:val="00C10046"/>
    <w:rsid w:val="00C1227F"/>
    <w:rsid w:val="00C13CE2"/>
    <w:rsid w:val="00C1481F"/>
    <w:rsid w:val="00C17CB0"/>
    <w:rsid w:val="00C20048"/>
    <w:rsid w:val="00C2425B"/>
    <w:rsid w:val="00C2458B"/>
    <w:rsid w:val="00C24D5B"/>
    <w:rsid w:val="00C277F4"/>
    <w:rsid w:val="00C32919"/>
    <w:rsid w:val="00C32EE3"/>
    <w:rsid w:val="00C47131"/>
    <w:rsid w:val="00C47D30"/>
    <w:rsid w:val="00C53263"/>
    <w:rsid w:val="00C541BE"/>
    <w:rsid w:val="00C62308"/>
    <w:rsid w:val="00C62E1B"/>
    <w:rsid w:val="00C64042"/>
    <w:rsid w:val="00C7256F"/>
    <w:rsid w:val="00C7314D"/>
    <w:rsid w:val="00C73ED5"/>
    <w:rsid w:val="00C75F1D"/>
    <w:rsid w:val="00C7686B"/>
    <w:rsid w:val="00C85F57"/>
    <w:rsid w:val="00C873E0"/>
    <w:rsid w:val="00C91A49"/>
    <w:rsid w:val="00C93E54"/>
    <w:rsid w:val="00C95156"/>
    <w:rsid w:val="00C95CBA"/>
    <w:rsid w:val="00C9712A"/>
    <w:rsid w:val="00CA0DC2"/>
    <w:rsid w:val="00CA40DC"/>
    <w:rsid w:val="00CA6D57"/>
    <w:rsid w:val="00CA7B3E"/>
    <w:rsid w:val="00CB0CA4"/>
    <w:rsid w:val="00CB22A9"/>
    <w:rsid w:val="00CB3B43"/>
    <w:rsid w:val="00CB68E8"/>
    <w:rsid w:val="00CC1FBD"/>
    <w:rsid w:val="00CC3D4B"/>
    <w:rsid w:val="00CC40D5"/>
    <w:rsid w:val="00CD09FC"/>
    <w:rsid w:val="00CD160A"/>
    <w:rsid w:val="00CD260E"/>
    <w:rsid w:val="00CD2905"/>
    <w:rsid w:val="00CD30B8"/>
    <w:rsid w:val="00CD4B7E"/>
    <w:rsid w:val="00CD5740"/>
    <w:rsid w:val="00CE17B9"/>
    <w:rsid w:val="00CE1C4E"/>
    <w:rsid w:val="00CE5BD1"/>
    <w:rsid w:val="00CE5F8B"/>
    <w:rsid w:val="00CF0D2C"/>
    <w:rsid w:val="00D04817"/>
    <w:rsid w:val="00D04F01"/>
    <w:rsid w:val="00D052F9"/>
    <w:rsid w:val="00D06414"/>
    <w:rsid w:val="00D06FC7"/>
    <w:rsid w:val="00D14A16"/>
    <w:rsid w:val="00D2168F"/>
    <w:rsid w:val="00D21D8A"/>
    <w:rsid w:val="00D22153"/>
    <w:rsid w:val="00D23572"/>
    <w:rsid w:val="00D24E5A"/>
    <w:rsid w:val="00D2735C"/>
    <w:rsid w:val="00D300D8"/>
    <w:rsid w:val="00D30EF9"/>
    <w:rsid w:val="00D30F7D"/>
    <w:rsid w:val="00D338E4"/>
    <w:rsid w:val="00D34E9D"/>
    <w:rsid w:val="00D37AEA"/>
    <w:rsid w:val="00D430C2"/>
    <w:rsid w:val="00D43E2B"/>
    <w:rsid w:val="00D51730"/>
    <w:rsid w:val="00D51947"/>
    <w:rsid w:val="00D51968"/>
    <w:rsid w:val="00D521B1"/>
    <w:rsid w:val="00D532F0"/>
    <w:rsid w:val="00D540BB"/>
    <w:rsid w:val="00D6070A"/>
    <w:rsid w:val="00D64A11"/>
    <w:rsid w:val="00D6775D"/>
    <w:rsid w:val="00D726BD"/>
    <w:rsid w:val="00D72F6A"/>
    <w:rsid w:val="00D77413"/>
    <w:rsid w:val="00D82759"/>
    <w:rsid w:val="00D84692"/>
    <w:rsid w:val="00D852B9"/>
    <w:rsid w:val="00D86549"/>
    <w:rsid w:val="00D86DE4"/>
    <w:rsid w:val="00D87901"/>
    <w:rsid w:val="00D90BCA"/>
    <w:rsid w:val="00D93806"/>
    <w:rsid w:val="00D97B64"/>
    <w:rsid w:val="00D97B9F"/>
    <w:rsid w:val="00DA0D8B"/>
    <w:rsid w:val="00DA6B22"/>
    <w:rsid w:val="00DB33E2"/>
    <w:rsid w:val="00DB4393"/>
    <w:rsid w:val="00DC1497"/>
    <w:rsid w:val="00DC2CCB"/>
    <w:rsid w:val="00DC503C"/>
    <w:rsid w:val="00DC70D1"/>
    <w:rsid w:val="00DD4BF1"/>
    <w:rsid w:val="00DD5A5E"/>
    <w:rsid w:val="00DD5CFB"/>
    <w:rsid w:val="00DD6230"/>
    <w:rsid w:val="00DE041C"/>
    <w:rsid w:val="00DE1909"/>
    <w:rsid w:val="00DE44D2"/>
    <w:rsid w:val="00DE51DB"/>
    <w:rsid w:val="00DE51DC"/>
    <w:rsid w:val="00DF05C3"/>
    <w:rsid w:val="00DF183D"/>
    <w:rsid w:val="00DF184A"/>
    <w:rsid w:val="00DF750D"/>
    <w:rsid w:val="00E00591"/>
    <w:rsid w:val="00E02E27"/>
    <w:rsid w:val="00E04967"/>
    <w:rsid w:val="00E10DA9"/>
    <w:rsid w:val="00E10F63"/>
    <w:rsid w:val="00E11235"/>
    <w:rsid w:val="00E12652"/>
    <w:rsid w:val="00E12C50"/>
    <w:rsid w:val="00E12C99"/>
    <w:rsid w:val="00E150AD"/>
    <w:rsid w:val="00E16531"/>
    <w:rsid w:val="00E16637"/>
    <w:rsid w:val="00E23F1D"/>
    <w:rsid w:val="00E30E05"/>
    <w:rsid w:val="00E31BF3"/>
    <w:rsid w:val="00E36361"/>
    <w:rsid w:val="00E4026A"/>
    <w:rsid w:val="00E4328C"/>
    <w:rsid w:val="00E45A02"/>
    <w:rsid w:val="00E53633"/>
    <w:rsid w:val="00E538E6"/>
    <w:rsid w:val="00E55AE9"/>
    <w:rsid w:val="00E613AA"/>
    <w:rsid w:val="00E63348"/>
    <w:rsid w:val="00E63750"/>
    <w:rsid w:val="00E64985"/>
    <w:rsid w:val="00E651B7"/>
    <w:rsid w:val="00E6745F"/>
    <w:rsid w:val="00E72186"/>
    <w:rsid w:val="00E9062C"/>
    <w:rsid w:val="00E90934"/>
    <w:rsid w:val="00E94C4E"/>
    <w:rsid w:val="00E97EF1"/>
    <w:rsid w:val="00EA5B09"/>
    <w:rsid w:val="00EB0C84"/>
    <w:rsid w:val="00EB1120"/>
    <w:rsid w:val="00EC1DBB"/>
    <w:rsid w:val="00ED087A"/>
    <w:rsid w:val="00ED0961"/>
    <w:rsid w:val="00ED5E32"/>
    <w:rsid w:val="00EE4604"/>
    <w:rsid w:val="00EE4614"/>
    <w:rsid w:val="00EF102D"/>
    <w:rsid w:val="00EF2BB1"/>
    <w:rsid w:val="00EF4BBB"/>
    <w:rsid w:val="00EF70E1"/>
    <w:rsid w:val="00F05612"/>
    <w:rsid w:val="00F11575"/>
    <w:rsid w:val="00F12B57"/>
    <w:rsid w:val="00F13E2F"/>
    <w:rsid w:val="00F15561"/>
    <w:rsid w:val="00F17C0D"/>
    <w:rsid w:val="00F17FDE"/>
    <w:rsid w:val="00F226B6"/>
    <w:rsid w:val="00F22D3D"/>
    <w:rsid w:val="00F2615D"/>
    <w:rsid w:val="00F305FA"/>
    <w:rsid w:val="00F36A9E"/>
    <w:rsid w:val="00F40D53"/>
    <w:rsid w:val="00F427AA"/>
    <w:rsid w:val="00F4525C"/>
    <w:rsid w:val="00F4625A"/>
    <w:rsid w:val="00F50D86"/>
    <w:rsid w:val="00F563AC"/>
    <w:rsid w:val="00F70C73"/>
    <w:rsid w:val="00F73D5C"/>
    <w:rsid w:val="00F74600"/>
    <w:rsid w:val="00F81D05"/>
    <w:rsid w:val="00F87FDA"/>
    <w:rsid w:val="00F907FA"/>
    <w:rsid w:val="00F960A4"/>
    <w:rsid w:val="00F97A86"/>
    <w:rsid w:val="00FA4FE0"/>
    <w:rsid w:val="00FA5233"/>
    <w:rsid w:val="00FB108F"/>
    <w:rsid w:val="00FB6C31"/>
    <w:rsid w:val="00FC065F"/>
    <w:rsid w:val="00FC0B44"/>
    <w:rsid w:val="00FC28F6"/>
    <w:rsid w:val="00FC35E6"/>
    <w:rsid w:val="00FC69D2"/>
    <w:rsid w:val="00FC7EF9"/>
    <w:rsid w:val="00FD04A9"/>
    <w:rsid w:val="00FD29D3"/>
    <w:rsid w:val="00FE18F7"/>
    <w:rsid w:val="00FE1E5C"/>
    <w:rsid w:val="00FE3F0B"/>
    <w:rsid w:val="00FF6F09"/>
    <w:rsid w:val="014E28DB"/>
    <w:rsid w:val="023D4C53"/>
    <w:rsid w:val="039F240F"/>
    <w:rsid w:val="03F728BF"/>
    <w:rsid w:val="04850558"/>
    <w:rsid w:val="04899BE9"/>
    <w:rsid w:val="048A74E3"/>
    <w:rsid w:val="049D33FB"/>
    <w:rsid w:val="04E3DC1F"/>
    <w:rsid w:val="077E7BC7"/>
    <w:rsid w:val="0799F4F3"/>
    <w:rsid w:val="07A90BF7"/>
    <w:rsid w:val="07BB697C"/>
    <w:rsid w:val="07E860CC"/>
    <w:rsid w:val="080D0F13"/>
    <w:rsid w:val="08395A29"/>
    <w:rsid w:val="083D2B3E"/>
    <w:rsid w:val="086734E4"/>
    <w:rsid w:val="086B82FE"/>
    <w:rsid w:val="087831CD"/>
    <w:rsid w:val="098B5B4D"/>
    <w:rsid w:val="099C58D6"/>
    <w:rsid w:val="0A408CC9"/>
    <w:rsid w:val="0B055639"/>
    <w:rsid w:val="0B78C415"/>
    <w:rsid w:val="0BB12E5A"/>
    <w:rsid w:val="0BB5809E"/>
    <w:rsid w:val="0C34EB82"/>
    <w:rsid w:val="0C42D064"/>
    <w:rsid w:val="0C5A3D27"/>
    <w:rsid w:val="0C5B4007"/>
    <w:rsid w:val="0C5DB12F"/>
    <w:rsid w:val="0D46AB30"/>
    <w:rsid w:val="0D6C9C1F"/>
    <w:rsid w:val="0D70D103"/>
    <w:rsid w:val="0D8C43CB"/>
    <w:rsid w:val="0DF5D1D7"/>
    <w:rsid w:val="0E08005F"/>
    <w:rsid w:val="0E2AB67D"/>
    <w:rsid w:val="0E45C100"/>
    <w:rsid w:val="0ED1D737"/>
    <w:rsid w:val="0F2DDC68"/>
    <w:rsid w:val="0F4B8E92"/>
    <w:rsid w:val="0FB8E66E"/>
    <w:rsid w:val="0FC227BD"/>
    <w:rsid w:val="0FD7144C"/>
    <w:rsid w:val="1000B5E4"/>
    <w:rsid w:val="1022DDF8"/>
    <w:rsid w:val="1058C91A"/>
    <w:rsid w:val="1103E522"/>
    <w:rsid w:val="11088817"/>
    <w:rsid w:val="1109A300"/>
    <w:rsid w:val="11955081"/>
    <w:rsid w:val="1198727B"/>
    <w:rsid w:val="1244D08E"/>
    <w:rsid w:val="128CEF29"/>
    <w:rsid w:val="12B96AA1"/>
    <w:rsid w:val="12CD65A7"/>
    <w:rsid w:val="12E6DB23"/>
    <w:rsid w:val="130231A9"/>
    <w:rsid w:val="137A91A7"/>
    <w:rsid w:val="1381BECE"/>
    <w:rsid w:val="13E5953B"/>
    <w:rsid w:val="1405D43E"/>
    <w:rsid w:val="141F9CD4"/>
    <w:rsid w:val="14466641"/>
    <w:rsid w:val="14B47818"/>
    <w:rsid w:val="14B6D195"/>
    <w:rsid w:val="1501A77E"/>
    <w:rsid w:val="15089855"/>
    <w:rsid w:val="152E75AD"/>
    <w:rsid w:val="1538B758"/>
    <w:rsid w:val="158AECAF"/>
    <w:rsid w:val="15B8B4F5"/>
    <w:rsid w:val="161163EE"/>
    <w:rsid w:val="161DD78E"/>
    <w:rsid w:val="162D281B"/>
    <w:rsid w:val="163E8257"/>
    <w:rsid w:val="16790701"/>
    <w:rsid w:val="17DB7ED1"/>
    <w:rsid w:val="188AEE18"/>
    <w:rsid w:val="189D188A"/>
    <w:rsid w:val="18A8147F"/>
    <w:rsid w:val="18B56245"/>
    <w:rsid w:val="19338B61"/>
    <w:rsid w:val="193406DD"/>
    <w:rsid w:val="1966F8A9"/>
    <w:rsid w:val="1A3CEEB3"/>
    <w:rsid w:val="1A4CBA9A"/>
    <w:rsid w:val="1A67ACAF"/>
    <w:rsid w:val="1AC77E5D"/>
    <w:rsid w:val="1ACF8077"/>
    <w:rsid w:val="1B1E3E47"/>
    <w:rsid w:val="1BA68AAF"/>
    <w:rsid w:val="1BC7A14E"/>
    <w:rsid w:val="1BD1AA44"/>
    <w:rsid w:val="1BEC9E35"/>
    <w:rsid w:val="1C4C63DB"/>
    <w:rsid w:val="1CC22800"/>
    <w:rsid w:val="1E512EEE"/>
    <w:rsid w:val="1E90AD18"/>
    <w:rsid w:val="1E9D2CBD"/>
    <w:rsid w:val="1EB4D2C5"/>
    <w:rsid w:val="1ED95792"/>
    <w:rsid w:val="1FA8C5F3"/>
    <w:rsid w:val="1FBD0A55"/>
    <w:rsid w:val="201ECDEE"/>
    <w:rsid w:val="207DE140"/>
    <w:rsid w:val="20892950"/>
    <w:rsid w:val="208E7B3E"/>
    <w:rsid w:val="20D4700C"/>
    <w:rsid w:val="20D9B751"/>
    <w:rsid w:val="2191BDF7"/>
    <w:rsid w:val="21F4D0B9"/>
    <w:rsid w:val="220482B5"/>
    <w:rsid w:val="222D2512"/>
    <w:rsid w:val="23899F2F"/>
    <w:rsid w:val="23A22672"/>
    <w:rsid w:val="23D49155"/>
    <w:rsid w:val="241AB405"/>
    <w:rsid w:val="243A3594"/>
    <w:rsid w:val="243B089F"/>
    <w:rsid w:val="24938679"/>
    <w:rsid w:val="261BD9D9"/>
    <w:rsid w:val="26571762"/>
    <w:rsid w:val="26583C1A"/>
    <w:rsid w:val="2747ECD8"/>
    <w:rsid w:val="27B30EA7"/>
    <w:rsid w:val="27E5C12F"/>
    <w:rsid w:val="28A8C162"/>
    <w:rsid w:val="28B99C98"/>
    <w:rsid w:val="28D406DC"/>
    <w:rsid w:val="292E1438"/>
    <w:rsid w:val="29471076"/>
    <w:rsid w:val="29CE8834"/>
    <w:rsid w:val="29DA213E"/>
    <w:rsid w:val="29EB7F8F"/>
    <w:rsid w:val="2A70B184"/>
    <w:rsid w:val="2A7DD236"/>
    <w:rsid w:val="2AAAC651"/>
    <w:rsid w:val="2B38068C"/>
    <w:rsid w:val="2B8D386F"/>
    <w:rsid w:val="2BAD8B37"/>
    <w:rsid w:val="2C4DFF69"/>
    <w:rsid w:val="2C5B8E43"/>
    <w:rsid w:val="2CDA046C"/>
    <w:rsid w:val="2CFF6A1D"/>
    <w:rsid w:val="2D60D62E"/>
    <w:rsid w:val="2D94EF5C"/>
    <w:rsid w:val="2DAFE374"/>
    <w:rsid w:val="2DD204F9"/>
    <w:rsid w:val="2DE368A7"/>
    <w:rsid w:val="2E7206F8"/>
    <w:rsid w:val="2EE4589A"/>
    <w:rsid w:val="2EFF3871"/>
    <w:rsid w:val="2F30A120"/>
    <w:rsid w:val="2F6F92D1"/>
    <w:rsid w:val="2FBBFFC5"/>
    <w:rsid w:val="2FD19F3F"/>
    <w:rsid w:val="3002F9B3"/>
    <w:rsid w:val="302A9051"/>
    <w:rsid w:val="310AD9FA"/>
    <w:rsid w:val="31C0DE2D"/>
    <w:rsid w:val="32DC1F44"/>
    <w:rsid w:val="33097AF4"/>
    <w:rsid w:val="332991BE"/>
    <w:rsid w:val="336D4369"/>
    <w:rsid w:val="3378E402"/>
    <w:rsid w:val="346C77D2"/>
    <w:rsid w:val="34AEF7FC"/>
    <w:rsid w:val="34BA59E4"/>
    <w:rsid w:val="352B1078"/>
    <w:rsid w:val="3535450F"/>
    <w:rsid w:val="3539A594"/>
    <w:rsid w:val="353F99FB"/>
    <w:rsid w:val="357B763B"/>
    <w:rsid w:val="35A63AD9"/>
    <w:rsid w:val="35E84046"/>
    <w:rsid w:val="35EDE1AA"/>
    <w:rsid w:val="35F9F217"/>
    <w:rsid w:val="35FD703A"/>
    <w:rsid w:val="36B9D930"/>
    <w:rsid w:val="36E02A71"/>
    <w:rsid w:val="3750DC49"/>
    <w:rsid w:val="37BEC4CE"/>
    <w:rsid w:val="37D87D7E"/>
    <w:rsid w:val="38541C75"/>
    <w:rsid w:val="386241AC"/>
    <w:rsid w:val="388F18AE"/>
    <w:rsid w:val="3890EA3E"/>
    <w:rsid w:val="38A2B0ED"/>
    <w:rsid w:val="38C1E411"/>
    <w:rsid w:val="3A9830C6"/>
    <w:rsid w:val="3B07ED08"/>
    <w:rsid w:val="3B17E231"/>
    <w:rsid w:val="3C11531B"/>
    <w:rsid w:val="3C34F770"/>
    <w:rsid w:val="3D531E85"/>
    <w:rsid w:val="3E1AB1BC"/>
    <w:rsid w:val="3E73F6CA"/>
    <w:rsid w:val="3EFCBD7D"/>
    <w:rsid w:val="3F5FCFD0"/>
    <w:rsid w:val="3F9C4DA0"/>
    <w:rsid w:val="3FBE3787"/>
    <w:rsid w:val="40B24E37"/>
    <w:rsid w:val="410DC4EA"/>
    <w:rsid w:val="41135525"/>
    <w:rsid w:val="41451C23"/>
    <w:rsid w:val="41AA1A9A"/>
    <w:rsid w:val="41D11BD4"/>
    <w:rsid w:val="41E7E98D"/>
    <w:rsid w:val="4206B9BB"/>
    <w:rsid w:val="4249F0B8"/>
    <w:rsid w:val="429A3C76"/>
    <w:rsid w:val="42BB46AB"/>
    <w:rsid w:val="442EBBDD"/>
    <w:rsid w:val="4491789D"/>
    <w:rsid w:val="4497AC29"/>
    <w:rsid w:val="449F2701"/>
    <w:rsid w:val="44B7C8E2"/>
    <w:rsid w:val="45E29693"/>
    <w:rsid w:val="46241D78"/>
    <w:rsid w:val="46959F5A"/>
    <w:rsid w:val="4706B3A8"/>
    <w:rsid w:val="471B65A4"/>
    <w:rsid w:val="4759F212"/>
    <w:rsid w:val="476064B4"/>
    <w:rsid w:val="47E0AF0A"/>
    <w:rsid w:val="485B0F4A"/>
    <w:rsid w:val="48A70996"/>
    <w:rsid w:val="491EFC40"/>
    <w:rsid w:val="4942CBA7"/>
    <w:rsid w:val="4952DF98"/>
    <w:rsid w:val="4996985B"/>
    <w:rsid w:val="49CC05DF"/>
    <w:rsid w:val="49EF88A7"/>
    <w:rsid w:val="4A1B44CA"/>
    <w:rsid w:val="4A23A297"/>
    <w:rsid w:val="4A4444D1"/>
    <w:rsid w:val="4A8EA5F0"/>
    <w:rsid w:val="4AC7FFB5"/>
    <w:rsid w:val="4B61D294"/>
    <w:rsid w:val="4BA6BA27"/>
    <w:rsid w:val="4BB4A445"/>
    <w:rsid w:val="4C200CCA"/>
    <w:rsid w:val="4D5E7095"/>
    <w:rsid w:val="4DC305B0"/>
    <w:rsid w:val="4DDD26DC"/>
    <w:rsid w:val="4E18D9E4"/>
    <w:rsid w:val="4E5EC37E"/>
    <w:rsid w:val="4E6AB085"/>
    <w:rsid w:val="4EB32672"/>
    <w:rsid w:val="4EBAB3C1"/>
    <w:rsid w:val="4ECB1B18"/>
    <w:rsid w:val="4ED5FC64"/>
    <w:rsid w:val="4F2D50CC"/>
    <w:rsid w:val="4F3F9657"/>
    <w:rsid w:val="4F9A85C8"/>
    <w:rsid w:val="4F9DBDD7"/>
    <w:rsid w:val="4FD6004B"/>
    <w:rsid w:val="4FDC340E"/>
    <w:rsid w:val="5032CBF3"/>
    <w:rsid w:val="503AF3ED"/>
    <w:rsid w:val="5058B979"/>
    <w:rsid w:val="505F9A80"/>
    <w:rsid w:val="5084F6AB"/>
    <w:rsid w:val="50A0E0B2"/>
    <w:rsid w:val="50E439E8"/>
    <w:rsid w:val="513733A3"/>
    <w:rsid w:val="51BA450C"/>
    <w:rsid w:val="52A33CC4"/>
    <w:rsid w:val="52A549B5"/>
    <w:rsid w:val="52D85538"/>
    <w:rsid w:val="535199DB"/>
    <w:rsid w:val="5459F416"/>
    <w:rsid w:val="546EA572"/>
    <w:rsid w:val="564076F8"/>
    <w:rsid w:val="5682ECB4"/>
    <w:rsid w:val="56E336D4"/>
    <w:rsid w:val="56F8502E"/>
    <w:rsid w:val="57AC316D"/>
    <w:rsid w:val="57E4B07B"/>
    <w:rsid w:val="58B860FB"/>
    <w:rsid w:val="59111C43"/>
    <w:rsid w:val="59585BCA"/>
    <w:rsid w:val="59A72E3D"/>
    <w:rsid w:val="59CD73BA"/>
    <w:rsid w:val="59F476E9"/>
    <w:rsid w:val="5A300343"/>
    <w:rsid w:val="5A8B2776"/>
    <w:rsid w:val="5ADAB386"/>
    <w:rsid w:val="5ADD402B"/>
    <w:rsid w:val="5B13BEF8"/>
    <w:rsid w:val="5B2BCA07"/>
    <w:rsid w:val="5B6A282B"/>
    <w:rsid w:val="5B9E4812"/>
    <w:rsid w:val="5C888EED"/>
    <w:rsid w:val="5CCB5C04"/>
    <w:rsid w:val="5CE7C074"/>
    <w:rsid w:val="5D09EF4E"/>
    <w:rsid w:val="5DA1CF62"/>
    <w:rsid w:val="5DC3CCDE"/>
    <w:rsid w:val="5E1878A2"/>
    <w:rsid w:val="5E24D6A2"/>
    <w:rsid w:val="5E6C8D94"/>
    <w:rsid w:val="605907E4"/>
    <w:rsid w:val="606651A2"/>
    <w:rsid w:val="60696670"/>
    <w:rsid w:val="61088212"/>
    <w:rsid w:val="6136B814"/>
    <w:rsid w:val="619B6DFE"/>
    <w:rsid w:val="622B6EAA"/>
    <w:rsid w:val="626AC295"/>
    <w:rsid w:val="629304E7"/>
    <w:rsid w:val="634E6961"/>
    <w:rsid w:val="6353EFF8"/>
    <w:rsid w:val="643B5EF6"/>
    <w:rsid w:val="6441B906"/>
    <w:rsid w:val="6468E29D"/>
    <w:rsid w:val="64807ABA"/>
    <w:rsid w:val="64D25FD9"/>
    <w:rsid w:val="64DD8505"/>
    <w:rsid w:val="64E08A43"/>
    <w:rsid w:val="651C1BCE"/>
    <w:rsid w:val="65C97F21"/>
    <w:rsid w:val="669EC5F4"/>
    <w:rsid w:val="66AD405C"/>
    <w:rsid w:val="6723CAFB"/>
    <w:rsid w:val="676AE1BD"/>
    <w:rsid w:val="67DC01B1"/>
    <w:rsid w:val="6801F2A7"/>
    <w:rsid w:val="689FA646"/>
    <w:rsid w:val="68A95661"/>
    <w:rsid w:val="68C86665"/>
    <w:rsid w:val="68EE5B81"/>
    <w:rsid w:val="6914E47D"/>
    <w:rsid w:val="692BF29C"/>
    <w:rsid w:val="696B249B"/>
    <w:rsid w:val="69DAA210"/>
    <w:rsid w:val="69F5FA04"/>
    <w:rsid w:val="6A52354C"/>
    <w:rsid w:val="6AE5C98B"/>
    <w:rsid w:val="6B160B3D"/>
    <w:rsid w:val="6B87A5F2"/>
    <w:rsid w:val="6BB0066A"/>
    <w:rsid w:val="6BB38FF5"/>
    <w:rsid w:val="6BB7A360"/>
    <w:rsid w:val="6BF9797B"/>
    <w:rsid w:val="6C0C7A1A"/>
    <w:rsid w:val="6C3D1707"/>
    <w:rsid w:val="6C6A987E"/>
    <w:rsid w:val="6CAF4AA0"/>
    <w:rsid w:val="6D960B8A"/>
    <w:rsid w:val="6DF74378"/>
    <w:rsid w:val="6E11FA45"/>
    <w:rsid w:val="6E72F550"/>
    <w:rsid w:val="6EAAA913"/>
    <w:rsid w:val="6EB9D218"/>
    <w:rsid w:val="6F692CF6"/>
    <w:rsid w:val="6F6D0D5B"/>
    <w:rsid w:val="6F6E9115"/>
    <w:rsid w:val="6FB11129"/>
    <w:rsid w:val="6FB4BC50"/>
    <w:rsid w:val="6FC05E64"/>
    <w:rsid w:val="6FF355CF"/>
    <w:rsid w:val="7097425D"/>
    <w:rsid w:val="716E7F7A"/>
    <w:rsid w:val="71872406"/>
    <w:rsid w:val="719B1D79"/>
    <w:rsid w:val="7214CB39"/>
    <w:rsid w:val="72444A87"/>
    <w:rsid w:val="7251A402"/>
    <w:rsid w:val="7271130D"/>
    <w:rsid w:val="728DBB7E"/>
    <w:rsid w:val="72EABAEF"/>
    <w:rsid w:val="7369114B"/>
    <w:rsid w:val="73B1C68E"/>
    <w:rsid w:val="73E5C9BD"/>
    <w:rsid w:val="73ED8834"/>
    <w:rsid w:val="73FA46B8"/>
    <w:rsid w:val="74877645"/>
    <w:rsid w:val="74CFAD63"/>
    <w:rsid w:val="7516CEDD"/>
    <w:rsid w:val="759100EB"/>
    <w:rsid w:val="75C42ABA"/>
    <w:rsid w:val="75FCC2BD"/>
    <w:rsid w:val="76502845"/>
    <w:rsid w:val="77214804"/>
    <w:rsid w:val="774D5469"/>
    <w:rsid w:val="777B4431"/>
    <w:rsid w:val="77A47834"/>
    <w:rsid w:val="77AF8876"/>
    <w:rsid w:val="77BC81C1"/>
    <w:rsid w:val="7817F2CA"/>
    <w:rsid w:val="78298CD0"/>
    <w:rsid w:val="7870FA0D"/>
    <w:rsid w:val="78D356FB"/>
    <w:rsid w:val="7961FBFC"/>
    <w:rsid w:val="796B3C4C"/>
    <w:rsid w:val="799BBE32"/>
    <w:rsid w:val="79C093F7"/>
    <w:rsid w:val="7A1314DB"/>
    <w:rsid w:val="7A328779"/>
    <w:rsid w:val="7A9B17D2"/>
    <w:rsid w:val="7AA9BC96"/>
    <w:rsid w:val="7AB5842B"/>
    <w:rsid w:val="7AB7B303"/>
    <w:rsid w:val="7AC60161"/>
    <w:rsid w:val="7AC6254C"/>
    <w:rsid w:val="7ADE3E19"/>
    <w:rsid w:val="7B116595"/>
    <w:rsid w:val="7B222D30"/>
    <w:rsid w:val="7B60D9F7"/>
    <w:rsid w:val="7C0BF030"/>
    <w:rsid w:val="7C129725"/>
    <w:rsid w:val="7C30B43C"/>
    <w:rsid w:val="7CC8E1C7"/>
    <w:rsid w:val="7CF4AE67"/>
    <w:rsid w:val="7D83C75C"/>
    <w:rsid w:val="7E3749CE"/>
    <w:rsid w:val="7E40C5F7"/>
    <w:rsid w:val="7E844260"/>
    <w:rsid w:val="7F25AF47"/>
    <w:rsid w:val="7F291086"/>
    <w:rsid w:val="7F3C666D"/>
    <w:rsid w:val="7F42B25C"/>
    <w:rsid w:val="7F7107A4"/>
    <w:rsid w:val="7FC5F4CA"/>
    <w:rsid w:val="7FF02D4E"/>
    <w:rsid w:val="7FF12F9F"/>
    <w:rsid w:val="7FFD6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14:docId w14:val="08AF29F3"/>
  <w15:docId w15:val="{2DA5D7BC-223B-4230-AE97-44074B865EA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1128F8"/>
  </w:style>
  <w:style w:type="paragraph" w:styleId="Heading1">
    <w:name w:val="heading 1"/>
    <w:basedOn w:val="VCAAHeading1"/>
    <w:next w:val="Normal"/>
    <w:link w:val="Heading1Char"/>
    <w:uiPriority w:val="9"/>
    <w:qFormat/>
    <w:rsid w:val="00842BF6"/>
    <w:pPr>
      <w:spacing w:before="120" w:line="480" w:lineRule="exact"/>
      <w:outlineLvl w:val="0"/>
    </w:pPr>
    <w:rPr>
      <w:sz w:val="32"/>
      <w:szCs w:val="32"/>
    </w:rPr>
  </w:style>
  <w:style w:type="paragraph" w:styleId="Heading2">
    <w:name w:val="heading 2"/>
    <w:basedOn w:val="Normal"/>
    <w:next w:val="Normal"/>
    <w:link w:val="Heading2Char"/>
    <w:uiPriority w:val="9"/>
    <w:semiHidden/>
    <w:qFormat/>
    <w:rsid w:val="006B7B52"/>
    <w:pPr>
      <w:keepNext/>
      <w:keepLines/>
      <w:spacing w:before="120" w:after="120" w:line="480" w:lineRule="exact"/>
      <w:outlineLvl w:val="1"/>
    </w:pPr>
    <w:rPr>
      <w:rFonts w:asciiTheme="majorHAnsi" w:hAnsiTheme="majorHAnsi" w:eastAsiaTheme="majorEastAsia" w:cstheme="majorBidi"/>
      <w:color w:val="0072AA" w:themeColor="accent1" w:themeShade="BF"/>
      <w:sz w:val="32"/>
      <w:szCs w:val="26"/>
    </w:rPr>
  </w:style>
  <w:style w:type="paragraph" w:styleId="Heading3">
    <w:name w:val="heading 3"/>
    <w:basedOn w:val="Normal"/>
    <w:next w:val="Normal"/>
    <w:link w:val="Heading3Char"/>
    <w:uiPriority w:val="9"/>
    <w:unhideWhenUsed/>
    <w:qFormat/>
    <w:rsid w:val="006B7B52"/>
    <w:pPr>
      <w:keepNext/>
      <w:keepLines/>
      <w:spacing w:before="120" w:after="0"/>
      <w:outlineLvl w:val="2"/>
    </w:pPr>
    <w:rPr>
      <w:rFonts w:asciiTheme="majorHAnsi" w:hAnsiTheme="majorHAnsi" w:eastAsiaTheme="majorEastAsia" w:cstheme="majorBidi"/>
      <w:color w:val="0072AA" w:themeColor="accent1" w:themeShade="BF"/>
      <w:sz w:val="28"/>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6B7B52"/>
    <w:pPr>
      <w:spacing w:before="240" w:after="240" w:line="560" w:lineRule="exact"/>
      <w:outlineLvl w:val="0"/>
    </w:pPr>
    <w:rPr>
      <w:rFonts w:ascii="Arial" w:hAnsi="Arial" w:cs="Arial"/>
      <w:noProof/>
      <w:color w:val="0F7EB4"/>
      <w:sz w:val="40"/>
      <w:szCs w:val="48"/>
      <w:lang w:val="en-AU" w:eastAsia="en-AU"/>
    </w:rPr>
  </w:style>
  <w:style w:type="paragraph" w:styleId="VCAAHeading1" w:customStyle="1">
    <w:name w:val="VCAA Heading 1"/>
    <w:qFormat/>
    <w:rsid w:val="00DE1909"/>
    <w:pPr>
      <w:spacing w:before="480" w:after="120" w:line="560" w:lineRule="exact"/>
      <w:outlineLvl w:val="1"/>
    </w:pPr>
    <w:rPr>
      <w:rFonts w:ascii="Arial" w:hAnsi="Arial" w:cs="Arial"/>
      <w:color w:val="0F7EB4"/>
      <w:sz w:val="48"/>
      <w:szCs w:val="40"/>
    </w:rPr>
  </w:style>
  <w:style w:type="paragraph" w:styleId="VCAAHeading2" w:customStyle="1">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DE190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link w:val="VCAAtablecondensedChar"/>
    <w:qFormat/>
    <w:rsid w:val="00495C80"/>
    <w:pPr>
      <w:spacing w:before="80" w:after="80" w:line="280" w:lineRule="exact"/>
    </w:pPr>
    <w:rPr>
      <w:rFonts w:ascii="Arial Narrow" w:hAnsi="Arial Narrow" w:cs="Arial"/>
      <w:sz w:val="20"/>
    </w:rPr>
  </w:style>
  <w:style w:type="paragraph" w:styleId="VCAAtablecondensedheading" w:customStyle="1">
    <w:name w:val="VCAA table condensed heading"/>
    <w:basedOn w:val="VCAAtablecondensed"/>
    <w:qFormat/>
    <w:rsid w:val="00B003E8"/>
    <w:rPr>
      <w:b/>
      <w:color w:val="FFFFFF" w:themeColor="background1"/>
    </w:rPr>
  </w:style>
  <w:style w:type="paragraph" w:styleId="VCAAbullet" w:customStyle="1">
    <w:name w:val="VCAA bullet"/>
    <w:basedOn w:val="VCAAbody"/>
    <w:autoRedefine/>
    <w:qFormat/>
    <w:rsid w:val="003C5E71"/>
    <w:pPr>
      <w:numPr>
        <w:numId w:val="2"/>
      </w:numPr>
      <w:tabs>
        <w:tab w:val="left" w:pos="425"/>
      </w:tabs>
      <w:spacing w:before="60" w:after="60"/>
      <w:ind w:left="425" w:hanging="425"/>
      <w:contextualSpacing/>
    </w:pPr>
    <w:rPr>
      <w:rFonts w:eastAsia="Times New Roman"/>
      <w:kern w:val="22"/>
      <w:lang w:val="en-GB" w:eastAsia="ja-JP"/>
    </w:rPr>
  </w:style>
  <w:style w:type="paragraph" w:styleId="VCAAbulletlevel2" w:customStyle="1">
    <w:name w:val="VCAA bullet level 2"/>
    <w:basedOn w:val="VCAAbullet"/>
    <w:qFormat/>
    <w:rsid w:val="00DE51DB"/>
    <w:pPr>
      <w:numPr>
        <w:numId w:val="3"/>
      </w:numPr>
      <w:ind w:left="850" w:hanging="425"/>
    </w:pPr>
  </w:style>
  <w:style w:type="paragraph" w:styleId="VCAAnumbers" w:customStyle="1">
    <w:name w:val="VCAA numbers"/>
    <w:basedOn w:val="VCAAbullet"/>
    <w:qFormat/>
    <w:rsid w:val="0035293F"/>
    <w:pPr>
      <w:numPr>
        <w:numId w:val="4"/>
      </w:numPr>
      <w:ind w:left="425" w:hanging="425"/>
    </w:pPr>
    <w:rPr>
      <w:lang w:val="en-US"/>
    </w:rPr>
  </w:style>
  <w:style w:type="paragraph" w:styleId="VCAAtablecondensedbullet" w:customStyle="1">
    <w:name w:val="VCAA table condensed bullet"/>
    <w:basedOn w:val="Normal"/>
    <w:qFormat/>
    <w:rsid w:val="00182287"/>
    <w:pPr>
      <w:numPr>
        <w:numId w:val="5"/>
      </w:numPr>
      <w:tabs>
        <w:tab w:val="left" w:pos="425"/>
      </w:tabs>
      <w:overflowPunct w:val="0"/>
      <w:autoSpaceDE w:val="0"/>
      <w:autoSpaceDN w:val="0"/>
      <w:adjustRightInd w:val="0"/>
      <w:spacing w:before="80" w:after="80" w:line="280" w:lineRule="exact"/>
      <w:textAlignment w:val="baseline"/>
    </w:pPr>
    <w:rPr>
      <w:rFonts w:ascii="Arial Narrow" w:hAnsi="Arial Narrow" w:eastAsia="Times New Roman" w:cs="Arial"/>
      <w:sz w:val="20"/>
      <w:lang w:val="en-GB" w:eastAsia="ja-JP"/>
    </w:rPr>
  </w:style>
  <w:style w:type="paragraph" w:styleId="VCAAHeading4" w:customStyle="1">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styleId="VCAAcaptionsandfootnotes" w:customStyle="1">
    <w:name w:val="VCAA captions and footnotes"/>
    <w:basedOn w:val="VCAAbody"/>
    <w:qFormat/>
    <w:rsid w:val="00153AD2"/>
    <w:pPr>
      <w:spacing w:after="360"/>
    </w:pPr>
    <w:rPr>
      <w:sz w:val="18"/>
      <w:szCs w:val="18"/>
    </w:rPr>
  </w:style>
  <w:style w:type="paragraph" w:styleId="VCAAHeading5" w:customStyle="1">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434EDB"/>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495C80"/>
    <w:pPr>
      <w:numPr>
        <w:numId w:val="6"/>
      </w:numPr>
      <w:ind w:left="850" w:hanging="425"/>
    </w:pPr>
    <w:rPr>
      <w:color w:val="000000" w:themeColor="text1"/>
    </w:rPr>
  </w:style>
  <w:style w:type="table" w:styleId="VCAATableClosed" w:customStyle="1">
    <w:name w:val="VCAA Table Closed"/>
    <w:basedOn w:val="VCAATable"/>
    <w:uiPriority w:val="99"/>
    <w:rsid w:val="00434EDB"/>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ptos" w:hAnsi="Aptos"/>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6B7B52"/>
    <w:pPr>
      <w:spacing w:after="240"/>
      <w:outlineLvl w:val="1"/>
    </w:pPr>
    <w:rPr>
      <w:rFonts w:ascii="Arial" w:hAnsi="Arial" w:cs="Arial"/>
      <w:noProof/>
      <w:color w:val="0F7EB4"/>
      <w:sz w:val="36"/>
      <w:szCs w:val="32"/>
      <w:lang w:val="en-AU" w:eastAsia="en-AU"/>
    </w:rPr>
  </w:style>
  <w:style w:type="paragraph" w:styleId="VCAAfigures" w:customStyle="1">
    <w:name w:val="VCAA figures"/>
    <w:basedOn w:val="VCAAbody"/>
    <w:link w:val="VCAAfiguresChar"/>
    <w:qFormat/>
    <w:rsid w:val="00425DFE"/>
    <w:pPr>
      <w:spacing w:line="240" w:lineRule="auto"/>
      <w:jc w:val="center"/>
    </w:pPr>
    <w:rPr>
      <w:noProof/>
    </w:rPr>
  </w:style>
  <w:style w:type="character" w:styleId="VCAAbodyChar" w:customStyle="1">
    <w:name w:val="VCAA body Char"/>
    <w:basedOn w:val="DefaultParagraphFont"/>
    <w:link w:val="VCAAbody"/>
    <w:rsid w:val="00495C80"/>
    <w:rPr>
      <w:rFonts w:ascii="Arial" w:hAnsi="Arial" w:cs="Arial"/>
      <w:color w:val="000000" w:themeColor="text1"/>
      <w:sz w:val="20"/>
    </w:rPr>
  </w:style>
  <w:style w:type="character" w:styleId="VCAAfiguresChar" w:customStyle="1">
    <w:name w:val="VCAA figures Char"/>
    <w:basedOn w:val="VCAAbodyChar"/>
    <w:link w:val="VCAAfigures"/>
    <w:rsid w:val="00425DFE"/>
    <w:rPr>
      <w:rFonts w:ascii="Arial" w:hAnsi="Arial" w:cs="Arial"/>
      <w:noProof/>
      <w:color w:val="000000" w:themeColor="text1"/>
      <w:sz w:val="20"/>
    </w:rPr>
  </w:style>
  <w:style w:type="character" w:styleId="UnresolvedMention">
    <w:name w:val="Unresolved Mention"/>
    <w:basedOn w:val="DefaultParagraphFont"/>
    <w:uiPriority w:val="99"/>
    <w:unhideWhenUsed/>
    <w:rsid w:val="00842BF6"/>
    <w:rPr>
      <w:color w:val="605E5C"/>
      <w:shd w:val="clear" w:color="auto" w:fill="E1DFDD"/>
    </w:rPr>
  </w:style>
  <w:style w:type="character" w:styleId="Heading1Char" w:customStyle="1">
    <w:name w:val="Heading 1 Char"/>
    <w:basedOn w:val="DefaultParagraphFont"/>
    <w:link w:val="Heading1"/>
    <w:uiPriority w:val="9"/>
    <w:rsid w:val="00842BF6"/>
    <w:rPr>
      <w:rFonts w:ascii="Arial" w:hAnsi="Arial" w:cs="Arial"/>
      <w:color w:val="0F7EB4"/>
      <w:sz w:val="32"/>
      <w:szCs w:val="32"/>
    </w:rPr>
  </w:style>
  <w:style w:type="paragraph" w:styleId="NormalWeb">
    <w:name w:val="Normal (Web)"/>
    <w:basedOn w:val="Normal"/>
    <w:uiPriority w:val="99"/>
    <w:semiHidden/>
    <w:unhideWhenUsed/>
    <w:rsid w:val="00AF768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paragraph" w:styleId="CommentText">
    <w:name w:val="annotation text"/>
    <w:basedOn w:val="Normal"/>
    <w:link w:val="CommentTextChar"/>
    <w:uiPriority w:val="99"/>
    <w:unhideWhenUsed/>
    <w:rsid w:val="001F6DB2"/>
    <w:pPr>
      <w:spacing w:line="240" w:lineRule="auto"/>
    </w:pPr>
    <w:rPr>
      <w:sz w:val="20"/>
      <w:szCs w:val="20"/>
    </w:rPr>
  </w:style>
  <w:style w:type="character" w:styleId="CommentTextChar" w:customStyle="1">
    <w:name w:val="Comment Text Char"/>
    <w:basedOn w:val="DefaultParagraphFont"/>
    <w:link w:val="CommentText"/>
    <w:uiPriority w:val="99"/>
    <w:rsid w:val="001F6DB2"/>
    <w:rPr>
      <w:sz w:val="20"/>
      <w:szCs w:val="20"/>
    </w:rPr>
  </w:style>
  <w:style w:type="character" w:styleId="CommentReference">
    <w:name w:val="annotation reference"/>
    <w:basedOn w:val="DefaultParagraphFont"/>
    <w:uiPriority w:val="99"/>
    <w:semiHidden/>
    <w:unhideWhenUsed/>
    <w:rsid w:val="001F6DB2"/>
    <w:rPr>
      <w:sz w:val="16"/>
      <w:szCs w:val="16"/>
    </w:rPr>
  </w:style>
  <w:style w:type="paragraph" w:styleId="CommentSubject">
    <w:name w:val="annotation subject"/>
    <w:basedOn w:val="CommentText"/>
    <w:next w:val="CommentText"/>
    <w:link w:val="CommentSubjectChar"/>
    <w:uiPriority w:val="99"/>
    <w:semiHidden/>
    <w:unhideWhenUsed/>
    <w:rsid w:val="00C9712A"/>
    <w:rPr>
      <w:b/>
      <w:bCs/>
    </w:rPr>
  </w:style>
  <w:style w:type="character" w:styleId="CommentSubjectChar" w:customStyle="1">
    <w:name w:val="Comment Subject Char"/>
    <w:basedOn w:val="CommentTextChar"/>
    <w:link w:val="CommentSubject"/>
    <w:uiPriority w:val="99"/>
    <w:semiHidden/>
    <w:rsid w:val="00C9712A"/>
    <w:rPr>
      <w:b/>
      <w:bCs/>
      <w:sz w:val="20"/>
      <w:szCs w:val="20"/>
    </w:rPr>
  </w:style>
  <w:style w:type="character" w:styleId="Mention">
    <w:name w:val="Mention"/>
    <w:basedOn w:val="DefaultParagraphFont"/>
    <w:uiPriority w:val="99"/>
    <w:unhideWhenUsed/>
    <w:rsid w:val="00C9712A"/>
    <w:rPr>
      <w:color w:val="2B579A"/>
      <w:shd w:val="clear" w:color="auto" w:fill="E1DFDD"/>
    </w:rPr>
  </w:style>
  <w:style w:type="character" w:styleId="Heading2Char" w:customStyle="1">
    <w:name w:val="Heading 2 Char"/>
    <w:basedOn w:val="DefaultParagraphFont"/>
    <w:link w:val="Heading2"/>
    <w:uiPriority w:val="9"/>
    <w:semiHidden/>
    <w:rsid w:val="006B7B52"/>
    <w:rPr>
      <w:rFonts w:asciiTheme="majorHAnsi" w:hAnsiTheme="majorHAnsi" w:eastAsiaTheme="majorEastAsia" w:cstheme="majorBidi"/>
      <w:color w:val="0072AA" w:themeColor="accent1" w:themeShade="BF"/>
      <w:sz w:val="32"/>
      <w:szCs w:val="26"/>
    </w:rPr>
  </w:style>
  <w:style w:type="paragraph" w:styleId="Revision">
    <w:name w:val="Revision"/>
    <w:hidden/>
    <w:uiPriority w:val="99"/>
    <w:semiHidden/>
    <w:rsid w:val="005B68DB"/>
    <w:pPr>
      <w:spacing w:after="0" w:line="240" w:lineRule="auto"/>
    </w:pPr>
  </w:style>
  <w:style w:type="character" w:styleId="cf01" w:customStyle="1">
    <w:name w:val="cf01"/>
    <w:basedOn w:val="DefaultParagraphFont"/>
    <w:rsid w:val="00E45A02"/>
    <w:rPr>
      <w:rFonts w:hint="default" w:ascii="Segoe UI" w:hAnsi="Segoe UI" w:cs="Segoe UI"/>
      <w:sz w:val="18"/>
      <w:szCs w:val="18"/>
    </w:rPr>
  </w:style>
  <w:style w:type="character" w:styleId="FollowedHyperlink">
    <w:name w:val="FollowedHyperlink"/>
    <w:basedOn w:val="DefaultParagraphFont"/>
    <w:uiPriority w:val="99"/>
    <w:semiHidden/>
    <w:unhideWhenUsed/>
    <w:rsid w:val="002C28E4"/>
    <w:rPr>
      <w:color w:val="8DB3E2" w:themeColor="followedHyperlink"/>
      <w:u w:val="single"/>
    </w:rPr>
  </w:style>
  <w:style w:type="paragraph" w:styleId="VCAAtablesubhead1" w:customStyle="1">
    <w:name w:val="VCAA table subhead1"/>
    <w:basedOn w:val="VCAAtablecondensed"/>
    <w:qFormat/>
    <w:rsid w:val="0090161D"/>
    <w:rPr>
      <w:b/>
      <w:bCs/>
      <w:lang w:val="en-AU"/>
    </w:rPr>
  </w:style>
  <w:style w:type="paragraph" w:styleId="VCAAtablesubhead2" w:customStyle="1">
    <w:name w:val="VCAA table subhead 2"/>
    <w:basedOn w:val="VCAAtablesubhead1"/>
    <w:qFormat/>
    <w:rsid w:val="0090161D"/>
    <w:rPr>
      <w:b w:val="0"/>
      <w:bCs w:val="0"/>
    </w:rPr>
  </w:style>
  <w:style w:type="paragraph" w:styleId="VCAAtabletextnarrow" w:customStyle="1">
    <w:name w:val="VCAA table text narrow"/>
    <w:link w:val="VCAAtabletextnarrowChar"/>
    <w:qFormat/>
    <w:rsid w:val="00BD2573"/>
    <w:pPr>
      <w:spacing w:before="80" w:after="80" w:line="280" w:lineRule="exact"/>
    </w:pPr>
    <w:rPr>
      <w:rFonts w:ascii="Arial Narrow" w:hAnsi="Arial Narrow" w:cs="Arial"/>
      <w:sz w:val="20"/>
    </w:rPr>
  </w:style>
  <w:style w:type="character" w:styleId="VCAAtabletextnarrowChar" w:customStyle="1">
    <w:name w:val="VCAA table text narrow Char"/>
    <w:basedOn w:val="DefaultParagraphFont"/>
    <w:link w:val="VCAAtabletextnarrow"/>
    <w:rsid w:val="00BD2573"/>
    <w:rPr>
      <w:rFonts w:ascii="Arial Narrow" w:hAnsi="Arial Narrow" w:cs="Arial"/>
      <w:sz w:val="20"/>
    </w:rPr>
  </w:style>
  <w:style w:type="character" w:styleId="normaltextrun" w:customStyle="1">
    <w:name w:val="normaltextrun"/>
    <w:basedOn w:val="DefaultParagraphFont"/>
    <w:rsid w:val="002016F3"/>
  </w:style>
  <w:style w:type="character" w:styleId="eop" w:customStyle="1">
    <w:name w:val="eop"/>
    <w:basedOn w:val="DefaultParagraphFont"/>
    <w:rsid w:val="002016F3"/>
  </w:style>
  <w:style w:type="numbering" w:styleId="CurrentList1" w:customStyle="1">
    <w:name w:val="Current List1"/>
    <w:uiPriority w:val="99"/>
    <w:rsid w:val="00182287"/>
    <w:pPr>
      <w:numPr>
        <w:numId w:val="48"/>
      </w:numPr>
    </w:pPr>
  </w:style>
  <w:style w:type="paragraph" w:styleId="VCAAtablecondenseditalics" w:customStyle="1">
    <w:name w:val="VCAA table condensed italics"/>
    <w:basedOn w:val="VCAAtablecondensed"/>
    <w:link w:val="VCAAtablecondenseditalicsChar"/>
    <w:qFormat/>
    <w:rsid w:val="003313D0"/>
    <w:rPr>
      <w:i/>
      <w:lang w:val="en-GB"/>
    </w:rPr>
  </w:style>
  <w:style w:type="character" w:styleId="VCAAtablecondenseditalicsChar" w:customStyle="1">
    <w:name w:val="VCAA table condensed italics Char"/>
    <w:basedOn w:val="DefaultParagraphFont"/>
    <w:link w:val="VCAAtablecondenseditalics"/>
    <w:rsid w:val="003313D0"/>
    <w:rPr>
      <w:rFonts w:ascii="Arial Narrow" w:hAnsi="Arial Narrow" w:cs="Arial"/>
      <w:i/>
      <w:sz w:val="20"/>
      <w:lang w:val="en-GB"/>
    </w:rPr>
  </w:style>
  <w:style w:type="character" w:styleId="VCAAtablecondensedChar" w:customStyle="1">
    <w:name w:val="VCAA table condensed Char"/>
    <w:basedOn w:val="DefaultParagraphFont"/>
    <w:link w:val="VCAAtablecondensed"/>
    <w:rsid w:val="002C6B8A"/>
    <w:rPr>
      <w:rFonts w:ascii="Arial Narrow" w:hAnsi="Arial Narrow" w:cs="Arial"/>
      <w:sz w:val="20"/>
    </w:rPr>
  </w:style>
  <w:style w:type="character" w:styleId="PageNumber">
    <w:name w:val="page number"/>
    <w:basedOn w:val="DefaultParagraphFont"/>
    <w:uiPriority w:val="99"/>
    <w:semiHidden/>
    <w:unhideWhenUsed/>
    <w:rsid w:val="006B7B52"/>
  </w:style>
  <w:style w:type="character" w:styleId="Heading3Char" w:customStyle="1">
    <w:name w:val="Heading 3 Char"/>
    <w:basedOn w:val="DefaultParagraphFont"/>
    <w:link w:val="Heading3"/>
    <w:uiPriority w:val="9"/>
    <w:rsid w:val="006B7B52"/>
    <w:rPr>
      <w:rFonts w:asciiTheme="majorHAnsi" w:hAnsiTheme="majorHAnsi" w:eastAsiaTheme="majorEastAsia" w:cstheme="majorBidi"/>
      <w:color w:val="0072AA" w:themeColor="accent1" w:themeShade="BF"/>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5050">
      <w:bodyDiv w:val="1"/>
      <w:marLeft w:val="0"/>
      <w:marRight w:val="0"/>
      <w:marTop w:val="0"/>
      <w:marBottom w:val="0"/>
      <w:divBdr>
        <w:top w:val="none" w:sz="0" w:space="0" w:color="auto"/>
        <w:left w:val="none" w:sz="0" w:space="0" w:color="auto"/>
        <w:bottom w:val="none" w:sz="0" w:space="0" w:color="auto"/>
        <w:right w:val="none" w:sz="0" w:space="0" w:color="auto"/>
      </w:divBdr>
    </w:div>
    <w:div w:id="52119840">
      <w:bodyDiv w:val="1"/>
      <w:marLeft w:val="0"/>
      <w:marRight w:val="0"/>
      <w:marTop w:val="0"/>
      <w:marBottom w:val="0"/>
      <w:divBdr>
        <w:top w:val="none" w:sz="0" w:space="0" w:color="auto"/>
        <w:left w:val="none" w:sz="0" w:space="0" w:color="auto"/>
        <w:bottom w:val="none" w:sz="0" w:space="0" w:color="auto"/>
        <w:right w:val="none" w:sz="0" w:space="0" w:color="auto"/>
      </w:divBdr>
    </w:div>
    <w:div w:id="83694100">
      <w:bodyDiv w:val="1"/>
      <w:marLeft w:val="0"/>
      <w:marRight w:val="0"/>
      <w:marTop w:val="0"/>
      <w:marBottom w:val="0"/>
      <w:divBdr>
        <w:top w:val="none" w:sz="0" w:space="0" w:color="auto"/>
        <w:left w:val="none" w:sz="0" w:space="0" w:color="auto"/>
        <w:bottom w:val="none" w:sz="0" w:space="0" w:color="auto"/>
        <w:right w:val="none" w:sz="0" w:space="0" w:color="auto"/>
      </w:divBdr>
    </w:div>
    <w:div w:id="121268877">
      <w:bodyDiv w:val="1"/>
      <w:marLeft w:val="0"/>
      <w:marRight w:val="0"/>
      <w:marTop w:val="0"/>
      <w:marBottom w:val="0"/>
      <w:divBdr>
        <w:top w:val="none" w:sz="0" w:space="0" w:color="auto"/>
        <w:left w:val="none" w:sz="0" w:space="0" w:color="auto"/>
        <w:bottom w:val="none" w:sz="0" w:space="0" w:color="auto"/>
        <w:right w:val="none" w:sz="0" w:space="0" w:color="auto"/>
      </w:divBdr>
    </w:div>
    <w:div w:id="222758827">
      <w:bodyDiv w:val="1"/>
      <w:marLeft w:val="0"/>
      <w:marRight w:val="0"/>
      <w:marTop w:val="0"/>
      <w:marBottom w:val="0"/>
      <w:divBdr>
        <w:top w:val="none" w:sz="0" w:space="0" w:color="auto"/>
        <w:left w:val="none" w:sz="0" w:space="0" w:color="auto"/>
        <w:bottom w:val="none" w:sz="0" w:space="0" w:color="auto"/>
        <w:right w:val="none" w:sz="0" w:space="0" w:color="auto"/>
      </w:divBdr>
    </w:div>
    <w:div w:id="318273986">
      <w:bodyDiv w:val="1"/>
      <w:marLeft w:val="0"/>
      <w:marRight w:val="0"/>
      <w:marTop w:val="0"/>
      <w:marBottom w:val="0"/>
      <w:divBdr>
        <w:top w:val="none" w:sz="0" w:space="0" w:color="auto"/>
        <w:left w:val="none" w:sz="0" w:space="0" w:color="auto"/>
        <w:bottom w:val="none" w:sz="0" w:space="0" w:color="auto"/>
        <w:right w:val="none" w:sz="0" w:space="0" w:color="auto"/>
      </w:divBdr>
    </w:div>
    <w:div w:id="433136044">
      <w:bodyDiv w:val="1"/>
      <w:marLeft w:val="0"/>
      <w:marRight w:val="0"/>
      <w:marTop w:val="0"/>
      <w:marBottom w:val="0"/>
      <w:divBdr>
        <w:top w:val="none" w:sz="0" w:space="0" w:color="auto"/>
        <w:left w:val="none" w:sz="0" w:space="0" w:color="auto"/>
        <w:bottom w:val="none" w:sz="0" w:space="0" w:color="auto"/>
        <w:right w:val="none" w:sz="0" w:space="0" w:color="auto"/>
      </w:divBdr>
    </w:div>
    <w:div w:id="456412841">
      <w:bodyDiv w:val="1"/>
      <w:marLeft w:val="0"/>
      <w:marRight w:val="0"/>
      <w:marTop w:val="0"/>
      <w:marBottom w:val="0"/>
      <w:divBdr>
        <w:top w:val="none" w:sz="0" w:space="0" w:color="auto"/>
        <w:left w:val="none" w:sz="0" w:space="0" w:color="auto"/>
        <w:bottom w:val="none" w:sz="0" w:space="0" w:color="auto"/>
        <w:right w:val="none" w:sz="0" w:space="0" w:color="auto"/>
      </w:divBdr>
    </w:div>
    <w:div w:id="520165836">
      <w:bodyDiv w:val="1"/>
      <w:marLeft w:val="0"/>
      <w:marRight w:val="0"/>
      <w:marTop w:val="0"/>
      <w:marBottom w:val="0"/>
      <w:divBdr>
        <w:top w:val="none" w:sz="0" w:space="0" w:color="auto"/>
        <w:left w:val="none" w:sz="0" w:space="0" w:color="auto"/>
        <w:bottom w:val="none" w:sz="0" w:space="0" w:color="auto"/>
        <w:right w:val="none" w:sz="0" w:space="0" w:color="auto"/>
      </w:divBdr>
      <w:divsChild>
        <w:div w:id="724262175">
          <w:marLeft w:val="0"/>
          <w:marRight w:val="0"/>
          <w:marTop w:val="0"/>
          <w:marBottom w:val="0"/>
          <w:divBdr>
            <w:top w:val="single" w:sz="2" w:space="0" w:color="E5E7EB"/>
            <w:left w:val="single" w:sz="2" w:space="0" w:color="E5E7EB"/>
            <w:bottom w:val="single" w:sz="2" w:space="0" w:color="E5E7EB"/>
            <w:right w:val="single" w:sz="2" w:space="0" w:color="E5E7EB"/>
          </w:divBdr>
        </w:div>
        <w:div w:id="21364880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28753055">
      <w:bodyDiv w:val="1"/>
      <w:marLeft w:val="0"/>
      <w:marRight w:val="0"/>
      <w:marTop w:val="0"/>
      <w:marBottom w:val="0"/>
      <w:divBdr>
        <w:top w:val="none" w:sz="0" w:space="0" w:color="auto"/>
        <w:left w:val="none" w:sz="0" w:space="0" w:color="auto"/>
        <w:bottom w:val="none" w:sz="0" w:space="0" w:color="auto"/>
        <w:right w:val="none" w:sz="0" w:space="0" w:color="auto"/>
      </w:divBdr>
    </w:div>
    <w:div w:id="665478731">
      <w:bodyDiv w:val="1"/>
      <w:marLeft w:val="0"/>
      <w:marRight w:val="0"/>
      <w:marTop w:val="0"/>
      <w:marBottom w:val="0"/>
      <w:divBdr>
        <w:top w:val="none" w:sz="0" w:space="0" w:color="auto"/>
        <w:left w:val="none" w:sz="0" w:space="0" w:color="auto"/>
        <w:bottom w:val="none" w:sz="0" w:space="0" w:color="auto"/>
        <w:right w:val="none" w:sz="0" w:space="0" w:color="auto"/>
      </w:divBdr>
    </w:div>
    <w:div w:id="700671562">
      <w:bodyDiv w:val="1"/>
      <w:marLeft w:val="0"/>
      <w:marRight w:val="0"/>
      <w:marTop w:val="0"/>
      <w:marBottom w:val="0"/>
      <w:divBdr>
        <w:top w:val="none" w:sz="0" w:space="0" w:color="auto"/>
        <w:left w:val="none" w:sz="0" w:space="0" w:color="auto"/>
        <w:bottom w:val="none" w:sz="0" w:space="0" w:color="auto"/>
        <w:right w:val="none" w:sz="0" w:space="0" w:color="auto"/>
      </w:divBdr>
    </w:div>
    <w:div w:id="755202409">
      <w:bodyDiv w:val="1"/>
      <w:marLeft w:val="0"/>
      <w:marRight w:val="0"/>
      <w:marTop w:val="0"/>
      <w:marBottom w:val="0"/>
      <w:divBdr>
        <w:top w:val="none" w:sz="0" w:space="0" w:color="auto"/>
        <w:left w:val="none" w:sz="0" w:space="0" w:color="auto"/>
        <w:bottom w:val="none" w:sz="0" w:space="0" w:color="auto"/>
        <w:right w:val="none" w:sz="0" w:space="0" w:color="auto"/>
      </w:divBdr>
    </w:div>
    <w:div w:id="778529967">
      <w:bodyDiv w:val="1"/>
      <w:marLeft w:val="0"/>
      <w:marRight w:val="0"/>
      <w:marTop w:val="0"/>
      <w:marBottom w:val="0"/>
      <w:divBdr>
        <w:top w:val="none" w:sz="0" w:space="0" w:color="auto"/>
        <w:left w:val="none" w:sz="0" w:space="0" w:color="auto"/>
        <w:bottom w:val="none" w:sz="0" w:space="0" w:color="auto"/>
        <w:right w:val="none" w:sz="0" w:space="0" w:color="auto"/>
      </w:divBdr>
    </w:div>
    <w:div w:id="785268708">
      <w:bodyDiv w:val="1"/>
      <w:marLeft w:val="0"/>
      <w:marRight w:val="0"/>
      <w:marTop w:val="0"/>
      <w:marBottom w:val="0"/>
      <w:divBdr>
        <w:top w:val="none" w:sz="0" w:space="0" w:color="auto"/>
        <w:left w:val="none" w:sz="0" w:space="0" w:color="auto"/>
        <w:bottom w:val="none" w:sz="0" w:space="0" w:color="auto"/>
        <w:right w:val="none" w:sz="0" w:space="0" w:color="auto"/>
      </w:divBdr>
    </w:div>
    <w:div w:id="834996519">
      <w:bodyDiv w:val="1"/>
      <w:marLeft w:val="0"/>
      <w:marRight w:val="0"/>
      <w:marTop w:val="0"/>
      <w:marBottom w:val="0"/>
      <w:divBdr>
        <w:top w:val="none" w:sz="0" w:space="0" w:color="auto"/>
        <w:left w:val="none" w:sz="0" w:space="0" w:color="auto"/>
        <w:bottom w:val="none" w:sz="0" w:space="0" w:color="auto"/>
        <w:right w:val="none" w:sz="0" w:space="0" w:color="auto"/>
      </w:divBdr>
    </w:div>
    <w:div w:id="861281796">
      <w:bodyDiv w:val="1"/>
      <w:marLeft w:val="0"/>
      <w:marRight w:val="0"/>
      <w:marTop w:val="0"/>
      <w:marBottom w:val="0"/>
      <w:divBdr>
        <w:top w:val="none" w:sz="0" w:space="0" w:color="auto"/>
        <w:left w:val="none" w:sz="0" w:space="0" w:color="auto"/>
        <w:bottom w:val="none" w:sz="0" w:space="0" w:color="auto"/>
        <w:right w:val="none" w:sz="0" w:space="0" w:color="auto"/>
      </w:divBdr>
    </w:div>
    <w:div w:id="897012356">
      <w:bodyDiv w:val="1"/>
      <w:marLeft w:val="0"/>
      <w:marRight w:val="0"/>
      <w:marTop w:val="0"/>
      <w:marBottom w:val="0"/>
      <w:divBdr>
        <w:top w:val="none" w:sz="0" w:space="0" w:color="auto"/>
        <w:left w:val="none" w:sz="0" w:space="0" w:color="auto"/>
        <w:bottom w:val="none" w:sz="0" w:space="0" w:color="auto"/>
        <w:right w:val="none" w:sz="0" w:space="0" w:color="auto"/>
      </w:divBdr>
    </w:div>
    <w:div w:id="912739511">
      <w:bodyDiv w:val="1"/>
      <w:marLeft w:val="0"/>
      <w:marRight w:val="0"/>
      <w:marTop w:val="0"/>
      <w:marBottom w:val="0"/>
      <w:divBdr>
        <w:top w:val="none" w:sz="0" w:space="0" w:color="auto"/>
        <w:left w:val="none" w:sz="0" w:space="0" w:color="auto"/>
        <w:bottom w:val="none" w:sz="0" w:space="0" w:color="auto"/>
        <w:right w:val="none" w:sz="0" w:space="0" w:color="auto"/>
      </w:divBdr>
    </w:div>
    <w:div w:id="928001012">
      <w:bodyDiv w:val="1"/>
      <w:marLeft w:val="0"/>
      <w:marRight w:val="0"/>
      <w:marTop w:val="0"/>
      <w:marBottom w:val="0"/>
      <w:divBdr>
        <w:top w:val="none" w:sz="0" w:space="0" w:color="auto"/>
        <w:left w:val="none" w:sz="0" w:space="0" w:color="auto"/>
        <w:bottom w:val="none" w:sz="0" w:space="0" w:color="auto"/>
        <w:right w:val="none" w:sz="0" w:space="0" w:color="auto"/>
      </w:divBdr>
    </w:div>
    <w:div w:id="994727449">
      <w:bodyDiv w:val="1"/>
      <w:marLeft w:val="0"/>
      <w:marRight w:val="0"/>
      <w:marTop w:val="0"/>
      <w:marBottom w:val="0"/>
      <w:divBdr>
        <w:top w:val="none" w:sz="0" w:space="0" w:color="auto"/>
        <w:left w:val="none" w:sz="0" w:space="0" w:color="auto"/>
        <w:bottom w:val="none" w:sz="0" w:space="0" w:color="auto"/>
        <w:right w:val="none" w:sz="0" w:space="0" w:color="auto"/>
      </w:divBdr>
    </w:div>
    <w:div w:id="1005716330">
      <w:bodyDiv w:val="1"/>
      <w:marLeft w:val="0"/>
      <w:marRight w:val="0"/>
      <w:marTop w:val="0"/>
      <w:marBottom w:val="0"/>
      <w:divBdr>
        <w:top w:val="none" w:sz="0" w:space="0" w:color="auto"/>
        <w:left w:val="none" w:sz="0" w:space="0" w:color="auto"/>
        <w:bottom w:val="none" w:sz="0" w:space="0" w:color="auto"/>
        <w:right w:val="none" w:sz="0" w:space="0" w:color="auto"/>
      </w:divBdr>
    </w:div>
    <w:div w:id="1078790187">
      <w:bodyDiv w:val="1"/>
      <w:marLeft w:val="0"/>
      <w:marRight w:val="0"/>
      <w:marTop w:val="0"/>
      <w:marBottom w:val="0"/>
      <w:divBdr>
        <w:top w:val="none" w:sz="0" w:space="0" w:color="auto"/>
        <w:left w:val="none" w:sz="0" w:space="0" w:color="auto"/>
        <w:bottom w:val="none" w:sz="0" w:space="0" w:color="auto"/>
        <w:right w:val="none" w:sz="0" w:space="0" w:color="auto"/>
      </w:divBdr>
    </w:div>
    <w:div w:id="1081024494">
      <w:bodyDiv w:val="1"/>
      <w:marLeft w:val="0"/>
      <w:marRight w:val="0"/>
      <w:marTop w:val="0"/>
      <w:marBottom w:val="0"/>
      <w:divBdr>
        <w:top w:val="none" w:sz="0" w:space="0" w:color="auto"/>
        <w:left w:val="none" w:sz="0" w:space="0" w:color="auto"/>
        <w:bottom w:val="none" w:sz="0" w:space="0" w:color="auto"/>
        <w:right w:val="none" w:sz="0" w:space="0" w:color="auto"/>
      </w:divBdr>
    </w:div>
    <w:div w:id="1166475318">
      <w:bodyDiv w:val="1"/>
      <w:marLeft w:val="0"/>
      <w:marRight w:val="0"/>
      <w:marTop w:val="0"/>
      <w:marBottom w:val="0"/>
      <w:divBdr>
        <w:top w:val="none" w:sz="0" w:space="0" w:color="auto"/>
        <w:left w:val="none" w:sz="0" w:space="0" w:color="auto"/>
        <w:bottom w:val="none" w:sz="0" w:space="0" w:color="auto"/>
        <w:right w:val="none" w:sz="0" w:space="0" w:color="auto"/>
      </w:divBdr>
    </w:div>
    <w:div w:id="1168132634">
      <w:bodyDiv w:val="1"/>
      <w:marLeft w:val="0"/>
      <w:marRight w:val="0"/>
      <w:marTop w:val="0"/>
      <w:marBottom w:val="0"/>
      <w:divBdr>
        <w:top w:val="none" w:sz="0" w:space="0" w:color="auto"/>
        <w:left w:val="none" w:sz="0" w:space="0" w:color="auto"/>
        <w:bottom w:val="none" w:sz="0" w:space="0" w:color="auto"/>
        <w:right w:val="none" w:sz="0" w:space="0" w:color="auto"/>
      </w:divBdr>
    </w:div>
    <w:div w:id="1486583637">
      <w:bodyDiv w:val="1"/>
      <w:marLeft w:val="0"/>
      <w:marRight w:val="0"/>
      <w:marTop w:val="0"/>
      <w:marBottom w:val="0"/>
      <w:divBdr>
        <w:top w:val="none" w:sz="0" w:space="0" w:color="auto"/>
        <w:left w:val="none" w:sz="0" w:space="0" w:color="auto"/>
        <w:bottom w:val="none" w:sz="0" w:space="0" w:color="auto"/>
        <w:right w:val="none" w:sz="0" w:space="0" w:color="auto"/>
      </w:divBdr>
    </w:div>
    <w:div w:id="1701970636">
      <w:bodyDiv w:val="1"/>
      <w:marLeft w:val="0"/>
      <w:marRight w:val="0"/>
      <w:marTop w:val="0"/>
      <w:marBottom w:val="0"/>
      <w:divBdr>
        <w:top w:val="none" w:sz="0" w:space="0" w:color="auto"/>
        <w:left w:val="none" w:sz="0" w:space="0" w:color="auto"/>
        <w:bottom w:val="none" w:sz="0" w:space="0" w:color="auto"/>
        <w:right w:val="none" w:sz="0" w:space="0" w:color="auto"/>
      </w:divBdr>
    </w:div>
    <w:div w:id="1764835385">
      <w:bodyDiv w:val="1"/>
      <w:marLeft w:val="0"/>
      <w:marRight w:val="0"/>
      <w:marTop w:val="0"/>
      <w:marBottom w:val="0"/>
      <w:divBdr>
        <w:top w:val="none" w:sz="0" w:space="0" w:color="auto"/>
        <w:left w:val="none" w:sz="0" w:space="0" w:color="auto"/>
        <w:bottom w:val="none" w:sz="0" w:space="0" w:color="auto"/>
        <w:right w:val="none" w:sz="0" w:space="0" w:color="auto"/>
      </w:divBdr>
    </w:div>
    <w:div w:id="1880050491">
      <w:bodyDiv w:val="1"/>
      <w:marLeft w:val="0"/>
      <w:marRight w:val="0"/>
      <w:marTop w:val="0"/>
      <w:marBottom w:val="0"/>
      <w:divBdr>
        <w:top w:val="none" w:sz="0" w:space="0" w:color="auto"/>
        <w:left w:val="none" w:sz="0" w:space="0" w:color="auto"/>
        <w:bottom w:val="none" w:sz="0" w:space="0" w:color="auto"/>
        <w:right w:val="none" w:sz="0" w:space="0" w:color="auto"/>
      </w:divBdr>
      <w:divsChild>
        <w:div w:id="333413619">
          <w:marLeft w:val="0"/>
          <w:marRight w:val="0"/>
          <w:marTop w:val="0"/>
          <w:marBottom w:val="0"/>
          <w:divBdr>
            <w:top w:val="single" w:sz="2" w:space="0" w:color="E5E7EB"/>
            <w:left w:val="single" w:sz="2" w:space="0" w:color="E5E7EB"/>
            <w:bottom w:val="single" w:sz="2" w:space="0" w:color="E5E7EB"/>
            <w:right w:val="single" w:sz="2" w:space="0" w:color="E5E7EB"/>
          </w:divBdr>
        </w:div>
        <w:div w:id="7412953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983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10.vcaa.vic.edu.au/capabilities/critical-and-creative-thinking/introduction" TargetMode="External" Id="rId13" /><Relationship Type="http://schemas.openxmlformats.org/officeDocument/2006/relationships/hyperlink" Target="https://www.youtube.com/watch?v=ysm6h7wLZy8" TargetMode="External" Id="rId18" /><Relationship Type="http://schemas.openxmlformats.org/officeDocument/2006/relationships/header" Target="header1.xml" Id="rId26" /><Relationship Type="http://schemas.openxmlformats.org/officeDocument/2006/relationships/customXml" Target="../customXml/item3.xml" Id="rId3" /><Relationship Type="http://schemas.openxmlformats.org/officeDocument/2006/relationships/hyperlink" Target="https://www.youtube.com/watch?v=TbiPcMCz0Ek" TargetMode="External" Id="rId21" /><Relationship Type="http://schemas.openxmlformats.org/officeDocument/2006/relationships/settings" Target="settings.xml" Id="rId7" /><Relationship Type="http://schemas.openxmlformats.org/officeDocument/2006/relationships/hyperlink" Target="https://f10.vcaa.vic.edu.au/capabilities/personal-and-social-capability/introduction" TargetMode="External" Id="rId12" /><Relationship Type="http://schemas.openxmlformats.org/officeDocument/2006/relationships/hyperlink" Target="https://pz.harvard.edu/resources/think-pair-share" TargetMode="External" Id="rId17" /><Relationship Type="http://schemas.openxmlformats.org/officeDocument/2006/relationships/hyperlink" Target="https://boords.com/storyboard-template"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yperlink" Target="https://youtu.be/wxzz31ww4M4?si=L_QTLTUGrqlVMabK" TargetMode="External" Id="rId16" /><Relationship Type="http://schemas.openxmlformats.org/officeDocument/2006/relationships/hyperlink" Target="https://arc.educationapps.vic.gov.au/learning/resource/YBZL8M/kwl-det-victoria_graphic-organiser"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arc.educationapps.vic.gov.au/learning/sites/vtlmresources/1258/Victorian-Teaching-and-Learning-Model-VTLM-20" TargetMode="External" Id="rId11" /><Relationship Type="http://schemas.openxmlformats.org/officeDocument/2006/relationships/hyperlink" Target="https://www.poetryfoundation.org/poems/44272/the-road-not-taken" TargetMode="External" Id="rId24" /><Relationship Type="http://schemas.openxmlformats.org/officeDocument/2006/relationships/glossaryDocument" Target="glossary/document.xml" Id="rId32" /><Relationship Type="http://schemas.openxmlformats.org/officeDocument/2006/relationships/numbering" Target="numbering.xml" Id="rId5" /><Relationship Type="http://schemas.openxmlformats.org/officeDocument/2006/relationships/hyperlink" Target="https://arc.educationapps.vic.gov.au/learning/sites/vtlmresources/1258/Victorian-Teaching-and-Learning-Model-VTLM-20" TargetMode="External" Id="rId15" /><Relationship Type="http://schemas.openxmlformats.org/officeDocument/2006/relationships/hyperlink" Target="https://www.dramanotebook.com/short-alice-in-wonderland-script/"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www.youtube.com/watch?v=pip6uJ4BApQ&amp;t=1s" TargetMode="Externa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10.vcaa.vic.edu.au/cross-curriculum-priorities/sustainability/introduction" TargetMode="External" Id="rId14" /><Relationship Type="http://schemas.openxmlformats.org/officeDocument/2006/relationships/hyperlink" Target="https://www.youtube.com/watch?v=LfR8Su4ulX0" TargetMode="External" Id="rId22" /><Relationship Type="http://schemas.openxmlformats.org/officeDocument/2006/relationships/header" Target="header2.xml" Id="rId27" /><Relationship Type="http://schemas.openxmlformats.org/officeDocument/2006/relationships/footer" Target="footer2.xml" Id="rId30" /><Relationship Type="http://schemas.openxmlformats.org/officeDocument/2006/relationships/webSettings" Target="webSettings.xml" Id="rId8"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718268E53F45C8AEB78BD09C62D7F7"/>
        <w:category>
          <w:name w:val="General"/>
          <w:gallery w:val="placeholder"/>
        </w:category>
        <w:types>
          <w:type w:val="bbPlcHdr"/>
        </w:types>
        <w:behaviors>
          <w:behavior w:val="content"/>
        </w:behaviors>
        <w:guid w:val="{EFEE7AD2-9CBD-4D40-9F7C-FEE8BF625657}"/>
      </w:docPartPr>
      <w:docPartBody>
        <w:p xmlns:wp14="http://schemas.microsoft.com/office/word/2010/wordml" w:rsidR="00516115" w:rsidP="004D5469" w:rsidRDefault="004D5469" w14:paraId="4C3E277F" wp14:textId="77777777">
          <w:pPr>
            <w:pStyle w:val="03718268E53F45C8AEB78BD09C62D7F7"/>
          </w:pPr>
          <w:r w:rsidRPr="00600B2D">
            <w:rPr>
              <w:rStyle w:val="PlaceholderText"/>
            </w:rPr>
            <w:t>Click or tap here to enter text.</w:t>
          </w:r>
        </w:p>
      </w:docPartBody>
    </w:docPart>
    <w:docPart>
      <w:docPartPr>
        <w:name w:val="F17327154EFE4EF9A3C8409A6FC19D9E"/>
        <w:category>
          <w:name w:val="General"/>
          <w:gallery w:val="placeholder"/>
        </w:category>
        <w:types>
          <w:type w:val="bbPlcHdr"/>
        </w:types>
        <w:behaviors>
          <w:behavior w:val="content"/>
        </w:behaviors>
        <w:guid w:val="{82DEB67A-0982-4911-8C7D-DCCF9C43E024}"/>
      </w:docPartPr>
      <w:docPartBody>
        <w:p xmlns:wp14="http://schemas.microsoft.com/office/word/2010/wordml" w:rsidR="00516115" w:rsidP="004D5469" w:rsidRDefault="004D5469" w14:paraId="4F14D7C8" wp14:textId="77777777">
          <w:pPr>
            <w:pStyle w:val="F17327154EFE4EF9A3C8409A6FC19D9E"/>
          </w:pPr>
          <w:r w:rsidRPr="00600B2D">
            <w:rPr>
              <w:rStyle w:val="PlaceholderText"/>
            </w:rPr>
            <w:t>Click or tap here to enter text.</w:t>
          </w:r>
        </w:p>
      </w:docPartBody>
    </w:docPart>
    <w:docPart>
      <w:docPartPr>
        <w:name w:val="34C38CC062B748ABAAE8F2E4248AD611"/>
        <w:category>
          <w:name w:val="General"/>
          <w:gallery w:val="placeholder"/>
        </w:category>
        <w:types>
          <w:type w:val="bbPlcHdr"/>
        </w:types>
        <w:behaviors>
          <w:behavior w:val="content"/>
        </w:behaviors>
        <w:guid w:val="{56D1D48B-B119-4E15-87EA-4ACAB46FA5BE}"/>
      </w:docPartPr>
      <w:docPartBody>
        <w:p xmlns:wp14="http://schemas.microsoft.com/office/word/2010/wordml" w:rsidR="00516115" w:rsidP="004D5469" w:rsidRDefault="004D5469" w14:paraId="5362E849" wp14:textId="77777777">
          <w:pPr>
            <w:pStyle w:val="34C38CC062B748ABAAE8F2E4248AD611"/>
          </w:pPr>
          <w:r w:rsidRPr="00600B2D">
            <w:rPr>
              <w:rStyle w:val="PlaceholderText"/>
            </w:rPr>
            <w:t>Click or tap here to enter text.</w:t>
          </w:r>
        </w:p>
      </w:docPartBody>
    </w:docPart>
    <w:docPart>
      <w:docPartPr>
        <w:name w:val="60E6E84867F34A478B8B8505AF20F0E4"/>
        <w:category>
          <w:name w:val="General"/>
          <w:gallery w:val="placeholder"/>
        </w:category>
        <w:types>
          <w:type w:val="bbPlcHdr"/>
        </w:types>
        <w:behaviors>
          <w:behavior w:val="content"/>
        </w:behaviors>
        <w:guid w:val="{9E31832C-21D1-44A5-BD82-989F3D280865}"/>
      </w:docPartPr>
      <w:docPartBody>
        <w:p xmlns:wp14="http://schemas.microsoft.com/office/word/2010/wordml" w:rsidR="00516115" w:rsidP="004D5469" w:rsidRDefault="004D5469" w14:paraId="72EE8D63" wp14:textId="77777777">
          <w:pPr>
            <w:pStyle w:val="60E6E84867F34A478B8B8505AF20F0E4"/>
          </w:pPr>
          <w:r w:rsidRPr="00F82DEC">
            <w:rPr>
              <w:rStyle w:val="PlaceholderText"/>
            </w:rPr>
            <w:t>[Title]</w:t>
          </w:r>
        </w:p>
      </w:docPartBody>
    </w:docPart>
    <w:docPart>
      <w:docPartPr>
        <w:name w:val="02BB3DF4CB634D6CAF5D5C680759631F"/>
        <w:category>
          <w:name w:val="General"/>
          <w:gallery w:val="placeholder"/>
        </w:category>
        <w:types>
          <w:type w:val="bbPlcHdr"/>
        </w:types>
        <w:behaviors>
          <w:behavior w:val="content"/>
        </w:behaviors>
        <w:guid w:val="{5DDF86DD-AE2C-4255-9D99-45627BB8FA0E}"/>
      </w:docPartPr>
      <w:docPartBody>
        <w:p xmlns:wp14="http://schemas.microsoft.com/office/word/2010/wordml" w:rsidR="00D345F3" w:rsidP="00CA6D57" w:rsidRDefault="00CA6D57" w14:paraId="5B951852" wp14:textId="77777777">
          <w:pPr>
            <w:pStyle w:val="02BB3DF4CB634D6CAF5D5C680759631F"/>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23F94"/>
    <w:rsid w:val="00091CFE"/>
    <w:rsid w:val="000B51FF"/>
    <w:rsid w:val="001745CC"/>
    <w:rsid w:val="00216AF6"/>
    <w:rsid w:val="00230D4F"/>
    <w:rsid w:val="002516ED"/>
    <w:rsid w:val="0025339C"/>
    <w:rsid w:val="002E248C"/>
    <w:rsid w:val="002F7B33"/>
    <w:rsid w:val="00301142"/>
    <w:rsid w:val="00352CE5"/>
    <w:rsid w:val="00354C74"/>
    <w:rsid w:val="003702B7"/>
    <w:rsid w:val="00393726"/>
    <w:rsid w:val="003B1969"/>
    <w:rsid w:val="003B5170"/>
    <w:rsid w:val="003F7EF1"/>
    <w:rsid w:val="00411C8C"/>
    <w:rsid w:val="00425F8D"/>
    <w:rsid w:val="00430F3B"/>
    <w:rsid w:val="0043646A"/>
    <w:rsid w:val="0044641F"/>
    <w:rsid w:val="00462F51"/>
    <w:rsid w:val="00491CBD"/>
    <w:rsid w:val="00496672"/>
    <w:rsid w:val="004A3BA4"/>
    <w:rsid w:val="004B1497"/>
    <w:rsid w:val="004D5469"/>
    <w:rsid w:val="00516115"/>
    <w:rsid w:val="00532907"/>
    <w:rsid w:val="005A522F"/>
    <w:rsid w:val="005B1A4B"/>
    <w:rsid w:val="0069514B"/>
    <w:rsid w:val="006A766C"/>
    <w:rsid w:val="00712511"/>
    <w:rsid w:val="00743ECE"/>
    <w:rsid w:val="00753539"/>
    <w:rsid w:val="007B048A"/>
    <w:rsid w:val="007C385E"/>
    <w:rsid w:val="008612D1"/>
    <w:rsid w:val="0086644B"/>
    <w:rsid w:val="008C047C"/>
    <w:rsid w:val="008C2431"/>
    <w:rsid w:val="008F052C"/>
    <w:rsid w:val="008F576E"/>
    <w:rsid w:val="009325D2"/>
    <w:rsid w:val="009B6621"/>
    <w:rsid w:val="00A14090"/>
    <w:rsid w:val="00A5755C"/>
    <w:rsid w:val="00AA6BDE"/>
    <w:rsid w:val="00B129B7"/>
    <w:rsid w:val="00B21B2E"/>
    <w:rsid w:val="00BA59A4"/>
    <w:rsid w:val="00BB0DAE"/>
    <w:rsid w:val="00C25F6A"/>
    <w:rsid w:val="00C35730"/>
    <w:rsid w:val="00C62308"/>
    <w:rsid w:val="00C7314D"/>
    <w:rsid w:val="00C85F35"/>
    <w:rsid w:val="00CA6D57"/>
    <w:rsid w:val="00CD2905"/>
    <w:rsid w:val="00CF67C4"/>
    <w:rsid w:val="00D31A6F"/>
    <w:rsid w:val="00D345F3"/>
    <w:rsid w:val="00D45E01"/>
    <w:rsid w:val="00D46CB8"/>
    <w:rsid w:val="00DF184A"/>
    <w:rsid w:val="00EC1DBB"/>
    <w:rsid w:val="00ED0961"/>
    <w:rsid w:val="00F4493B"/>
    <w:rsid w:val="00F81D0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6D57"/>
    <w:rPr>
      <w:color w:val="808080"/>
    </w:rPr>
  </w:style>
  <w:style w:type="paragraph" w:customStyle="1" w:styleId="03718268E53F45C8AEB78BD09C62D7F7">
    <w:name w:val="03718268E53F45C8AEB78BD09C62D7F7"/>
    <w:rsid w:val="004D5469"/>
    <w:pPr>
      <w:spacing w:after="160" w:line="259" w:lineRule="auto"/>
    </w:pPr>
    <w:rPr>
      <w:sz w:val="22"/>
      <w:szCs w:val="22"/>
      <w:lang w:eastAsia="en-AU"/>
    </w:rPr>
  </w:style>
  <w:style w:type="paragraph" w:customStyle="1" w:styleId="F17327154EFE4EF9A3C8409A6FC19D9E">
    <w:name w:val="F17327154EFE4EF9A3C8409A6FC19D9E"/>
    <w:rsid w:val="004D5469"/>
    <w:pPr>
      <w:spacing w:after="160" w:line="259" w:lineRule="auto"/>
    </w:pPr>
    <w:rPr>
      <w:sz w:val="22"/>
      <w:szCs w:val="22"/>
      <w:lang w:eastAsia="en-AU"/>
    </w:rPr>
  </w:style>
  <w:style w:type="paragraph" w:customStyle="1" w:styleId="34C38CC062B748ABAAE8F2E4248AD611">
    <w:name w:val="34C38CC062B748ABAAE8F2E4248AD611"/>
    <w:rsid w:val="004D5469"/>
    <w:pPr>
      <w:spacing w:after="160" w:line="259" w:lineRule="auto"/>
    </w:pPr>
    <w:rPr>
      <w:sz w:val="22"/>
      <w:szCs w:val="22"/>
      <w:lang w:eastAsia="en-AU"/>
    </w:rPr>
  </w:style>
  <w:style w:type="paragraph" w:customStyle="1" w:styleId="60E6E84867F34A478B8B8505AF20F0E4">
    <w:name w:val="60E6E84867F34A478B8B8505AF20F0E4"/>
    <w:rsid w:val="004D5469"/>
    <w:pPr>
      <w:spacing w:after="160" w:line="259" w:lineRule="auto"/>
    </w:pPr>
    <w:rPr>
      <w:sz w:val="22"/>
      <w:szCs w:val="22"/>
      <w:lang w:eastAsia="en-AU"/>
    </w:rPr>
  </w:style>
  <w:style w:type="paragraph" w:customStyle="1" w:styleId="02BB3DF4CB634D6CAF5D5C680759631F">
    <w:name w:val="02BB3DF4CB634D6CAF5D5C680759631F"/>
    <w:rsid w:val="00CA6D57"/>
    <w:pPr>
      <w:spacing w:after="160" w:line="259" w:lineRule="auto"/>
    </w:pPr>
    <w:rPr>
      <w:sz w:val="22"/>
      <w:szCs w:val="22"/>
      <w:lang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e1db73-ac97-4842-acda-8d436d9fa6ab">
      <Terms xmlns="http://schemas.microsoft.com/office/infopath/2007/PartnerControls"/>
    </lcf76f155ced4ddcb4097134ff3c332f>
    <TaxCatchAll xmlns="21907e44-c885-4190-82ed-bb8a63b8a28a" xsi:nil="true"/>
    <SharedWithUsers xmlns="21907e44-c885-4190-82ed-bb8a63b8a28a">
      <UserInfo>
        <DisplayName>Michael MacNeill</DisplayName>
        <AccountId>138</AccountId>
        <AccountType/>
      </UserInfo>
    </SharedWithUsers>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485452da225f07ff9689cc34ba406c1a">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50d04bb9808dbf8181f1e898f3bb9dd3"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purl.org/dc/dcmitype/"/>
    <ds:schemaRef ds:uri="http://www.w3.org/XML/1998/namespace"/>
    <ds:schemaRef ds:uri="http://schemas.openxmlformats.org/package/2006/metadata/core-properties"/>
    <ds:schemaRef ds:uri="http://purl.org/dc/elements/1.1/"/>
    <ds:schemaRef ds:uri="http://purl.org/dc/terms/"/>
    <ds:schemaRef ds:uri="http://schemas.microsoft.com/office/2006/metadata/properties"/>
    <ds:schemaRef ds:uri="http://schemas.microsoft.com/office/2006/documentManagement/types"/>
    <ds:schemaRef ds:uri="http://schemas.microsoft.com/office/infopath/2007/PartnerControls"/>
    <ds:schemaRef ds:uri="21907e44-c885-4190-82ed-bb8a63b8a28a"/>
    <ds:schemaRef ds:uri="67e1db73-ac97-4842-acda-8d436d9fa6ab"/>
  </ds:schemaRefs>
</ds:datastoreItem>
</file>

<file path=customXml/itemProps3.xml><?xml version="1.0" encoding="utf-8"?>
<ds:datastoreItem xmlns:ds="http://schemas.openxmlformats.org/officeDocument/2006/customXml" ds:itemID="{659BE48E-3F4D-A04A-BD45-6A291FB57864}">
  <ds:schemaRefs>
    <ds:schemaRef ds:uri="http://schemas.openxmlformats.org/officeDocument/2006/bibliography"/>
  </ds:schemaRefs>
</ds:datastoreItem>
</file>

<file path=customXml/itemProps4.xml><?xml version="1.0" encoding="utf-8"?>
<ds:datastoreItem xmlns:ds="http://schemas.openxmlformats.org/officeDocument/2006/customXml" ds:itemID="{99129FC9-3C10-4998-AB12-043ED30C6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0c99e90-e905-4c2f-b1d0-5e5558309b71}" enabled="1" method="Standard" siteId="{09586d4c-3284-454d-93e2-29452590442a}"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Example teaching and learning unit: 7.2 Melodrama</dc:title>
  <dc:subject/>
  <dc:creator>Derek Tolan</dc:creator>
  <keywords>VCAA, template, teaching and learning unit</keywords>
  <dc:description>18 September 2024</dc:description>
  <lastModifiedBy>Lauren Perkins</lastModifiedBy>
  <revision>117</revision>
  <lastPrinted>2015-05-15T02:36:00.0000000Z</lastPrinted>
  <dcterms:created xsi:type="dcterms:W3CDTF">2025-08-15T02:19:00.0000000Z</dcterms:created>
  <dcterms:modified xsi:type="dcterms:W3CDTF">2025-09-25T05:13:12.4433871Z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y fmtid="{D5CDD505-2E9C-101B-9397-08002B2CF9AE}" pid="4" name="ClassificationContentMarkingHeaderShapeIds">
    <vt:lpwstr>218d1ef6,6acead44,6b4458ad</vt:lpwstr>
  </property>
  <property fmtid="{D5CDD505-2E9C-101B-9397-08002B2CF9AE}" pid="5" name="ClassificationContentMarkingHeaderFontProps">
    <vt:lpwstr>#000000,10,Calibri</vt:lpwstr>
  </property>
  <property fmtid="{D5CDD505-2E9C-101B-9397-08002B2CF9AE}" pid="6" name="ClassificationContentMarkingHeaderText">
    <vt:lpwstr>INTERNAL</vt:lpwstr>
  </property>
</Properties>
</file>