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60E6E84867F34A478B8B8505AF20F0E4"/>
        </w:placeholder>
        <w:dataBinding w:prefixMappings="xmlns:ns0='http://purl.org/dc/elements/1.1/' xmlns:ns1='http://schemas.openxmlformats.org/package/2006/metadata/core-properties' " w:xpath="/ns1:coreProperties[1]/ns0:title[1]" w:storeItemID="{6C3C8BC8-F283-45AE-878A-BAB7291924A1}"/>
        <w:text/>
      </w:sdtPr>
      <w:sdtEndPr/>
      <w:sdtContent>
        <w:p w14:paraId="25C8F979" w14:textId="1E0DAC37" w:rsidR="00842BF6" w:rsidRPr="00F12F3E" w:rsidRDefault="0063208C" w:rsidP="00B6402E">
          <w:pPr>
            <w:pStyle w:val="VCAADocumenttitle"/>
          </w:pPr>
          <w:r w:rsidRPr="006738A0">
            <w:t>Teaching and learning unit: 3.3 Change – Iceberg (Text)</w:t>
          </w:r>
        </w:p>
      </w:sdtContent>
    </w:sdt>
    <w:p w14:paraId="28AA3404" w14:textId="13DFFF8A" w:rsidR="00842BF6" w:rsidRPr="00842BF6" w:rsidRDefault="00EB64A7" w:rsidP="00D749CC">
      <w:pPr>
        <w:pStyle w:val="VCAADocumentsubtitle"/>
        <w:ind w:left="-284"/>
      </w:pPr>
      <w:r>
        <w:t>English, Level 3</w:t>
      </w:r>
    </w:p>
    <w:p w14:paraId="2E3FA9B4" w14:textId="605CA678" w:rsidR="00842BF6" w:rsidRPr="00842BF6" w:rsidRDefault="00842BF6" w:rsidP="00D749CC">
      <w:pPr>
        <w:pStyle w:val="Heading1"/>
        <w:ind w:left="-284"/>
      </w:pPr>
      <w:r>
        <w:t>Overview</w:t>
      </w:r>
    </w:p>
    <w:tbl>
      <w:tblPr>
        <w:tblW w:w="151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Overview table (description of unit, cohort considerations, unit objectives and essential questions)"/>
      </w:tblPr>
      <w:tblGrid>
        <w:gridCol w:w="7366"/>
        <w:gridCol w:w="7828"/>
      </w:tblGrid>
      <w:tr w:rsidR="009D7938" w:rsidRPr="00842BF6" w14:paraId="1692C248" w14:textId="77777777" w:rsidTr="00D749CC">
        <w:trPr>
          <w:trHeight w:val="383"/>
          <w:tblHeader/>
        </w:trPr>
        <w:tc>
          <w:tcPr>
            <w:tcW w:w="7366" w:type="dxa"/>
            <w:shd w:val="clear" w:color="auto" w:fill="0072AA" w:themeFill="accent1" w:themeFillShade="BF"/>
            <w:vAlign w:val="center"/>
          </w:tcPr>
          <w:p w14:paraId="5B5E1F81" w14:textId="04F83BD7" w:rsidR="00842BF6" w:rsidRPr="00842BF6" w:rsidRDefault="00842BF6" w:rsidP="00842BF6">
            <w:pPr>
              <w:pStyle w:val="VCAAtablecondensedheading"/>
              <w:rPr>
                <w:b/>
                <w:bCs/>
                <w:lang w:val="en-AU"/>
              </w:rPr>
            </w:pPr>
            <w:r>
              <w:rPr>
                <w:b/>
                <w:bCs/>
                <w:lang w:val="en-AU"/>
              </w:rPr>
              <w:t>Description of the teaching and learning unit</w:t>
            </w:r>
          </w:p>
        </w:tc>
        <w:tc>
          <w:tcPr>
            <w:tcW w:w="7828" w:type="dxa"/>
            <w:shd w:val="clear" w:color="auto" w:fill="0072AA" w:themeFill="accent1" w:themeFillShade="BF"/>
            <w:vAlign w:val="center"/>
          </w:tcPr>
          <w:p w14:paraId="44EB6BC8" w14:textId="3E3EA7CE" w:rsidR="00842BF6" w:rsidRPr="00842BF6" w:rsidRDefault="00842BF6" w:rsidP="00842BF6">
            <w:pPr>
              <w:pStyle w:val="VCAAtablecondensedheading"/>
              <w:rPr>
                <w:b/>
                <w:bCs/>
                <w:lang w:val="en-AU"/>
              </w:rPr>
            </w:pPr>
            <w:r w:rsidRPr="5F549F03">
              <w:rPr>
                <w:b/>
                <w:bCs/>
                <w:lang w:val="en-AU"/>
              </w:rPr>
              <w:t>Cohort considerations (in relation to this teaching and learning unit)</w:t>
            </w:r>
          </w:p>
        </w:tc>
      </w:tr>
      <w:tr w:rsidR="005257AB" w:rsidRPr="00842BF6" w14:paraId="51CA47BE" w14:textId="77777777" w:rsidTr="00D749CC">
        <w:trPr>
          <w:trHeight w:val="1259"/>
        </w:trPr>
        <w:tc>
          <w:tcPr>
            <w:tcW w:w="7366" w:type="dxa"/>
            <w:shd w:val="clear" w:color="auto" w:fill="auto"/>
          </w:tcPr>
          <w:p w14:paraId="19DA9C76" w14:textId="77777777" w:rsidR="00842BF6" w:rsidRDefault="00ED3F3B" w:rsidP="00F53B0C">
            <w:pPr>
              <w:pStyle w:val="VCAAtablecondensed"/>
            </w:pPr>
            <w:r w:rsidRPr="002C3DC2">
              <w:t>In this unit</w:t>
            </w:r>
            <w:r w:rsidR="0007594F" w:rsidRPr="002C3DC2">
              <w:t xml:space="preserve">, students will engage with </w:t>
            </w:r>
            <w:r w:rsidR="0007594F" w:rsidRPr="008D7852">
              <w:rPr>
                <w:i/>
                <w:iCs/>
              </w:rPr>
              <w:t>Iceberg</w:t>
            </w:r>
            <w:r w:rsidR="0007594F" w:rsidRPr="002C3DC2">
              <w:t xml:space="preserve"> – a shortlisted CBCA Picture Book of the Year (2022) </w:t>
            </w:r>
            <w:r w:rsidR="00B216A7">
              <w:t xml:space="preserve">– </w:t>
            </w:r>
            <w:r w:rsidR="0007594F" w:rsidRPr="002C3DC2">
              <w:t xml:space="preserve">and, in exploring the text, will be provided with opportunities to </w:t>
            </w:r>
            <w:r w:rsidR="003002C2" w:rsidRPr="00CE42B2">
              <w:t>understand</w:t>
            </w:r>
            <w:r w:rsidR="0007594F" w:rsidRPr="00CE42B2">
              <w:t xml:space="preserve"> the impact of literary devices on the reader, understand that authors use text structur</w:t>
            </w:r>
            <w:r w:rsidR="00C3794B">
              <w:t>es</w:t>
            </w:r>
            <w:r w:rsidR="0007594F" w:rsidRPr="00CE42B2">
              <w:t xml:space="preserve"> and language features to meet a purpose, describe and experiment with features of voice, and describe the role of texts in learning about the world and how it works.</w:t>
            </w:r>
          </w:p>
          <w:p w14:paraId="2B19CCBE" w14:textId="5B8FEEE6" w:rsidR="00E12765" w:rsidRDefault="00E12765" w:rsidP="00F53B0C">
            <w:pPr>
              <w:pStyle w:val="VCAAtablecondensed"/>
            </w:pPr>
            <w:r>
              <w:t>Duration = 6 weeks</w:t>
            </w:r>
          </w:p>
          <w:p w14:paraId="1347B52E" w14:textId="77777777" w:rsidR="00E12765" w:rsidRDefault="00E12765" w:rsidP="00FA495A">
            <w:pPr>
              <w:pStyle w:val="VCAAtablecondensed"/>
            </w:pPr>
          </w:p>
          <w:p w14:paraId="3AAAB91C" w14:textId="47D0BF3C" w:rsidR="00FA495A" w:rsidRPr="00FA495A" w:rsidRDefault="00E12765" w:rsidP="00FA495A">
            <w:pPr>
              <w:pStyle w:val="VCAAtablecondensed"/>
            </w:pPr>
            <w:r>
              <w:t>Note: T</w:t>
            </w:r>
            <w:r w:rsidR="00FA495A" w:rsidRPr="00FA495A">
              <w:t>he achievement standards and content descriptions listed in this teaching and learning unit represent the content and skills as the focus of assessment. In</w:t>
            </w:r>
            <w:r w:rsidR="00AF7956">
              <w:t xml:space="preserve"> the</w:t>
            </w:r>
            <w:r w:rsidR="00FA495A" w:rsidRPr="00FA495A">
              <w:t xml:space="preserve"> teaching and learning</w:t>
            </w:r>
            <w:r w:rsidR="00AF7956">
              <w:t xml:space="preserve"> in this unit</w:t>
            </w:r>
            <w:r w:rsidR="00FA495A" w:rsidRPr="00FA495A">
              <w:t xml:space="preserve">, students will encounter many more skills and content than listed in </w:t>
            </w:r>
            <w:r w:rsidR="00AF7956">
              <w:t>this document</w:t>
            </w:r>
            <w:r w:rsidR="00FA495A" w:rsidRPr="00FA495A">
              <w:t xml:space="preserve">. Skills and content are interlinked and intertwined through classroom enactment, and students benefit from these multiple encounters and exposures. </w:t>
            </w:r>
          </w:p>
          <w:p w14:paraId="56D973DC" w14:textId="2E453C70" w:rsidR="00FA495A" w:rsidRPr="002C3DC2" w:rsidRDefault="00FA495A" w:rsidP="00FA495A">
            <w:pPr>
              <w:pStyle w:val="VCAAtablecondensed"/>
            </w:pPr>
            <w:r w:rsidRPr="00FA495A">
              <w:t>The focus achievement standard</w:t>
            </w:r>
            <w:r w:rsidR="00AF7956">
              <w:t xml:space="preserve"> extract</w:t>
            </w:r>
            <w:r w:rsidRPr="00FA495A">
              <w:t>s and content descriptions are necessarily interdependent</w:t>
            </w:r>
            <w:r w:rsidR="00AF7956">
              <w:t>,</w:t>
            </w:r>
            <w:r w:rsidRPr="00FA495A">
              <w:t xml:space="preserve"> for a student to demonstrate understanding. In th</w:t>
            </w:r>
            <w:r w:rsidR="00AF7956">
              <w:t>e</w:t>
            </w:r>
            <w:r w:rsidRPr="00FA495A">
              <w:t xml:space="preserve"> assessment, students will deliver a spoken text (Speaking and Listening). To do this, they will need to create a text (Writing) based on their engagement with the set text (Reading and Viewing). </w:t>
            </w:r>
          </w:p>
        </w:tc>
        <w:tc>
          <w:tcPr>
            <w:tcW w:w="7828" w:type="dxa"/>
          </w:tcPr>
          <w:p w14:paraId="1B6312D2" w14:textId="77777777" w:rsidR="00EE7C1B" w:rsidRPr="002C3DC2" w:rsidRDefault="00EE7C1B" w:rsidP="00F53B0C">
            <w:pPr>
              <w:pStyle w:val="VCAAtablecondensed"/>
              <w:rPr>
                <w:rFonts w:cstheme="minorBidi"/>
              </w:rPr>
            </w:pPr>
            <w:r w:rsidRPr="002C3DC2">
              <w:rPr>
                <w:rFonts w:cstheme="minorBidi"/>
              </w:rPr>
              <w:t xml:space="preserve">Relevant student data may include teacher judgements, prior units of learning, and any pre-assessments undertaken. </w:t>
            </w:r>
          </w:p>
          <w:p w14:paraId="29122F59" w14:textId="3844F911" w:rsidR="00234F6C" w:rsidRPr="002C3DC2" w:rsidRDefault="00EE7C1B" w:rsidP="00F53B0C">
            <w:pPr>
              <w:pStyle w:val="VCAAtablecondensed"/>
              <w:rPr>
                <w:rFonts w:cstheme="minorBidi"/>
              </w:rPr>
            </w:pPr>
            <w:r w:rsidRPr="002C3DC2">
              <w:rPr>
                <w:rFonts w:cstheme="minorBidi"/>
              </w:rPr>
              <w:t xml:space="preserve">When differentiating for learners, cognitive and affective considerations will be relevant, including for students who have an individual education plan (IEP) and associated goals. </w:t>
            </w:r>
          </w:p>
          <w:p w14:paraId="5A70EA0C" w14:textId="4F7F5CEE" w:rsidR="001F160A" w:rsidRPr="002C3DC2" w:rsidRDefault="00882146" w:rsidP="00F53B0C">
            <w:pPr>
              <w:pStyle w:val="VCAAtablecondensed"/>
              <w:rPr>
                <w:rFonts w:cstheme="minorBidi"/>
              </w:rPr>
            </w:pPr>
            <w:r w:rsidRPr="002C3DC2">
              <w:rPr>
                <w:rFonts w:cstheme="minorBidi"/>
              </w:rPr>
              <w:t xml:space="preserve">Based on knowledge of the cohort, consider </w:t>
            </w:r>
            <w:r w:rsidR="002B3CD6">
              <w:rPr>
                <w:rFonts w:cstheme="minorBidi"/>
              </w:rPr>
              <w:t>the continuum of learning below</w:t>
            </w:r>
            <w:r w:rsidRPr="002C3DC2">
              <w:rPr>
                <w:rFonts w:cstheme="minorBidi"/>
              </w:rPr>
              <w:t xml:space="preserve"> and subsequently differentiate</w:t>
            </w:r>
            <w:r w:rsidR="00E34CB6" w:rsidRPr="002C3DC2">
              <w:rPr>
                <w:rFonts w:cstheme="minorBidi"/>
              </w:rPr>
              <w:t xml:space="preserve"> content,</w:t>
            </w:r>
            <w:r w:rsidRPr="002C3DC2">
              <w:rPr>
                <w:rFonts w:cstheme="minorBidi"/>
              </w:rPr>
              <w:t xml:space="preserve"> learning </w:t>
            </w:r>
            <w:r w:rsidR="00E34CB6" w:rsidRPr="002C3DC2">
              <w:rPr>
                <w:rFonts w:cstheme="minorBidi"/>
              </w:rPr>
              <w:t>environment</w:t>
            </w:r>
            <w:r w:rsidRPr="002C3DC2">
              <w:rPr>
                <w:rFonts w:cstheme="minorBidi"/>
              </w:rPr>
              <w:t>,</w:t>
            </w:r>
            <w:r w:rsidR="00594D44" w:rsidRPr="002C3DC2">
              <w:rPr>
                <w:rFonts w:cstheme="minorBidi"/>
              </w:rPr>
              <w:t xml:space="preserve"> resources</w:t>
            </w:r>
            <w:r w:rsidR="00E34CB6" w:rsidRPr="002C3DC2">
              <w:rPr>
                <w:rFonts w:cstheme="minorBidi"/>
              </w:rPr>
              <w:t xml:space="preserve"> </w:t>
            </w:r>
            <w:r w:rsidRPr="002C3DC2">
              <w:rPr>
                <w:rFonts w:cstheme="minorBidi"/>
              </w:rPr>
              <w:t xml:space="preserve">and learning </w:t>
            </w:r>
            <w:r w:rsidR="00E34CB6" w:rsidRPr="002C3DC2">
              <w:rPr>
                <w:rFonts w:cstheme="minorBidi"/>
              </w:rPr>
              <w:t>experiences</w:t>
            </w:r>
            <w:r w:rsidRPr="002C3DC2">
              <w:rPr>
                <w:rFonts w:cstheme="minorBidi"/>
              </w:rPr>
              <w:t xml:space="preserve">.  </w:t>
            </w:r>
          </w:p>
          <w:p w14:paraId="31BB6F39" w14:textId="79C81BC3" w:rsidR="00842BF6" w:rsidRPr="002C3DC2" w:rsidRDefault="00932E00" w:rsidP="00F53B0C">
            <w:pPr>
              <w:pStyle w:val="VCAAtablecondensed"/>
              <w:rPr>
                <w:rFonts w:cstheme="minorBidi"/>
              </w:rPr>
            </w:pPr>
            <w:r w:rsidRPr="002C3DC2">
              <w:rPr>
                <w:rFonts w:cstheme="minorBidi"/>
              </w:rPr>
              <w:t xml:space="preserve">Through </w:t>
            </w:r>
            <w:r w:rsidR="00594D44" w:rsidRPr="002C3DC2">
              <w:rPr>
                <w:rFonts w:cstheme="minorBidi"/>
              </w:rPr>
              <w:t xml:space="preserve">informal peer discussion and regular </w:t>
            </w:r>
            <w:r w:rsidRPr="002C3DC2">
              <w:rPr>
                <w:rFonts w:cstheme="minorBidi"/>
              </w:rPr>
              <w:t>planning meeting</w:t>
            </w:r>
            <w:r w:rsidR="00594D44" w:rsidRPr="002C3DC2">
              <w:rPr>
                <w:rFonts w:cstheme="minorBidi"/>
              </w:rPr>
              <w:t>s</w:t>
            </w:r>
            <w:r w:rsidRPr="002C3DC2">
              <w:rPr>
                <w:rFonts w:cstheme="minorBidi"/>
              </w:rPr>
              <w:t>, moderation can occur as</w:t>
            </w:r>
            <w:r w:rsidR="00603502">
              <w:rPr>
                <w:rFonts w:cstheme="minorBidi"/>
              </w:rPr>
              <w:t xml:space="preserve"> an</w:t>
            </w:r>
            <w:r w:rsidRPr="002C3DC2">
              <w:rPr>
                <w:rFonts w:cstheme="minorBidi"/>
              </w:rPr>
              <w:t xml:space="preserve"> ongoing assessment. Formal moderation </w:t>
            </w:r>
            <w:r w:rsidR="00300012" w:rsidRPr="002C3DC2">
              <w:rPr>
                <w:rFonts w:cstheme="minorBidi"/>
              </w:rPr>
              <w:t>can</w:t>
            </w:r>
            <w:r w:rsidRPr="002C3DC2">
              <w:rPr>
                <w:rFonts w:cstheme="minorBidi"/>
              </w:rPr>
              <w:t xml:space="preserve"> occur </w:t>
            </w:r>
            <w:r w:rsidR="00234F6C" w:rsidRPr="002C3DC2">
              <w:rPr>
                <w:rFonts w:cstheme="minorBidi"/>
              </w:rPr>
              <w:t>and</w:t>
            </w:r>
            <w:r w:rsidRPr="002C3DC2">
              <w:rPr>
                <w:rFonts w:cstheme="minorBidi"/>
              </w:rPr>
              <w:t xml:space="preserve"> contribute to the summative assessment.</w:t>
            </w:r>
          </w:p>
          <w:p w14:paraId="6F3EA845" w14:textId="5BDA23B2" w:rsidR="00234F6C" w:rsidRPr="002C3DC2" w:rsidRDefault="00234F6C" w:rsidP="00F53B0C">
            <w:pPr>
              <w:pStyle w:val="VCAAtablecondensed"/>
              <w:rPr>
                <w:rFonts w:cstheme="minorBidi"/>
              </w:rPr>
            </w:pPr>
            <w:r w:rsidRPr="002C3DC2">
              <w:rPr>
                <w:rFonts w:cstheme="minorBidi"/>
              </w:rPr>
              <w:t>Student moderation of work can be a supportive peer assessment approac</w:t>
            </w:r>
            <w:r w:rsidR="00E34CB6" w:rsidRPr="002C3DC2">
              <w:rPr>
                <w:rFonts w:cstheme="minorBidi"/>
              </w:rPr>
              <w:t>h</w:t>
            </w:r>
            <w:r w:rsidRPr="002C3DC2">
              <w:rPr>
                <w:rFonts w:cstheme="minorBidi"/>
              </w:rPr>
              <w:t>.</w:t>
            </w:r>
          </w:p>
        </w:tc>
      </w:tr>
    </w:tbl>
    <w:p w14:paraId="2668191F" w14:textId="77777777" w:rsidR="004E2D36" w:rsidRDefault="004E2D36">
      <w:r>
        <w:br w:type="page"/>
      </w:r>
    </w:p>
    <w:p w14:paraId="0D75E13C" w14:textId="6333770B" w:rsidR="00766992" w:rsidRPr="00766992" w:rsidRDefault="00766992" w:rsidP="006738A0">
      <w:pPr>
        <w:pStyle w:val="Heading2"/>
      </w:pPr>
      <w:r>
        <w:lastRenderedPageBreak/>
        <w:t>Continuum of learning</w:t>
      </w:r>
      <w:r w:rsidR="00B75937">
        <w:t xml:space="preserve"> – Victorian Curriculum F–10</w:t>
      </w:r>
      <w:r w:rsidR="00A003A5">
        <w:t xml:space="preserve"> </w:t>
      </w:r>
      <w:r w:rsidR="00A003A5" w:rsidRPr="006738A0">
        <w:t>English</w:t>
      </w:r>
      <w:r w:rsidR="00B75937">
        <w:t xml:space="preserve"> links</w:t>
      </w:r>
    </w:p>
    <w:p w14:paraId="51C58380" w14:textId="2EC35EDD" w:rsidR="00AE49A9" w:rsidRPr="00F12F3E" w:rsidRDefault="00AE49A9" w:rsidP="006738A0">
      <w:pPr>
        <w:pStyle w:val="Heading3"/>
      </w:pPr>
      <w:bookmarkStart w:id="0" w:name="_Hlk147485956"/>
      <w:r w:rsidRPr="00F12F3E">
        <w:t xml:space="preserve">Achievement </w:t>
      </w:r>
      <w:r>
        <w:t>standard</w:t>
      </w:r>
      <w:r w:rsidR="2A06BEDD">
        <w:t>s</w:t>
      </w:r>
    </w:p>
    <w:tbl>
      <w:tblPr>
        <w:tblW w:w="150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Achievement standard continuum"/>
      </w:tblPr>
      <w:tblGrid>
        <w:gridCol w:w="5098"/>
        <w:gridCol w:w="5021"/>
        <w:gridCol w:w="4902"/>
      </w:tblGrid>
      <w:tr w:rsidR="005257AB" w:rsidRPr="00842BF6" w14:paraId="4B676D64" w14:textId="77777777" w:rsidTr="00D749CC">
        <w:trPr>
          <w:trHeight w:val="383"/>
          <w:tblHeader/>
        </w:trPr>
        <w:tc>
          <w:tcPr>
            <w:tcW w:w="5098" w:type="dxa"/>
            <w:shd w:val="clear" w:color="auto" w:fill="0072AA" w:themeFill="accent1" w:themeFillShade="BF"/>
            <w:vAlign w:val="center"/>
          </w:tcPr>
          <w:p w14:paraId="6D5A0E19" w14:textId="0253A898" w:rsidR="00AE49A9" w:rsidRPr="00842BF6" w:rsidRDefault="00AE49A9" w:rsidP="00B40950">
            <w:pPr>
              <w:pStyle w:val="VCAAtablecondensedheading"/>
              <w:rPr>
                <w:b/>
                <w:bCs/>
                <w:lang w:val="en-AU"/>
              </w:rPr>
            </w:pPr>
            <w:r>
              <w:rPr>
                <w:b/>
                <w:bCs/>
                <w:lang w:val="en-AU"/>
              </w:rPr>
              <w:t xml:space="preserve">Level </w:t>
            </w:r>
            <w:r w:rsidR="00396F9B">
              <w:rPr>
                <w:b/>
                <w:bCs/>
                <w:lang w:val="en-AU"/>
              </w:rPr>
              <w:t>2</w:t>
            </w:r>
            <w:r w:rsidR="00CE42B2">
              <w:rPr>
                <w:b/>
                <w:bCs/>
                <w:lang w:val="en-AU"/>
              </w:rPr>
              <w:t xml:space="preserve"> (</w:t>
            </w:r>
            <w:r w:rsidR="00B958CB">
              <w:rPr>
                <w:b/>
                <w:bCs/>
                <w:lang w:val="en-AU"/>
              </w:rPr>
              <w:t>l</w:t>
            </w:r>
            <w:r w:rsidR="00CE42B2">
              <w:rPr>
                <w:b/>
                <w:bCs/>
                <w:lang w:val="en-AU"/>
              </w:rPr>
              <w:t>evel before</w:t>
            </w:r>
            <w:r w:rsidR="00B958CB">
              <w:rPr>
                <w:b/>
                <w:bCs/>
                <w:lang w:val="en-AU"/>
              </w:rPr>
              <w:t xml:space="preserve"> focus</w:t>
            </w:r>
            <w:r w:rsidR="00CE42B2">
              <w:rPr>
                <w:b/>
                <w:bCs/>
                <w:lang w:val="en-AU"/>
              </w:rPr>
              <w:t>)</w:t>
            </w:r>
          </w:p>
        </w:tc>
        <w:tc>
          <w:tcPr>
            <w:tcW w:w="5021" w:type="dxa"/>
            <w:shd w:val="clear" w:color="auto" w:fill="0072AA" w:themeFill="accent1" w:themeFillShade="BF"/>
            <w:vAlign w:val="center"/>
          </w:tcPr>
          <w:p w14:paraId="32DBB8F6" w14:textId="5BBEA14E" w:rsidR="00AE49A9" w:rsidRPr="00842BF6" w:rsidRDefault="00AE49A9" w:rsidP="00B40950">
            <w:pPr>
              <w:pStyle w:val="VCAAtablecondensedheading"/>
              <w:rPr>
                <w:b/>
                <w:bCs/>
                <w:lang w:val="en-AU"/>
              </w:rPr>
            </w:pPr>
            <w:r>
              <w:rPr>
                <w:b/>
                <w:bCs/>
                <w:lang w:val="en-AU"/>
              </w:rPr>
              <w:t xml:space="preserve">Level </w:t>
            </w:r>
            <w:r w:rsidR="00396F9B">
              <w:rPr>
                <w:b/>
                <w:bCs/>
                <w:lang w:val="en-AU"/>
              </w:rPr>
              <w:t>3</w:t>
            </w:r>
            <w:r w:rsidR="00CE42B2">
              <w:rPr>
                <w:b/>
                <w:bCs/>
                <w:lang w:val="en-AU"/>
              </w:rPr>
              <w:t xml:space="preserve"> (focus level)</w:t>
            </w:r>
          </w:p>
        </w:tc>
        <w:tc>
          <w:tcPr>
            <w:tcW w:w="4902" w:type="dxa"/>
            <w:shd w:val="clear" w:color="auto" w:fill="0072AA" w:themeFill="accent1" w:themeFillShade="BF"/>
          </w:tcPr>
          <w:p w14:paraId="32539427" w14:textId="2AA40F6B" w:rsidR="00AE49A9" w:rsidRDefault="00AE49A9" w:rsidP="00B40950">
            <w:pPr>
              <w:pStyle w:val="VCAAtablecondensedheading"/>
              <w:rPr>
                <w:b/>
                <w:bCs/>
                <w:lang w:val="en-AU"/>
              </w:rPr>
            </w:pPr>
            <w:r>
              <w:rPr>
                <w:b/>
                <w:bCs/>
                <w:lang w:val="en-AU"/>
              </w:rPr>
              <w:t xml:space="preserve">Level </w:t>
            </w:r>
            <w:r w:rsidR="00396F9B">
              <w:rPr>
                <w:b/>
                <w:bCs/>
                <w:lang w:val="en-AU"/>
              </w:rPr>
              <w:t>4</w:t>
            </w:r>
            <w:r w:rsidR="00CE42B2">
              <w:rPr>
                <w:b/>
                <w:bCs/>
                <w:lang w:val="en-AU"/>
              </w:rPr>
              <w:t xml:space="preserve"> (</w:t>
            </w:r>
            <w:r w:rsidR="00B958CB">
              <w:rPr>
                <w:b/>
                <w:bCs/>
                <w:lang w:val="en-AU"/>
              </w:rPr>
              <w:t>l</w:t>
            </w:r>
            <w:r w:rsidR="00CE42B2">
              <w:rPr>
                <w:b/>
                <w:bCs/>
                <w:lang w:val="en-AU"/>
              </w:rPr>
              <w:t>evel after</w:t>
            </w:r>
            <w:r w:rsidR="00B958CB">
              <w:rPr>
                <w:b/>
                <w:bCs/>
                <w:lang w:val="en-AU"/>
              </w:rPr>
              <w:t xml:space="preserve"> focus</w:t>
            </w:r>
            <w:r w:rsidR="00CE42B2">
              <w:rPr>
                <w:b/>
                <w:bCs/>
                <w:lang w:val="en-AU"/>
              </w:rPr>
              <w:t>)</w:t>
            </w:r>
          </w:p>
        </w:tc>
      </w:tr>
      <w:tr w:rsidR="005257AB" w:rsidRPr="00842BF6" w14:paraId="7F45484C" w14:textId="77777777" w:rsidTr="006123A3">
        <w:trPr>
          <w:trHeight w:val="567"/>
        </w:trPr>
        <w:tc>
          <w:tcPr>
            <w:tcW w:w="5098" w:type="dxa"/>
            <w:shd w:val="clear" w:color="auto" w:fill="F2F2F2" w:themeFill="background1" w:themeFillShade="F2"/>
          </w:tcPr>
          <w:p w14:paraId="75BB0C49" w14:textId="37DF619E" w:rsidR="00AE49A9" w:rsidRPr="006123A3" w:rsidRDefault="00396F9B" w:rsidP="006123A3">
            <w:pPr>
              <w:pStyle w:val="VCAAtabletextnarrow"/>
              <w:rPr>
                <w:b/>
                <w:bCs/>
                <w:lang w:val="en-AU"/>
              </w:rPr>
            </w:pPr>
            <w:r w:rsidRPr="006123A3">
              <w:rPr>
                <w:b/>
                <w:bCs/>
                <w:lang w:val="en-AU"/>
              </w:rPr>
              <w:t>Speaking and Listening</w:t>
            </w:r>
          </w:p>
          <w:p w14:paraId="4C3444FC" w14:textId="77777777" w:rsidR="00CB11A0" w:rsidRPr="00CB11A0" w:rsidRDefault="00CB11A0" w:rsidP="00CB11A0">
            <w:pPr>
              <w:pStyle w:val="VCAAtabletextnarrow"/>
              <w:rPr>
                <w:lang w:val="en-AU"/>
              </w:rPr>
            </w:pPr>
            <w:r w:rsidRPr="00CB11A0">
              <w:rPr>
                <w:lang w:val="en-AU"/>
              </w:rPr>
              <w:t>When interacting with others, students apply learnt vocabulary and vary language choices depending on context, actively listen to others, and extend their own ideas.</w:t>
            </w:r>
          </w:p>
          <w:p w14:paraId="0C4759C8" w14:textId="77777777" w:rsidR="00CB11A0" w:rsidRPr="00CB11A0" w:rsidRDefault="00CB11A0" w:rsidP="00CB11A0">
            <w:pPr>
              <w:pStyle w:val="VCAAtabletextnarrow"/>
              <w:rPr>
                <w:lang w:val="en-AU"/>
              </w:rPr>
            </w:pPr>
            <w:r w:rsidRPr="00CB11A0">
              <w:rPr>
                <w:lang w:val="en-AU"/>
              </w:rPr>
              <w:t xml:space="preserve">They explore the language of appreciation and provide reasons for preferences. </w:t>
            </w:r>
          </w:p>
          <w:p w14:paraId="583C7E7C" w14:textId="284C0627" w:rsidR="00396F9B" w:rsidRPr="00F12F3E" w:rsidRDefault="00CB11A0" w:rsidP="00CB11A0">
            <w:pPr>
              <w:pStyle w:val="VCAAtabletextnarrow"/>
              <w:rPr>
                <w:lang w:val="en-AU"/>
              </w:rPr>
            </w:pPr>
            <w:r w:rsidRPr="00CB11A0">
              <w:t>When speaking to an audience, students deliver short spoken texts, engaging with topics for a familiar audience and appropriate for purpose, using features of voice.</w:t>
            </w:r>
          </w:p>
        </w:tc>
        <w:tc>
          <w:tcPr>
            <w:tcW w:w="5021" w:type="dxa"/>
            <w:shd w:val="clear" w:color="auto" w:fill="FFFFFF" w:themeFill="background1"/>
          </w:tcPr>
          <w:p w14:paraId="68FA7007" w14:textId="26282116" w:rsidR="00EB64A7" w:rsidRPr="006123A3" w:rsidRDefault="00EB64A7" w:rsidP="006123A3">
            <w:pPr>
              <w:pStyle w:val="VCAAtabletextnarrow"/>
              <w:rPr>
                <w:b/>
                <w:bCs/>
                <w:lang w:val="en-AU"/>
              </w:rPr>
            </w:pPr>
            <w:r w:rsidRPr="006123A3">
              <w:rPr>
                <w:b/>
                <w:bCs/>
                <w:lang w:val="en-AU"/>
              </w:rPr>
              <w:t>Speaking and Listening</w:t>
            </w:r>
          </w:p>
          <w:p w14:paraId="319D6B9E" w14:textId="77777777" w:rsidR="00CB11A0" w:rsidRPr="00CB11A0" w:rsidRDefault="00CB11A0" w:rsidP="00CB11A0">
            <w:pPr>
              <w:pStyle w:val="VCAAtabletextnarrow"/>
              <w:rPr>
                <w:lang w:val="en-AU"/>
              </w:rPr>
            </w:pPr>
            <w:r w:rsidRPr="00CB11A0">
              <w:rPr>
                <w:lang w:val="en-AU"/>
              </w:rPr>
              <w:t>When interacting with others, students extend topic-specific and appropriate vocabulary and use cooperation strategies and interaction skills to contribute to discussions.</w:t>
            </w:r>
          </w:p>
          <w:p w14:paraId="7F3661F7" w14:textId="77777777" w:rsidR="00CB11A0" w:rsidRPr="00CB11A0" w:rsidRDefault="00CB11A0" w:rsidP="00CB11A0">
            <w:pPr>
              <w:pStyle w:val="VCAAtabletextnarrow"/>
              <w:rPr>
                <w:lang w:val="en-AU"/>
              </w:rPr>
            </w:pPr>
            <w:r w:rsidRPr="00CB11A0">
              <w:rPr>
                <w:lang w:val="en-AU"/>
              </w:rPr>
              <w:t xml:space="preserve">They explore the language of evaluation and emotion. </w:t>
            </w:r>
          </w:p>
          <w:p w14:paraId="23CD4692" w14:textId="64592B34" w:rsidR="00AE49A9" w:rsidRPr="006123A3" w:rsidRDefault="00CB11A0" w:rsidP="00CB11A0">
            <w:pPr>
              <w:pStyle w:val="VCAAtabletextnarrow"/>
              <w:rPr>
                <w:lang w:val="en-AU"/>
              </w:rPr>
            </w:pPr>
            <w:r w:rsidRPr="00CB11A0">
              <w:t>When speaking to an audience, students deliver short spoken texts, exploring topics and text types, including multimodal or digital elements, and using features of voice.</w:t>
            </w:r>
          </w:p>
        </w:tc>
        <w:tc>
          <w:tcPr>
            <w:tcW w:w="4902" w:type="dxa"/>
            <w:shd w:val="clear" w:color="auto" w:fill="F2F2F2" w:themeFill="background1" w:themeFillShade="F2"/>
          </w:tcPr>
          <w:p w14:paraId="470D96DF" w14:textId="77777777" w:rsidR="00AE49A9" w:rsidRPr="006123A3" w:rsidRDefault="00DF3ECD" w:rsidP="006123A3">
            <w:pPr>
              <w:pStyle w:val="VCAAtabletextnarrow"/>
              <w:rPr>
                <w:b/>
                <w:bCs/>
                <w:lang w:val="en-AU"/>
              </w:rPr>
            </w:pPr>
            <w:r w:rsidRPr="006123A3">
              <w:rPr>
                <w:b/>
                <w:bCs/>
                <w:lang w:val="en-AU"/>
              </w:rPr>
              <w:t>Speaking and Listening</w:t>
            </w:r>
          </w:p>
          <w:p w14:paraId="72137B2C" w14:textId="77777777" w:rsidR="00CB11A0" w:rsidRPr="00CB11A0" w:rsidRDefault="00CB11A0" w:rsidP="00CB11A0">
            <w:pPr>
              <w:pStyle w:val="VCAAtabletextnarrow"/>
              <w:rPr>
                <w:lang w:val="en-AU"/>
              </w:rPr>
            </w:pPr>
            <w:r w:rsidRPr="00CB11A0">
              <w:rPr>
                <w:lang w:val="en-AU"/>
              </w:rPr>
              <w:t xml:space="preserve">When interacting with others, students use an expanded vocabulary and language to develop relationships in different contexts. </w:t>
            </w:r>
          </w:p>
          <w:p w14:paraId="70693773" w14:textId="77777777" w:rsidR="00CB11A0" w:rsidRPr="00CB11A0" w:rsidRDefault="00CB11A0" w:rsidP="00CB11A0">
            <w:pPr>
              <w:pStyle w:val="VCAAtabletextnarrow"/>
              <w:rPr>
                <w:lang w:val="en-AU"/>
              </w:rPr>
            </w:pPr>
            <w:r w:rsidRPr="00CB11A0">
              <w:rPr>
                <w:lang w:val="en-AU"/>
              </w:rPr>
              <w:t xml:space="preserve">They share and extend ideas and information. They differentiate between the language of opinion, facts and feelings. </w:t>
            </w:r>
          </w:p>
          <w:p w14:paraId="15191B9E" w14:textId="0F812959" w:rsidR="00ED3F3B" w:rsidRPr="00F12F3E" w:rsidRDefault="00CB11A0" w:rsidP="00CB11A0">
            <w:pPr>
              <w:pStyle w:val="VCAAtabletextnarrow"/>
              <w:rPr>
                <w:lang w:val="en-AU"/>
              </w:rPr>
            </w:pPr>
            <w:r w:rsidRPr="00CB11A0">
              <w:t>When speaking to an audience, students deliver structured spoken texts, exploring topics and text types, including multimodal or digital elements. They use language suitable to context, and appropriate features of voice.</w:t>
            </w:r>
          </w:p>
        </w:tc>
      </w:tr>
      <w:tr w:rsidR="005257AB" w:rsidRPr="00842BF6" w14:paraId="3AE5C6DE" w14:textId="77777777" w:rsidTr="006123A3">
        <w:trPr>
          <w:trHeight w:val="567"/>
        </w:trPr>
        <w:tc>
          <w:tcPr>
            <w:tcW w:w="5098" w:type="dxa"/>
            <w:shd w:val="clear" w:color="auto" w:fill="F2F2F2" w:themeFill="background1" w:themeFillShade="F2"/>
          </w:tcPr>
          <w:p w14:paraId="132521F1" w14:textId="77777777" w:rsidR="00ED3F3B" w:rsidRPr="006123A3" w:rsidRDefault="00ED3F3B" w:rsidP="006123A3">
            <w:pPr>
              <w:pStyle w:val="VCAAtabletextnarrow"/>
              <w:rPr>
                <w:b/>
                <w:bCs/>
                <w:lang w:val="en-AU"/>
              </w:rPr>
            </w:pPr>
            <w:r w:rsidRPr="006123A3">
              <w:rPr>
                <w:b/>
                <w:bCs/>
                <w:lang w:val="en-AU"/>
              </w:rPr>
              <w:t>Reading and Viewing</w:t>
            </w:r>
          </w:p>
          <w:p w14:paraId="55D8D260" w14:textId="77777777" w:rsidR="00CB11A0" w:rsidRPr="00CB11A0" w:rsidRDefault="00CB11A0" w:rsidP="00CB11A0">
            <w:pPr>
              <w:pStyle w:val="VCAAVC2curriculumcode"/>
              <w:rPr>
                <w:noProof/>
              </w:rPr>
            </w:pPr>
            <w:r w:rsidRPr="00CB11A0">
              <w:rPr>
                <w:noProof/>
              </w:rPr>
              <w:t>When reading and viewing, students engage with a range of different types of texts for meaning.</w:t>
            </w:r>
          </w:p>
          <w:p w14:paraId="7A0B8A15" w14:textId="77777777" w:rsidR="00CB11A0" w:rsidRPr="00CB11A0" w:rsidRDefault="00CB11A0" w:rsidP="00CB11A0">
            <w:pPr>
              <w:pStyle w:val="VCAAVC2curriculumcode"/>
              <w:rPr>
                <w:noProof/>
              </w:rPr>
            </w:pPr>
            <w:r w:rsidRPr="00CB11A0">
              <w:rPr>
                <w:noProof/>
              </w:rPr>
              <w:t>They read using phonic, morphemic and vocabulary knowledge; grammatical knowledge such as compound sentences, noun and verb groups; and knowledge of punctuation.</w:t>
            </w:r>
          </w:p>
          <w:p w14:paraId="27BD4656" w14:textId="77777777" w:rsidR="00CB11A0" w:rsidRPr="00CB11A0" w:rsidRDefault="00CB11A0" w:rsidP="00CB11A0">
            <w:pPr>
              <w:pStyle w:val="VCAAVC2curriculumcode"/>
              <w:rPr>
                <w:noProof/>
              </w:rPr>
            </w:pPr>
            <w:r w:rsidRPr="00CB11A0">
              <w:rPr>
                <w:noProof/>
              </w:rPr>
              <w:t>They read some unfamiliar words and most high-frequency words.</w:t>
            </w:r>
          </w:p>
          <w:p w14:paraId="23400AB7" w14:textId="77777777" w:rsidR="00CB11A0" w:rsidRPr="00CB11A0" w:rsidRDefault="00CB11A0" w:rsidP="00CB11A0">
            <w:pPr>
              <w:pStyle w:val="VCAAVC2curriculumcode"/>
              <w:rPr>
                <w:noProof/>
              </w:rPr>
            </w:pPr>
            <w:r w:rsidRPr="00CB11A0">
              <w:rPr>
                <w:noProof/>
              </w:rPr>
              <w:t xml:space="preserve">When demonstrating understanding of texts, students discuss and compare connections between characters, settings and events, and draw on their knowledge of context to build literal and inferred meanings. They express personal preferences for particular texts. </w:t>
            </w:r>
          </w:p>
          <w:p w14:paraId="1FF38BE4" w14:textId="6AE7CE2B" w:rsidR="00AE49A9" w:rsidRPr="00F12F3E" w:rsidRDefault="00CB11A0" w:rsidP="00CB11A0">
            <w:pPr>
              <w:pStyle w:val="VCAAtabletextnarrow"/>
              <w:rPr>
                <w:lang w:val="en-AU"/>
              </w:rPr>
            </w:pPr>
            <w:r w:rsidRPr="00CB11A0">
              <w:rPr>
                <w:noProof/>
                <w:color w:val="auto"/>
              </w:rPr>
              <w:t>They describe how different types of texts across the curriculum, both print and digital, are organised for purpose and navigation. They understand that elements other than language – such as images and sounds – can multiply meanings in texts.</w:t>
            </w:r>
          </w:p>
        </w:tc>
        <w:tc>
          <w:tcPr>
            <w:tcW w:w="5021" w:type="dxa"/>
            <w:shd w:val="clear" w:color="auto" w:fill="FFFFFF" w:themeFill="background1"/>
          </w:tcPr>
          <w:p w14:paraId="42DD8064" w14:textId="77777777" w:rsidR="00ED3F3B" w:rsidRPr="00623080" w:rsidRDefault="00ED3F3B" w:rsidP="006123A3">
            <w:pPr>
              <w:pStyle w:val="VCAAtabletextnarrow"/>
              <w:rPr>
                <w:b/>
                <w:bCs/>
                <w:lang w:val="en-AU"/>
              </w:rPr>
            </w:pPr>
            <w:r w:rsidRPr="00623080">
              <w:rPr>
                <w:b/>
                <w:bCs/>
                <w:lang w:val="en-AU"/>
              </w:rPr>
              <w:t>Reading and Viewing</w:t>
            </w:r>
          </w:p>
          <w:p w14:paraId="178CE5B4" w14:textId="77777777" w:rsidR="00CB11A0" w:rsidRPr="00CB11A0" w:rsidRDefault="00CB11A0" w:rsidP="00CB11A0">
            <w:pPr>
              <w:pStyle w:val="VCAAVC2curriculumcode"/>
              <w:rPr>
                <w:noProof/>
              </w:rPr>
            </w:pPr>
            <w:r w:rsidRPr="00CB11A0">
              <w:rPr>
                <w:noProof/>
              </w:rPr>
              <w:t>When reading and viewing, students engage with a range of different types of texts for meaning.</w:t>
            </w:r>
          </w:p>
          <w:p w14:paraId="1354DF5E" w14:textId="77777777" w:rsidR="00CB11A0" w:rsidRPr="00CB11A0" w:rsidRDefault="00CB11A0" w:rsidP="00CB11A0">
            <w:pPr>
              <w:pStyle w:val="VCAAVC2curriculumcode"/>
              <w:rPr>
                <w:noProof/>
              </w:rPr>
            </w:pPr>
            <w:r w:rsidRPr="00CB11A0">
              <w:rPr>
                <w:noProof/>
              </w:rPr>
              <w:t>They read using phonic, morphemic and vocabulary knowledge; grammatical knowledge such as subject–verb agreement and tense; and knowledge of apostrophe use.</w:t>
            </w:r>
          </w:p>
          <w:p w14:paraId="3A09DCBC" w14:textId="77777777" w:rsidR="00CB11A0" w:rsidRPr="00CB11A0" w:rsidRDefault="00CB11A0" w:rsidP="00CB11A0">
            <w:pPr>
              <w:pStyle w:val="VCAAVC2curriculumcode"/>
              <w:rPr>
                <w:noProof/>
              </w:rPr>
            </w:pPr>
            <w:r w:rsidRPr="00CB11A0">
              <w:rPr>
                <w:noProof/>
              </w:rPr>
              <w:t>They read multisyllabic words with more complex letter patterns.</w:t>
            </w:r>
          </w:p>
          <w:p w14:paraId="2765EBFE" w14:textId="77777777" w:rsidR="00CB11A0" w:rsidRPr="00CB11A0" w:rsidRDefault="00CB11A0" w:rsidP="00CB11A0">
            <w:pPr>
              <w:pStyle w:val="VCAAVC2curriculumcode"/>
              <w:rPr>
                <w:noProof/>
              </w:rPr>
            </w:pPr>
            <w:r w:rsidRPr="00CB11A0">
              <w:rPr>
                <w:noProof/>
              </w:rPr>
              <w:t xml:space="preserve">When demonstrating understanding of texts, they discuss connections between the experiences of characters in texts and their own personal experiences to build literal and inferred meanings. They share personal preferences for texts. </w:t>
            </w:r>
          </w:p>
          <w:p w14:paraId="5D4A5C1B" w14:textId="0C1B44FF" w:rsidR="00AE49A9" w:rsidRPr="00623080" w:rsidRDefault="00CB11A0" w:rsidP="00CB11A0">
            <w:pPr>
              <w:pStyle w:val="VCAAtabletextnarrow"/>
              <w:rPr>
                <w:lang w:val="en-AU"/>
              </w:rPr>
            </w:pPr>
            <w:r w:rsidRPr="00CB11A0">
              <w:rPr>
                <w:noProof/>
                <w:color w:val="auto"/>
              </w:rPr>
              <w:t>They explore how different types of texts across the curriculum, both print and digital, use different structures for purpose and navigation. They identify literary devices, such as rhythm and onomatopoeia, and describe how images and sound can extend meaning.</w:t>
            </w:r>
          </w:p>
        </w:tc>
        <w:tc>
          <w:tcPr>
            <w:tcW w:w="4902" w:type="dxa"/>
            <w:shd w:val="clear" w:color="auto" w:fill="F2F2F2" w:themeFill="background1" w:themeFillShade="F2"/>
          </w:tcPr>
          <w:p w14:paraId="580F32FE" w14:textId="77777777" w:rsidR="00ED3F3B" w:rsidRPr="006123A3" w:rsidRDefault="00ED3F3B" w:rsidP="006123A3">
            <w:pPr>
              <w:pStyle w:val="VCAAtabletextnarrow"/>
              <w:rPr>
                <w:b/>
                <w:bCs/>
                <w:lang w:val="en-AU"/>
              </w:rPr>
            </w:pPr>
            <w:r w:rsidRPr="006123A3">
              <w:rPr>
                <w:b/>
                <w:bCs/>
                <w:lang w:val="en-AU"/>
              </w:rPr>
              <w:t>Reading and Viewing</w:t>
            </w:r>
          </w:p>
          <w:p w14:paraId="7DDF05A9" w14:textId="77777777" w:rsidR="00CB11A0" w:rsidRPr="00CB11A0" w:rsidRDefault="00CB11A0" w:rsidP="00CB11A0">
            <w:pPr>
              <w:pStyle w:val="VCAAVC2curriculumcode"/>
              <w:rPr>
                <w:noProof/>
              </w:rPr>
            </w:pPr>
            <w:r w:rsidRPr="00CB11A0">
              <w:rPr>
                <w:noProof/>
              </w:rPr>
              <w:t>When reading and viewing, students engage with a range of different types of texts for meaning.</w:t>
            </w:r>
          </w:p>
          <w:p w14:paraId="6FE923C5" w14:textId="77777777" w:rsidR="00CB11A0" w:rsidRPr="00CB11A0" w:rsidRDefault="00CB11A0" w:rsidP="00CB11A0">
            <w:pPr>
              <w:pStyle w:val="VCAAVC2curriculumcode"/>
              <w:rPr>
                <w:noProof/>
              </w:rPr>
            </w:pPr>
            <w:r w:rsidRPr="00CB11A0">
              <w:rPr>
                <w:noProof/>
              </w:rPr>
              <w:t>They read by integrating phonic, morphemic and vocabulary knowledge; grammatical knowledge such as the use of clauses and phrases to provide details and indicate relationships; and knowledge of punctuation for dialogue.</w:t>
            </w:r>
          </w:p>
          <w:p w14:paraId="5E0E34AD" w14:textId="77777777" w:rsidR="00CB11A0" w:rsidRPr="00CB11A0" w:rsidRDefault="00CB11A0" w:rsidP="00CB11A0">
            <w:pPr>
              <w:pStyle w:val="VCAAVC2curriculumcode"/>
              <w:rPr>
                <w:noProof/>
              </w:rPr>
            </w:pPr>
            <w:r w:rsidRPr="00CB11A0">
              <w:rPr>
                <w:noProof/>
              </w:rPr>
              <w:t xml:space="preserve">When demonstrating understanding of texts, students consider storylines, ideas and relationships between characters to build literal and inferred meanings. They describe the effects of text structures and language features. They share opinions about texts. </w:t>
            </w:r>
          </w:p>
          <w:p w14:paraId="08BC4D15" w14:textId="6207B147" w:rsidR="00AE49A9" w:rsidRPr="00F12F3E" w:rsidRDefault="00CB11A0" w:rsidP="00CB11A0">
            <w:pPr>
              <w:pStyle w:val="VCAAtabletextnarrow"/>
              <w:rPr>
                <w:lang w:val="en-AU"/>
              </w:rPr>
            </w:pPr>
            <w:r w:rsidRPr="00CB11A0">
              <w:rPr>
                <w:noProof/>
                <w:color w:val="auto"/>
              </w:rPr>
              <w:t xml:space="preserve">They explore how different types of texts across the curriculum, both print and digital, are organised into characteristic stages for purpose and navigation. They describe how literary devices, such as wordplay, shape meaning. They explore the framing </w:t>
            </w:r>
            <w:r w:rsidRPr="00CB11A0">
              <w:rPr>
                <w:noProof/>
                <w:color w:val="auto"/>
              </w:rPr>
              <w:lastRenderedPageBreak/>
              <w:t>and composition of still images and moving images and the use of sound.</w:t>
            </w:r>
          </w:p>
        </w:tc>
      </w:tr>
      <w:tr w:rsidR="002B3CD6" w:rsidRPr="00842BF6" w14:paraId="241F828B" w14:textId="77777777" w:rsidTr="006123A3">
        <w:trPr>
          <w:trHeight w:val="567"/>
        </w:trPr>
        <w:tc>
          <w:tcPr>
            <w:tcW w:w="5098" w:type="dxa"/>
            <w:shd w:val="clear" w:color="auto" w:fill="F2F2F2" w:themeFill="background1" w:themeFillShade="F2"/>
          </w:tcPr>
          <w:p w14:paraId="51203B1E" w14:textId="57EF18C2" w:rsidR="002B3CD6" w:rsidRPr="006123A3" w:rsidRDefault="002B3CD6" w:rsidP="002B3CD6">
            <w:pPr>
              <w:pStyle w:val="VCAAtabletextnarrow"/>
              <w:rPr>
                <w:b/>
                <w:bCs/>
                <w:lang w:val="en-AU"/>
              </w:rPr>
            </w:pPr>
            <w:r>
              <w:rPr>
                <w:b/>
                <w:bCs/>
                <w:lang w:val="en-AU"/>
              </w:rPr>
              <w:lastRenderedPageBreak/>
              <w:t>Writing</w:t>
            </w:r>
          </w:p>
          <w:p w14:paraId="0BDDBF68" w14:textId="77777777" w:rsidR="00CB11A0" w:rsidRPr="00B66627" w:rsidRDefault="00CB11A0" w:rsidP="00CB11A0">
            <w:pPr>
              <w:pStyle w:val="VCAAVC2curriculumcode"/>
              <w:rPr>
                <w:noProof/>
              </w:rPr>
            </w:pPr>
            <w:r w:rsidRPr="00B66627">
              <w:rPr>
                <w:noProof/>
              </w:rPr>
              <w:t>When creating short written and spoken texts, including stories to inform, express an opinion, explore an idea or narrate for audiences, students use ideas and details from previously encountered texts, learnt topics or topics of interest, and include appropriate multimodal elements. They re-read their texts and edit for improvement.</w:t>
            </w:r>
          </w:p>
          <w:p w14:paraId="5504ABE2" w14:textId="77777777" w:rsidR="00CB11A0" w:rsidRPr="00B66627" w:rsidRDefault="00CB11A0" w:rsidP="00CB11A0">
            <w:pPr>
              <w:pStyle w:val="VCAAVC2curriculumcode"/>
              <w:rPr>
                <w:noProof/>
              </w:rPr>
            </w:pPr>
            <w:r w:rsidRPr="00B66627">
              <w:rPr>
                <w:noProof/>
              </w:rPr>
              <w:t xml:space="preserve">They use narrative and informative text structures to organise their own texts, and they use grammar and punctuation to create links. </w:t>
            </w:r>
          </w:p>
          <w:p w14:paraId="2F42D24C" w14:textId="77777777" w:rsidR="00CB11A0" w:rsidRPr="00B66627" w:rsidRDefault="00CB11A0" w:rsidP="00CB11A0">
            <w:pPr>
              <w:pStyle w:val="VCAAVC2curriculumcode"/>
              <w:rPr>
                <w:noProof/>
              </w:rPr>
            </w:pPr>
            <w:r w:rsidRPr="00B66627">
              <w:rPr>
                <w:noProof/>
              </w:rPr>
              <w:t xml:space="preserve">They begin to make deliberate choices when applying learnt vocabulary. </w:t>
            </w:r>
          </w:p>
          <w:p w14:paraId="318A753E" w14:textId="77777777" w:rsidR="00CB11A0" w:rsidRPr="00B66627" w:rsidRDefault="00CB11A0" w:rsidP="00CB11A0">
            <w:pPr>
              <w:pStyle w:val="VCAAVC2curriculumcode"/>
              <w:rPr>
                <w:noProof/>
              </w:rPr>
            </w:pPr>
            <w:r w:rsidRPr="00B66627">
              <w:rPr>
                <w:noProof/>
              </w:rPr>
              <w:t>They write words using consistently legible unjoined lower-case and upper-case letters. They spell words with regular spelling patterns and use phonic and morphemic knowledge to attempt to spell words with less common patterns.</w:t>
            </w:r>
          </w:p>
          <w:p w14:paraId="1C0AFAE2" w14:textId="6D23C4E6" w:rsidR="002B3CD6" w:rsidRPr="00F12F3E" w:rsidRDefault="002B3CD6" w:rsidP="002B3CD6">
            <w:pPr>
              <w:pStyle w:val="VCAAtabletextnarrow"/>
              <w:rPr>
                <w:lang w:val="en-AU"/>
              </w:rPr>
            </w:pPr>
          </w:p>
        </w:tc>
        <w:tc>
          <w:tcPr>
            <w:tcW w:w="5021" w:type="dxa"/>
            <w:shd w:val="clear" w:color="auto" w:fill="FFFFFF" w:themeFill="background1"/>
          </w:tcPr>
          <w:p w14:paraId="382CCF6C" w14:textId="77777777" w:rsidR="002B3CD6" w:rsidRPr="00623080" w:rsidRDefault="002B3CD6" w:rsidP="002B3CD6">
            <w:pPr>
              <w:pStyle w:val="VCAAtabletextnarrow"/>
              <w:rPr>
                <w:b/>
                <w:bCs/>
                <w:lang w:val="en-AU"/>
              </w:rPr>
            </w:pPr>
            <w:r w:rsidRPr="00623080">
              <w:rPr>
                <w:b/>
                <w:bCs/>
                <w:lang w:val="en-AU"/>
              </w:rPr>
              <w:t>Writing</w:t>
            </w:r>
          </w:p>
          <w:p w14:paraId="04C749C2" w14:textId="77777777" w:rsidR="00CB11A0" w:rsidRPr="00CB11A0" w:rsidRDefault="00CB11A0" w:rsidP="00CB11A0">
            <w:pPr>
              <w:pStyle w:val="VCAAVC2curriculumcode"/>
              <w:rPr>
                <w:noProof/>
              </w:rPr>
            </w:pPr>
            <w:r w:rsidRPr="00CB11A0">
              <w:rPr>
                <w:noProof/>
              </w:rPr>
              <w:t>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p w14:paraId="6C6558BD" w14:textId="77777777" w:rsidR="00CB11A0" w:rsidRPr="00CB11A0" w:rsidRDefault="00CB11A0" w:rsidP="00CB11A0">
            <w:pPr>
              <w:pStyle w:val="VCAAVC2curriculumcode"/>
              <w:rPr>
                <w:noProof/>
              </w:rPr>
            </w:pPr>
            <w:r w:rsidRPr="00CB11A0">
              <w:rPr>
                <w:noProof/>
              </w:rPr>
              <w:t xml:space="preserve">They use text structures to begin to develop paragraphs for different purposes. They use grammar and punctuation to appropriately represent processes and connections, including using modal verbs. </w:t>
            </w:r>
          </w:p>
          <w:p w14:paraId="070A2C85" w14:textId="77777777" w:rsidR="00CB11A0" w:rsidRPr="00CB11A0" w:rsidRDefault="00CB11A0" w:rsidP="00CB11A0">
            <w:pPr>
              <w:pStyle w:val="VCAAVC2curriculumcode"/>
              <w:rPr>
                <w:noProof/>
              </w:rPr>
            </w:pPr>
            <w:r w:rsidRPr="00CB11A0">
              <w:rPr>
                <w:noProof/>
              </w:rPr>
              <w:t>They extend their use of topic-specific vocabulary, such as technical words, and adopt and adapt language features from texts.</w:t>
            </w:r>
          </w:p>
          <w:p w14:paraId="6C476779" w14:textId="2C5AA67C" w:rsidR="002B3CD6" w:rsidRPr="00623080" w:rsidRDefault="00CB11A0" w:rsidP="00CB11A0">
            <w:pPr>
              <w:pStyle w:val="VCAAtabletextnarrow"/>
              <w:rPr>
                <w:lang w:val="en-AU"/>
              </w:rPr>
            </w:pPr>
            <w:r w:rsidRPr="00CB11A0">
              <w:rPr>
                <w:noProof/>
                <w:color w:val="auto"/>
              </w:rPr>
              <w:t>They write texts using letters that are joined, accurately formed and consistent in size. They spell multisyllabic words using phonic and morphemic knowledge, and high-frequency words.</w:t>
            </w:r>
          </w:p>
        </w:tc>
        <w:tc>
          <w:tcPr>
            <w:tcW w:w="4902" w:type="dxa"/>
            <w:shd w:val="clear" w:color="auto" w:fill="F2F2F2" w:themeFill="background1" w:themeFillShade="F2"/>
          </w:tcPr>
          <w:p w14:paraId="38B7D4BE" w14:textId="77777777" w:rsidR="002B3CD6" w:rsidRPr="006123A3" w:rsidRDefault="002B3CD6" w:rsidP="002B3CD6">
            <w:pPr>
              <w:pStyle w:val="VCAAtabletextnarrow"/>
              <w:rPr>
                <w:b/>
                <w:bCs/>
                <w:lang w:val="en-AU"/>
              </w:rPr>
            </w:pPr>
            <w:r>
              <w:rPr>
                <w:b/>
                <w:bCs/>
                <w:lang w:val="en-AU"/>
              </w:rPr>
              <w:t>Writing</w:t>
            </w:r>
          </w:p>
          <w:p w14:paraId="1E9BDC67" w14:textId="77777777" w:rsidR="00CB11A0" w:rsidRPr="00CB11A0" w:rsidRDefault="00CB11A0" w:rsidP="00CB11A0">
            <w:pPr>
              <w:pStyle w:val="VCAAVC2curriculumcode"/>
              <w:rPr>
                <w:noProof/>
              </w:rPr>
            </w:pPr>
            <w:r w:rsidRPr="00CB11A0">
              <w:rPr>
                <w:noProof/>
              </w:rPr>
              <w:t xml:space="preserve">When creating written and spoken texts for a small range of purposes and audiences, students adapt ideas and details from texts, learnt topics or topics of interest, and include appropriate multimodal elements. They edit their texts to improve content and structure. </w:t>
            </w:r>
          </w:p>
          <w:p w14:paraId="5C6327C5" w14:textId="77777777" w:rsidR="00CB11A0" w:rsidRPr="00CB11A0" w:rsidRDefault="00CB11A0" w:rsidP="00CB11A0">
            <w:pPr>
              <w:pStyle w:val="VCAAVC2curriculumcode"/>
              <w:rPr>
                <w:noProof/>
              </w:rPr>
            </w:pPr>
            <w:r w:rsidRPr="00CB11A0">
              <w:rPr>
                <w:noProof/>
              </w:rPr>
              <w:t xml:space="preserve">They use text structures to sequence and connect ideas and to develop paragraphs. They use grammar and punctuation to create relationships, including through the use of tense. </w:t>
            </w:r>
          </w:p>
          <w:p w14:paraId="62F98DED" w14:textId="77777777" w:rsidR="00CB11A0" w:rsidRPr="00CB11A0" w:rsidRDefault="00CB11A0" w:rsidP="00CB11A0">
            <w:pPr>
              <w:pStyle w:val="VCAAVC2curriculumcode"/>
              <w:rPr>
                <w:noProof/>
              </w:rPr>
            </w:pPr>
            <w:r w:rsidRPr="00CB11A0">
              <w:rPr>
                <w:noProof/>
              </w:rPr>
              <w:t>They expand their vocabulary, such as through using synonyms and antonyms, and they use adverbial phrases to build meaning. They explore language features, including wordplay.</w:t>
            </w:r>
          </w:p>
          <w:p w14:paraId="0A596FB7" w14:textId="672399F0" w:rsidR="002B3CD6" w:rsidRPr="006123A3" w:rsidRDefault="00CB11A0" w:rsidP="00CB11A0">
            <w:pPr>
              <w:pStyle w:val="VCAAtabletextnarrow"/>
              <w:rPr>
                <w:lang w:val="en-AU"/>
              </w:rPr>
            </w:pPr>
            <w:r w:rsidRPr="00CB11A0">
              <w:rPr>
                <w:noProof/>
                <w:color w:val="auto"/>
              </w:rPr>
              <w:t>They write texts using clearly formed joined letters with developing fluency. They spell words, including multisyllabic and multimorphemic words with irregular spelling patterns, using phonic, morphemic and grammatical knowledge</w:t>
            </w:r>
            <w:r>
              <w:rPr>
                <w:noProof/>
                <w:color w:val="auto"/>
              </w:rPr>
              <w:t>.</w:t>
            </w:r>
          </w:p>
        </w:tc>
      </w:tr>
    </w:tbl>
    <w:p w14:paraId="3F06C8DA" w14:textId="7993B847" w:rsidR="00FA3151" w:rsidRPr="00AE49A9" w:rsidRDefault="005F6F8C" w:rsidP="006738A0">
      <w:pPr>
        <w:pStyle w:val="Heading3"/>
      </w:pPr>
      <w:bookmarkStart w:id="1" w:name="_Hlk147486189"/>
      <w:bookmarkEnd w:id="0"/>
      <w:r>
        <w:t>Focus c</w:t>
      </w:r>
      <w:r w:rsidR="00FA3151">
        <w:t xml:space="preserve">ontent descriptions </w:t>
      </w:r>
    </w:p>
    <w:tbl>
      <w:tblPr>
        <w:tblW w:w="151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ontent description continuum"/>
      </w:tblPr>
      <w:tblGrid>
        <w:gridCol w:w="5065"/>
        <w:gridCol w:w="5066"/>
        <w:gridCol w:w="5066"/>
      </w:tblGrid>
      <w:tr w:rsidR="005257AB" w:rsidRPr="00842BF6" w14:paraId="2B7FB3AB" w14:textId="77777777" w:rsidTr="004A566C">
        <w:trPr>
          <w:trHeight w:val="383"/>
          <w:tblHeader/>
        </w:trPr>
        <w:tc>
          <w:tcPr>
            <w:tcW w:w="5065" w:type="dxa"/>
            <w:tcBorders>
              <w:bottom w:val="single" w:sz="4" w:space="0" w:color="auto"/>
            </w:tcBorders>
            <w:shd w:val="clear" w:color="auto" w:fill="0072AA" w:themeFill="accent1" w:themeFillShade="BF"/>
            <w:vAlign w:val="center"/>
          </w:tcPr>
          <w:p w14:paraId="02542A0B" w14:textId="054F4EDB" w:rsidR="00FA3151" w:rsidRPr="00B6402E" w:rsidRDefault="00FA3151" w:rsidP="00B6402E">
            <w:pPr>
              <w:spacing w:before="80" w:after="80" w:line="280" w:lineRule="exact"/>
              <w:rPr>
                <w:b/>
                <w:bCs/>
              </w:rPr>
            </w:pPr>
            <w:r w:rsidRPr="00B6402E">
              <w:rPr>
                <w:rFonts w:ascii="Arial Narrow" w:eastAsiaTheme="minorHAnsi" w:hAnsi="Arial Narrow" w:cs="Arial"/>
                <w:b/>
                <w:bCs/>
                <w:color w:val="FFFFFF" w:themeColor="background1"/>
                <w:sz w:val="20"/>
              </w:rPr>
              <w:t xml:space="preserve">Level </w:t>
            </w:r>
            <w:r w:rsidR="00CE42B2" w:rsidRPr="00B6402E">
              <w:rPr>
                <w:rFonts w:ascii="Arial Narrow" w:eastAsiaTheme="minorHAnsi" w:hAnsi="Arial Narrow" w:cs="Arial"/>
                <w:b/>
                <w:bCs/>
                <w:color w:val="FFFFFF" w:themeColor="background1"/>
                <w:sz w:val="20"/>
              </w:rPr>
              <w:t>2</w:t>
            </w:r>
          </w:p>
        </w:tc>
        <w:tc>
          <w:tcPr>
            <w:tcW w:w="5066" w:type="dxa"/>
            <w:tcBorders>
              <w:bottom w:val="single" w:sz="4" w:space="0" w:color="auto"/>
            </w:tcBorders>
            <w:shd w:val="clear" w:color="auto" w:fill="0072AA" w:themeFill="accent1" w:themeFillShade="BF"/>
            <w:vAlign w:val="center"/>
          </w:tcPr>
          <w:p w14:paraId="71DD891D" w14:textId="7905F6A4" w:rsidR="00FA3151" w:rsidRPr="00B6402E" w:rsidRDefault="00FA3151" w:rsidP="00B6402E">
            <w:pPr>
              <w:spacing w:before="80" w:after="80" w:line="280" w:lineRule="exact"/>
              <w:rPr>
                <w:b/>
                <w:bCs/>
              </w:rPr>
            </w:pPr>
            <w:r w:rsidRPr="00B6402E">
              <w:rPr>
                <w:rFonts w:ascii="Arial Narrow" w:eastAsiaTheme="minorHAnsi" w:hAnsi="Arial Narrow" w:cs="Arial"/>
                <w:b/>
                <w:bCs/>
                <w:color w:val="FFFFFF" w:themeColor="background1"/>
                <w:sz w:val="20"/>
              </w:rPr>
              <w:t xml:space="preserve">Level </w:t>
            </w:r>
            <w:r w:rsidR="00CE42B2" w:rsidRPr="00B6402E">
              <w:rPr>
                <w:rFonts w:ascii="Arial Narrow" w:eastAsiaTheme="minorHAnsi" w:hAnsi="Arial Narrow" w:cs="Arial"/>
                <w:b/>
                <w:bCs/>
                <w:color w:val="FFFFFF" w:themeColor="background1"/>
                <w:sz w:val="20"/>
              </w:rPr>
              <w:t>3</w:t>
            </w:r>
          </w:p>
        </w:tc>
        <w:tc>
          <w:tcPr>
            <w:tcW w:w="5066" w:type="dxa"/>
            <w:shd w:val="clear" w:color="auto" w:fill="0072AA" w:themeFill="accent1" w:themeFillShade="BF"/>
          </w:tcPr>
          <w:p w14:paraId="5AE20251" w14:textId="0A6D4147" w:rsidR="00FA3151" w:rsidRPr="00B6402E" w:rsidRDefault="00FA3151" w:rsidP="00B6402E">
            <w:pPr>
              <w:spacing w:before="80" w:after="80" w:line="280" w:lineRule="exact"/>
              <w:rPr>
                <w:b/>
                <w:bCs/>
              </w:rPr>
            </w:pPr>
            <w:r w:rsidRPr="00B6402E">
              <w:rPr>
                <w:rFonts w:ascii="Arial Narrow" w:eastAsiaTheme="minorHAnsi" w:hAnsi="Arial Narrow" w:cs="Arial"/>
                <w:b/>
                <w:bCs/>
                <w:color w:val="FFFFFF" w:themeColor="background1"/>
                <w:sz w:val="20"/>
              </w:rPr>
              <w:t xml:space="preserve">Level </w:t>
            </w:r>
            <w:r w:rsidR="00CE42B2" w:rsidRPr="00B6402E">
              <w:rPr>
                <w:rFonts w:ascii="Arial Narrow" w:eastAsiaTheme="minorHAnsi" w:hAnsi="Arial Narrow" w:cs="Arial"/>
                <w:b/>
                <w:bCs/>
                <w:color w:val="FFFFFF" w:themeColor="background1"/>
                <w:sz w:val="20"/>
              </w:rPr>
              <w:t>4</w:t>
            </w:r>
          </w:p>
        </w:tc>
      </w:tr>
      <w:tr w:rsidR="005257AB" w:rsidRPr="00842BF6" w14:paraId="2463A265" w14:textId="77777777" w:rsidTr="004A566C">
        <w:trPr>
          <w:cantSplit/>
          <w:trHeight w:val="567"/>
        </w:trPr>
        <w:tc>
          <w:tcPr>
            <w:tcW w:w="5065" w:type="dxa"/>
            <w:shd w:val="clear" w:color="auto" w:fill="F2F2F2" w:themeFill="background1" w:themeFillShade="F2"/>
          </w:tcPr>
          <w:p w14:paraId="376FD5BD" w14:textId="77777777" w:rsidR="00520A63" w:rsidRPr="0063208C" w:rsidRDefault="00520A63" w:rsidP="00F12F3E">
            <w:pPr>
              <w:pStyle w:val="VCAAtabletextnarrow"/>
              <w:rPr>
                <w:lang w:val="en-AU"/>
              </w:rPr>
            </w:pPr>
            <w:r w:rsidRPr="0063208C">
              <w:rPr>
                <w:lang w:val="en-AU"/>
              </w:rPr>
              <w:t xml:space="preserve">identify how different types of texts across the curriculum are organised differently and use language features depending on purposes </w:t>
            </w:r>
          </w:p>
          <w:p w14:paraId="2E7B2D5D" w14:textId="586788A1" w:rsidR="00520A63" w:rsidRPr="0063208C" w:rsidRDefault="00520A63" w:rsidP="00F12F3E">
            <w:pPr>
              <w:pStyle w:val="VCAAtabletextnarrow"/>
              <w:rPr>
                <w:lang w:val="en-AU"/>
              </w:rPr>
            </w:pPr>
            <w:r w:rsidRPr="0063208C">
              <w:t>VC2E2LA03</w:t>
            </w:r>
          </w:p>
        </w:tc>
        <w:tc>
          <w:tcPr>
            <w:tcW w:w="5066" w:type="dxa"/>
            <w:shd w:val="clear" w:color="auto" w:fill="FFFFFF" w:themeFill="background1"/>
          </w:tcPr>
          <w:p w14:paraId="16F16195" w14:textId="77777777" w:rsidR="00520A63" w:rsidRPr="005D115F" w:rsidRDefault="00520A63" w:rsidP="00F12F3E">
            <w:pPr>
              <w:pStyle w:val="VCAAtabletextnarrow"/>
              <w:rPr>
                <w:iCs/>
                <w:lang w:val="en-AU"/>
              </w:rPr>
            </w:pPr>
            <w:r w:rsidRPr="005D115F">
              <w:rPr>
                <w:lang w:val="en-AU"/>
              </w:rPr>
              <w:t>describe how different types of texts across the curriculum have different language features and structures depending on purposes</w:t>
            </w:r>
          </w:p>
          <w:p w14:paraId="46880B65" w14:textId="4539437B" w:rsidR="00520A63" w:rsidRPr="005D115F" w:rsidRDefault="00520A63" w:rsidP="00F12F3E">
            <w:pPr>
              <w:pStyle w:val="VCAAtabletextnarrow"/>
              <w:rPr>
                <w:lang w:val="en-AU"/>
              </w:rPr>
            </w:pPr>
            <w:r w:rsidRPr="005D115F">
              <w:rPr>
                <w:lang w:val="en-AU"/>
              </w:rPr>
              <w:t>VC2E3LA03</w:t>
            </w:r>
          </w:p>
        </w:tc>
        <w:tc>
          <w:tcPr>
            <w:tcW w:w="5066" w:type="dxa"/>
            <w:shd w:val="clear" w:color="auto" w:fill="F2F2F2" w:themeFill="background1" w:themeFillShade="F2"/>
          </w:tcPr>
          <w:p w14:paraId="40DEA1EC" w14:textId="77777777" w:rsidR="00520A63" w:rsidRPr="005D115F" w:rsidRDefault="00520A63" w:rsidP="00B6402E">
            <w:pPr>
              <w:pStyle w:val="VCAAtabletextnarrow"/>
              <w:rPr>
                <w:iCs/>
                <w:lang w:val="en-AU"/>
              </w:rPr>
            </w:pPr>
            <w:r w:rsidRPr="005D115F">
              <w:rPr>
                <w:lang w:val="en-AU"/>
              </w:rPr>
              <w:t xml:space="preserve">describe how different types of texts across the curriculum have different language features and are typically organised into characteristic stages depending on purposes </w:t>
            </w:r>
          </w:p>
          <w:p w14:paraId="6C2A0DE3" w14:textId="37F6A537" w:rsidR="00520A63" w:rsidRPr="005D115F" w:rsidRDefault="00520A63" w:rsidP="00F12F3E">
            <w:pPr>
              <w:pStyle w:val="VCAAtabletextnarrow"/>
              <w:rPr>
                <w:lang w:val="en-AU"/>
              </w:rPr>
            </w:pPr>
            <w:r w:rsidRPr="005D115F">
              <w:rPr>
                <w:lang w:val="en-AU"/>
              </w:rPr>
              <w:t>VC2E4LA03</w:t>
            </w:r>
          </w:p>
        </w:tc>
      </w:tr>
      <w:tr w:rsidR="005257AB" w:rsidRPr="00842BF6" w14:paraId="17C871C2" w14:textId="77777777" w:rsidTr="004A566C">
        <w:trPr>
          <w:cantSplit/>
          <w:trHeight w:val="567"/>
        </w:trPr>
        <w:tc>
          <w:tcPr>
            <w:tcW w:w="5065" w:type="dxa"/>
            <w:shd w:val="clear" w:color="auto" w:fill="F2F2F2" w:themeFill="background1" w:themeFillShade="F2"/>
          </w:tcPr>
          <w:p w14:paraId="4E1C262A" w14:textId="2792608D" w:rsidR="00520A63" w:rsidRPr="0063208C" w:rsidRDefault="00520A63" w:rsidP="00F12F3E">
            <w:pPr>
              <w:pStyle w:val="VCAAtabletextnarrow"/>
              <w:rPr>
                <w:lang w:val="en-AU"/>
              </w:rPr>
            </w:pPr>
            <w:r w:rsidRPr="0063208C">
              <w:rPr>
                <w:lang w:val="en-AU"/>
              </w:rPr>
              <w:lastRenderedPageBreak/>
              <w:t xml:space="preserve">understand that images </w:t>
            </w:r>
            <w:r w:rsidR="005A39C7">
              <w:rPr>
                <w:lang w:val="en-AU"/>
              </w:rPr>
              <w:t xml:space="preserve">and sound </w:t>
            </w:r>
            <w:r w:rsidRPr="0063208C">
              <w:rPr>
                <w:lang w:val="en-AU"/>
              </w:rPr>
              <w:t xml:space="preserve">add to or multiply the meanings of a text </w:t>
            </w:r>
          </w:p>
          <w:p w14:paraId="69C8959A" w14:textId="1CF94C51" w:rsidR="00520A63" w:rsidRPr="0063208C" w:rsidRDefault="00520A63" w:rsidP="00F12F3E">
            <w:pPr>
              <w:pStyle w:val="VCAAtabletextnarrow"/>
              <w:rPr>
                <w:lang w:val="en-AU"/>
              </w:rPr>
            </w:pPr>
            <w:r w:rsidRPr="0063208C">
              <w:rPr>
                <w:lang w:val="en-AU"/>
              </w:rPr>
              <w:t>VC2E2LA08</w:t>
            </w:r>
          </w:p>
        </w:tc>
        <w:tc>
          <w:tcPr>
            <w:tcW w:w="5066" w:type="dxa"/>
            <w:shd w:val="clear" w:color="auto" w:fill="FFFFFF" w:themeFill="background1"/>
          </w:tcPr>
          <w:p w14:paraId="42065116" w14:textId="2AC56F13" w:rsidR="00520A63" w:rsidRPr="005D115F" w:rsidRDefault="00520A63" w:rsidP="00F12F3E">
            <w:pPr>
              <w:pStyle w:val="VCAAtabletextnarrow"/>
              <w:rPr>
                <w:iCs/>
                <w:lang w:val="en-AU"/>
              </w:rPr>
            </w:pPr>
            <w:r w:rsidRPr="005D115F">
              <w:rPr>
                <w:lang w:val="en-AU"/>
              </w:rPr>
              <w:t xml:space="preserve">identify how images </w:t>
            </w:r>
            <w:r w:rsidR="00EB6E12">
              <w:rPr>
                <w:lang w:val="en-AU"/>
              </w:rPr>
              <w:t xml:space="preserve">and sound </w:t>
            </w:r>
            <w:r w:rsidRPr="005D115F">
              <w:rPr>
                <w:lang w:val="en-AU"/>
              </w:rPr>
              <w:t>extend the meaning of a text</w:t>
            </w:r>
          </w:p>
          <w:p w14:paraId="4F20117B" w14:textId="07618DD1" w:rsidR="00520A63" w:rsidRPr="005D115F" w:rsidRDefault="00520A63" w:rsidP="00F12F3E">
            <w:pPr>
              <w:pStyle w:val="VCAAtabletextnarrow"/>
              <w:rPr>
                <w:lang w:val="en-AU"/>
              </w:rPr>
            </w:pPr>
            <w:r w:rsidRPr="005D115F">
              <w:rPr>
                <w:lang w:val="en-AU"/>
              </w:rPr>
              <w:t>VC2E3LA10</w:t>
            </w:r>
          </w:p>
        </w:tc>
        <w:tc>
          <w:tcPr>
            <w:tcW w:w="5066" w:type="dxa"/>
            <w:shd w:val="clear" w:color="auto" w:fill="F2F2F2" w:themeFill="background1" w:themeFillShade="F2"/>
          </w:tcPr>
          <w:p w14:paraId="448A2FB7" w14:textId="24EA7345" w:rsidR="00520A63" w:rsidRPr="005D115F" w:rsidRDefault="00520A63" w:rsidP="00F12F3E">
            <w:pPr>
              <w:pStyle w:val="VCAAtabletextnarrow"/>
              <w:rPr>
                <w:iCs/>
                <w:lang w:val="en-AU"/>
              </w:rPr>
            </w:pPr>
            <w:r w:rsidRPr="005D115F">
              <w:rPr>
                <w:lang w:val="en-AU"/>
              </w:rPr>
              <w:t>explore how</w:t>
            </w:r>
            <w:r w:rsidR="00EB6E12">
              <w:rPr>
                <w:lang w:val="en-AU"/>
              </w:rPr>
              <w:t xml:space="preserve"> the use of sound and</w:t>
            </w:r>
            <w:r w:rsidRPr="005D115F">
              <w:rPr>
                <w:lang w:val="en-AU"/>
              </w:rPr>
              <w:t xml:space="preserve"> choices in the framing of an image, the placement of elements in the image, and the salience in the image affect the composition of still and moving images</w:t>
            </w:r>
            <w:r w:rsidR="00EB6E12">
              <w:rPr>
                <w:lang w:val="en-AU"/>
              </w:rPr>
              <w:t xml:space="preserve"> and enhance the meaning</w:t>
            </w:r>
            <w:r w:rsidRPr="005D115F">
              <w:rPr>
                <w:lang w:val="en-AU"/>
              </w:rPr>
              <w:t xml:space="preserve"> </w:t>
            </w:r>
            <w:r w:rsidR="00EB6E12">
              <w:rPr>
                <w:lang w:val="en-AU"/>
              </w:rPr>
              <w:t xml:space="preserve">of a </w:t>
            </w:r>
            <w:r w:rsidRPr="005D115F">
              <w:rPr>
                <w:lang w:val="en-AU"/>
              </w:rPr>
              <w:t xml:space="preserve">text </w:t>
            </w:r>
          </w:p>
          <w:p w14:paraId="1C4B820A" w14:textId="04556071" w:rsidR="00520A63" w:rsidRPr="005D115F" w:rsidRDefault="00520A63" w:rsidP="00B6402E">
            <w:pPr>
              <w:pStyle w:val="VCAAtabletextnarrow"/>
              <w:rPr>
                <w:lang w:val="en-AU"/>
              </w:rPr>
            </w:pPr>
            <w:r w:rsidRPr="005D115F">
              <w:rPr>
                <w:lang w:val="en-AU"/>
              </w:rPr>
              <w:t>VC2E4LA09</w:t>
            </w:r>
          </w:p>
        </w:tc>
      </w:tr>
      <w:tr w:rsidR="005257AB" w:rsidRPr="00842BF6" w14:paraId="6D374FE5" w14:textId="77777777" w:rsidTr="004A566C">
        <w:trPr>
          <w:cantSplit/>
          <w:trHeight w:val="567"/>
        </w:trPr>
        <w:tc>
          <w:tcPr>
            <w:tcW w:w="5065" w:type="dxa"/>
            <w:shd w:val="clear" w:color="auto" w:fill="F2F2F2" w:themeFill="background1" w:themeFillShade="F2"/>
          </w:tcPr>
          <w:p w14:paraId="6DDB7F14" w14:textId="77777777" w:rsidR="005D115F" w:rsidRPr="0063208C" w:rsidRDefault="005D115F" w:rsidP="00F12F3E">
            <w:pPr>
              <w:pStyle w:val="VCAAtabletextnarrow"/>
              <w:rPr>
                <w:lang w:val="en-AU"/>
              </w:rPr>
            </w:pPr>
            <w:r w:rsidRPr="0063208C">
              <w:rPr>
                <w:lang w:val="en-AU"/>
              </w:rPr>
              <w:t xml:space="preserve">apply learnt vocabulary and begin to make conscious choices to suit the topic </w:t>
            </w:r>
          </w:p>
          <w:p w14:paraId="2E3A0373" w14:textId="18A7015A" w:rsidR="00FA3151" w:rsidRPr="0063208C" w:rsidRDefault="005D115F" w:rsidP="00B6402E">
            <w:pPr>
              <w:pStyle w:val="VCAAtabletextnarrow"/>
              <w:rPr>
                <w:lang w:val="en-AU"/>
              </w:rPr>
            </w:pPr>
            <w:r w:rsidRPr="0063208C">
              <w:rPr>
                <w:lang w:val="en-AU"/>
              </w:rPr>
              <w:t>VC2E2LA09</w:t>
            </w:r>
          </w:p>
        </w:tc>
        <w:tc>
          <w:tcPr>
            <w:tcW w:w="5066" w:type="dxa"/>
            <w:shd w:val="clear" w:color="auto" w:fill="FFFFFF" w:themeFill="background1"/>
          </w:tcPr>
          <w:p w14:paraId="074E849D" w14:textId="77777777" w:rsidR="00FA3151" w:rsidRPr="005D115F" w:rsidRDefault="00FA3151" w:rsidP="00F12F3E">
            <w:pPr>
              <w:pStyle w:val="VCAAtabletextnarrow"/>
              <w:rPr>
                <w:iCs/>
                <w:lang w:val="en-AU"/>
              </w:rPr>
            </w:pPr>
            <w:r w:rsidRPr="005D115F">
              <w:rPr>
                <w:lang w:val="en-AU"/>
              </w:rPr>
              <w:t xml:space="preserve">extend topic-specific and technical vocabulary and know that words can have different meanings in different contexts </w:t>
            </w:r>
          </w:p>
          <w:p w14:paraId="02A3267A" w14:textId="6A422FEF" w:rsidR="00FA3151" w:rsidRPr="005D115F" w:rsidRDefault="00FA3151" w:rsidP="00B6402E">
            <w:pPr>
              <w:pStyle w:val="VCAAtabletextnarrow"/>
              <w:rPr>
                <w:lang w:val="en-AU"/>
              </w:rPr>
            </w:pPr>
            <w:r w:rsidRPr="005D115F">
              <w:t>VC2E3LA11</w:t>
            </w:r>
          </w:p>
        </w:tc>
        <w:tc>
          <w:tcPr>
            <w:tcW w:w="5066" w:type="dxa"/>
            <w:shd w:val="clear" w:color="auto" w:fill="F2F2F2" w:themeFill="background1" w:themeFillShade="F2"/>
          </w:tcPr>
          <w:p w14:paraId="6A627D0B" w14:textId="77777777" w:rsidR="005D115F" w:rsidRPr="005D115F" w:rsidRDefault="005D115F" w:rsidP="00F12F3E">
            <w:pPr>
              <w:pStyle w:val="VCAAtabletextnarrow"/>
              <w:rPr>
                <w:iCs/>
                <w:lang w:val="en-AU"/>
              </w:rPr>
            </w:pPr>
            <w:r w:rsidRPr="005D115F">
              <w:rPr>
                <w:lang w:val="en-AU"/>
              </w:rPr>
              <w:t>expand vocabulary by exploring a range of synonyms and antonyms, and using words encountered in a range of sources</w:t>
            </w:r>
          </w:p>
          <w:p w14:paraId="4807C5AD" w14:textId="5D47477D" w:rsidR="00FA3151" w:rsidRPr="005D115F" w:rsidRDefault="005D115F" w:rsidP="00F12F3E">
            <w:pPr>
              <w:pStyle w:val="VCAAtabletextnarrow"/>
              <w:rPr>
                <w:lang w:val="en-AU"/>
              </w:rPr>
            </w:pPr>
            <w:r w:rsidRPr="005D115F">
              <w:rPr>
                <w:lang w:val="en-AU"/>
              </w:rPr>
              <w:t xml:space="preserve">VC2E4LA10 </w:t>
            </w:r>
          </w:p>
        </w:tc>
      </w:tr>
      <w:tr w:rsidR="005257AB" w:rsidRPr="00842BF6" w14:paraId="3F172292" w14:textId="77777777" w:rsidTr="004A566C">
        <w:trPr>
          <w:cantSplit/>
          <w:trHeight w:val="567"/>
        </w:trPr>
        <w:tc>
          <w:tcPr>
            <w:tcW w:w="5065" w:type="dxa"/>
            <w:shd w:val="clear" w:color="auto" w:fill="F2F2F2" w:themeFill="background1" w:themeFillShade="F2"/>
          </w:tcPr>
          <w:p w14:paraId="1F2A77FE" w14:textId="77777777" w:rsidR="00520A63" w:rsidRPr="0063208C" w:rsidRDefault="00520A63" w:rsidP="00F12F3E">
            <w:pPr>
              <w:pStyle w:val="VCAAtabletextnarrow"/>
              <w:rPr>
                <w:lang w:val="en-AU"/>
              </w:rPr>
            </w:pPr>
            <w:r w:rsidRPr="0063208C">
              <w:rPr>
                <w:lang w:val="en-AU"/>
              </w:rPr>
              <w:t xml:space="preserve">discuss the plots, characters and settings of a range of literary texts and identify how language is used to present these features in different ways </w:t>
            </w:r>
          </w:p>
          <w:p w14:paraId="1DD79FDD" w14:textId="3B4A0C9D" w:rsidR="00520A63" w:rsidRPr="0063208C" w:rsidRDefault="00520A63" w:rsidP="00B6402E">
            <w:pPr>
              <w:pStyle w:val="VCAAtabletextnarrow"/>
              <w:rPr>
                <w:szCs w:val="20"/>
              </w:rPr>
            </w:pPr>
            <w:r w:rsidRPr="0063208C">
              <w:t>VC2E2LE03</w:t>
            </w:r>
          </w:p>
        </w:tc>
        <w:tc>
          <w:tcPr>
            <w:tcW w:w="5066" w:type="dxa"/>
            <w:shd w:val="clear" w:color="auto" w:fill="FFFFFF" w:themeFill="background1"/>
          </w:tcPr>
          <w:p w14:paraId="22D2A580" w14:textId="77777777" w:rsidR="00520A63" w:rsidRPr="005D115F" w:rsidRDefault="00520A63" w:rsidP="00F12F3E">
            <w:pPr>
              <w:pStyle w:val="VCAAtabletextnarrow"/>
              <w:rPr>
                <w:iCs/>
                <w:lang w:val="en-AU"/>
              </w:rPr>
            </w:pPr>
            <w:r w:rsidRPr="005D115F">
              <w:rPr>
                <w:lang w:val="en-AU"/>
              </w:rPr>
              <w:t>discuss how an author uses language and illustrations to build plots and portray characters and settings in literary texts, and explore how mood is created through settings and events</w:t>
            </w:r>
          </w:p>
          <w:p w14:paraId="741C9941" w14:textId="0623D766" w:rsidR="00520A63" w:rsidRPr="005D115F" w:rsidRDefault="00520A63" w:rsidP="00F12F3E">
            <w:pPr>
              <w:pStyle w:val="VCAAtabletextnarrow"/>
              <w:rPr>
                <w:lang w:val="en-AU"/>
              </w:rPr>
            </w:pPr>
            <w:r w:rsidRPr="005D115F">
              <w:rPr>
                <w:lang w:val="en-AU"/>
              </w:rPr>
              <w:t>VC2E3LE03</w:t>
            </w:r>
          </w:p>
        </w:tc>
        <w:tc>
          <w:tcPr>
            <w:tcW w:w="5066" w:type="dxa"/>
            <w:shd w:val="clear" w:color="auto" w:fill="F2F2F2" w:themeFill="background1" w:themeFillShade="F2"/>
          </w:tcPr>
          <w:p w14:paraId="280B2ADD" w14:textId="77777777" w:rsidR="00520A63" w:rsidRPr="005D115F" w:rsidRDefault="00520A63" w:rsidP="00F12F3E">
            <w:pPr>
              <w:pStyle w:val="VCAAtabletextnarrow"/>
              <w:rPr>
                <w:lang w:val="en-AU"/>
              </w:rPr>
            </w:pPr>
            <w:r w:rsidRPr="005D115F">
              <w:rPr>
                <w:lang w:val="en-AU"/>
              </w:rPr>
              <w:t xml:space="preserve">compare how authors and illustrators make literary texts exciting, moving and absorbing and hold readers’ interest by using plot tension, character and setting </w:t>
            </w:r>
          </w:p>
          <w:p w14:paraId="083046C2" w14:textId="4F782CB6" w:rsidR="00520A63" w:rsidRPr="005D115F" w:rsidRDefault="00520A63" w:rsidP="00F12F3E">
            <w:pPr>
              <w:pStyle w:val="VCAAtabletextnarrow"/>
              <w:rPr>
                <w:lang w:val="en-AU"/>
              </w:rPr>
            </w:pPr>
            <w:r w:rsidRPr="005D115F">
              <w:rPr>
                <w:lang w:val="en-AU"/>
              </w:rPr>
              <w:t>VC2E4LE03</w:t>
            </w:r>
          </w:p>
        </w:tc>
      </w:tr>
      <w:tr w:rsidR="005257AB" w:rsidRPr="00842BF6" w14:paraId="3E4BDDA2" w14:textId="77777777" w:rsidTr="004A566C">
        <w:trPr>
          <w:cantSplit/>
          <w:trHeight w:val="567"/>
        </w:trPr>
        <w:tc>
          <w:tcPr>
            <w:tcW w:w="5065" w:type="dxa"/>
            <w:shd w:val="clear" w:color="auto" w:fill="F2F2F2" w:themeFill="background1" w:themeFillShade="F2"/>
          </w:tcPr>
          <w:p w14:paraId="088DD95B" w14:textId="0AF43007" w:rsidR="00520A63" w:rsidRPr="0063208C" w:rsidRDefault="00520A63" w:rsidP="00F12F3E">
            <w:pPr>
              <w:pStyle w:val="VCAAtabletextnarrow"/>
              <w:rPr>
                <w:lang w:val="en-AU"/>
              </w:rPr>
            </w:pPr>
            <w:r w:rsidRPr="0063208C">
              <w:rPr>
                <w:lang w:val="en-AU"/>
              </w:rPr>
              <w:t xml:space="preserve">identify, reproduce and experiment with rhythmic sound and word patterns in poems, chants, rhymes and songs </w:t>
            </w:r>
          </w:p>
          <w:p w14:paraId="4EEC972A" w14:textId="44D83294" w:rsidR="00520A63" w:rsidRPr="0063208C" w:rsidRDefault="00520A63" w:rsidP="00B6402E">
            <w:pPr>
              <w:pStyle w:val="VCAAtabletextnarrow"/>
              <w:rPr>
                <w:lang w:val="en-AU"/>
              </w:rPr>
            </w:pPr>
            <w:r w:rsidRPr="0063208C">
              <w:rPr>
                <w:lang w:val="en-AU"/>
              </w:rPr>
              <w:t>VC2E2LE04</w:t>
            </w:r>
          </w:p>
        </w:tc>
        <w:tc>
          <w:tcPr>
            <w:tcW w:w="5066" w:type="dxa"/>
            <w:shd w:val="clear" w:color="auto" w:fill="FFFFFF" w:themeFill="background1"/>
          </w:tcPr>
          <w:p w14:paraId="35192C49" w14:textId="77777777" w:rsidR="00520A63" w:rsidRPr="005D115F" w:rsidRDefault="00520A63" w:rsidP="00F12F3E">
            <w:pPr>
              <w:pStyle w:val="VCAAtabletextnarrow"/>
              <w:rPr>
                <w:iCs/>
                <w:szCs w:val="20"/>
                <w:lang w:val="en-AU"/>
              </w:rPr>
            </w:pPr>
            <w:r w:rsidRPr="005D115F">
              <w:rPr>
                <w:szCs w:val="20"/>
                <w:lang w:val="en-AU"/>
              </w:rPr>
              <w:t>identify and discuss some literary devices, including rhythm and onomatopoeia in poetry and prose, and discuss the ways that they shape the reader’s reaction</w:t>
            </w:r>
          </w:p>
          <w:p w14:paraId="6570057D" w14:textId="21C4C22A" w:rsidR="00520A63" w:rsidRPr="005D115F" w:rsidRDefault="00520A63" w:rsidP="00F12F3E">
            <w:pPr>
              <w:pStyle w:val="VCAAtabletextnarrow"/>
              <w:rPr>
                <w:lang w:val="en-AU"/>
              </w:rPr>
            </w:pPr>
            <w:r w:rsidRPr="005D115F">
              <w:rPr>
                <w:szCs w:val="20"/>
                <w:lang w:val="en-AU"/>
              </w:rPr>
              <w:t>VC2E3LE04</w:t>
            </w:r>
          </w:p>
        </w:tc>
        <w:tc>
          <w:tcPr>
            <w:tcW w:w="5066" w:type="dxa"/>
            <w:shd w:val="clear" w:color="auto" w:fill="F2F2F2" w:themeFill="background1" w:themeFillShade="F2"/>
          </w:tcPr>
          <w:p w14:paraId="14599057" w14:textId="77777777" w:rsidR="00520A63" w:rsidRPr="005D115F" w:rsidRDefault="00520A63" w:rsidP="00F12F3E">
            <w:pPr>
              <w:pStyle w:val="VCAAtabletextnarrow"/>
              <w:rPr>
                <w:iCs/>
                <w:lang w:val="en-AU"/>
              </w:rPr>
            </w:pPr>
            <w:r w:rsidRPr="005D115F">
              <w:rPr>
                <w:lang w:val="en-AU"/>
              </w:rPr>
              <w:t xml:space="preserve">explore the use of literary devices and deliberate wordplay, including grammar, in prose and poetry, and the ways that they shape meaning </w:t>
            </w:r>
          </w:p>
          <w:p w14:paraId="158F8772" w14:textId="4B030D3B" w:rsidR="00520A63" w:rsidRPr="005D115F" w:rsidRDefault="00520A63" w:rsidP="00F12F3E">
            <w:pPr>
              <w:pStyle w:val="VCAAtabletextnarrow"/>
              <w:rPr>
                <w:lang w:val="en-AU"/>
              </w:rPr>
            </w:pPr>
            <w:r w:rsidRPr="005D115F">
              <w:rPr>
                <w:lang w:val="en-AU"/>
              </w:rPr>
              <w:t>VC2E4LE04</w:t>
            </w:r>
          </w:p>
        </w:tc>
      </w:tr>
      <w:tr w:rsidR="005257AB" w:rsidRPr="00842BF6" w14:paraId="407CFE23" w14:textId="77777777" w:rsidTr="004A566C">
        <w:trPr>
          <w:cantSplit/>
          <w:trHeight w:val="567"/>
        </w:trPr>
        <w:tc>
          <w:tcPr>
            <w:tcW w:w="5065" w:type="dxa"/>
            <w:shd w:val="clear" w:color="auto" w:fill="F2F2F2" w:themeFill="background1" w:themeFillShade="F2"/>
          </w:tcPr>
          <w:p w14:paraId="003BF282" w14:textId="77777777" w:rsidR="00520A63" w:rsidRPr="0063208C" w:rsidRDefault="00520A63" w:rsidP="00B6402E">
            <w:pPr>
              <w:pStyle w:val="VCAAtabletextnarrow"/>
              <w:rPr>
                <w:shd w:val="clear" w:color="auto" w:fill="FFFFFF"/>
                <w:lang w:val="en-AU"/>
              </w:rPr>
            </w:pPr>
            <w:r w:rsidRPr="0063208C">
              <w:rPr>
                <w:lang w:val="en-AU"/>
              </w:rPr>
              <w:t>create short narrative, informative and persuasive texts for familiar audiences using simple text structures, topic-specific vocabulary and multimodal elements as appropriate</w:t>
            </w:r>
          </w:p>
          <w:p w14:paraId="6E525F35" w14:textId="65E904B1" w:rsidR="00520A63" w:rsidRPr="0063208C" w:rsidRDefault="00520A63" w:rsidP="00B6402E">
            <w:pPr>
              <w:pStyle w:val="VCAAtabletextnarrow"/>
              <w:rPr>
                <w:szCs w:val="20"/>
                <w:lang w:val="en-AU"/>
              </w:rPr>
            </w:pPr>
            <w:r w:rsidRPr="0063208C">
              <w:rPr>
                <w:lang w:val="en-AU"/>
              </w:rPr>
              <w:t>VC2E2LY11</w:t>
            </w:r>
          </w:p>
        </w:tc>
        <w:tc>
          <w:tcPr>
            <w:tcW w:w="5066" w:type="dxa"/>
            <w:shd w:val="clear" w:color="auto" w:fill="FFFFFF" w:themeFill="background1"/>
          </w:tcPr>
          <w:p w14:paraId="22858626" w14:textId="77777777" w:rsidR="00520A63" w:rsidRPr="005D115F" w:rsidRDefault="00520A63" w:rsidP="00B6402E">
            <w:pPr>
              <w:pStyle w:val="VCAAtabletextnarrow"/>
              <w:rPr>
                <w:iCs/>
                <w:szCs w:val="20"/>
              </w:rPr>
            </w:pPr>
            <w:r w:rsidRPr="005D115F">
              <w:rPr>
                <w:szCs w:val="20"/>
              </w:rPr>
              <w:t>create texts, using or adapting language features, characters, settings, plot structures and ideas from literary texts they have encountered</w:t>
            </w:r>
          </w:p>
          <w:p w14:paraId="691B5CB4" w14:textId="77783658" w:rsidR="00520A63" w:rsidRPr="005D115F" w:rsidRDefault="00520A63" w:rsidP="00B6402E">
            <w:pPr>
              <w:pStyle w:val="VCAAtabletextnarrow"/>
              <w:rPr>
                <w:szCs w:val="20"/>
                <w:lang w:val="en-AU"/>
              </w:rPr>
            </w:pPr>
            <w:r w:rsidRPr="005D115F">
              <w:rPr>
                <w:szCs w:val="20"/>
                <w:lang w:val="en-AU"/>
              </w:rPr>
              <w:t>VC2E3LE05</w:t>
            </w:r>
          </w:p>
        </w:tc>
        <w:tc>
          <w:tcPr>
            <w:tcW w:w="5066" w:type="dxa"/>
            <w:shd w:val="clear" w:color="auto" w:fill="F2F2F2" w:themeFill="background1" w:themeFillShade="F2"/>
          </w:tcPr>
          <w:p w14:paraId="695C2594" w14:textId="77777777" w:rsidR="00520A63" w:rsidRPr="00BC33DD" w:rsidRDefault="00520A63" w:rsidP="00B6402E">
            <w:pPr>
              <w:pStyle w:val="VCAAtabletextnarrow"/>
              <w:rPr>
                <w:lang w:val="en-AU"/>
              </w:rPr>
            </w:pPr>
            <w:r w:rsidRPr="00BC33DD">
              <w:rPr>
                <w:lang w:val="en-AU"/>
              </w:rPr>
              <w:t xml:space="preserve">create narrative, informative and persuasive texts, written and spoken, using relevant, linked ideas for a range of audiences and using multimodal elements as appropriate </w:t>
            </w:r>
          </w:p>
          <w:p w14:paraId="59C04752" w14:textId="79525C80" w:rsidR="00520A63" w:rsidRPr="00842BF6" w:rsidRDefault="00520A63" w:rsidP="00B6402E">
            <w:pPr>
              <w:pStyle w:val="VCAAtabletextnarrow"/>
              <w:rPr>
                <w:lang w:val="en-AU"/>
              </w:rPr>
            </w:pPr>
            <w:r w:rsidRPr="00BC33DD">
              <w:rPr>
                <w:lang w:val="en-AU"/>
              </w:rPr>
              <w:t>VC2E4LY10</w:t>
            </w:r>
          </w:p>
        </w:tc>
      </w:tr>
      <w:tr w:rsidR="002B3CD6" w:rsidRPr="00842BF6" w14:paraId="77D7C720" w14:textId="77777777" w:rsidTr="004A566C">
        <w:trPr>
          <w:cantSplit/>
          <w:trHeight w:val="567"/>
        </w:trPr>
        <w:tc>
          <w:tcPr>
            <w:tcW w:w="5065" w:type="dxa"/>
            <w:shd w:val="clear" w:color="auto" w:fill="F2F2F2" w:themeFill="background1" w:themeFillShade="F2"/>
          </w:tcPr>
          <w:p w14:paraId="211AE214" w14:textId="77777777" w:rsidR="002B3CD6" w:rsidRPr="0063208C" w:rsidRDefault="002B3CD6" w:rsidP="002B3CD6">
            <w:pPr>
              <w:pStyle w:val="VCAAtabletextnarrow"/>
              <w:rPr>
                <w:rStyle w:val="SubtleEmphasis"/>
                <w:rFonts w:ascii="Arial Narrow" w:hAnsi="Arial Narrow"/>
                <w:iCs w:val="0"/>
                <w:color w:val="000000" w:themeColor="text1"/>
                <w:lang w:val="en-AU"/>
              </w:rPr>
            </w:pPr>
            <w:r w:rsidRPr="0063208C">
              <w:rPr>
                <w:rStyle w:val="SubtleEmphasis"/>
                <w:rFonts w:ascii="Arial Narrow" w:hAnsi="Arial Narrow"/>
                <w:color w:val="000000" w:themeColor="text1"/>
                <w:lang w:val="en-AU"/>
              </w:rPr>
              <w:t xml:space="preserve">deliver short spoken texts to an audience using features of voice </w:t>
            </w:r>
          </w:p>
          <w:p w14:paraId="7C6BE896" w14:textId="1F5FE5FF" w:rsidR="002B3CD6" w:rsidRPr="00B6402E" w:rsidRDefault="002B3CD6" w:rsidP="002B3CD6">
            <w:pPr>
              <w:pStyle w:val="VCAAtabletextnarrow"/>
              <w:rPr>
                <w:lang w:val="en-AU"/>
              </w:rPr>
            </w:pPr>
            <w:r w:rsidRPr="0063208C">
              <w:t>VC2E2LY02</w:t>
            </w:r>
          </w:p>
        </w:tc>
        <w:tc>
          <w:tcPr>
            <w:tcW w:w="5066" w:type="dxa"/>
            <w:shd w:val="clear" w:color="auto" w:fill="FFFFFF" w:themeFill="background1"/>
          </w:tcPr>
          <w:p w14:paraId="3D071B1D" w14:textId="77777777" w:rsidR="002B3CD6" w:rsidRPr="005D115F" w:rsidRDefault="002B3CD6" w:rsidP="002B3CD6">
            <w:pPr>
              <w:pStyle w:val="VCAAtabletextnarrow"/>
              <w:rPr>
                <w:rStyle w:val="SubtleEmphasis"/>
                <w:rFonts w:ascii="Arial Narrow" w:hAnsi="Arial Narrow"/>
                <w:iCs w:val="0"/>
                <w:color w:val="000000" w:themeColor="text1"/>
                <w:lang w:val="en-AU"/>
              </w:rPr>
            </w:pPr>
            <w:r w:rsidRPr="005D115F">
              <w:rPr>
                <w:rStyle w:val="SubtleEmphasis"/>
                <w:rFonts w:ascii="Arial Narrow" w:hAnsi="Arial Narrow"/>
                <w:color w:val="000000" w:themeColor="text1"/>
                <w:lang w:val="en-AU"/>
              </w:rPr>
              <w:t xml:space="preserve">deliver spoken texts to an audience using features of voice </w:t>
            </w:r>
          </w:p>
          <w:p w14:paraId="52C6C0E5" w14:textId="54A7F935" w:rsidR="002B3CD6" w:rsidRPr="00BC33DD" w:rsidRDefault="002B3CD6" w:rsidP="002B3CD6">
            <w:pPr>
              <w:pStyle w:val="VCAAtabletextnarrow"/>
              <w:rPr>
                <w:lang w:val="en-AU"/>
              </w:rPr>
            </w:pPr>
            <w:r w:rsidRPr="005D115F">
              <w:rPr>
                <w:lang w:val="en-AU"/>
              </w:rPr>
              <w:t>VC2E3LY02</w:t>
            </w:r>
          </w:p>
        </w:tc>
        <w:tc>
          <w:tcPr>
            <w:tcW w:w="5066" w:type="dxa"/>
            <w:shd w:val="clear" w:color="auto" w:fill="F2F2F2" w:themeFill="background1" w:themeFillShade="F2"/>
          </w:tcPr>
          <w:p w14:paraId="4B103FA5" w14:textId="77777777" w:rsidR="002B3CD6" w:rsidRPr="005D115F" w:rsidRDefault="002B3CD6" w:rsidP="002B3CD6">
            <w:pPr>
              <w:pStyle w:val="VCAAtabletextnarrow"/>
              <w:rPr>
                <w:rStyle w:val="SubtleEmphasis"/>
                <w:rFonts w:ascii="Arial Narrow" w:hAnsi="Arial Narrow"/>
                <w:iCs w:val="0"/>
                <w:color w:val="000000" w:themeColor="text1"/>
                <w:lang w:val="en-AU"/>
              </w:rPr>
            </w:pPr>
            <w:r w:rsidRPr="005D115F">
              <w:rPr>
                <w:rStyle w:val="SubtleEmphasis"/>
                <w:rFonts w:ascii="Arial Narrow" w:hAnsi="Arial Narrow"/>
                <w:color w:val="000000" w:themeColor="text1"/>
                <w:lang w:val="en-AU"/>
              </w:rPr>
              <w:t>deliver structured spoken texts to an audience using features of voice</w:t>
            </w:r>
          </w:p>
          <w:p w14:paraId="2DE2FB84" w14:textId="49666B2B" w:rsidR="002B3CD6" w:rsidRPr="00BC33DD" w:rsidRDefault="002B3CD6" w:rsidP="002B3CD6">
            <w:pPr>
              <w:pStyle w:val="VCAAtabletextnarrow"/>
              <w:rPr>
                <w:lang w:val="en-AU"/>
              </w:rPr>
            </w:pPr>
            <w:r w:rsidRPr="005D115F">
              <w:rPr>
                <w:lang w:val="en-AU"/>
              </w:rPr>
              <w:t>VC2E4LY02</w:t>
            </w:r>
          </w:p>
        </w:tc>
      </w:tr>
      <w:tr w:rsidR="002B3CD6" w:rsidRPr="00842BF6" w14:paraId="6E77A3E9" w14:textId="77777777" w:rsidTr="004A566C">
        <w:trPr>
          <w:cantSplit/>
          <w:trHeight w:val="567"/>
        </w:trPr>
        <w:tc>
          <w:tcPr>
            <w:tcW w:w="5065" w:type="dxa"/>
            <w:shd w:val="clear" w:color="auto" w:fill="F2F2F2" w:themeFill="background1" w:themeFillShade="F2"/>
          </w:tcPr>
          <w:p w14:paraId="792A1C5F" w14:textId="77777777" w:rsidR="002B3CD6" w:rsidRPr="0063208C" w:rsidRDefault="002B3CD6" w:rsidP="002B3CD6">
            <w:pPr>
              <w:pStyle w:val="VCAAtabletextnarrow"/>
              <w:rPr>
                <w:szCs w:val="20"/>
                <w:lang w:val="en-AU"/>
              </w:rPr>
            </w:pPr>
            <w:r w:rsidRPr="0063208C">
              <w:rPr>
                <w:szCs w:val="20"/>
                <w:lang w:val="en-AU"/>
              </w:rPr>
              <w:t>discuss how similar topics and information are presented in different types of texts</w:t>
            </w:r>
          </w:p>
          <w:p w14:paraId="3C21760D" w14:textId="5F8F5ADA" w:rsidR="002B3CD6" w:rsidRPr="00B6402E" w:rsidRDefault="002B3CD6" w:rsidP="002B3CD6">
            <w:pPr>
              <w:pStyle w:val="VCAAtabletextnarrow"/>
              <w:rPr>
                <w:lang w:val="en-AU"/>
              </w:rPr>
            </w:pPr>
            <w:r w:rsidRPr="0063208C">
              <w:rPr>
                <w:szCs w:val="20"/>
                <w:lang w:val="en-AU"/>
              </w:rPr>
              <w:t>VC2E2LY08</w:t>
            </w:r>
          </w:p>
        </w:tc>
        <w:tc>
          <w:tcPr>
            <w:tcW w:w="5066" w:type="dxa"/>
            <w:shd w:val="clear" w:color="auto" w:fill="FFFFFF" w:themeFill="background1"/>
          </w:tcPr>
          <w:p w14:paraId="199D3E3B" w14:textId="77777777" w:rsidR="002B3CD6" w:rsidRPr="005D115F" w:rsidRDefault="002B3CD6" w:rsidP="002B3CD6">
            <w:pPr>
              <w:pStyle w:val="VCAAtabletextnarrow"/>
              <w:rPr>
                <w:lang w:val="en-AU"/>
              </w:rPr>
            </w:pPr>
            <w:r w:rsidRPr="005D115F">
              <w:rPr>
                <w:lang w:val="en-AU"/>
              </w:rPr>
              <w:t>discuss how texts with similar purposes can be created for different audiences</w:t>
            </w:r>
          </w:p>
          <w:p w14:paraId="6ABA9B80" w14:textId="40691987" w:rsidR="002B3CD6" w:rsidRPr="00BC33DD" w:rsidRDefault="002B3CD6" w:rsidP="002B3CD6">
            <w:pPr>
              <w:pStyle w:val="VCAAtabletextnarrow"/>
              <w:rPr>
                <w:lang w:val="en-AU"/>
              </w:rPr>
            </w:pPr>
            <w:r w:rsidRPr="005D115F">
              <w:rPr>
                <w:szCs w:val="20"/>
                <w:lang w:val="en-AU"/>
              </w:rPr>
              <w:t>VC2E3LY08</w:t>
            </w:r>
          </w:p>
        </w:tc>
        <w:tc>
          <w:tcPr>
            <w:tcW w:w="5066" w:type="dxa"/>
            <w:shd w:val="clear" w:color="auto" w:fill="F2F2F2" w:themeFill="background1" w:themeFillShade="F2"/>
          </w:tcPr>
          <w:p w14:paraId="1B051D72" w14:textId="77777777" w:rsidR="002B3CD6" w:rsidRPr="005D115F" w:rsidRDefault="002B3CD6" w:rsidP="002B3CD6">
            <w:pPr>
              <w:pStyle w:val="VCAAtabletextnarrow"/>
              <w:rPr>
                <w:szCs w:val="20"/>
                <w:lang w:val="en-AU"/>
              </w:rPr>
            </w:pPr>
            <w:r w:rsidRPr="005D115F">
              <w:rPr>
                <w:szCs w:val="20"/>
                <w:lang w:val="en-AU"/>
              </w:rPr>
              <w:t>compare how texts from different times, with similar purposes and audiences, depict ideas or events</w:t>
            </w:r>
          </w:p>
          <w:p w14:paraId="13EC61FB" w14:textId="2E476A3E" w:rsidR="002B3CD6" w:rsidRPr="00BC33DD" w:rsidRDefault="002B3CD6" w:rsidP="002B3CD6">
            <w:pPr>
              <w:pStyle w:val="VCAAtabletextnarrow"/>
              <w:rPr>
                <w:lang w:val="en-AU"/>
              </w:rPr>
            </w:pPr>
            <w:r w:rsidRPr="005D115F">
              <w:rPr>
                <w:szCs w:val="20"/>
                <w:lang w:val="en-AU"/>
              </w:rPr>
              <w:t>VC2E4LY07</w:t>
            </w:r>
          </w:p>
        </w:tc>
      </w:tr>
      <w:tr w:rsidR="005257AB" w:rsidRPr="00842BF6" w14:paraId="77E3C1C4" w14:textId="77777777" w:rsidTr="004A566C">
        <w:trPr>
          <w:cantSplit/>
          <w:trHeight w:val="567"/>
        </w:trPr>
        <w:tc>
          <w:tcPr>
            <w:tcW w:w="5065" w:type="dxa"/>
            <w:shd w:val="clear" w:color="auto" w:fill="F2F2F2" w:themeFill="background1" w:themeFillShade="F2"/>
          </w:tcPr>
          <w:p w14:paraId="1C11602A" w14:textId="77777777" w:rsidR="00520A63" w:rsidRPr="00B6402E" w:rsidRDefault="00520A63" w:rsidP="00B6402E">
            <w:pPr>
              <w:pStyle w:val="VCAAtabletextnarrow"/>
              <w:rPr>
                <w:lang w:val="en-AU"/>
              </w:rPr>
            </w:pPr>
            <w:r w:rsidRPr="00B6402E">
              <w:rPr>
                <w:lang w:val="en-AU"/>
              </w:rPr>
              <w:lastRenderedPageBreak/>
              <w:t xml:space="preserve">re-read and edit texts for spelling, sentence boundary punctuation and text structure </w:t>
            </w:r>
          </w:p>
          <w:p w14:paraId="2D7292F1" w14:textId="50AE2912" w:rsidR="00520A63" w:rsidRPr="0063208C" w:rsidRDefault="00520A63" w:rsidP="00B6402E">
            <w:pPr>
              <w:pStyle w:val="VCAAtabletextnarrow"/>
              <w:rPr>
                <w:lang w:val="en-AU"/>
              </w:rPr>
            </w:pPr>
            <w:r w:rsidRPr="0063208C">
              <w:rPr>
                <w:lang w:val="en-AU"/>
              </w:rPr>
              <w:t>VC2E2LY12</w:t>
            </w:r>
          </w:p>
        </w:tc>
        <w:tc>
          <w:tcPr>
            <w:tcW w:w="5066" w:type="dxa"/>
            <w:shd w:val="clear" w:color="auto" w:fill="FFFFFF" w:themeFill="background1"/>
          </w:tcPr>
          <w:p w14:paraId="2B60FBD9" w14:textId="77777777" w:rsidR="00520A63" w:rsidRPr="00BC33DD" w:rsidRDefault="00520A63" w:rsidP="00B6402E">
            <w:pPr>
              <w:pStyle w:val="VCAAtabletextnarrow"/>
              <w:rPr>
                <w:lang w:val="en-AU"/>
              </w:rPr>
            </w:pPr>
            <w:r w:rsidRPr="00BC33DD">
              <w:rPr>
                <w:lang w:val="en-AU"/>
              </w:rPr>
              <w:t>re-read and edit texts for meaning, appropriate structure, grammatical choices and punctuation</w:t>
            </w:r>
          </w:p>
          <w:p w14:paraId="1F7BEBE3" w14:textId="1DBC4DFF" w:rsidR="00520A63" w:rsidRPr="00CE42B2" w:rsidRDefault="00520A63" w:rsidP="00B6402E">
            <w:pPr>
              <w:pStyle w:val="VCAAtabletextnarrow"/>
              <w:rPr>
                <w:lang w:val="en-AU"/>
              </w:rPr>
            </w:pPr>
            <w:r w:rsidRPr="00BC33DD">
              <w:rPr>
                <w:lang w:val="en-AU"/>
              </w:rPr>
              <w:t>VC2E3LY12</w:t>
            </w:r>
          </w:p>
        </w:tc>
        <w:tc>
          <w:tcPr>
            <w:tcW w:w="5066" w:type="dxa"/>
            <w:shd w:val="clear" w:color="auto" w:fill="F2F2F2" w:themeFill="background1" w:themeFillShade="F2"/>
          </w:tcPr>
          <w:p w14:paraId="6F98EA6C" w14:textId="77777777" w:rsidR="00520A63" w:rsidRPr="00BC33DD" w:rsidRDefault="00520A63" w:rsidP="00B6402E">
            <w:pPr>
              <w:pStyle w:val="VCAAtabletextnarrow"/>
              <w:rPr>
                <w:lang w:val="en-AU"/>
              </w:rPr>
            </w:pPr>
            <w:r w:rsidRPr="00BC33DD">
              <w:rPr>
                <w:lang w:val="en-AU"/>
              </w:rPr>
              <w:t>re-read and edit texts for meaning by adding, deleting or moving words or word groups to improve content and structure</w:t>
            </w:r>
          </w:p>
          <w:p w14:paraId="7015301D" w14:textId="565BE064" w:rsidR="00520A63" w:rsidRPr="00BC33DD" w:rsidRDefault="00520A63" w:rsidP="00B6402E">
            <w:pPr>
              <w:pStyle w:val="VCAAtabletextnarrow"/>
              <w:rPr>
                <w:lang w:val="en-AU"/>
              </w:rPr>
            </w:pPr>
            <w:r w:rsidRPr="00BC33DD">
              <w:rPr>
                <w:lang w:val="en-AU"/>
              </w:rPr>
              <w:t>VC2E4LY11</w:t>
            </w:r>
          </w:p>
        </w:tc>
      </w:tr>
    </w:tbl>
    <w:bookmarkEnd w:id="1"/>
    <w:p w14:paraId="50F82822" w14:textId="2EBEC2ED" w:rsidR="00B75937" w:rsidRDefault="00B75937" w:rsidP="00B6402E">
      <w:pPr>
        <w:pStyle w:val="Heading2"/>
      </w:pPr>
      <w:r w:rsidRPr="00B75937">
        <w:t>Other curriculum content</w:t>
      </w:r>
    </w:p>
    <w:p w14:paraId="5DDD9F70" w14:textId="17FCD6C3" w:rsidR="00000D8B" w:rsidRPr="00000D8B" w:rsidRDefault="00000D8B" w:rsidP="00000D8B">
      <w:pPr>
        <w:pStyle w:val="VCAAbody"/>
        <w:ind w:left="-284"/>
      </w:pPr>
      <w:r w:rsidRPr="00000D8B">
        <w:t xml:space="preserve">&lt;Links to the Victorian Curriculum F–10 Version 2.0 cross-curriculum priorities and capabilities will be added to this example document </w:t>
      </w:r>
      <w:r>
        <w:t>in the future</w:t>
      </w:r>
      <w:r w:rsidRPr="00000D8B">
        <w:t>.&gt;</w:t>
      </w:r>
    </w:p>
    <w:p w14:paraId="1D91A660" w14:textId="77777777" w:rsidR="006738A0" w:rsidRPr="006738A0" w:rsidRDefault="006738A0" w:rsidP="00B6402E">
      <w:pPr>
        <w:pStyle w:val="Heading2"/>
      </w:pPr>
      <w:r w:rsidRPr="006738A0">
        <w:t>Essential questions</w:t>
      </w:r>
    </w:p>
    <w:tbl>
      <w:tblPr>
        <w:tblW w:w="151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Essential questions table"/>
      </w:tblPr>
      <w:tblGrid>
        <w:gridCol w:w="15141"/>
      </w:tblGrid>
      <w:tr w:rsidR="00180B67" w:rsidRPr="006738A0" w14:paraId="14748778" w14:textId="77777777" w:rsidTr="006F0F3F">
        <w:trPr>
          <w:trHeight w:val="417"/>
          <w:tblHeader/>
        </w:trPr>
        <w:tc>
          <w:tcPr>
            <w:tcW w:w="15141" w:type="dxa"/>
            <w:shd w:val="clear" w:color="auto" w:fill="0072AA" w:themeFill="accent1" w:themeFillShade="BF"/>
            <w:vAlign w:val="center"/>
          </w:tcPr>
          <w:p w14:paraId="77A873EF" w14:textId="77777777" w:rsidR="006738A0" w:rsidRPr="006738A0" w:rsidRDefault="006738A0" w:rsidP="006738A0">
            <w:pPr>
              <w:spacing w:before="80" w:after="80" w:line="280" w:lineRule="exact"/>
              <w:rPr>
                <w:rFonts w:ascii="Arial Narrow" w:eastAsiaTheme="minorHAnsi" w:hAnsi="Arial Narrow" w:cs="Arial"/>
                <w:b/>
                <w:bCs/>
                <w:color w:val="FFFFFF" w:themeColor="background1"/>
                <w:sz w:val="20"/>
                <w:lang w:val="en-AU"/>
              </w:rPr>
            </w:pPr>
            <w:r w:rsidRPr="006738A0">
              <w:rPr>
                <w:rFonts w:ascii="Arial Narrow" w:eastAsiaTheme="minorHAnsi" w:hAnsi="Arial Narrow" w:cs="Arial"/>
                <w:b/>
                <w:bCs/>
                <w:color w:val="FFFFFF" w:themeColor="background1"/>
                <w:sz w:val="20"/>
                <w:lang w:val="en-AU"/>
              </w:rPr>
              <w:t>Essential questions to foster inquiry, understanding and transfer of learning</w:t>
            </w:r>
          </w:p>
        </w:tc>
      </w:tr>
      <w:tr w:rsidR="00627B38" w:rsidRPr="006738A0" w14:paraId="15ADC3E7" w14:textId="77777777" w:rsidTr="004A566C">
        <w:trPr>
          <w:trHeight w:val="1191"/>
        </w:trPr>
        <w:tc>
          <w:tcPr>
            <w:tcW w:w="15141" w:type="dxa"/>
            <w:shd w:val="clear" w:color="auto" w:fill="auto"/>
          </w:tcPr>
          <w:p w14:paraId="2963F828" w14:textId="77777777" w:rsidR="006738A0" w:rsidRPr="00B75937" w:rsidRDefault="006738A0" w:rsidP="006738A0">
            <w:pPr>
              <w:pStyle w:val="VCAAtablecondensedbullet"/>
            </w:pPr>
            <w:r w:rsidRPr="00B75937">
              <w:t>How does the use of literary devices impact the reader and create meaning in text?</w:t>
            </w:r>
          </w:p>
          <w:p w14:paraId="7B33F161" w14:textId="77777777" w:rsidR="006738A0" w:rsidRPr="00B75937" w:rsidRDefault="006738A0" w:rsidP="006738A0">
            <w:pPr>
              <w:pStyle w:val="VCAAtablecondensedbullet"/>
            </w:pPr>
            <w:r w:rsidRPr="00B75937">
              <w:t>How do authors use text structures and language features to meet a purpose?</w:t>
            </w:r>
          </w:p>
          <w:p w14:paraId="36CDF145" w14:textId="12C00C71" w:rsidR="006738A0" w:rsidRPr="006738A0" w:rsidRDefault="006738A0" w:rsidP="00B6402E">
            <w:pPr>
              <w:pStyle w:val="VCAAtablecondensedbullet"/>
              <w:rPr>
                <w:rFonts w:eastAsiaTheme="minorHAnsi"/>
                <w:color w:val="000000" w:themeColor="text1"/>
                <w:lang w:val="en-AU"/>
              </w:rPr>
            </w:pPr>
            <w:r w:rsidRPr="00B75937">
              <w:t>How can we experiment with features of voice?</w:t>
            </w:r>
          </w:p>
        </w:tc>
      </w:tr>
    </w:tbl>
    <w:p w14:paraId="2FED5490" w14:textId="0C8FD3F1" w:rsidR="00D726BD" w:rsidRPr="00D726BD" w:rsidRDefault="00D726BD" w:rsidP="00DF4282">
      <w:pPr>
        <w:pStyle w:val="Heading1"/>
        <w:ind w:left="-284"/>
      </w:pPr>
      <w:r>
        <w:t>Assessment and learning sequence</w:t>
      </w:r>
      <w:r w:rsidR="00AF7680">
        <w:t xml:space="preserve"> details</w:t>
      </w:r>
    </w:p>
    <w:tbl>
      <w:tblPr>
        <w:tblW w:w="153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ssessment task table"/>
      </w:tblPr>
      <w:tblGrid>
        <w:gridCol w:w="5098"/>
        <w:gridCol w:w="5245"/>
        <w:gridCol w:w="4961"/>
      </w:tblGrid>
      <w:tr w:rsidR="005257AB" w:rsidRPr="00842BF6" w14:paraId="68FE6221" w14:textId="77777777" w:rsidTr="23F367E9">
        <w:trPr>
          <w:trHeight w:val="383"/>
          <w:tblHeader/>
        </w:trPr>
        <w:tc>
          <w:tcPr>
            <w:tcW w:w="5098" w:type="dxa"/>
            <w:shd w:val="clear" w:color="auto" w:fill="0072AA" w:themeFill="accent1" w:themeFillShade="BF"/>
            <w:vAlign w:val="center"/>
          </w:tcPr>
          <w:p w14:paraId="07771A55" w14:textId="22F52600" w:rsidR="002A054B" w:rsidRPr="00842BF6" w:rsidRDefault="002A054B" w:rsidP="00B40950">
            <w:pPr>
              <w:pStyle w:val="VCAAtablecondensedheading"/>
              <w:rPr>
                <w:b/>
                <w:bCs/>
                <w:lang w:val="en-AU"/>
              </w:rPr>
            </w:pPr>
            <w:r>
              <w:rPr>
                <w:b/>
                <w:bCs/>
                <w:lang w:val="en-AU"/>
              </w:rPr>
              <w:t>Assessment task name and type</w:t>
            </w:r>
          </w:p>
        </w:tc>
        <w:tc>
          <w:tcPr>
            <w:tcW w:w="5245" w:type="dxa"/>
            <w:shd w:val="clear" w:color="auto" w:fill="0072AA" w:themeFill="accent1" w:themeFillShade="BF"/>
          </w:tcPr>
          <w:p w14:paraId="5392AAF5" w14:textId="5B1FF233" w:rsidR="002A054B" w:rsidRDefault="002A054B" w:rsidP="00B40950">
            <w:pPr>
              <w:pStyle w:val="VCAAtablecondensedheading"/>
              <w:rPr>
                <w:b/>
                <w:bCs/>
                <w:lang w:val="en-AU"/>
              </w:rPr>
            </w:pPr>
            <w:r>
              <w:rPr>
                <w:b/>
                <w:bCs/>
                <w:lang w:val="en-AU"/>
              </w:rPr>
              <w:t>Link</w:t>
            </w:r>
            <w:r w:rsidR="005D2E18">
              <w:rPr>
                <w:b/>
                <w:bCs/>
                <w:lang w:val="en-AU"/>
              </w:rPr>
              <w:t>ed</w:t>
            </w:r>
            <w:r>
              <w:rPr>
                <w:b/>
                <w:bCs/>
                <w:lang w:val="en-AU"/>
              </w:rPr>
              <w:t xml:space="preserve"> achievement standard</w:t>
            </w:r>
            <w:r w:rsidR="00364864">
              <w:rPr>
                <w:b/>
                <w:bCs/>
                <w:lang w:val="en-AU"/>
              </w:rPr>
              <w:t xml:space="preserve"> extract</w:t>
            </w:r>
            <w:r w:rsidR="005D2E18">
              <w:rPr>
                <w:b/>
                <w:bCs/>
                <w:lang w:val="en-AU"/>
              </w:rPr>
              <w:t>(</w:t>
            </w:r>
            <w:r w:rsidR="00364864">
              <w:rPr>
                <w:b/>
                <w:bCs/>
                <w:lang w:val="en-AU"/>
              </w:rPr>
              <w:t>s)</w:t>
            </w:r>
          </w:p>
        </w:tc>
        <w:tc>
          <w:tcPr>
            <w:tcW w:w="4961" w:type="dxa"/>
            <w:shd w:val="clear" w:color="auto" w:fill="0072AA" w:themeFill="accent1" w:themeFillShade="BF"/>
            <w:vAlign w:val="center"/>
          </w:tcPr>
          <w:p w14:paraId="7F39D71D" w14:textId="177A8D7D" w:rsidR="002A054B" w:rsidRPr="00842BF6" w:rsidRDefault="002A054B" w:rsidP="00B40950">
            <w:pPr>
              <w:pStyle w:val="VCAAtablecondensedheading"/>
              <w:rPr>
                <w:b/>
                <w:bCs/>
                <w:lang w:val="en-AU"/>
              </w:rPr>
            </w:pPr>
            <w:r>
              <w:rPr>
                <w:b/>
                <w:bCs/>
                <w:lang w:val="en-AU"/>
              </w:rPr>
              <w:t xml:space="preserve">Moderation </w:t>
            </w:r>
          </w:p>
        </w:tc>
      </w:tr>
      <w:tr w:rsidR="005257AB" w:rsidRPr="00842BF6" w14:paraId="675963C8" w14:textId="77777777" w:rsidTr="23F367E9">
        <w:trPr>
          <w:trHeight w:val="850"/>
        </w:trPr>
        <w:tc>
          <w:tcPr>
            <w:tcW w:w="5098" w:type="dxa"/>
            <w:shd w:val="clear" w:color="auto" w:fill="auto"/>
          </w:tcPr>
          <w:p w14:paraId="2ABBFB4B" w14:textId="3CDC428E" w:rsidR="2AD18284" w:rsidRPr="00000D8B" w:rsidRDefault="2AD18284" w:rsidP="3D678D4D">
            <w:pPr>
              <w:pStyle w:val="VCAAtablecondensed"/>
              <w:rPr>
                <w:b/>
                <w:bCs/>
              </w:rPr>
            </w:pPr>
            <w:r w:rsidRPr="00000D8B">
              <w:rPr>
                <w:b/>
                <w:bCs/>
              </w:rPr>
              <w:t xml:space="preserve">Summative </w:t>
            </w:r>
            <w:r w:rsidR="00000D8B" w:rsidRPr="00000D8B">
              <w:rPr>
                <w:b/>
                <w:bCs/>
              </w:rPr>
              <w:t>a</w:t>
            </w:r>
            <w:r w:rsidRPr="00000D8B">
              <w:rPr>
                <w:b/>
                <w:bCs/>
              </w:rPr>
              <w:t>ssessment</w:t>
            </w:r>
            <w:r w:rsidR="00000D8B">
              <w:rPr>
                <w:b/>
                <w:bCs/>
              </w:rPr>
              <w:t>:</w:t>
            </w:r>
          </w:p>
          <w:p w14:paraId="77E819B2" w14:textId="668B957C" w:rsidR="00317F1D" w:rsidRDefault="004B3C2B" w:rsidP="00240CAB">
            <w:pPr>
              <w:pStyle w:val="VCAAtablecondensed"/>
            </w:pPr>
            <w:r w:rsidRPr="00000D8B">
              <w:t>Week</w:t>
            </w:r>
            <w:r w:rsidR="00896DCB" w:rsidRPr="00000D8B">
              <w:t>s 2-4</w:t>
            </w:r>
            <w:r w:rsidRPr="00000D8B">
              <w:t xml:space="preserve"> </w:t>
            </w:r>
            <w:r w:rsidR="00603502" w:rsidRPr="00000D8B">
              <w:t xml:space="preserve">– </w:t>
            </w:r>
            <w:r w:rsidRPr="00000D8B">
              <w:t xml:space="preserve">‘Stories </w:t>
            </w:r>
            <w:r w:rsidR="00364864" w:rsidRPr="00000D8B">
              <w:t>t</w:t>
            </w:r>
            <w:r w:rsidRPr="00000D8B">
              <w:t xml:space="preserve">hat </w:t>
            </w:r>
            <w:r w:rsidR="00364864" w:rsidRPr="00000D8B">
              <w:t>t</w:t>
            </w:r>
            <w:r w:rsidRPr="00000D8B">
              <w:t xml:space="preserve">each and </w:t>
            </w:r>
            <w:r w:rsidR="00364864" w:rsidRPr="00000D8B">
              <w:t>m</w:t>
            </w:r>
            <w:r w:rsidRPr="00000D8B">
              <w:t xml:space="preserve">ake </w:t>
            </w:r>
            <w:r w:rsidR="00364864" w:rsidRPr="00000D8B">
              <w:t>u</w:t>
            </w:r>
            <w:r w:rsidRPr="00000D8B">
              <w:t xml:space="preserve">s </w:t>
            </w:r>
            <w:r w:rsidR="00364864" w:rsidRPr="00000D8B">
              <w:t>t</w:t>
            </w:r>
            <w:r w:rsidRPr="00000D8B">
              <w:t>hink’ (multimodal informative narrative – written, visual, oral [VCAA Level</w:t>
            </w:r>
            <w:r>
              <w:t xml:space="preserve"> 3 example assessment task]</w:t>
            </w:r>
            <w:r w:rsidR="00603502">
              <w:t>)</w:t>
            </w:r>
            <w:r>
              <w:t>.</w:t>
            </w:r>
          </w:p>
          <w:p w14:paraId="713A3275" w14:textId="77777777" w:rsidR="00E36B87" w:rsidRPr="00E36B87" w:rsidRDefault="00E36B87" w:rsidP="00E36B87"/>
          <w:p w14:paraId="0B111187" w14:textId="61255C0B" w:rsidR="00E36B87" w:rsidRPr="00E36B87" w:rsidRDefault="00E36B87" w:rsidP="00E36B87">
            <w:pPr>
              <w:ind w:firstLine="720"/>
            </w:pPr>
          </w:p>
        </w:tc>
        <w:tc>
          <w:tcPr>
            <w:tcW w:w="5245" w:type="dxa"/>
          </w:tcPr>
          <w:p w14:paraId="48130CD3" w14:textId="77777777" w:rsidR="00E575E5" w:rsidRPr="00B6402E" w:rsidRDefault="00E575E5" w:rsidP="005257AB">
            <w:pPr>
              <w:pStyle w:val="VCAAtablecondensed"/>
              <w:rPr>
                <w:b/>
                <w:bCs/>
                <w:lang w:val="en-AU"/>
              </w:rPr>
            </w:pPr>
            <w:r w:rsidRPr="00B6402E">
              <w:rPr>
                <w:b/>
                <w:bCs/>
                <w:lang w:val="en-AU"/>
              </w:rPr>
              <w:t>Speaking and Listening</w:t>
            </w:r>
          </w:p>
          <w:p w14:paraId="435AE2F0" w14:textId="17B69D69" w:rsidR="00374818" w:rsidRDefault="00FB52B7" w:rsidP="005257AB">
            <w:pPr>
              <w:pStyle w:val="VCAAtablecondensed"/>
              <w:rPr>
                <w:lang w:val="en-AU"/>
              </w:rPr>
            </w:pPr>
            <w:r w:rsidRPr="00FB52B7">
              <w:rPr>
                <w:lang w:val="en-AU"/>
              </w:rPr>
              <w:t>When speaking to an audience, students deliver short</w:t>
            </w:r>
            <w:r w:rsidR="002C4785">
              <w:rPr>
                <w:lang w:val="en-AU"/>
              </w:rPr>
              <w:t>,</w:t>
            </w:r>
            <w:r w:rsidRPr="00FB52B7">
              <w:rPr>
                <w:lang w:val="en-AU"/>
              </w:rPr>
              <w:t xml:space="preserve"> spoken texts, exploring topics and text types, including multimodal or digital elements, and using features of voice.</w:t>
            </w:r>
          </w:p>
          <w:p w14:paraId="4AF015EF" w14:textId="5DC0B413" w:rsidR="00E575E5" w:rsidRPr="00B6402E" w:rsidRDefault="00E575E5" w:rsidP="008D7852">
            <w:pPr>
              <w:pStyle w:val="VCAAtablecondensed"/>
              <w:rPr>
                <w:b/>
                <w:bCs/>
                <w:lang w:val="en-AU"/>
              </w:rPr>
            </w:pPr>
            <w:r w:rsidRPr="00B6402E">
              <w:rPr>
                <w:b/>
                <w:bCs/>
                <w:lang w:val="en-AU"/>
              </w:rPr>
              <w:t>Reading and Viewing</w:t>
            </w:r>
          </w:p>
          <w:p w14:paraId="732EC4B1" w14:textId="7D99F896" w:rsidR="00FB52B7" w:rsidRDefault="00FB52B7" w:rsidP="005257AB">
            <w:pPr>
              <w:pStyle w:val="VCAAtablecondensed"/>
              <w:rPr>
                <w:lang w:val="en-AU"/>
              </w:rPr>
            </w:pPr>
            <w:r w:rsidRPr="00FB52B7">
              <w:rPr>
                <w:lang w:val="en-AU"/>
              </w:rPr>
              <w:t xml:space="preserve">They explore how different types of texts across the curriculum, both print and digital, use different structures for purpose and navigation. They identify literary devices, such as rhythm and onomatopoeia, and describe how images </w:t>
            </w:r>
            <w:r w:rsidR="005A39C7">
              <w:rPr>
                <w:lang w:val="en-AU"/>
              </w:rPr>
              <w:t xml:space="preserve">and sound </w:t>
            </w:r>
            <w:r w:rsidRPr="00FB52B7">
              <w:rPr>
                <w:lang w:val="en-AU"/>
              </w:rPr>
              <w:t>can extend meaning.</w:t>
            </w:r>
          </w:p>
          <w:p w14:paraId="55C66576" w14:textId="1102218B" w:rsidR="00E575E5" w:rsidRPr="00B6402E" w:rsidRDefault="00E575E5" w:rsidP="008D7852">
            <w:pPr>
              <w:pStyle w:val="VCAAtablecondensed"/>
              <w:rPr>
                <w:b/>
                <w:bCs/>
                <w:lang w:val="en-AU"/>
              </w:rPr>
            </w:pPr>
            <w:r w:rsidRPr="00B6402E">
              <w:rPr>
                <w:b/>
                <w:bCs/>
                <w:lang w:val="en-AU"/>
              </w:rPr>
              <w:t>Writing</w:t>
            </w:r>
          </w:p>
          <w:p w14:paraId="549EE15A" w14:textId="67E4D519" w:rsidR="00E12765" w:rsidRDefault="00FB52B7" w:rsidP="008D7852">
            <w:pPr>
              <w:pStyle w:val="VCAAtablecondensed"/>
              <w:rPr>
                <w:lang w:val="en-AU"/>
              </w:rPr>
            </w:pPr>
            <w:r w:rsidRPr="00FB52B7">
              <w:rPr>
                <w:lang w:val="en-AU"/>
              </w:rPr>
              <w:lastRenderedPageBreak/>
              <w:t>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p w14:paraId="28DA1873" w14:textId="44B21B93" w:rsidR="00FB52B7" w:rsidRPr="005B105F" w:rsidRDefault="00FB52B7" w:rsidP="008D7852">
            <w:pPr>
              <w:pStyle w:val="VCAAtablecondensed"/>
              <w:rPr>
                <w:lang w:val="en-AU"/>
              </w:rPr>
            </w:pPr>
            <w:r w:rsidRPr="00FB52B7">
              <w:rPr>
                <w:lang w:val="en-AU"/>
              </w:rPr>
              <w:t>They extend their use of topic-specific vocabulary, such as technical words, and adopt and adapt language features from texts.</w:t>
            </w:r>
          </w:p>
        </w:tc>
        <w:tc>
          <w:tcPr>
            <w:tcW w:w="4961" w:type="dxa"/>
          </w:tcPr>
          <w:p w14:paraId="51E8B44A" w14:textId="0E56B7E2" w:rsidR="00374818" w:rsidRPr="00FB52B7" w:rsidRDefault="00FB52B7" w:rsidP="008D7852">
            <w:pPr>
              <w:pStyle w:val="VCAAtablecondensed"/>
              <w:rPr>
                <w:lang w:val="en-AU"/>
              </w:rPr>
            </w:pPr>
            <w:r w:rsidRPr="00FB52B7">
              <w:rPr>
                <w:lang w:val="en-AU"/>
              </w:rPr>
              <w:lastRenderedPageBreak/>
              <w:t>This task m</w:t>
            </w:r>
            <w:r w:rsidR="00165737">
              <w:rPr>
                <w:lang w:val="en-AU"/>
              </w:rPr>
              <w:t>a</w:t>
            </w:r>
            <w:r w:rsidRPr="00FB52B7">
              <w:rPr>
                <w:lang w:val="en-AU"/>
              </w:rPr>
              <w:t>y be moderated by professional learning communities with respect to the Level 3 achievement standard, using a representative selection of student work samples and an accompanying rubric</w:t>
            </w:r>
            <w:r w:rsidR="0000277D">
              <w:rPr>
                <w:lang w:val="en-AU"/>
              </w:rPr>
              <w:t>, constructed according to context</w:t>
            </w:r>
            <w:r w:rsidRPr="00FB52B7">
              <w:rPr>
                <w:lang w:val="en-AU"/>
              </w:rPr>
              <w:t>.</w:t>
            </w:r>
          </w:p>
        </w:tc>
      </w:tr>
      <w:tr w:rsidR="005257AB" w:rsidRPr="00842BF6" w14:paraId="21BD92D6" w14:textId="77777777" w:rsidTr="23F367E9">
        <w:trPr>
          <w:trHeight w:val="850"/>
        </w:trPr>
        <w:tc>
          <w:tcPr>
            <w:tcW w:w="5098" w:type="dxa"/>
            <w:shd w:val="clear" w:color="auto" w:fill="auto"/>
          </w:tcPr>
          <w:p w14:paraId="69B8EAA1" w14:textId="77777777" w:rsidR="00000D8B" w:rsidRPr="00000D8B" w:rsidRDefault="00000D8B" w:rsidP="00000D8B">
            <w:pPr>
              <w:pStyle w:val="VCAAtablecondensed"/>
              <w:rPr>
                <w:b/>
                <w:bCs/>
              </w:rPr>
            </w:pPr>
            <w:r w:rsidRPr="00000D8B">
              <w:rPr>
                <w:b/>
                <w:bCs/>
              </w:rPr>
              <w:t>Summative assessment</w:t>
            </w:r>
            <w:r>
              <w:rPr>
                <w:b/>
                <w:bCs/>
              </w:rPr>
              <w:t>:</w:t>
            </w:r>
          </w:p>
          <w:p w14:paraId="57EDEC54" w14:textId="50DF078D" w:rsidR="00593C30" w:rsidRPr="0046574E" w:rsidRDefault="00A23B88" w:rsidP="00240CAB">
            <w:pPr>
              <w:pStyle w:val="VCAAtablecondensed"/>
              <w:rPr>
                <w:lang w:eastAsia="en-AU"/>
              </w:rPr>
            </w:pPr>
            <w:r w:rsidRPr="0046574E">
              <w:t xml:space="preserve">Week 6 </w:t>
            </w:r>
            <w:r w:rsidR="00593C30" w:rsidRPr="0046574E">
              <w:t>–</w:t>
            </w:r>
            <w:r w:rsidRPr="0046574E">
              <w:t xml:space="preserve"> </w:t>
            </w:r>
            <w:r w:rsidR="002C4785">
              <w:rPr>
                <w:lang w:eastAsia="en-AU"/>
              </w:rPr>
              <w:t>t</w:t>
            </w:r>
            <w:r w:rsidR="0046574E" w:rsidRPr="0046574E">
              <w:rPr>
                <w:lang w:eastAsia="en-AU"/>
              </w:rPr>
              <w:t xml:space="preserve">ext </w:t>
            </w:r>
            <w:r w:rsidR="00E575E5">
              <w:rPr>
                <w:lang w:eastAsia="en-AU"/>
              </w:rPr>
              <w:t>r</w:t>
            </w:r>
            <w:r w:rsidR="0046574E" w:rsidRPr="0046574E">
              <w:rPr>
                <w:lang w:eastAsia="en-AU"/>
              </w:rPr>
              <w:t>esponse</w:t>
            </w:r>
            <w:r w:rsidR="00364864">
              <w:rPr>
                <w:lang w:eastAsia="en-AU"/>
              </w:rPr>
              <w:t xml:space="preserve"> (</w:t>
            </w:r>
            <w:r w:rsidR="002C4785">
              <w:rPr>
                <w:lang w:eastAsia="en-AU"/>
              </w:rPr>
              <w:t>s</w:t>
            </w:r>
            <w:r w:rsidR="0046574E" w:rsidRPr="5F549F03">
              <w:rPr>
                <w:lang w:eastAsia="en-AU"/>
              </w:rPr>
              <w:t>tudents use digital tools to plan, sequence, compose and edit texts</w:t>
            </w:r>
            <w:r w:rsidR="00364864">
              <w:rPr>
                <w:lang w:eastAsia="en-AU"/>
              </w:rPr>
              <w:t>)</w:t>
            </w:r>
          </w:p>
        </w:tc>
        <w:tc>
          <w:tcPr>
            <w:tcW w:w="5245" w:type="dxa"/>
            <w:shd w:val="clear" w:color="auto" w:fill="auto"/>
          </w:tcPr>
          <w:p w14:paraId="3938F3FF" w14:textId="77777777" w:rsidR="0046574E" w:rsidRPr="00B6402E" w:rsidRDefault="0046574E" w:rsidP="008D7852">
            <w:pPr>
              <w:pStyle w:val="VCAAtablecondensed"/>
              <w:rPr>
                <w:b/>
                <w:bCs/>
              </w:rPr>
            </w:pPr>
            <w:r w:rsidRPr="00B6402E">
              <w:rPr>
                <w:b/>
                <w:bCs/>
              </w:rPr>
              <w:t>Writing</w:t>
            </w:r>
          </w:p>
          <w:p w14:paraId="5A5F0FCA" w14:textId="38AFC81B" w:rsidR="00E12765" w:rsidRDefault="0046574E" w:rsidP="008D7852">
            <w:pPr>
              <w:pStyle w:val="VCAAtablecondensed"/>
            </w:pPr>
            <w:r w:rsidRPr="0046574E">
              <w:t>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p w14:paraId="5D9025D6" w14:textId="30AC3AF8" w:rsidR="00A23B88" w:rsidRPr="00FB52B7" w:rsidRDefault="0046574E" w:rsidP="008D7852">
            <w:pPr>
              <w:pStyle w:val="VCAAtablecondensed"/>
              <w:rPr>
                <w:sz w:val="18"/>
                <w:szCs w:val="18"/>
                <w:lang w:val="en-AU"/>
              </w:rPr>
            </w:pPr>
            <w:r w:rsidRPr="0046574E">
              <w:t>They extend their use of topic-specific vocabulary, such as technical words, and adopt and adapt language features from texts.</w:t>
            </w:r>
          </w:p>
        </w:tc>
        <w:tc>
          <w:tcPr>
            <w:tcW w:w="4961" w:type="dxa"/>
          </w:tcPr>
          <w:p w14:paraId="7E085BFA" w14:textId="41D0577F" w:rsidR="00A23B88" w:rsidRPr="00FB52B7" w:rsidRDefault="00284521" w:rsidP="00B40950">
            <w:pPr>
              <w:pStyle w:val="VCAAbody"/>
              <w:rPr>
                <w:rFonts w:ascii="Arial Narrow" w:hAnsi="Arial Narrow"/>
                <w:sz w:val="18"/>
                <w:szCs w:val="18"/>
                <w:lang w:val="en-AU"/>
              </w:rPr>
            </w:pPr>
            <w:r>
              <w:rPr>
                <w:rFonts w:ascii="Arial Narrow" w:hAnsi="Arial Narrow"/>
                <w:sz w:val="18"/>
                <w:szCs w:val="18"/>
                <w:lang w:val="en-AU"/>
              </w:rPr>
              <w:t>–</w:t>
            </w:r>
          </w:p>
        </w:tc>
      </w:tr>
      <w:tr w:rsidR="00284521" w:rsidRPr="00842BF6" w14:paraId="0C310BF4" w14:textId="0870AC9D" w:rsidTr="23F367E9">
        <w:trPr>
          <w:trHeight w:val="850"/>
        </w:trPr>
        <w:tc>
          <w:tcPr>
            <w:tcW w:w="5098" w:type="dxa"/>
            <w:shd w:val="clear" w:color="auto" w:fill="auto"/>
          </w:tcPr>
          <w:p w14:paraId="5907EE82" w14:textId="6BD31FD1" w:rsidR="00284521" w:rsidRPr="00000D8B" w:rsidRDefault="00284521" w:rsidP="00284521">
            <w:pPr>
              <w:pStyle w:val="VCAAtablecondensed"/>
              <w:rPr>
                <w:b/>
                <w:bCs/>
              </w:rPr>
            </w:pPr>
            <w:r w:rsidRPr="3D678D4D">
              <w:rPr>
                <w:b/>
                <w:bCs/>
              </w:rPr>
              <w:t xml:space="preserve">Formative </w:t>
            </w:r>
            <w:r>
              <w:rPr>
                <w:b/>
                <w:bCs/>
              </w:rPr>
              <w:t>a</w:t>
            </w:r>
            <w:r w:rsidRPr="00000D8B">
              <w:rPr>
                <w:b/>
                <w:bCs/>
              </w:rPr>
              <w:t>ssessmen</w:t>
            </w:r>
            <w:r>
              <w:rPr>
                <w:b/>
                <w:bCs/>
              </w:rPr>
              <w:t>t:</w:t>
            </w:r>
          </w:p>
          <w:p w14:paraId="543A7886" w14:textId="55F55841" w:rsidR="00284521" w:rsidRPr="0046574E" w:rsidRDefault="00284521" w:rsidP="00284521">
            <w:pPr>
              <w:pStyle w:val="VCAAtablecondensed"/>
            </w:pPr>
            <w:r>
              <w:t>Week 1 – check for understanding of video content</w:t>
            </w:r>
          </w:p>
        </w:tc>
        <w:tc>
          <w:tcPr>
            <w:tcW w:w="5245" w:type="dxa"/>
            <w:shd w:val="clear" w:color="auto" w:fill="auto"/>
          </w:tcPr>
          <w:p w14:paraId="10A7069C" w14:textId="17E65DD2" w:rsidR="00284521" w:rsidRPr="00000D8B" w:rsidRDefault="00284521" w:rsidP="00284521">
            <w:pPr>
              <w:pStyle w:val="VCAAtablecondensed"/>
              <w:rPr>
                <w:b/>
                <w:bCs/>
                <w:lang w:val="en-AU"/>
              </w:rPr>
            </w:pPr>
            <w:r w:rsidRPr="00000D8B">
              <w:rPr>
                <w:b/>
                <w:bCs/>
                <w:lang w:val="en-AU"/>
              </w:rPr>
              <w:t>Reading and Viewing</w:t>
            </w:r>
          </w:p>
          <w:p w14:paraId="16864999" w14:textId="30A8DE83" w:rsidR="00284521" w:rsidRPr="00B6402E" w:rsidRDefault="00284521" w:rsidP="00284521">
            <w:pPr>
              <w:spacing w:before="80" w:after="80"/>
              <w:rPr>
                <w:rFonts w:ascii="Arial Narrow" w:eastAsia="Arial Narrow" w:hAnsi="Arial Narrow" w:cs="Arial Narrow"/>
                <w:sz w:val="20"/>
                <w:szCs w:val="20"/>
                <w:lang w:val="en-AU"/>
              </w:rPr>
            </w:pPr>
            <w:r w:rsidRPr="23F367E9">
              <w:rPr>
                <w:rFonts w:ascii="Arial Narrow" w:eastAsia="Arial Narrow" w:hAnsi="Arial Narrow" w:cs="Arial Narrow"/>
                <w:sz w:val="20"/>
                <w:szCs w:val="20"/>
                <w:lang w:val="en-AU"/>
              </w:rPr>
              <w:t>When reading and viewing, students engage with a range of different types of texts for meaning.</w:t>
            </w:r>
          </w:p>
          <w:p w14:paraId="622E9893" w14:textId="507AE012" w:rsidR="00284521" w:rsidRPr="00B6402E" w:rsidRDefault="00284521" w:rsidP="00284521">
            <w:pPr>
              <w:spacing w:before="80" w:after="80"/>
              <w:rPr>
                <w:rFonts w:ascii="Arial Narrow" w:eastAsia="Arial Narrow" w:hAnsi="Arial Narrow" w:cs="Arial Narrow"/>
                <w:sz w:val="20"/>
                <w:szCs w:val="20"/>
                <w:lang w:val="en-AU"/>
              </w:rPr>
            </w:pPr>
            <w:r w:rsidRPr="23F367E9">
              <w:rPr>
                <w:rFonts w:ascii="Arial Narrow" w:eastAsia="Arial Narrow" w:hAnsi="Arial Narrow" w:cs="Arial Narrow"/>
                <w:sz w:val="20"/>
                <w:szCs w:val="20"/>
                <w:lang w:val="en-AU"/>
              </w:rPr>
              <w:t>When demonstrating understanding of texts, they discuss connections between the experiences of characters in texts and their own personal experiences to build literal and inferred meanings.</w:t>
            </w:r>
          </w:p>
        </w:tc>
        <w:tc>
          <w:tcPr>
            <w:tcW w:w="4961" w:type="dxa"/>
          </w:tcPr>
          <w:p w14:paraId="30A02ED2" w14:textId="3C8C1F96" w:rsidR="00284521" w:rsidRDefault="00284521" w:rsidP="00284521">
            <w:pPr>
              <w:pStyle w:val="VCAAbody"/>
              <w:rPr>
                <w:rStyle w:val="cf01"/>
              </w:rPr>
            </w:pPr>
            <w:r w:rsidRPr="001F5DFC">
              <w:rPr>
                <w:rFonts w:ascii="Arial Narrow" w:hAnsi="Arial Narrow"/>
                <w:sz w:val="18"/>
                <w:szCs w:val="18"/>
                <w:lang w:val="en-AU"/>
              </w:rPr>
              <w:t>–</w:t>
            </w:r>
          </w:p>
        </w:tc>
      </w:tr>
      <w:tr w:rsidR="00284521" w14:paraId="0FC06D95" w14:textId="14009EC2" w:rsidTr="23F367E9">
        <w:trPr>
          <w:trHeight w:val="850"/>
        </w:trPr>
        <w:tc>
          <w:tcPr>
            <w:tcW w:w="5098" w:type="dxa"/>
            <w:shd w:val="clear" w:color="auto" w:fill="auto"/>
          </w:tcPr>
          <w:p w14:paraId="23E60000" w14:textId="45B51463" w:rsidR="00284521" w:rsidRPr="00000D8B" w:rsidRDefault="00284521" w:rsidP="00284521">
            <w:pPr>
              <w:pStyle w:val="VCAAtablecondensed"/>
              <w:rPr>
                <w:b/>
                <w:bCs/>
              </w:rPr>
            </w:pPr>
            <w:r w:rsidRPr="3D678D4D">
              <w:rPr>
                <w:b/>
                <w:bCs/>
              </w:rPr>
              <w:t xml:space="preserve">Formative </w:t>
            </w:r>
            <w:r>
              <w:rPr>
                <w:b/>
                <w:bCs/>
              </w:rPr>
              <w:t>a</w:t>
            </w:r>
            <w:r w:rsidRPr="00000D8B">
              <w:rPr>
                <w:b/>
                <w:bCs/>
              </w:rPr>
              <w:t>ssessmen</w:t>
            </w:r>
            <w:r>
              <w:rPr>
                <w:b/>
                <w:bCs/>
              </w:rPr>
              <w:t>t:</w:t>
            </w:r>
          </w:p>
          <w:p w14:paraId="7A0DB391" w14:textId="173ADE68" w:rsidR="00284521" w:rsidRDefault="00284521" w:rsidP="00284521">
            <w:pPr>
              <w:pStyle w:val="VCAAtablecondensed"/>
            </w:pPr>
            <w:r>
              <w:t xml:space="preserve">Week 2 – review topic-specific vocabulary and peer feedback on descriptions </w:t>
            </w:r>
          </w:p>
        </w:tc>
        <w:tc>
          <w:tcPr>
            <w:tcW w:w="5245" w:type="dxa"/>
            <w:shd w:val="clear" w:color="auto" w:fill="auto"/>
          </w:tcPr>
          <w:p w14:paraId="22749006" w14:textId="7B1836BE" w:rsidR="00284521" w:rsidRDefault="00284521" w:rsidP="00284521">
            <w:pPr>
              <w:pStyle w:val="VCAAtabletextnarrow"/>
              <w:rPr>
                <w:b/>
                <w:bCs/>
                <w:lang w:val="en-AU"/>
              </w:rPr>
            </w:pPr>
            <w:r w:rsidRPr="3EC0152E">
              <w:rPr>
                <w:b/>
                <w:bCs/>
                <w:lang w:val="en-AU"/>
              </w:rPr>
              <w:t>Reading and Viewing</w:t>
            </w:r>
          </w:p>
          <w:p w14:paraId="67D1271E" w14:textId="6B317E6F" w:rsidR="00284521" w:rsidRDefault="00284521" w:rsidP="00284521">
            <w:pPr>
              <w:pStyle w:val="VCAAtabletextnarrow"/>
              <w:rPr>
                <w:lang w:val="en-AU"/>
              </w:rPr>
            </w:pPr>
            <w:r w:rsidRPr="3EC0152E">
              <w:rPr>
                <w:lang w:val="en-AU"/>
              </w:rPr>
              <w:t>They explore how different types of texts across the curriculum, both print and digital, use different structures for purpose and navigation. They identify literary devices, such as rhythm and onomatopoeia, and describe how images and sound can extend meaning.</w:t>
            </w:r>
          </w:p>
          <w:p w14:paraId="5116980F" w14:textId="0D2F7EB2" w:rsidR="00284521" w:rsidRDefault="00284521" w:rsidP="00284521">
            <w:pPr>
              <w:pStyle w:val="VCAAtabletextnarrow"/>
              <w:keepNext/>
              <w:rPr>
                <w:b/>
                <w:bCs/>
                <w:lang w:val="en-AU"/>
              </w:rPr>
            </w:pPr>
            <w:r w:rsidRPr="3EC0152E">
              <w:rPr>
                <w:b/>
                <w:bCs/>
                <w:lang w:val="en-AU"/>
              </w:rPr>
              <w:lastRenderedPageBreak/>
              <w:t>Writing</w:t>
            </w:r>
          </w:p>
          <w:p w14:paraId="6633DE3F" w14:textId="3CCAA66F" w:rsidR="00284521" w:rsidRDefault="00284521" w:rsidP="00284521">
            <w:pPr>
              <w:pStyle w:val="VCAAtabletextnarrow"/>
              <w:rPr>
                <w:lang w:val="en-AU"/>
              </w:rPr>
            </w:pPr>
            <w:r w:rsidRPr="3EC0152E">
              <w:rPr>
                <w:lang w:val="en-AU"/>
              </w:rPr>
              <w:t>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p w14:paraId="5F2114D2" w14:textId="0354E78B" w:rsidR="00284521" w:rsidRDefault="00284521" w:rsidP="00284521">
            <w:pPr>
              <w:pStyle w:val="VCAAtabletextnarrow"/>
              <w:rPr>
                <w:lang w:val="en-AU"/>
              </w:rPr>
            </w:pPr>
            <w:r w:rsidRPr="3D678D4D">
              <w:rPr>
                <w:lang w:val="en-AU"/>
              </w:rPr>
              <w:t>They extend their use of topic-specific vocabulary, such as technical words, and adopt and adapt language features from texts.</w:t>
            </w:r>
          </w:p>
        </w:tc>
        <w:tc>
          <w:tcPr>
            <w:tcW w:w="4961" w:type="dxa"/>
          </w:tcPr>
          <w:p w14:paraId="2C224FF7" w14:textId="66A4A052" w:rsidR="00284521" w:rsidRDefault="00284521" w:rsidP="00284521">
            <w:pPr>
              <w:pStyle w:val="VCAAtabletextnarrow"/>
              <w:rPr>
                <w:b/>
                <w:bCs/>
                <w:lang w:val="en-AU"/>
              </w:rPr>
            </w:pPr>
            <w:r w:rsidRPr="001F5DFC">
              <w:rPr>
                <w:sz w:val="18"/>
                <w:szCs w:val="18"/>
                <w:lang w:val="en-AU"/>
              </w:rPr>
              <w:lastRenderedPageBreak/>
              <w:t>–</w:t>
            </w:r>
          </w:p>
        </w:tc>
      </w:tr>
      <w:tr w:rsidR="00284521" w14:paraId="798139D1" w14:textId="4F0A1B42" w:rsidTr="23F367E9">
        <w:trPr>
          <w:trHeight w:val="850"/>
        </w:trPr>
        <w:tc>
          <w:tcPr>
            <w:tcW w:w="5098" w:type="dxa"/>
            <w:shd w:val="clear" w:color="auto" w:fill="auto"/>
          </w:tcPr>
          <w:p w14:paraId="35A6B9AA" w14:textId="58079A1F" w:rsidR="00284521" w:rsidRPr="00000D8B" w:rsidRDefault="00284521" w:rsidP="00284521">
            <w:pPr>
              <w:pStyle w:val="VCAAtablecondensed"/>
              <w:rPr>
                <w:b/>
                <w:bCs/>
              </w:rPr>
            </w:pPr>
            <w:r w:rsidRPr="3D678D4D">
              <w:rPr>
                <w:b/>
                <w:bCs/>
              </w:rPr>
              <w:t xml:space="preserve">Formative </w:t>
            </w:r>
            <w:r>
              <w:rPr>
                <w:b/>
                <w:bCs/>
              </w:rPr>
              <w:t>a</w:t>
            </w:r>
            <w:r w:rsidRPr="00000D8B">
              <w:rPr>
                <w:b/>
                <w:bCs/>
              </w:rPr>
              <w:t>ssessmen</w:t>
            </w:r>
            <w:r>
              <w:rPr>
                <w:b/>
                <w:bCs/>
              </w:rPr>
              <w:t>t:</w:t>
            </w:r>
          </w:p>
          <w:p w14:paraId="14E782BF" w14:textId="746BE58C" w:rsidR="00284521" w:rsidRDefault="00284521" w:rsidP="00284521">
            <w:pPr>
              <w:pStyle w:val="VCAAtablecondensed"/>
            </w:pPr>
            <w:r>
              <w:t>Week 3 – oral reading of text passages</w:t>
            </w:r>
          </w:p>
        </w:tc>
        <w:tc>
          <w:tcPr>
            <w:tcW w:w="5245" w:type="dxa"/>
            <w:shd w:val="clear" w:color="auto" w:fill="auto"/>
          </w:tcPr>
          <w:p w14:paraId="4A39975D" w14:textId="71DC2AB8" w:rsidR="00284521" w:rsidRDefault="00284521" w:rsidP="00284521">
            <w:pPr>
              <w:pStyle w:val="VCAAtabletextnarrow"/>
              <w:rPr>
                <w:b/>
                <w:bCs/>
                <w:lang w:val="en-AU"/>
              </w:rPr>
            </w:pPr>
            <w:r w:rsidRPr="5349F760">
              <w:rPr>
                <w:b/>
                <w:bCs/>
                <w:lang w:val="en-AU"/>
              </w:rPr>
              <w:t>Speaking and Listening</w:t>
            </w:r>
          </w:p>
          <w:p w14:paraId="2A588037" w14:textId="44690B85" w:rsidR="00284521" w:rsidRDefault="00284521" w:rsidP="00284521">
            <w:pPr>
              <w:pStyle w:val="VCAAtabletextnarrow"/>
              <w:rPr>
                <w:lang w:val="en-AU"/>
              </w:rPr>
            </w:pPr>
            <w:r w:rsidRPr="5349F760">
              <w:rPr>
                <w:lang w:val="en-AU"/>
              </w:rPr>
              <w:t>When speaking to an audience, students deliver short, spoken texts, exploring topics and text types, including multimodal or digital elements, and using features of voice.</w:t>
            </w:r>
          </w:p>
        </w:tc>
        <w:tc>
          <w:tcPr>
            <w:tcW w:w="4961" w:type="dxa"/>
          </w:tcPr>
          <w:p w14:paraId="7F4B0D42" w14:textId="54A75A08" w:rsidR="00284521" w:rsidRDefault="00284521" w:rsidP="00284521">
            <w:pPr>
              <w:pStyle w:val="VCAAtabletextnarrow"/>
              <w:rPr>
                <w:b/>
                <w:bCs/>
                <w:lang w:val="en-AU"/>
              </w:rPr>
            </w:pPr>
            <w:r w:rsidRPr="001F5DFC">
              <w:rPr>
                <w:sz w:val="18"/>
                <w:szCs w:val="18"/>
                <w:lang w:val="en-AU"/>
              </w:rPr>
              <w:t>–</w:t>
            </w:r>
          </w:p>
        </w:tc>
      </w:tr>
      <w:tr w:rsidR="00284521" w14:paraId="71819448" w14:textId="55AE1AC4" w:rsidTr="23F367E9">
        <w:trPr>
          <w:trHeight w:val="850"/>
        </w:trPr>
        <w:tc>
          <w:tcPr>
            <w:tcW w:w="5098" w:type="dxa"/>
            <w:shd w:val="clear" w:color="auto" w:fill="auto"/>
          </w:tcPr>
          <w:p w14:paraId="0982BD6F" w14:textId="197D210C" w:rsidR="00284521" w:rsidRPr="00000D8B" w:rsidRDefault="00284521" w:rsidP="00284521">
            <w:pPr>
              <w:pStyle w:val="VCAAtablecondensed"/>
              <w:rPr>
                <w:b/>
                <w:bCs/>
              </w:rPr>
            </w:pPr>
            <w:r w:rsidRPr="3D678D4D">
              <w:rPr>
                <w:b/>
                <w:bCs/>
              </w:rPr>
              <w:t xml:space="preserve">Formative </w:t>
            </w:r>
            <w:r>
              <w:rPr>
                <w:b/>
                <w:bCs/>
              </w:rPr>
              <w:t>a</w:t>
            </w:r>
            <w:r w:rsidRPr="00000D8B">
              <w:rPr>
                <w:b/>
                <w:bCs/>
              </w:rPr>
              <w:t>ssessmen</w:t>
            </w:r>
            <w:r>
              <w:rPr>
                <w:b/>
                <w:bCs/>
              </w:rPr>
              <w:t>t:</w:t>
            </w:r>
          </w:p>
          <w:p w14:paraId="461FC2BB" w14:textId="768A4B5E" w:rsidR="00284521" w:rsidRDefault="00284521" w:rsidP="00284521">
            <w:pPr>
              <w:pStyle w:val="VCAAtablecondensed"/>
            </w:pPr>
            <w:r>
              <w:t>Week 4 – retelling role plays</w:t>
            </w:r>
          </w:p>
        </w:tc>
        <w:tc>
          <w:tcPr>
            <w:tcW w:w="5245" w:type="dxa"/>
            <w:shd w:val="clear" w:color="auto" w:fill="auto"/>
          </w:tcPr>
          <w:p w14:paraId="6B6A4164" w14:textId="1AA4C9F5" w:rsidR="00284521" w:rsidRDefault="00284521" w:rsidP="00284521">
            <w:pPr>
              <w:pStyle w:val="VCAAtabletextnarrow"/>
              <w:rPr>
                <w:b/>
                <w:bCs/>
                <w:lang w:val="en-AU"/>
              </w:rPr>
            </w:pPr>
            <w:r w:rsidRPr="5079ABB2">
              <w:rPr>
                <w:b/>
                <w:bCs/>
                <w:lang w:val="en-AU"/>
              </w:rPr>
              <w:t>Speaking and Listening</w:t>
            </w:r>
          </w:p>
          <w:p w14:paraId="5E696961" w14:textId="3B6F76A0" w:rsidR="00284521" w:rsidRDefault="00284521" w:rsidP="00284521">
            <w:pPr>
              <w:pStyle w:val="VCAAtabletextnarrow"/>
              <w:rPr>
                <w:lang w:val="en-AU"/>
              </w:rPr>
            </w:pPr>
            <w:r w:rsidRPr="3D678D4D">
              <w:rPr>
                <w:lang w:val="en-AU"/>
              </w:rPr>
              <w:t>When speaking to an audience, students deliver short, spoken texts, exploring topics and text types, including multimodal or digital elements, and using features of voice.</w:t>
            </w:r>
          </w:p>
        </w:tc>
        <w:tc>
          <w:tcPr>
            <w:tcW w:w="4961" w:type="dxa"/>
          </w:tcPr>
          <w:p w14:paraId="63A681CC" w14:textId="48D1E5AA" w:rsidR="00284521" w:rsidRDefault="00284521" w:rsidP="00284521">
            <w:pPr>
              <w:pStyle w:val="VCAAtabletextnarrow"/>
              <w:rPr>
                <w:b/>
                <w:bCs/>
                <w:lang w:val="en-AU"/>
              </w:rPr>
            </w:pPr>
            <w:r w:rsidRPr="001B2393">
              <w:rPr>
                <w:sz w:val="18"/>
                <w:szCs w:val="18"/>
                <w:lang w:val="en-AU"/>
              </w:rPr>
              <w:t>–</w:t>
            </w:r>
          </w:p>
        </w:tc>
      </w:tr>
      <w:tr w:rsidR="00284521" w14:paraId="59FAAF1F" w14:textId="71505D8B" w:rsidTr="23F367E9">
        <w:trPr>
          <w:trHeight w:val="850"/>
        </w:trPr>
        <w:tc>
          <w:tcPr>
            <w:tcW w:w="5098" w:type="dxa"/>
            <w:shd w:val="clear" w:color="auto" w:fill="auto"/>
          </w:tcPr>
          <w:p w14:paraId="6070FDB8" w14:textId="3679D31B" w:rsidR="00284521" w:rsidRPr="00000D8B" w:rsidRDefault="00284521" w:rsidP="00284521">
            <w:pPr>
              <w:pStyle w:val="VCAAtablecondensed"/>
              <w:rPr>
                <w:b/>
                <w:bCs/>
              </w:rPr>
            </w:pPr>
            <w:r w:rsidRPr="3D678D4D">
              <w:rPr>
                <w:b/>
                <w:bCs/>
              </w:rPr>
              <w:t xml:space="preserve">Formative </w:t>
            </w:r>
            <w:r>
              <w:rPr>
                <w:b/>
                <w:bCs/>
              </w:rPr>
              <w:t>a</w:t>
            </w:r>
            <w:r w:rsidRPr="00000D8B">
              <w:rPr>
                <w:b/>
                <w:bCs/>
              </w:rPr>
              <w:t>ssessmen</w:t>
            </w:r>
            <w:r>
              <w:rPr>
                <w:b/>
                <w:bCs/>
              </w:rPr>
              <w:t>t:</w:t>
            </w:r>
          </w:p>
          <w:p w14:paraId="77FEEDFF" w14:textId="3EFE777D" w:rsidR="00284521" w:rsidRDefault="00284521" w:rsidP="00284521">
            <w:pPr>
              <w:pStyle w:val="VCAAtablecondensed"/>
            </w:pPr>
            <w:r>
              <w:t>Week 5 – visualising soundscapes</w:t>
            </w:r>
          </w:p>
        </w:tc>
        <w:tc>
          <w:tcPr>
            <w:tcW w:w="5245" w:type="dxa"/>
            <w:shd w:val="clear" w:color="auto" w:fill="auto"/>
          </w:tcPr>
          <w:p w14:paraId="0E969C58" w14:textId="3FBED6AB" w:rsidR="00284521" w:rsidRDefault="00284521" w:rsidP="00284521">
            <w:pPr>
              <w:pStyle w:val="VCAAtabletextnarrow"/>
              <w:rPr>
                <w:b/>
                <w:bCs/>
                <w:lang w:val="en-AU"/>
              </w:rPr>
            </w:pPr>
            <w:r w:rsidRPr="3D678D4D">
              <w:rPr>
                <w:b/>
                <w:bCs/>
                <w:lang w:val="en-AU"/>
              </w:rPr>
              <w:t>Reading and Viewing</w:t>
            </w:r>
          </w:p>
          <w:p w14:paraId="00CC1282" w14:textId="47353E37" w:rsidR="00284521" w:rsidRDefault="00284521" w:rsidP="00284521">
            <w:pPr>
              <w:pStyle w:val="VCAAtabletextnarrow"/>
              <w:rPr>
                <w:lang w:val="en-AU"/>
              </w:rPr>
            </w:pPr>
            <w:r w:rsidRPr="3D678D4D">
              <w:rPr>
                <w:lang w:val="en-AU"/>
              </w:rPr>
              <w:t>They explore how different types of texts across the curriculum, both print and digital, use different structures for purpose and navigation. They identify literary devices, such as rhythm and onomatopoeia, and describe how images and sound can extend meaning.</w:t>
            </w:r>
          </w:p>
          <w:p w14:paraId="345E0D92" w14:textId="0B5DA3C7" w:rsidR="00284521" w:rsidRDefault="00284521" w:rsidP="00284521">
            <w:pPr>
              <w:pStyle w:val="VCAAtabletextnarrow"/>
              <w:rPr>
                <w:b/>
                <w:bCs/>
                <w:lang w:val="en-AU"/>
              </w:rPr>
            </w:pPr>
            <w:r w:rsidRPr="2F5C6B9F">
              <w:rPr>
                <w:b/>
                <w:bCs/>
                <w:lang w:val="en-AU"/>
              </w:rPr>
              <w:t>Writing</w:t>
            </w:r>
          </w:p>
          <w:p w14:paraId="6D6C2091" w14:textId="1887472D" w:rsidR="00284521" w:rsidRDefault="00284521" w:rsidP="00284521">
            <w:pPr>
              <w:pStyle w:val="VCAAtabletextnarrow"/>
              <w:rPr>
                <w:lang w:val="en-AU"/>
              </w:rPr>
            </w:pPr>
            <w:r w:rsidRPr="3D678D4D">
              <w:rPr>
                <w:lang w:val="en-AU"/>
              </w:rPr>
              <w:t>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tc>
        <w:tc>
          <w:tcPr>
            <w:tcW w:w="4961" w:type="dxa"/>
          </w:tcPr>
          <w:p w14:paraId="664EA56B" w14:textId="37648A84" w:rsidR="00284521" w:rsidRDefault="00284521" w:rsidP="00284521">
            <w:pPr>
              <w:pStyle w:val="VCAAtabletextnarrow"/>
              <w:rPr>
                <w:b/>
                <w:bCs/>
                <w:lang w:val="en-AU"/>
              </w:rPr>
            </w:pPr>
            <w:r w:rsidRPr="001B2393">
              <w:rPr>
                <w:sz w:val="18"/>
                <w:szCs w:val="18"/>
                <w:lang w:val="en-AU"/>
              </w:rPr>
              <w:t>–</w:t>
            </w:r>
          </w:p>
        </w:tc>
      </w:tr>
      <w:tr w:rsidR="004075A5" w14:paraId="0F63763E" w14:textId="16150430" w:rsidTr="23F367E9">
        <w:trPr>
          <w:trHeight w:val="850"/>
        </w:trPr>
        <w:tc>
          <w:tcPr>
            <w:tcW w:w="5098" w:type="dxa"/>
            <w:shd w:val="clear" w:color="auto" w:fill="auto"/>
          </w:tcPr>
          <w:p w14:paraId="004EE956" w14:textId="166C5DE4" w:rsidR="004075A5" w:rsidRPr="00000D8B" w:rsidRDefault="004075A5" w:rsidP="004075A5">
            <w:pPr>
              <w:pStyle w:val="VCAAtablecondensed"/>
              <w:rPr>
                <w:b/>
                <w:bCs/>
              </w:rPr>
            </w:pPr>
            <w:r w:rsidRPr="3D678D4D">
              <w:rPr>
                <w:b/>
                <w:bCs/>
              </w:rPr>
              <w:lastRenderedPageBreak/>
              <w:t xml:space="preserve">Formative </w:t>
            </w:r>
            <w:r>
              <w:rPr>
                <w:b/>
                <w:bCs/>
              </w:rPr>
              <w:t>a</w:t>
            </w:r>
            <w:r w:rsidRPr="00000D8B">
              <w:rPr>
                <w:b/>
                <w:bCs/>
              </w:rPr>
              <w:t>ssessmen</w:t>
            </w:r>
            <w:r>
              <w:rPr>
                <w:b/>
                <w:bCs/>
              </w:rPr>
              <w:t>t:</w:t>
            </w:r>
          </w:p>
          <w:p w14:paraId="1D77CA40" w14:textId="72EA5DCD" w:rsidR="004075A5" w:rsidRDefault="004075A5" w:rsidP="004075A5">
            <w:pPr>
              <w:pStyle w:val="VCAAtablecondensed"/>
            </w:pPr>
            <w:r>
              <w:t>Week 6 – persuasive text</w:t>
            </w:r>
          </w:p>
        </w:tc>
        <w:tc>
          <w:tcPr>
            <w:tcW w:w="5245" w:type="dxa"/>
            <w:shd w:val="clear" w:color="auto" w:fill="auto"/>
          </w:tcPr>
          <w:p w14:paraId="0A454E3D" w14:textId="6DC018CD" w:rsidR="004075A5" w:rsidRDefault="004075A5" w:rsidP="004075A5">
            <w:pPr>
              <w:pStyle w:val="VCAAtabletextnarrow"/>
              <w:rPr>
                <w:b/>
                <w:bCs/>
                <w:lang w:val="en-AU"/>
              </w:rPr>
            </w:pPr>
            <w:r w:rsidRPr="3D678D4D">
              <w:rPr>
                <w:b/>
                <w:bCs/>
                <w:lang w:val="en-AU"/>
              </w:rPr>
              <w:t>Reading and Viewing</w:t>
            </w:r>
          </w:p>
          <w:p w14:paraId="09EC0469" w14:textId="595157B8" w:rsidR="004075A5" w:rsidRDefault="004075A5" w:rsidP="004075A5">
            <w:pPr>
              <w:pStyle w:val="VCAAtabletextnarrow"/>
              <w:rPr>
                <w:lang w:val="en-AU"/>
              </w:rPr>
            </w:pPr>
            <w:r w:rsidRPr="3D678D4D">
              <w:rPr>
                <w:lang w:val="en-AU"/>
              </w:rPr>
              <w:t>They explore how different types of texts across the curriculum, both print and digital, use different structures for purpose and navigation. They identify literary devices, such as rhythm and onomatopoeia, and describe how images and sound can extend meaning.</w:t>
            </w:r>
          </w:p>
          <w:p w14:paraId="5D2A56C3" w14:textId="11DF4044" w:rsidR="004075A5" w:rsidRDefault="004075A5" w:rsidP="004075A5">
            <w:pPr>
              <w:pStyle w:val="VCAAtabletextnarrow"/>
              <w:rPr>
                <w:b/>
                <w:bCs/>
                <w:lang w:val="en-AU"/>
              </w:rPr>
            </w:pPr>
            <w:r w:rsidRPr="2F5C6B9F">
              <w:rPr>
                <w:b/>
                <w:bCs/>
                <w:lang w:val="en-AU"/>
              </w:rPr>
              <w:t>Writing</w:t>
            </w:r>
          </w:p>
          <w:p w14:paraId="286E78C1" w14:textId="71335C7C" w:rsidR="004075A5" w:rsidRDefault="004075A5" w:rsidP="004075A5">
            <w:pPr>
              <w:pStyle w:val="VCAAtabletextnarrow"/>
              <w:rPr>
                <w:lang w:val="en-AU"/>
              </w:rPr>
            </w:pPr>
            <w:r w:rsidRPr="3D678D4D">
              <w:rPr>
                <w:lang w:val="en-AU"/>
              </w:rPr>
              <w:t>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tc>
        <w:tc>
          <w:tcPr>
            <w:tcW w:w="4961" w:type="dxa"/>
          </w:tcPr>
          <w:p w14:paraId="6360A251" w14:textId="2722C90A" w:rsidR="004075A5" w:rsidRDefault="00284521" w:rsidP="004075A5">
            <w:pPr>
              <w:pStyle w:val="VCAAtabletextnarrow"/>
              <w:rPr>
                <w:b/>
                <w:bCs/>
                <w:lang w:val="en-AU"/>
              </w:rPr>
            </w:pPr>
            <w:r>
              <w:rPr>
                <w:sz w:val="18"/>
                <w:szCs w:val="18"/>
                <w:lang w:val="en-AU"/>
              </w:rPr>
              <w:t>–</w:t>
            </w:r>
          </w:p>
        </w:tc>
      </w:tr>
    </w:tbl>
    <w:p w14:paraId="4C1F80A4" w14:textId="301BA2D9" w:rsidR="009B4A3F" w:rsidRDefault="009B4A3F">
      <w:pPr>
        <w:rPr>
          <w:rFonts w:ascii="Arial" w:hAnsi="Arial" w:cs="Arial"/>
          <w:color w:val="000000" w:themeColor="text1"/>
          <w:sz w:val="20"/>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Lesson sequences table"/>
      </w:tblPr>
      <w:tblGrid>
        <w:gridCol w:w="710"/>
        <w:gridCol w:w="851"/>
        <w:gridCol w:w="1475"/>
        <w:gridCol w:w="7568"/>
        <w:gridCol w:w="1545"/>
        <w:gridCol w:w="1707"/>
        <w:gridCol w:w="1454"/>
      </w:tblGrid>
      <w:tr w:rsidR="00E575E5" w:rsidRPr="00842BF6" w14:paraId="7EF1DF8B" w14:textId="30DFE92A" w:rsidTr="00E36B87">
        <w:trPr>
          <w:trHeight w:val="383"/>
          <w:tblHeader/>
        </w:trPr>
        <w:tc>
          <w:tcPr>
            <w:tcW w:w="710" w:type="dxa"/>
            <w:shd w:val="clear" w:color="auto" w:fill="0072AA" w:themeFill="accent1" w:themeFillShade="BF"/>
          </w:tcPr>
          <w:p w14:paraId="288BE4E0" w14:textId="3193932C" w:rsidR="00E50407" w:rsidRDefault="00E50407" w:rsidP="00B40950">
            <w:pPr>
              <w:pStyle w:val="VCAAtablecondensedheading"/>
              <w:rPr>
                <w:b/>
                <w:bCs/>
                <w:lang w:val="en-AU"/>
              </w:rPr>
            </w:pPr>
            <w:r>
              <w:rPr>
                <w:b/>
                <w:bCs/>
                <w:lang w:val="en-AU"/>
              </w:rPr>
              <w:t>Week</w:t>
            </w:r>
          </w:p>
        </w:tc>
        <w:tc>
          <w:tcPr>
            <w:tcW w:w="851" w:type="dxa"/>
            <w:shd w:val="clear" w:color="auto" w:fill="0072AA" w:themeFill="accent1" w:themeFillShade="BF"/>
          </w:tcPr>
          <w:p w14:paraId="102CEFCC" w14:textId="4DF10742" w:rsidR="00E50407" w:rsidRDefault="00E50407" w:rsidP="00B40950">
            <w:pPr>
              <w:pStyle w:val="VCAAtablecondensedheading"/>
              <w:rPr>
                <w:b/>
                <w:bCs/>
                <w:lang w:val="en-AU"/>
              </w:rPr>
            </w:pPr>
            <w:r>
              <w:rPr>
                <w:b/>
                <w:bCs/>
                <w:lang w:val="en-AU"/>
              </w:rPr>
              <w:t xml:space="preserve">Lesson </w:t>
            </w:r>
          </w:p>
        </w:tc>
        <w:tc>
          <w:tcPr>
            <w:tcW w:w="1475" w:type="dxa"/>
            <w:shd w:val="clear" w:color="auto" w:fill="0072AA" w:themeFill="accent1" w:themeFillShade="BF"/>
          </w:tcPr>
          <w:p w14:paraId="3D182738" w14:textId="59475BD8" w:rsidR="00E50407" w:rsidRPr="00842BF6" w:rsidRDefault="00E50407" w:rsidP="00B40950">
            <w:pPr>
              <w:pStyle w:val="VCAAtablecondensedheading"/>
              <w:rPr>
                <w:b/>
                <w:bCs/>
                <w:lang w:val="en-AU"/>
              </w:rPr>
            </w:pPr>
            <w:r>
              <w:rPr>
                <w:b/>
                <w:bCs/>
                <w:lang w:val="en-AU"/>
              </w:rPr>
              <w:t>Learning goal (e.g. learning intention and success criteria)</w:t>
            </w:r>
          </w:p>
        </w:tc>
        <w:tc>
          <w:tcPr>
            <w:tcW w:w="7568" w:type="dxa"/>
            <w:shd w:val="clear" w:color="auto" w:fill="0072AA" w:themeFill="accent1" w:themeFillShade="BF"/>
          </w:tcPr>
          <w:p w14:paraId="62A56A74" w14:textId="58A5AA2E" w:rsidR="00E50407" w:rsidRPr="00842BF6" w:rsidRDefault="00E50407" w:rsidP="00667D9C">
            <w:pPr>
              <w:pStyle w:val="VCAAtablecondensedheading"/>
              <w:rPr>
                <w:b/>
                <w:bCs/>
                <w:lang w:val="en-AU"/>
              </w:rPr>
            </w:pPr>
            <w:r>
              <w:rPr>
                <w:b/>
                <w:bCs/>
                <w:lang w:val="en-AU"/>
              </w:rPr>
              <w:t xml:space="preserve">Lesson elements </w:t>
            </w:r>
          </w:p>
        </w:tc>
        <w:tc>
          <w:tcPr>
            <w:tcW w:w="1545" w:type="dxa"/>
            <w:shd w:val="clear" w:color="auto" w:fill="0072AA" w:themeFill="accent1" w:themeFillShade="BF"/>
          </w:tcPr>
          <w:p w14:paraId="45552FF5" w14:textId="5C562A2E" w:rsidR="00E50407" w:rsidRPr="00E50407" w:rsidRDefault="00E50407" w:rsidP="00B40950">
            <w:pPr>
              <w:pStyle w:val="VCAAtablecondensedheading"/>
              <w:rPr>
                <w:b/>
                <w:bCs/>
                <w:lang w:val="en-AU"/>
              </w:rPr>
            </w:pPr>
            <w:r>
              <w:rPr>
                <w:b/>
                <w:bCs/>
                <w:lang w:val="en-AU"/>
              </w:rPr>
              <w:t>Differentiation and/or individualisation</w:t>
            </w:r>
          </w:p>
        </w:tc>
        <w:tc>
          <w:tcPr>
            <w:tcW w:w="1707" w:type="dxa"/>
            <w:shd w:val="clear" w:color="auto" w:fill="0072AA" w:themeFill="accent1" w:themeFillShade="BF"/>
          </w:tcPr>
          <w:p w14:paraId="265BD67F" w14:textId="42F17D00" w:rsidR="00E50407" w:rsidRDefault="00E50407" w:rsidP="00B40950">
            <w:pPr>
              <w:pStyle w:val="VCAAtablecondensedheading"/>
              <w:rPr>
                <w:b/>
                <w:bCs/>
                <w:lang w:val="en-AU"/>
              </w:rPr>
            </w:pPr>
            <w:r w:rsidRPr="5F549F03">
              <w:rPr>
                <w:b/>
                <w:bCs/>
                <w:lang w:val="en-AU"/>
              </w:rPr>
              <w:t>Assessment</w:t>
            </w:r>
          </w:p>
        </w:tc>
        <w:tc>
          <w:tcPr>
            <w:tcW w:w="1454" w:type="dxa"/>
            <w:shd w:val="clear" w:color="auto" w:fill="0072AA" w:themeFill="accent1" w:themeFillShade="BF"/>
          </w:tcPr>
          <w:p w14:paraId="1900B4D2" w14:textId="54D91086" w:rsidR="00E50407" w:rsidRDefault="00E50407" w:rsidP="00B40950">
            <w:pPr>
              <w:pStyle w:val="VCAAtablecondensedheading"/>
              <w:rPr>
                <w:b/>
                <w:bCs/>
                <w:lang w:val="en-AU"/>
              </w:rPr>
            </w:pPr>
            <w:r>
              <w:rPr>
                <w:b/>
                <w:bCs/>
                <w:lang w:val="en-AU"/>
              </w:rPr>
              <w:t>Resources</w:t>
            </w:r>
          </w:p>
        </w:tc>
      </w:tr>
      <w:tr w:rsidR="00E575E5" w:rsidRPr="00842BF6" w14:paraId="7A205B6E" w14:textId="6D7AA25E" w:rsidTr="00E36B87">
        <w:trPr>
          <w:trHeight w:val="1077"/>
        </w:trPr>
        <w:tc>
          <w:tcPr>
            <w:tcW w:w="710" w:type="dxa"/>
          </w:tcPr>
          <w:p w14:paraId="358D9719" w14:textId="62C305AC" w:rsidR="00E50407" w:rsidRPr="0007594F" w:rsidRDefault="00E50407" w:rsidP="0046654B">
            <w:pPr>
              <w:pStyle w:val="VCAAtablecondensed"/>
              <w:rPr>
                <w:lang w:val="en-AU"/>
              </w:rPr>
            </w:pPr>
            <w:r w:rsidRPr="0007594F">
              <w:rPr>
                <w:lang w:val="en-AU"/>
              </w:rPr>
              <w:t>1</w:t>
            </w:r>
          </w:p>
        </w:tc>
        <w:tc>
          <w:tcPr>
            <w:tcW w:w="851" w:type="dxa"/>
          </w:tcPr>
          <w:p w14:paraId="3BBC8807" w14:textId="6CDA1167" w:rsidR="00E50407" w:rsidRPr="0007594F" w:rsidRDefault="00E50407" w:rsidP="0046654B">
            <w:pPr>
              <w:pStyle w:val="VCAAtablecondensed"/>
              <w:rPr>
                <w:lang w:val="en-AU"/>
              </w:rPr>
            </w:pPr>
            <w:r w:rsidRPr="0007594F">
              <w:rPr>
                <w:lang w:val="en-AU"/>
              </w:rPr>
              <w:t>1</w:t>
            </w:r>
            <w:r>
              <w:rPr>
                <w:lang w:val="en-AU"/>
              </w:rPr>
              <w:t xml:space="preserve">, 2, 3 </w:t>
            </w:r>
            <w:r w:rsidR="006738A0">
              <w:rPr>
                <w:lang w:val="en-AU"/>
              </w:rPr>
              <w:t>and</w:t>
            </w:r>
            <w:r>
              <w:rPr>
                <w:lang w:val="en-AU"/>
              </w:rPr>
              <w:t xml:space="preserve"> 4</w:t>
            </w:r>
          </w:p>
        </w:tc>
        <w:tc>
          <w:tcPr>
            <w:tcW w:w="1475" w:type="dxa"/>
            <w:shd w:val="clear" w:color="auto" w:fill="auto"/>
          </w:tcPr>
          <w:p w14:paraId="4A0ABFD6" w14:textId="538AEDD5" w:rsidR="00E50407" w:rsidRDefault="00E50407" w:rsidP="0046654B">
            <w:pPr>
              <w:pStyle w:val="VCAAtablecondensed"/>
            </w:pPr>
            <w:r w:rsidRPr="00272245">
              <w:t>Building</w:t>
            </w:r>
            <w:r w:rsidRPr="00272245">
              <w:rPr>
                <w:b/>
                <w:bCs/>
              </w:rPr>
              <w:t xml:space="preserve"> </w:t>
            </w:r>
            <w:r w:rsidRPr="00272245">
              <w:t>background knowledge to</w:t>
            </w:r>
            <w:r w:rsidR="00E14152">
              <w:t xml:space="preserve"> help</w:t>
            </w:r>
            <w:r w:rsidRPr="00272245">
              <w:t xml:space="preserve"> make meaning</w:t>
            </w:r>
          </w:p>
          <w:p w14:paraId="7FD4E0DD" w14:textId="3AF169E7" w:rsidR="00345E3E" w:rsidRPr="00345E3E" w:rsidRDefault="00345E3E" w:rsidP="00E36B87">
            <w:pPr>
              <w:rPr>
                <w:lang w:val="en-AU"/>
              </w:rPr>
            </w:pPr>
          </w:p>
        </w:tc>
        <w:tc>
          <w:tcPr>
            <w:tcW w:w="7568" w:type="dxa"/>
          </w:tcPr>
          <w:p w14:paraId="27BA7E8A" w14:textId="13D2E2DE" w:rsidR="00E50407" w:rsidRPr="00DA7051" w:rsidRDefault="00E50407" w:rsidP="0046654B">
            <w:pPr>
              <w:pStyle w:val="VCAAtablecondensed"/>
              <w:rPr>
                <w:i/>
                <w:iCs/>
                <w:szCs w:val="20"/>
              </w:rPr>
            </w:pPr>
            <w:r w:rsidRPr="00B6402E">
              <w:rPr>
                <w:b/>
                <w:bCs/>
                <w:szCs w:val="20"/>
              </w:rPr>
              <w:t>About the author</w:t>
            </w:r>
            <w:r w:rsidRPr="00B6402E">
              <w:rPr>
                <w:b/>
                <w:bCs/>
                <w:i/>
                <w:iCs/>
                <w:szCs w:val="20"/>
              </w:rPr>
              <w:t>:</w:t>
            </w:r>
            <w:r w:rsidRPr="00DA7051">
              <w:rPr>
                <w:i/>
                <w:iCs/>
                <w:szCs w:val="20"/>
              </w:rPr>
              <w:t xml:space="preserve"> </w:t>
            </w:r>
            <w:r w:rsidRPr="00DA7051">
              <w:rPr>
                <w:szCs w:val="20"/>
              </w:rPr>
              <w:t>Read about Claire Saxby</w:t>
            </w:r>
            <w:r w:rsidR="00E14152">
              <w:rPr>
                <w:szCs w:val="20"/>
              </w:rPr>
              <w:t xml:space="preserve"> on her website</w:t>
            </w:r>
            <w:r w:rsidRPr="00DA7051">
              <w:rPr>
                <w:szCs w:val="20"/>
              </w:rPr>
              <w:t>,</w:t>
            </w:r>
            <w:r w:rsidR="00E14152">
              <w:rPr>
                <w:szCs w:val="20"/>
              </w:rPr>
              <w:t xml:space="preserve"> including</w:t>
            </w:r>
            <w:r w:rsidRPr="00DA7051">
              <w:rPr>
                <w:szCs w:val="20"/>
              </w:rPr>
              <w:t xml:space="preserve"> her interests and </w:t>
            </w:r>
            <w:r w:rsidR="002C4785">
              <w:rPr>
                <w:szCs w:val="20"/>
              </w:rPr>
              <w:t xml:space="preserve">her </w:t>
            </w:r>
            <w:r w:rsidRPr="00DA7051">
              <w:rPr>
                <w:szCs w:val="20"/>
              </w:rPr>
              <w:t>motivations for writing</w:t>
            </w:r>
            <w:r>
              <w:rPr>
                <w:szCs w:val="20"/>
              </w:rPr>
              <w:t>.</w:t>
            </w:r>
            <w:r w:rsidRPr="00DA7051">
              <w:rPr>
                <w:szCs w:val="20"/>
              </w:rPr>
              <w:t xml:space="preserve"> </w:t>
            </w:r>
          </w:p>
          <w:p w14:paraId="38954881" w14:textId="11D1FE8C" w:rsidR="00E50407" w:rsidRPr="00DA7051" w:rsidRDefault="00E50407" w:rsidP="0046654B">
            <w:pPr>
              <w:pStyle w:val="VCAAtablecondensed"/>
              <w:rPr>
                <w:i/>
                <w:iCs/>
                <w:szCs w:val="20"/>
              </w:rPr>
            </w:pPr>
            <w:r w:rsidRPr="00B6402E">
              <w:rPr>
                <w:b/>
                <w:bCs/>
                <w:szCs w:val="20"/>
              </w:rPr>
              <w:t>About the illustrator</w:t>
            </w:r>
            <w:r w:rsidRPr="00B6402E">
              <w:rPr>
                <w:b/>
                <w:bCs/>
                <w:i/>
                <w:iCs/>
                <w:szCs w:val="20"/>
              </w:rPr>
              <w:t>:</w:t>
            </w:r>
            <w:r w:rsidRPr="00DA7051">
              <w:rPr>
                <w:i/>
                <w:iCs/>
                <w:szCs w:val="20"/>
              </w:rPr>
              <w:t xml:space="preserve"> </w:t>
            </w:r>
            <w:r w:rsidRPr="00DA7051">
              <w:rPr>
                <w:szCs w:val="20"/>
              </w:rPr>
              <w:t>Explore the website of Jess Racklyeft to learn more about her. What can you infer about Jess from the name of her website, ‘Jesses</w:t>
            </w:r>
            <w:r w:rsidR="00D3281C">
              <w:rPr>
                <w:szCs w:val="20"/>
              </w:rPr>
              <w:t xml:space="preserve"> M</w:t>
            </w:r>
            <w:r w:rsidRPr="00DA7051">
              <w:rPr>
                <w:szCs w:val="20"/>
              </w:rPr>
              <w:t xml:space="preserve">ess’? Can you find any additional clues about Jess on her website? </w:t>
            </w:r>
          </w:p>
          <w:p w14:paraId="520B4492" w14:textId="411F6D1C" w:rsidR="00E50407" w:rsidRPr="00DA7051" w:rsidRDefault="00E50407" w:rsidP="0046654B">
            <w:pPr>
              <w:pStyle w:val="VCAAtablecondensed"/>
              <w:rPr>
                <w:i/>
                <w:iCs/>
                <w:szCs w:val="20"/>
              </w:rPr>
            </w:pPr>
            <w:r w:rsidRPr="00B6402E">
              <w:rPr>
                <w:b/>
                <w:bCs/>
                <w:szCs w:val="20"/>
              </w:rPr>
              <w:t>Building the field</w:t>
            </w:r>
            <w:r w:rsidRPr="00B6402E">
              <w:rPr>
                <w:b/>
                <w:bCs/>
                <w:i/>
                <w:iCs/>
                <w:szCs w:val="20"/>
              </w:rPr>
              <w:t>:</w:t>
            </w:r>
            <w:r w:rsidRPr="00DA7051">
              <w:rPr>
                <w:i/>
                <w:iCs/>
                <w:szCs w:val="20"/>
              </w:rPr>
              <w:t xml:space="preserve"> </w:t>
            </w:r>
            <w:r w:rsidR="006C26EB" w:rsidRPr="008D7852">
              <w:rPr>
                <w:i/>
                <w:iCs/>
                <w:szCs w:val="20"/>
              </w:rPr>
              <w:t>Antarctica Special</w:t>
            </w:r>
            <w:r w:rsidR="00E14152">
              <w:rPr>
                <w:szCs w:val="20"/>
              </w:rPr>
              <w:t>, a series</w:t>
            </w:r>
            <w:r w:rsidRPr="00DA7051">
              <w:rPr>
                <w:szCs w:val="20"/>
              </w:rPr>
              <w:t xml:space="preserve"> of stories about Antarctica</w:t>
            </w:r>
            <w:r w:rsidR="00E14152">
              <w:rPr>
                <w:szCs w:val="20"/>
              </w:rPr>
              <w:t xml:space="preserve"> </w:t>
            </w:r>
            <w:r w:rsidRPr="00DA7051">
              <w:rPr>
                <w:szCs w:val="20"/>
              </w:rPr>
              <w:t xml:space="preserve">from ABC’s </w:t>
            </w:r>
            <w:r w:rsidRPr="008D7852">
              <w:rPr>
                <w:i/>
                <w:iCs/>
                <w:szCs w:val="20"/>
              </w:rPr>
              <w:t>Behind the News</w:t>
            </w:r>
            <w:r w:rsidR="00E14152">
              <w:rPr>
                <w:szCs w:val="20"/>
              </w:rPr>
              <w:t xml:space="preserve">, </w:t>
            </w:r>
            <w:r w:rsidRPr="00DA7051">
              <w:rPr>
                <w:szCs w:val="20"/>
              </w:rPr>
              <w:t>is a good introduction to the significance of Antarctica and what is being done to protect it. Before watching the videos discuss and record what students know already about icebergs and what they would like to know about them. After watching the videos reflect on and discuss what has been learn</w:t>
            </w:r>
            <w:r w:rsidR="00EB6E12">
              <w:rPr>
                <w:szCs w:val="20"/>
              </w:rPr>
              <w:t>t</w:t>
            </w:r>
            <w:r w:rsidRPr="00DA7051">
              <w:rPr>
                <w:szCs w:val="20"/>
              </w:rPr>
              <w:t xml:space="preserve"> as well as any additional questions that students now have. You may also like to explore the extensive </w:t>
            </w:r>
            <w:hyperlink r:id="rId11" w:history="1">
              <w:r w:rsidRPr="00DA7051">
                <w:rPr>
                  <w:rStyle w:val="Hyperlink"/>
                  <w:color w:val="auto"/>
                  <w:szCs w:val="20"/>
                  <w:u w:val="none"/>
                </w:rPr>
                <w:t>resources</w:t>
              </w:r>
            </w:hyperlink>
            <w:r w:rsidRPr="00DA7051">
              <w:rPr>
                <w:szCs w:val="20"/>
              </w:rPr>
              <w:t xml:space="preserve"> offered by the Australian Antarctic </w:t>
            </w:r>
            <w:r w:rsidR="002C4785">
              <w:rPr>
                <w:szCs w:val="20"/>
              </w:rPr>
              <w:t>P</w:t>
            </w:r>
            <w:r w:rsidRPr="00DA7051">
              <w:rPr>
                <w:szCs w:val="20"/>
              </w:rPr>
              <w:t xml:space="preserve">rogram. </w:t>
            </w:r>
          </w:p>
          <w:p w14:paraId="1552685D" w14:textId="77777777" w:rsidR="00E50407" w:rsidRPr="00DA7051" w:rsidRDefault="00E50407" w:rsidP="0046654B">
            <w:pPr>
              <w:pStyle w:val="VCAAtablecondensed"/>
              <w:rPr>
                <w:szCs w:val="20"/>
              </w:rPr>
            </w:pPr>
            <w:r w:rsidRPr="00B6402E">
              <w:rPr>
                <w:b/>
                <w:bCs/>
                <w:szCs w:val="20"/>
              </w:rPr>
              <w:lastRenderedPageBreak/>
              <w:t>Background information</w:t>
            </w:r>
            <w:r w:rsidRPr="00B6402E">
              <w:rPr>
                <w:b/>
                <w:bCs/>
                <w:i/>
                <w:iCs/>
                <w:szCs w:val="20"/>
              </w:rPr>
              <w:t>:</w:t>
            </w:r>
            <w:r w:rsidRPr="00DA7051">
              <w:rPr>
                <w:i/>
                <w:iCs/>
                <w:szCs w:val="20"/>
              </w:rPr>
              <w:t xml:space="preserve"> </w:t>
            </w:r>
            <w:r w:rsidRPr="00DA7051">
              <w:rPr>
                <w:szCs w:val="20"/>
              </w:rPr>
              <w:t>Jess Racklyeft mentions ‘Shackleton’ in her dedication at the front of the book. Find out more about Ernest Shackleton to understand his connection to Antarctica as well as the harshness of the environment for humans. Why do you think Antarctica has remained relatively undeveloped?</w:t>
            </w:r>
          </w:p>
          <w:p w14:paraId="24C379B2" w14:textId="09D812CA" w:rsidR="00E50407" w:rsidRPr="00DA7051" w:rsidRDefault="00E50407" w:rsidP="0046654B">
            <w:pPr>
              <w:pStyle w:val="VCAAtablecondensed"/>
              <w:rPr>
                <w:szCs w:val="20"/>
              </w:rPr>
            </w:pPr>
            <w:r w:rsidRPr="00B6402E">
              <w:rPr>
                <w:b/>
                <w:bCs/>
                <w:szCs w:val="20"/>
              </w:rPr>
              <w:t>Author’s purpose</w:t>
            </w:r>
            <w:r w:rsidRPr="00B6402E">
              <w:rPr>
                <w:b/>
                <w:bCs/>
                <w:i/>
                <w:iCs/>
                <w:szCs w:val="20"/>
              </w:rPr>
              <w:t>:</w:t>
            </w:r>
            <w:r w:rsidRPr="00DA7051">
              <w:rPr>
                <w:i/>
                <w:iCs/>
                <w:szCs w:val="20"/>
              </w:rPr>
              <w:t xml:space="preserve"> </w:t>
            </w:r>
            <w:r w:rsidRPr="00DA7051">
              <w:rPr>
                <w:szCs w:val="20"/>
              </w:rPr>
              <w:t xml:space="preserve">The text is a picture fiction, but it is based on true information, so it can be classified as a ‘faction’ text. Discuss this type of text and the features of </w:t>
            </w:r>
            <w:r w:rsidRPr="00DA7051">
              <w:rPr>
                <w:i/>
                <w:iCs/>
                <w:szCs w:val="20"/>
              </w:rPr>
              <w:t>Iceberg</w:t>
            </w:r>
            <w:r w:rsidRPr="00DA7051">
              <w:rPr>
                <w:szCs w:val="20"/>
              </w:rPr>
              <w:t xml:space="preserve"> that show that it is a faction text. Read the final page of the text</w:t>
            </w:r>
            <w:r w:rsidR="00EB6E12">
              <w:rPr>
                <w:szCs w:val="20"/>
              </w:rPr>
              <w:t>,</w:t>
            </w:r>
            <w:r w:rsidRPr="00DA7051">
              <w:rPr>
                <w:szCs w:val="20"/>
              </w:rPr>
              <w:t xml:space="preserve"> which includes information about global warming and its impacts on Antarctica. What does the inclusion of this information tell the reader about the author’s purpose? By narrating the life cycle of an iceberg</w:t>
            </w:r>
            <w:r w:rsidR="00E14152">
              <w:rPr>
                <w:szCs w:val="20"/>
              </w:rPr>
              <w:t>,</w:t>
            </w:r>
            <w:r w:rsidR="00EB6E12">
              <w:rPr>
                <w:szCs w:val="20"/>
              </w:rPr>
              <w:t xml:space="preserve"> </w:t>
            </w:r>
            <w:r w:rsidRPr="00DA7051">
              <w:rPr>
                <w:szCs w:val="20"/>
              </w:rPr>
              <w:t>what does the author want the reader to think about? Why is it important for us to know this information? What might the author want the reader to do after reading the text?</w:t>
            </w:r>
          </w:p>
        </w:tc>
        <w:tc>
          <w:tcPr>
            <w:tcW w:w="1545" w:type="dxa"/>
          </w:tcPr>
          <w:p w14:paraId="70E3401B" w14:textId="4D591CD2" w:rsidR="00E50407" w:rsidRPr="00DA7051" w:rsidRDefault="00D86C4B" w:rsidP="0046654B">
            <w:pPr>
              <w:pStyle w:val="VCAAtablecondensed"/>
              <w:rPr>
                <w:szCs w:val="20"/>
              </w:rPr>
            </w:pPr>
            <w:r>
              <w:rPr>
                <w:szCs w:val="20"/>
              </w:rPr>
              <w:lastRenderedPageBreak/>
              <w:t>D</w:t>
            </w:r>
            <w:r w:rsidR="008E5C22" w:rsidRPr="00DA7051">
              <w:rPr>
                <w:szCs w:val="20"/>
              </w:rPr>
              <w:t>iscuss relevant prior knowledge and past experiences to make meaningful connections to the people, places, events, issues and ideas in texts</w:t>
            </w:r>
            <w:r w:rsidR="008E5C22">
              <w:rPr>
                <w:szCs w:val="20"/>
              </w:rPr>
              <w:t>.</w:t>
            </w:r>
          </w:p>
        </w:tc>
        <w:tc>
          <w:tcPr>
            <w:tcW w:w="1707" w:type="dxa"/>
          </w:tcPr>
          <w:p w14:paraId="014CE9AD" w14:textId="2FEC021C" w:rsidR="00E50407" w:rsidRPr="00DA7051" w:rsidRDefault="00E50407" w:rsidP="0046654B">
            <w:pPr>
              <w:pStyle w:val="VCAAtablecondensed"/>
              <w:rPr>
                <w:szCs w:val="20"/>
              </w:rPr>
            </w:pPr>
            <w:r w:rsidRPr="00DA7051">
              <w:rPr>
                <w:szCs w:val="20"/>
              </w:rPr>
              <w:t>Students make predictions about a text, drawing on knowledge of the topic, subject-specific vocabulary and experience of texts on the same topic</w:t>
            </w:r>
            <w:r>
              <w:rPr>
                <w:szCs w:val="20"/>
              </w:rPr>
              <w:t>.</w:t>
            </w:r>
          </w:p>
          <w:p w14:paraId="7EAD3476" w14:textId="0C19B754" w:rsidR="00E50407" w:rsidRPr="00DA7051" w:rsidRDefault="00E50407" w:rsidP="0046654B">
            <w:pPr>
              <w:pStyle w:val="VCAAtablecondensed"/>
              <w:rPr>
                <w:szCs w:val="20"/>
              </w:rPr>
            </w:pPr>
            <w:r w:rsidRPr="00DA7051">
              <w:rPr>
                <w:szCs w:val="20"/>
              </w:rPr>
              <w:t xml:space="preserve">Students draw inferences, using </w:t>
            </w:r>
            <w:r w:rsidRPr="00DA7051">
              <w:rPr>
                <w:szCs w:val="20"/>
              </w:rPr>
              <w:lastRenderedPageBreak/>
              <w:t>prior knowledge and experience</w:t>
            </w:r>
            <w:r>
              <w:rPr>
                <w:szCs w:val="20"/>
              </w:rPr>
              <w:t>.</w:t>
            </w:r>
          </w:p>
          <w:p w14:paraId="41DA0D60" w14:textId="3A9529A9" w:rsidR="00E50407" w:rsidRPr="00DA7051" w:rsidRDefault="00E50407" w:rsidP="0046654B">
            <w:pPr>
              <w:pStyle w:val="VCAAtablecondensed"/>
              <w:rPr>
                <w:lang w:val="en-AU"/>
              </w:rPr>
            </w:pPr>
          </w:p>
        </w:tc>
        <w:tc>
          <w:tcPr>
            <w:tcW w:w="1454" w:type="dxa"/>
          </w:tcPr>
          <w:p w14:paraId="57D0BF61" w14:textId="6DA99B7E" w:rsidR="008D7852" w:rsidRDefault="00284521" w:rsidP="0046654B">
            <w:pPr>
              <w:pStyle w:val="VCAAtablecondensed"/>
            </w:pPr>
            <w:hyperlink r:id="rId12" w:history="1">
              <w:r w:rsidR="007E2DD4">
                <w:rPr>
                  <w:rStyle w:val="Hyperlink"/>
                </w:rPr>
                <w:t>About the author – Claire Saxby, Children's Author</w:t>
              </w:r>
            </w:hyperlink>
          </w:p>
          <w:p w14:paraId="30BB8CC4" w14:textId="7BDFC2F3" w:rsidR="001D32F9" w:rsidRDefault="00284521" w:rsidP="0046654B">
            <w:pPr>
              <w:pStyle w:val="VCAAtablecondensed"/>
            </w:pPr>
            <w:hyperlink r:id="rId13" w:history="1">
              <w:r w:rsidR="005D2E18">
                <w:rPr>
                  <w:rStyle w:val="Hyperlink"/>
                  <w:szCs w:val="20"/>
                </w:rPr>
                <w:t>About the illustrator</w:t>
              </w:r>
              <w:r w:rsidR="007E2DD4">
                <w:rPr>
                  <w:rStyle w:val="Hyperlink"/>
                  <w:szCs w:val="20"/>
                </w:rPr>
                <w:t xml:space="preserve"> –</w:t>
              </w:r>
              <w:r w:rsidR="005D2E18">
                <w:rPr>
                  <w:rStyle w:val="Hyperlink"/>
                  <w:szCs w:val="20"/>
                </w:rPr>
                <w:t xml:space="preserve"> Jesses Mess</w:t>
              </w:r>
            </w:hyperlink>
            <w:r w:rsidR="00197624" w:rsidDel="00197624">
              <w:t xml:space="preserve"> </w:t>
            </w:r>
          </w:p>
          <w:p w14:paraId="2B3DA22B" w14:textId="1EBF2630" w:rsidR="00FA495A" w:rsidRDefault="00284521" w:rsidP="0046654B">
            <w:pPr>
              <w:pStyle w:val="VCAAtablecondensed"/>
              <w:rPr>
                <w:szCs w:val="20"/>
              </w:rPr>
            </w:pPr>
            <w:hyperlink r:id="rId14" w:history="1">
              <w:r w:rsidR="007E2DD4" w:rsidRPr="004B39D4">
                <w:rPr>
                  <w:rStyle w:val="Hyperlink"/>
                  <w:i/>
                  <w:iCs/>
                  <w:szCs w:val="20"/>
                </w:rPr>
                <w:t xml:space="preserve">Antarctica Special </w:t>
              </w:r>
              <w:r w:rsidR="007E2DD4">
                <w:rPr>
                  <w:rStyle w:val="Hyperlink"/>
                  <w:szCs w:val="20"/>
                </w:rPr>
                <w:t>– Behind the News</w:t>
              </w:r>
            </w:hyperlink>
          </w:p>
          <w:p w14:paraId="1DE967C2" w14:textId="07B1DC12" w:rsidR="006C26EB" w:rsidRPr="00DA7051" w:rsidRDefault="00284521" w:rsidP="0046654B">
            <w:pPr>
              <w:pStyle w:val="VCAAtablecondensed"/>
              <w:rPr>
                <w:szCs w:val="20"/>
              </w:rPr>
            </w:pPr>
            <w:hyperlink r:id="rId15" w:history="1">
              <w:r w:rsidR="007E2DD4">
                <w:rPr>
                  <w:rStyle w:val="Hyperlink"/>
                  <w:szCs w:val="20"/>
                </w:rPr>
                <w:t>Life in Antarctica – Antarctic and Southern Ocean Coalition (ASOC)</w:t>
              </w:r>
            </w:hyperlink>
          </w:p>
          <w:p w14:paraId="14B3E770" w14:textId="39922E3B" w:rsidR="00E50407" w:rsidRPr="00DA7051" w:rsidRDefault="00284521" w:rsidP="0046654B">
            <w:pPr>
              <w:pStyle w:val="VCAAtablecondensed"/>
              <w:rPr>
                <w:szCs w:val="20"/>
                <w:lang w:val="en-AU"/>
              </w:rPr>
            </w:pPr>
            <w:hyperlink r:id="rId16" w:history="1">
              <w:r w:rsidR="00B439B1" w:rsidRPr="00B439B1">
                <w:rPr>
                  <w:rStyle w:val="Hyperlink"/>
                  <w:szCs w:val="20"/>
                  <w:lang w:val="en-AU"/>
                </w:rPr>
                <w:t>Australian Antarctic Program</w:t>
              </w:r>
            </w:hyperlink>
          </w:p>
        </w:tc>
      </w:tr>
      <w:tr w:rsidR="00E575E5" w:rsidRPr="00842BF6" w14:paraId="397D4FD2" w14:textId="77777777" w:rsidTr="00E36B87">
        <w:trPr>
          <w:trHeight w:val="1077"/>
        </w:trPr>
        <w:tc>
          <w:tcPr>
            <w:tcW w:w="710" w:type="dxa"/>
          </w:tcPr>
          <w:p w14:paraId="28410F2A" w14:textId="770BDA5D" w:rsidR="00E50407" w:rsidRPr="00E33932" w:rsidRDefault="00E50407" w:rsidP="008D7852">
            <w:pPr>
              <w:pStyle w:val="VCAAtablecondensed"/>
              <w:rPr>
                <w:lang w:val="en-AU"/>
              </w:rPr>
            </w:pPr>
            <w:r>
              <w:rPr>
                <w:lang w:val="en-AU"/>
              </w:rPr>
              <w:lastRenderedPageBreak/>
              <w:t>2</w:t>
            </w:r>
          </w:p>
        </w:tc>
        <w:tc>
          <w:tcPr>
            <w:tcW w:w="851" w:type="dxa"/>
          </w:tcPr>
          <w:p w14:paraId="62EF7853" w14:textId="2628CB31" w:rsidR="00E50407" w:rsidRPr="00E33932" w:rsidRDefault="00E50407" w:rsidP="008D7852">
            <w:pPr>
              <w:pStyle w:val="VCAAtablecondensed"/>
              <w:rPr>
                <w:lang w:val="en-AU"/>
              </w:rPr>
            </w:pPr>
            <w:r>
              <w:rPr>
                <w:lang w:val="en-AU"/>
              </w:rPr>
              <w:t xml:space="preserve">5, 6, 7 </w:t>
            </w:r>
            <w:r w:rsidR="006738A0">
              <w:rPr>
                <w:lang w:val="en-AU"/>
              </w:rPr>
              <w:t>and</w:t>
            </w:r>
            <w:r>
              <w:rPr>
                <w:lang w:val="en-AU"/>
              </w:rPr>
              <w:t xml:space="preserve"> 8</w:t>
            </w:r>
          </w:p>
        </w:tc>
        <w:tc>
          <w:tcPr>
            <w:tcW w:w="1475" w:type="dxa"/>
            <w:shd w:val="clear" w:color="auto" w:fill="auto"/>
          </w:tcPr>
          <w:p w14:paraId="17E7FF97" w14:textId="6B99EB6D" w:rsidR="00E50407" w:rsidRPr="00272245" w:rsidRDefault="00E50407" w:rsidP="008D7852">
            <w:pPr>
              <w:pStyle w:val="VCAAtablecondensed"/>
              <w:rPr>
                <w:lang w:val="en-AU"/>
              </w:rPr>
            </w:pPr>
            <w:r w:rsidRPr="00197624">
              <w:t xml:space="preserve">Exploring the words that authors use </w:t>
            </w:r>
            <w:r w:rsidR="00D946B1" w:rsidRPr="00197624">
              <w:t xml:space="preserve">to </w:t>
            </w:r>
            <w:r w:rsidRPr="00197624">
              <w:t>help create images and emotional responses in the reader’s mind</w:t>
            </w:r>
          </w:p>
        </w:tc>
        <w:tc>
          <w:tcPr>
            <w:tcW w:w="7568" w:type="dxa"/>
          </w:tcPr>
          <w:p w14:paraId="16851085" w14:textId="60C5DA00" w:rsidR="00E50407" w:rsidRPr="00DA7051" w:rsidRDefault="00E50407" w:rsidP="0046654B">
            <w:pPr>
              <w:pStyle w:val="VCAAtablecondensed"/>
              <w:rPr>
                <w:szCs w:val="20"/>
              </w:rPr>
            </w:pPr>
            <w:r w:rsidRPr="00B6402E">
              <w:rPr>
                <w:b/>
                <w:bCs/>
                <w:szCs w:val="20"/>
              </w:rPr>
              <w:t>Building vocabulary</w:t>
            </w:r>
            <w:r w:rsidRPr="00B6402E">
              <w:rPr>
                <w:b/>
                <w:bCs/>
                <w:i/>
                <w:iCs/>
                <w:szCs w:val="20"/>
              </w:rPr>
              <w:t>:</w:t>
            </w:r>
            <w:r w:rsidRPr="5F549F03">
              <w:rPr>
                <w:i/>
                <w:iCs/>
                <w:szCs w:val="20"/>
              </w:rPr>
              <w:t xml:space="preserve"> </w:t>
            </w:r>
            <w:r w:rsidRPr="5F549F03">
              <w:rPr>
                <w:szCs w:val="20"/>
              </w:rPr>
              <w:t xml:space="preserve">The text uses a range of scientific and descriptive terms, some of which may be unfamiliar to students. Before reading the text create a </w:t>
            </w:r>
            <w:r w:rsidR="00DC3FC3">
              <w:rPr>
                <w:szCs w:val="20"/>
              </w:rPr>
              <w:t>‘</w:t>
            </w:r>
            <w:r w:rsidRPr="5F549F03">
              <w:rPr>
                <w:szCs w:val="20"/>
              </w:rPr>
              <w:t xml:space="preserve">word splash’ to support students to have the vocabulary knowledge required to engage with the text and the topic. ‘Splash’ the new words randomly across a whiteboard or write them on individual cards and display on a wall. Ask students to look at all the words and identify any that they know already – ask them to choose a familiar word and explain the meaning to the class. Clarify and extend meaning as required. Read the whole book aloud to students. Explore the meaning of any remaining words during reading using the context clues in the text as a guide. Examples of words that will be encountered include descriptive verbs such as </w:t>
            </w:r>
            <w:r w:rsidRPr="00905D0A">
              <w:rPr>
                <w:szCs w:val="20"/>
              </w:rPr>
              <w:t>calves</w:t>
            </w:r>
            <w:r w:rsidRPr="009A4087">
              <w:rPr>
                <w:szCs w:val="20"/>
              </w:rPr>
              <w:t>,</w:t>
            </w:r>
            <w:r w:rsidRPr="00905D0A">
              <w:rPr>
                <w:szCs w:val="20"/>
              </w:rPr>
              <w:t xml:space="preserve"> shears</w:t>
            </w:r>
            <w:r w:rsidRPr="009A4087">
              <w:rPr>
                <w:szCs w:val="20"/>
              </w:rPr>
              <w:t>,</w:t>
            </w:r>
            <w:r w:rsidRPr="00905D0A">
              <w:rPr>
                <w:szCs w:val="20"/>
              </w:rPr>
              <w:t xml:space="preserve"> plunges</w:t>
            </w:r>
            <w:r w:rsidRPr="009A4087">
              <w:rPr>
                <w:szCs w:val="20"/>
              </w:rPr>
              <w:t>,</w:t>
            </w:r>
            <w:r w:rsidRPr="00905D0A">
              <w:rPr>
                <w:szCs w:val="20"/>
              </w:rPr>
              <w:t xml:space="preserve"> unshackles</w:t>
            </w:r>
            <w:r w:rsidR="00112D9C">
              <w:rPr>
                <w:szCs w:val="20"/>
              </w:rPr>
              <w:t xml:space="preserve"> and</w:t>
            </w:r>
            <w:r w:rsidRPr="009A4087">
              <w:rPr>
                <w:szCs w:val="20"/>
              </w:rPr>
              <w:t xml:space="preserve"> </w:t>
            </w:r>
            <w:r w:rsidRPr="00905D0A">
              <w:rPr>
                <w:szCs w:val="20"/>
              </w:rPr>
              <w:t>quiver</w:t>
            </w:r>
            <w:r w:rsidRPr="009A4087">
              <w:rPr>
                <w:szCs w:val="20"/>
              </w:rPr>
              <w:t>;</w:t>
            </w:r>
            <w:r w:rsidRPr="5F549F03">
              <w:rPr>
                <w:szCs w:val="20"/>
              </w:rPr>
              <w:t xml:space="preserve"> adjectives such as </w:t>
            </w:r>
            <w:r w:rsidRPr="00905D0A">
              <w:rPr>
                <w:szCs w:val="20"/>
              </w:rPr>
              <w:t>unfettered</w:t>
            </w:r>
            <w:r w:rsidRPr="009A4087">
              <w:rPr>
                <w:szCs w:val="20"/>
              </w:rPr>
              <w:t>,</w:t>
            </w:r>
            <w:r w:rsidRPr="00905D0A">
              <w:rPr>
                <w:szCs w:val="20"/>
              </w:rPr>
              <w:t xml:space="preserve"> murk-green, outstretched</w:t>
            </w:r>
            <w:r w:rsidR="00112D9C">
              <w:rPr>
                <w:szCs w:val="20"/>
              </w:rPr>
              <w:t xml:space="preserve"> and</w:t>
            </w:r>
            <w:r w:rsidRPr="004B39D4">
              <w:rPr>
                <w:szCs w:val="20"/>
              </w:rPr>
              <w:t xml:space="preserve"> tropical</w:t>
            </w:r>
            <w:r w:rsidR="00F81631">
              <w:rPr>
                <w:szCs w:val="20"/>
              </w:rPr>
              <w:t>;</w:t>
            </w:r>
            <w:r w:rsidRPr="5F549F03">
              <w:rPr>
                <w:szCs w:val="20"/>
              </w:rPr>
              <w:t xml:space="preserve"> and nouns such as</w:t>
            </w:r>
            <w:r w:rsidRPr="00112D9C">
              <w:rPr>
                <w:szCs w:val="20"/>
              </w:rPr>
              <w:t xml:space="preserve"> </w:t>
            </w:r>
            <w:r w:rsidRPr="00905D0A">
              <w:rPr>
                <w:szCs w:val="20"/>
              </w:rPr>
              <w:t>orca</w:t>
            </w:r>
            <w:r w:rsidRPr="00112D9C">
              <w:rPr>
                <w:szCs w:val="20"/>
              </w:rPr>
              <w:t xml:space="preserve">, </w:t>
            </w:r>
            <w:r w:rsidRPr="00905D0A">
              <w:rPr>
                <w:szCs w:val="20"/>
              </w:rPr>
              <w:t>glacier</w:t>
            </w:r>
            <w:r w:rsidRPr="00112D9C">
              <w:rPr>
                <w:szCs w:val="20"/>
              </w:rPr>
              <w:t xml:space="preserve">, </w:t>
            </w:r>
            <w:r w:rsidRPr="00905D0A">
              <w:rPr>
                <w:szCs w:val="20"/>
              </w:rPr>
              <w:t>krill</w:t>
            </w:r>
            <w:r w:rsidRPr="00112D9C">
              <w:rPr>
                <w:szCs w:val="20"/>
              </w:rPr>
              <w:t>,</w:t>
            </w:r>
            <w:r w:rsidRPr="00905D0A">
              <w:rPr>
                <w:szCs w:val="20"/>
              </w:rPr>
              <w:t xml:space="preserve"> Ad</w:t>
            </w:r>
            <w:r w:rsidR="00F81631" w:rsidRPr="004B39D4">
              <w:rPr>
                <w:szCs w:val="20"/>
              </w:rPr>
              <w:t>é</w:t>
            </w:r>
            <w:r w:rsidRPr="00F81631">
              <w:rPr>
                <w:szCs w:val="20"/>
              </w:rPr>
              <w:t>li</w:t>
            </w:r>
            <w:r w:rsidRPr="00905D0A">
              <w:rPr>
                <w:szCs w:val="20"/>
              </w:rPr>
              <w:t>e</w:t>
            </w:r>
            <w:r w:rsidR="00EB6E12" w:rsidRPr="00905D0A">
              <w:rPr>
                <w:szCs w:val="20"/>
              </w:rPr>
              <w:t xml:space="preserve"> </w:t>
            </w:r>
            <w:r w:rsidR="00EB6E12" w:rsidRPr="00112D9C">
              <w:rPr>
                <w:szCs w:val="20"/>
              </w:rPr>
              <w:t>and</w:t>
            </w:r>
            <w:r w:rsidR="00EB6E12" w:rsidRPr="00905D0A">
              <w:rPr>
                <w:szCs w:val="20"/>
              </w:rPr>
              <w:t xml:space="preserve"> </w:t>
            </w:r>
            <w:r w:rsidRPr="00905D0A">
              <w:rPr>
                <w:szCs w:val="20"/>
              </w:rPr>
              <w:t>meltwater</w:t>
            </w:r>
            <w:r w:rsidRPr="00112D9C">
              <w:rPr>
                <w:szCs w:val="20"/>
              </w:rPr>
              <w:t xml:space="preserve">. </w:t>
            </w:r>
          </w:p>
          <w:p w14:paraId="2BADADF8" w14:textId="4CD07EDE" w:rsidR="00E50407" w:rsidRPr="00DA7051" w:rsidRDefault="00E50407" w:rsidP="0046654B">
            <w:pPr>
              <w:pStyle w:val="VCAAtablecondensed"/>
              <w:rPr>
                <w:szCs w:val="20"/>
              </w:rPr>
            </w:pPr>
            <w:r w:rsidRPr="00B6402E">
              <w:rPr>
                <w:rStyle w:val="cf01"/>
                <w:rFonts w:ascii="Arial Narrow" w:hAnsi="Arial Narrow"/>
                <w:b/>
                <w:bCs/>
                <w:sz w:val="20"/>
                <w:szCs w:val="20"/>
              </w:rPr>
              <w:t>Language for creating images and making connections to a character</w:t>
            </w:r>
            <w:r w:rsidRPr="00B6402E">
              <w:rPr>
                <w:b/>
                <w:bCs/>
              </w:rPr>
              <w:t>:</w:t>
            </w:r>
            <w:r w:rsidRPr="00E50407">
              <w:t xml:space="preserve"> </w:t>
            </w:r>
            <w:r w:rsidR="00E14152">
              <w:rPr>
                <w:szCs w:val="20"/>
              </w:rPr>
              <w:t>T</w:t>
            </w:r>
            <w:r w:rsidRPr="5F549F03">
              <w:rPr>
                <w:szCs w:val="20"/>
              </w:rPr>
              <w:t xml:space="preserve">he </w:t>
            </w:r>
            <w:r w:rsidR="00112D9C">
              <w:rPr>
                <w:szCs w:val="20"/>
              </w:rPr>
              <w:t>4</w:t>
            </w:r>
            <w:r w:rsidRPr="5F549F03">
              <w:rPr>
                <w:szCs w:val="20"/>
              </w:rPr>
              <w:t xml:space="preserve"> sentences on </w:t>
            </w:r>
            <w:r w:rsidR="008902B3">
              <w:rPr>
                <w:szCs w:val="20"/>
              </w:rPr>
              <w:t>page</w:t>
            </w:r>
            <w:r w:rsidRPr="5F549F03">
              <w:rPr>
                <w:szCs w:val="20"/>
              </w:rPr>
              <w:t xml:space="preserve"> 6 of the text are all examples of </w:t>
            </w:r>
            <w:r>
              <w:rPr>
                <w:szCs w:val="20"/>
              </w:rPr>
              <w:t>creating images and making connections</w:t>
            </w:r>
            <w:r w:rsidR="008902B3">
              <w:rPr>
                <w:szCs w:val="20"/>
              </w:rPr>
              <w:t>,</w:t>
            </w:r>
            <w:r w:rsidRPr="5F549F03">
              <w:rPr>
                <w:szCs w:val="20"/>
              </w:rPr>
              <w:t xml:space="preserve"> as they give human-like behaviours to non-human objects. Look at each sentence and identify the word</w:t>
            </w:r>
            <w:r w:rsidR="00E60AD2">
              <w:rPr>
                <w:szCs w:val="20"/>
              </w:rPr>
              <w:t xml:space="preserve"> or words</w:t>
            </w:r>
            <w:r w:rsidRPr="5F549F03">
              <w:rPr>
                <w:szCs w:val="20"/>
              </w:rPr>
              <w:t xml:space="preserve"> that suggest human-like behaviour (</w:t>
            </w:r>
            <w:r w:rsidRPr="004B39D4">
              <w:rPr>
                <w:szCs w:val="20"/>
              </w:rPr>
              <w:t>bobs</w:t>
            </w:r>
            <w:r w:rsidR="00112D9C">
              <w:rPr>
                <w:szCs w:val="20"/>
              </w:rPr>
              <w:t>,</w:t>
            </w:r>
            <w:r w:rsidRPr="004B39D4">
              <w:rPr>
                <w:szCs w:val="20"/>
              </w:rPr>
              <w:t xml:space="preserve"> quiver</w:t>
            </w:r>
            <w:r w:rsidR="00112D9C">
              <w:rPr>
                <w:szCs w:val="20"/>
              </w:rPr>
              <w:t>,</w:t>
            </w:r>
            <w:r w:rsidRPr="00112D9C">
              <w:rPr>
                <w:szCs w:val="20"/>
              </w:rPr>
              <w:t xml:space="preserve"> </w:t>
            </w:r>
            <w:r w:rsidRPr="004B39D4">
              <w:rPr>
                <w:szCs w:val="20"/>
              </w:rPr>
              <w:t>unshackle</w:t>
            </w:r>
            <w:r w:rsidR="00112D9C">
              <w:rPr>
                <w:szCs w:val="20"/>
              </w:rPr>
              <w:t>,</w:t>
            </w:r>
            <w:r w:rsidRPr="004B39D4">
              <w:rPr>
                <w:szCs w:val="20"/>
              </w:rPr>
              <w:t xml:space="preserve"> know</w:t>
            </w:r>
            <w:r w:rsidRPr="5F549F03">
              <w:rPr>
                <w:szCs w:val="20"/>
              </w:rPr>
              <w:t xml:space="preserve">). Discuss these words and observe the effect that this literary device has on the reader. What ‘non-human’ words could you substitute? How would the impact on the reader change? Notice that all the words are verbs and that they are all </w:t>
            </w:r>
            <w:r w:rsidRPr="5F549F03">
              <w:rPr>
                <w:szCs w:val="20"/>
              </w:rPr>
              <w:lastRenderedPageBreak/>
              <w:t>actions that are normally associated with people rather than objects. Take particular notice of the final sentence – is it possible for ice and water to ‘know’? Find other examples in the text of powerful verb use.</w:t>
            </w:r>
          </w:p>
          <w:p w14:paraId="4BB979EA" w14:textId="02D98389" w:rsidR="00E50407" w:rsidRPr="00DA7051" w:rsidRDefault="00E50407" w:rsidP="29E3D70D">
            <w:pPr>
              <w:pStyle w:val="VCAAtablecondensed"/>
              <w:rPr>
                <w:lang w:val="en-AU"/>
              </w:rPr>
            </w:pPr>
            <w:r w:rsidRPr="00B6402E">
              <w:rPr>
                <w:b/>
                <w:bCs/>
              </w:rPr>
              <w:t>Experimenting with language:</w:t>
            </w:r>
            <w:r w:rsidRPr="5F549F03">
              <w:t xml:space="preserve"> Ask students to find a place in the school grounds that they would like to describe. </w:t>
            </w:r>
            <w:r w:rsidR="00ED58E5">
              <w:t>Ask them to f</w:t>
            </w:r>
            <w:r w:rsidRPr="5F549F03">
              <w:t xml:space="preserve">ollow the text structure on </w:t>
            </w:r>
            <w:r w:rsidR="00DC3FC3">
              <w:t>page</w:t>
            </w:r>
            <w:r w:rsidRPr="5F549F03">
              <w:t xml:space="preserve"> 6</w:t>
            </w:r>
            <w:r w:rsidR="00B820B3">
              <w:t xml:space="preserve"> of</w:t>
            </w:r>
            <w:r w:rsidR="00B820B3" w:rsidRPr="00FA495A">
              <w:rPr>
                <w:i/>
                <w:iCs/>
              </w:rPr>
              <w:t xml:space="preserve"> Iceberg</w:t>
            </w:r>
            <w:r w:rsidRPr="5F549F03">
              <w:t xml:space="preserve"> to create their own descriptive text. Choose </w:t>
            </w:r>
            <w:r w:rsidR="00112D9C">
              <w:t>3</w:t>
            </w:r>
            <w:r w:rsidRPr="5F549F03">
              <w:t xml:space="preserve"> non-human parts of the place they have chosen (e.g. trees, windows, footpath) and then choose a verb that could be used to describe human-like behaviour (e.g. trees </w:t>
            </w:r>
            <w:r w:rsidR="00112D9C">
              <w:t>‘</w:t>
            </w:r>
            <w:r w:rsidRPr="5F549F03">
              <w:t>sigh</w:t>
            </w:r>
            <w:r w:rsidR="00112D9C">
              <w:t>’</w:t>
            </w:r>
            <w:r w:rsidRPr="5F549F03">
              <w:t xml:space="preserve">, windows </w:t>
            </w:r>
            <w:r w:rsidR="00112D9C">
              <w:t>‘</w:t>
            </w:r>
            <w:r w:rsidRPr="5F549F03">
              <w:t>groan</w:t>
            </w:r>
            <w:r w:rsidR="00112D9C">
              <w:t>’</w:t>
            </w:r>
            <w:r w:rsidRPr="5F549F03">
              <w:t xml:space="preserve">, </w:t>
            </w:r>
            <w:r w:rsidR="00ED58E5">
              <w:t xml:space="preserve">the </w:t>
            </w:r>
            <w:r w:rsidRPr="5F549F03">
              <w:t xml:space="preserve">footpath </w:t>
            </w:r>
            <w:r w:rsidR="009E5B56">
              <w:t>‘</w:t>
            </w:r>
            <w:r w:rsidRPr="5F549F03">
              <w:t>stretches lazily</w:t>
            </w:r>
            <w:r w:rsidR="00112D9C">
              <w:t>’</w:t>
            </w:r>
            <w:r w:rsidRPr="5F549F03">
              <w:t xml:space="preserve">). Create </w:t>
            </w:r>
            <w:r w:rsidR="00112D9C">
              <w:t>3</w:t>
            </w:r>
            <w:r w:rsidRPr="5F549F03">
              <w:t xml:space="preserve"> sentences using </w:t>
            </w:r>
            <w:r w:rsidR="00B820B3" w:rsidRPr="5F549F03">
              <w:t>these noun</w:t>
            </w:r>
            <w:r w:rsidR="009E5B56">
              <w:t>–</w:t>
            </w:r>
            <w:r w:rsidR="009E5B56" w:rsidRPr="5F549F03">
              <w:t xml:space="preserve">verb </w:t>
            </w:r>
            <w:r w:rsidRPr="5F549F03">
              <w:t>groups. For the final sentence innovate on the text structure ‘</w:t>
            </w:r>
            <w:r w:rsidR="00B820B3">
              <w:t>Th</w:t>
            </w:r>
            <w:r w:rsidR="00B820B3" w:rsidRPr="5F549F03">
              <w:t>ey</w:t>
            </w:r>
            <w:r w:rsidRPr="5F549F03">
              <w:t xml:space="preserve"> know</w:t>
            </w:r>
            <w:r w:rsidR="008902B3">
              <w:t xml:space="preserve"> </w:t>
            </w:r>
            <w:r w:rsidRPr="5F549F03">
              <w:t xml:space="preserve">…’ (e.g. </w:t>
            </w:r>
            <w:r w:rsidR="00DC3FC3">
              <w:t>‘</w:t>
            </w:r>
            <w:r w:rsidRPr="5F549F03">
              <w:t>They know school holidays are near’). Students may work in small groups to give and receive peer feedback about the effectiveness of</w:t>
            </w:r>
            <w:r>
              <w:t xml:space="preserve"> </w:t>
            </w:r>
            <w:r w:rsidRPr="5F549F03">
              <w:t>their language use to create an image or emotional response.</w:t>
            </w:r>
          </w:p>
          <w:p w14:paraId="3A450BDD" w14:textId="1F8E7D91" w:rsidR="00E50407" w:rsidRPr="00DA7051" w:rsidRDefault="52AE86E6" w:rsidP="00240CAB">
            <w:pPr>
              <w:pStyle w:val="VCAAtablecondensed"/>
              <w:rPr>
                <w:lang w:val="en-AU"/>
              </w:rPr>
            </w:pPr>
            <w:r w:rsidRPr="00614C30">
              <w:rPr>
                <w:b/>
                <w:bCs/>
                <w:lang w:val="en-AU"/>
              </w:rPr>
              <w:t>Assessment task – session 1</w:t>
            </w:r>
            <w:r w:rsidR="00614C30" w:rsidRPr="00614C30">
              <w:rPr>
                <w:b/>
                <w:bCs/>
                <w:lang w:val="en-AU"/>
              </w:rPr>
              <w:t>:</w:t>
            </w:r>
            <w:r w:rsidR="00614C30">
              <w:rPr>
                <w:lang w:val="en-AU"/>
              </w:rPr>
              <w:t xml:space="preserve"> </w:t>
            </w:r>
            <w:r w:rsidR="006C2016">
              <w:rPr>
                <w:lang w:val="en-AU"/>
              </w:rPr>
              <w:t>See assessment column</w:t>
            </w:r>
            <w:r w:rsidR="00614C30">
              <w:rPr>
                <w:lang w:val="en-AU"/>
              </w:rPr>
              <w:t>.</w:t>
            </w:r>
          </w:p>
        </w:tc>
        <w:tc>
          <w:tcPr>
            <w:tcW w:w="1545" w:type="dxa"/>
          </w:tcPr>
          <w:p w14:paraId="7A08AD61" w14:textId="77777777" w:rsidR="00E50407" w:rsidRPr="00DA7051" w:rsidRDefault="00E50407" w:rsidP="0046654B">
            <w:pPr>
              <w:pStyle w:val="VCAAtablecondensed"/>
              <w:rPr>
                <w:rFonts w:cstheme="minorHAnsi"/>
                <w:szCs w:val="20"/>
              </w:rPr>
            </w:pPr>
          </w:p>
        </w:tc>
        <w:tc>
          <w:tcPr>
            <w:tcW w:w="1707" w:type="dxa"/>
          </w:tcPr>
          <w:p w14:paraId="080E9F13" w14:textId="6F2196F2" w:rsidR="00DA2729" w:rsidRDefault="00E155A7" w:rsidP="0046654B">
            <w:pPr>
              <w:pStyle w:val="VCAAtablecondensed"/>
              <w:rPr>
                <w:rFonts w:cstheme="minorHAnsi"/>
                <w:szCs w:val="20"/>
              </w:rPr>
            </w:pPr>
            <w:r>
              <w:rPr>
                <w:rFonts w:cstheme="minorHAnsi"/>
                <w:szCs w:val="20"/>
              </w:rPr>
              <w:t>Session</w:t>
            </w:r>
            <w:r w:rsidR="00DA2729">
              <w:rPr>
                <w:rFonts w:cstheme="minorHAnsi"/>
                <w:szCs w:val="20"/>
              </w:rPr>
              <w:t xml:space="preserve"> 1 of assessment task </w:t>
            </w:r>
            <w:r w:rsidR="00DA2729" w:rsidRPr="004B3C2B">
              <w:t xml:space="preserve">‘Stories </w:t>
            </w:r>
            <w:r w:rsidR="00DA2729">
              <w:t>t</w:t>
            </w:r>
            <w:r w:rsidR="00DA2729" w:rsidRPr="004B3C2B">
              <w:t xml:space="preserve">hat </w:t>
            </w:r>
            <w:r w:rsidR="00DA2729">
              <w:t>t</w:t>
            </w:r>
            <w:r w:rsidR="00DA2729" w:rsidRPr="004B3C2B">
              <w:t xml:space="preserve">each and </w:t>
            </w:r>
            <w:r w:rsidR="00DA2729">
              <w:t>m</w:t>
            </w:r>
            <w:r w:rsidR="00DA2729" w:rsidRPr="004B3C2B">
              <w:t xml:space="preserve">ake </w:t>
            </w:r>
            <w:r w:rsidR="00DA2729">
              <w:t>u</w:t>
            </w:r>
            <w:r w:rsidR="00DA2729" w:rsidRPr="004B3C2B">
              <w:t xml:space="preserve">s </w:t>
            </w:r>
            <w:r w:rsidR="00DA2729">
              <w:t>t</w:t>
            </w:r>
            <w:r w:rsidR="00DA2729" w:rsidRPr="004B3C2B">
              <w:t>hink’</w:t>
            </w:r>
          </w:p>
          <w:p w14:paraId="2931BDF4" w14:textId="1E450B66" w:rsidR="00DC3FC3" w:rsidRPr="00DA7051" w:rsidRDefault="00E50407" w:rsidP="0046654B">
            <w:pPr>
              <w:pStyle w:val="VCAAtablecondensed"/>
              <w:rPr>
                <w:rFonts w:cstheme="minorHAnsi"/>
                <w:szCs w:val="20"/>
                <w:shd w:val="clear" w:color="auto" w:fill="FFFFFF"/>
              </w:rPr>
            </w:pPr>
            <w:r w:rsidRPr="00DA7051">
              <w:rPr>
                <w:rFonts w:cstheme="minorHAnsi"/>
                <w:szCs w:val="20"/>
              </w:rPr>
              <w:t xml:space="preserve">Students </w:t>
            </w:r>
            <w:r w:rsidRPr="00DA7051">
              <w:rPr>
                <w:rFonts w:cstheme="minorHAnsi"/>
                <w:szCs w:val="20"/>
                <w:shd w:val="clear" w:color="auto" w:fill="FFFFFF"/>
              </w:rPr>
              <w:t>identify and discuss how the use of descriptive language creates setting, influences atmosphere and draws readers into events that follow</w:t>
            </w:r>
            <w:r w:rsidR="00EB6E12">
              <w:rPr>
                <w:rFonts w:cstheme="minorHAnsi"/>
                <w:szCs w:val="20"/>
                <w:shd w:val="clear" w:color="auto" w:fill="FFFFFF"/>
              </w:rPr>
              <w:t>.</w:t>
            </w:r>
          </w:p>
          <w:p w14:paraId="43875036" w14:textId="59D316E1" w:rsidR="00E50407" w:rsidRDefault="00E50407" w:rsidP="0046654B">
            <w:pPr>
              <w:pStyle w:val="VCAAtablecondensed"/>
              <w:rPr>
                <w:rFonts w:cstheme="minorHAnsi"/>
                <w:szCs w:val="20"/>
                <w:shd w:val="clear" w:color="auto" w:fill="FFFFFF"/>
              </w:rPr>
            </w:pPr>
            <w:r w:rsidRPr="00DA7051">
              <w:rPr>
                <w:rFonts w:cstheme="minorHAnsi"/>
                <w:szCs w:val="20"/>
                <w:shd w:val="clear" w:color="auto" w:fill="FFFFFF"/>
              </w:rPr>
              <w:t>Students discuss the effects of imagery in texts</w:t>
            </w:r>
            <w:r w:rsidR="00EB6E12">
              <w:rPr>
                <w:rFonts w:cstheme="minorHAnsi"/>
                <w:szCs w:val="20"/>
                <w:shd w:val="clear" w:color="auto" w:fill="FFFFFF"/>
              </w:rPr>
              <w:t>.</w:t>
            </w:r>
          </w:p>
          <w:p w14:paraId="2B935535" w14:textId="7C330BDD" w:rsidR="00E50407" w:rsidRPr="00DA7051" w:rsidRDefault="00581603" w:rsidP="008D7852">
            <w:pPr>
              <w:pStyle w:val="VCAAtablecondensed"/>
              <w:rPr>
                <w:lang w:val="en-AU"/>
              </w:rPr>
            </w:pPr>
            <w:r>
              <w:rPr>
                <w:rFonts w:cstheme="minorHAnsi"/>
                <w:szCs w:val="20"/>
                <w:shd w:val="clear" w:color="auto" w:fill="FFFFFF"/>
              </w:rPr>
              <w:lastRenderedPageBreak/>
              <w:t>Opportunities for f</w:t>
            </w:r>
            <w:r w:rsidR="00E50407">
              <w:rPr>
                <w:rFonts w:cstheme="minorHAnsi"/>
                <w:szCs w:val="20"/>
                <w:shd w:val="clear" w:color="auto" w:fill="FFFFFF"/>
              </w:rPr>
              <w:t>eedback from peers and teacher about effectiveness of language use to create an</w:t>
            </w:r>
            <w:r w:rsidR="008902B3">
              <w:rPr>
                <w:rFonts w:cstheme="minorHAnsi"/>
                <w:szCs w:val="20"/>
                <w:shd w:val="clear" w:color="auto" w:fill="FFFFFF"/>
              </w:rPr>
              <w:t xml:space="preserve"> </w:t>
            </w:r>
            <w:r w:rsidR="00E50407">
              <w:rPr>
                <w:rFonts w:cstheme="minorHAnsi"/>
                <w:szCs w:val="20"/>
                <w:shd w:val="clear" w:color="auto" w:fill="FFFFFF"/>
              </w:rPr>
              <w:t>image or emotional response</w:t>
            </w:r>
            <w:r>
              <w:rPr>
                <w:rFonts w:cstheme="minorHAnsi"/>
                <w:szCs w:val="20"/>
                <w:shd w:val="clear" w:color="auto" w:fill="FFFFFF"/>
              </w:rPr>
              <w:t>.</w:t>
            </w:r>
          </w:p>
        </w:tc>
        <w:tc>
          <w:tcPr>
            <w:tcW w:w="1454" w:type="dxa"/>
          </w:tcPr>
          <w:p w14:paraId="395CD5A8" w14:textId="2968911A" w:rsidR="00E50407" w:rsidRPr="00DA7051" w:rsidRDefault="00E50407" w:rsidP="008D7852">
            <w:pPr>
              <w:pStyle w:val="VCAAtablecondensed"/>
              <w:rPr>
                <w:szCs w:val="20"/>
                <w:lang w:val="en-AU"/>
              </w:rPr>
            </w:pPr>
          </w:p>
        </w:tc>
      </w:tr>
      <w:tr w:rsidR="00E575E5" w:rsidRPr="00842BF6" w14:paraId="43CAC2FB" w14:textId="77777777" w:rsidTr="00E36B87">
        <w:trPr>
          <w:trHeight w:val="1077"/>
        </w:trPr>
        <w:tc>
          <w:tcPr>
            <w:tcW w:w="710" w:type="dxa"/>
          </w:tcPr>
          <w:p w14:paraId="4C1FAF62" w14:textId="3371C0C2" w:rsidR="00E50407" w:rsidRPr="00E33932" w:rsidRDefault="00E50407" w:rsidP="00EC70C1">
            <w:pPr>
              <w:pStyle w:val="VCAAtablecondensed"/>
              <w:ind w:right="-394"/>
              <w:rPr>
                <w:lang w:val="en-AU"/>
              </w:rPr>
            </w:pPr>
            <w:r w:rsidRPr="00E33932">
              <w:rPr>
                <w:lang w:val="en-AU"/>
              </w:rPr>
              <w:t>3</w:t>
            </w:r>
          </w:p>
        </w:tc>
        <w:tc>
          <w:tcPr>
            <w:tcW w:w="851" w:type="dxa"/>
          </w:tcPr>
          <w:p w14:paraId="76981A91" w14:textId="4D5B194A" w:rsidR="00E50407" w:rsidRPr="00E33932" w:rsidRDefault="00E50407" w:rsidP="008D7852">
            <w:pPr>
              <w:pStyle w:val="VCAAtablecondensed"/>
              <w:rPr>
                <w:lang w:val="en-AU"/>
              </w:rPr>
            </w:pPr>
            <w:r w:rsidRPr="00E33932">
              <w:rPr>
                <w:lang w:val="en-AU"/>
              </w:rPr>
              <w:t>9</w:t>
            </w:r>
            <w:r w:rsidR="008512E0">
              <w:rPr>
                <w:lang w:val="en-AU"/>
              </w:rPr>
              <w:t>,</w:t>
            </w:r>
            <w:r w:rsidRPr="00E33932">
              <w:rPr>
                <w:lang w:val="en-AU"/>
              </w:rPr>
              <w:t xml:space="preserve"> 10, 11 </w:t>
            </w:r>
            <w:r w:rsidR="006738A0">
              <w:rPr>
                <w:lang w:val="en-AU"/>
              </w:rPr>
              <w:t>and</w:t>
            </w:r>
            <w:r w:rsidRPr="00E33932">
              <w:rPr>
                <w:lang w:val="en-AU"/>
              </w:rPr>
              <w:t xml:space="preserve"> 12</w:t>
            </w:r>
          </w:p>
        </w:tc>
        <w:tc>
          <w:tcPr>
            <w:tcW w:w="1475" w:type="dxa"/>
            <w:shd w:val="clear" w:color="auto" w:fill="auto"/>
          </w:tcPr>
          <w:p w14:paraId="444026F5" w14:textId="16E80709" w:rsidR="00E50407" w:rsidRPr="00E33932" w:rsidRDefault="00E50407" w:rsidP="008D7852">
            <w:pPr>
              <w:pStyle w:val="VCAAtablecondensed"/>
              <w:rPr>
                <w:i/>
                <w:iCs/>
                <w:lang w:val="en-AU"/>
              </w:rPr>
            </w:pPr>
            <w:r w:rsidRPr="00197624">
              <w:rPr>
                <w:lang w:val="en-AU"/>
              </w:rPr>
              <w:t xml:space="preserve">Exploring how </w:t>
            </w:r>
            <w:r w:rsidRPr="00197624">
              <w:t>features of voice can be varied to engage with and impact on the audience</w:t>
            </w:r>
          </w:p>
        </w:tc>
        <w:tc>
          <w:tcPr>
            <w:tcW w:w="7568" w:type="dxa"/>
          </w:tcPr>
          <w:p w14:paraId="13907BE6" w14:textId="2902B303" w:rsidR="00E50407" w:rsidRPr="00DA7051" w:rsidRDefault="00E50407" w:rsidP="00514238">
            <w:pPr>
              <w:pStyle w:val="VCAAtablecondensed"/>
              <w:rPr>
                <w:szCs w:val="20"/>
              </w:rPr>
            </w:pPr>
            <w:r w:rsidRPr="00B6402E">
              <w:rPr>
                <w:b/>
                <w:bCs/>
                <w:szCs w:val="20"/>
              </w:rPr>
              <w:t>Using features of voice</w:t>
            </w:r>
            <w:r w:rsidRPr="00B6402E">
              <w:rPr>
                <w:b/>
                <w:bCs/>
                <w:i/>
                <w:iCs/>
                <w:szCs w:val="20"/>
              </w:rPr>
              <w:t>:</w:t>
            </w:r>
            <w:r w:rsidRPr="5F549F03">
              <w:rPr>
                <w:i/>
                <w:iCs/>
                <w:szCs w:val="20"/>
              </w:rPr>
              <w:t xml:space="preserve"> </w:t>
            </w:r>
            <w:r w:rsidR="00581603">
              <w:rPr>
                <w:szCs w:val="20"/>
              </w:rPr>
              <w:t>R</w:t>
            </w:r>
            <w:r w:rsidRPr="00E50407">
              <w:rPr>
                <w:szCs w:val="20"/>
              </w:rPr>
              <w:t>e-</w:t>
            </w:r>
            <w:r w:rsidRPr="00245EC5">
              <w:rPr>
                <w:szCs w:val="20"/>
              </w:rPr>
              <w:t>read</w:t>
            </w:r>
            <w:r w:rsidRPr="5F549F03">
              <w:rPr>
                <w:szCs w:val="20"/>
              </w:rPr>
              <w:t xml:space="preserve"> the text aloud to students, adjusting your volume, tone, pitch, pace and fluency to support the meaning and mood of the text. Copy the words from </w:t>
            </w:r>
            <w:r w:rsidR="00DC3FC3">
              <w:rPr>
                <w:szCs w:val="20"/>
              </w:rPr>
              <w:t xml:space="preserve">page </w:t>
            </w:r>
            <w:r w:rsidRPr="5F549F03">
              <w:rPr>
                <w:szCs w:val="20"/>
              </w:rPr>
              <w:t xml:space="preserve">8 and display so that all students can see them. </w:t>
            </w:r>
            <w:r w:rsidR="00B67C69">
              <w:rPr>
                <w:szCs w:val="20"/>
              </w:rPr>
              <w:t>Highlight</w:t>
            </w:r>
            <w:r w:rsidRPr="5F549F03">
              <w:rPr>
                <w:szCs w:val="20"/>
              </w:rPr>
              <w:t xml:space="preserve"> the </w:t>
            </w:r>
            <w:r w:rsidR="00B67C69">
              <w:rPr>
                <w:szCs w:val="20"/>
              </w:rPr>
              <w:t>‘p</w:t>
            </w:r>
            <w:r w:rsidRPr="5F549F03">
              <w:rPr>
                <w:szCs w:val="20"/>
              </w:rPr>
              <w:t>articipant</w:t>
            </w:r>
            <w:r w:rsidR="00B67C69">
              <w:rPr>
                <w:szCs w:val="20"/>
              </w:rPr>
              <w:t>’</w:t>
            </w:r>
            <w:r w:rsidRPr="5F549F03">
              <w:rPr>
                <w:szCs w:val="20"/>
              </w:rPr>
              <w:t xml:space="preserve"> and </w:t>
            </w:r>
            <w:r w:rsidR="00B67C69">
              <w:rPr>
                <w:szCs w:val="20"/>
              </w:rPr>
              <w:t>‘p</w:t>
            </w:r>
            <w:r w:rsidRPr="5F549F03">
              <w:rPr>
                <w:szCs w:val="20"/>
              </w:rPr>
              <w:t>rocess</w:t>
            </w:r>
            <w:r w:rsidR="00B67C69">
              <w:rPr>
                <w:szCs w:val="20"/>
              </w:rPr>
              <w:t>’</w:t>
            </w:r>
            <w:r w:rsidRPr="5F549F03">
              <w:rPr>
                <w:szCs w:val="20"/>
              </w:rPr>
              <w:t xml:space="preserve"> </w:t>
            </w:r>
            <w:r w:rsidR="00B67C69">
              <w:rPr>
                <w:szCs w:val="20"/>
              </w:rPr>
              <w:t>in different colours for emphasis.</w:t>
            </w:r>
          </w:p>
          <w:p w14:paraId="7E4F35D0" w14:textId="34EF8232" w:rsidR="00280C1A" w:rsidRPr="00DA7051" w:rsidRDefault="00E50407" w:rsidP="00514238">
            <w:pPr>
              <w:pStyle w:val="VCAAtablecondensed"/>
              <w:rPr>
                <w:szCs w:val="20"/>
              </w:rPr>
            </w:pPr>
            <w:r w:rsidRPr="00DA7051">
              <w:rPr>
                <w:szCs w:val="20"/>
              </w:rPr>
              <w:t>Read the sentences aloud to students</w:t>
            </w:r>
            <w:r w:rsidR="00581603">
              <w:rPr>
                <w:szCs w:val="20"/>
              </w:rPr>
              <w:t>,</w:t>
            </w:r>
            <w:r w:rsidRPr="00DA7051">
              <w:rPr>
                <w:szCs w:val="20"/>
              </w:rPr>
              <w:t xml:space="preserve"> using volume, tone, pitch and pace to match the meaning of the text and support students to notice the words that are emphasised. Discuss the way that emphasising the </w:t>
            </w:r>
            <w:r w:rsidR="00B67C69">
              <w:rPr>
                <w:szCs w:val="20"/>
              </w:rPr>
              <w:t>p</w:t>
            </w:r>
            <w:r w:rsidRPr="00DA7051">
              <w:rPr>
                <w:szCs w:val="20"/>
              </w:rPr>
              <w:t xml:space="preserve">rocess and </w:t>
            </w:r>
            <w:r w:rsidR="00B67C69">
              <w:rPr>
                <w:szCs w:val="20"/>
              </w:rPr>
              <w:t>p</w:t>
            </w:r>
            <w:r w:rsidRPr="00DA7051">
              <w:rPr>
                <w:szCs w:val="20"/>
              </w:rPr>
              <w:t>articipant helps to convey meaning, as they are the words that tell us what is happening (</w:t>
            </w:r>
            <w:r w:rsidR="00B67C69">
              <w:rPr>
                <w:szCs w:val="20"/>
              </w:rPr>
              <w:t>p</w:t>
            </w:r>
            <w:r w:rsidRPr="00DA7051">
              <w:rPr>
                <w:szCs w:val="20"/>
              </w:rPr>
              <w:t>rocess) and who or what i</w:t>
            </w:r>
            <w:r w:rsidR="00280C1A">
              <w:rPr>
                <w:szCs w:val="20"/>
              </w:rPr>
              <w:t>t</w:t>
            </w:r>
            <w:r w:rsidRPr="00DA7051">
              <w:rPr>
                <w:szCs w:val="20"/>
              </w:rPr>
              <w:t xml:space="preserve"> i</w:t>
            </w:r>
            <w:r w:rsidR="00280C1A">
              <w:rPr>
                <w:szCs w:val="20"/>
              </w:rPr>
              <w:t>s</w:t>
            </w:r>
            <w:r w:rsidRPr="00DA7051">
              <w:rPr>
                <w:szCs w:val="20"/>
              </w:rPr>
              <w:t xml:space="preserve"> happening to (</w:t>
            </w:r>
            <w:r w:rsidR="00B67C69">
              <w:rPr>
                <w:szCs w:val="20"/>
              </w:rPr>
              <w:t>p</w:t>
            </w:r>
            <w:r w:rsidRPr="00DA7051">
              <w:rPr>
                <w:szCs w:val="20"/>
              </w:rPr>
              <w:t xml:space="preserve">articipant). This text uses vivid verbs to create an image for readers – point out these vivid verbs and </w:t>
            </w:r>
            <w:r w:rsidR="00280C1A">
              <w:rPr>
                <w:szCs w:val="20"/>
              </w:rPr>
              <w:t xml:space="preserve">ask students to </w:t>
            </w:r>
            <w:r w:rsidRPr="00DA7051">
              <w:rPr>
                <w:szCs w:val="20"/>
              </w:rPr>
              <w:t>notice the way that we use features of voice to emphasise these when reading aloud.</w:t>
            </w:r>
          </w:p>
          <w:p w14:paraId="097CF77B" w14:textId="26D1E04A" w:rsidR="00E50407" w:rsidRPr="00DA7051" w:rsidRDefault="00E50407" w:rsidP="00514238">
            <w:pPr>
              <w:pStyle w:val="VCAAtablecondensed"/>
              <w:rPr>
                <w:szCs w:val="20"/>
              </w:rPr>
            </w:pPr>
            <w:r w:rsidRPr="00B6402E">
              <w:rPr>
                <w:b/>
                <w:bCs/>
                <w:szCs w:val="20"/>
              </w:rPr>
              <w:t>Experimenting with features of voice</w:t>
            </w:r>
            <w:r w:rsidRPr="00DA7051">
              <w:rPr>
                <w:i/>
                <w:iCs/>
                <w:szCs w:val="20"/>
              </w:rPr>
              <w:t xml:space="preserve">: </w:t>
            </w:r>
            <w:r w:rsidR="00581603">
              <w:rPr>
                <w:szCs w:val="20"/>
              </w:rPr>
              <w:t>R</w:t>
            </w:r>
            <w:r w:rsidRPr="00DA7051">
              <w:rPr>
                <w:szCs w:val="20"/>
              </w:rPr>
              <w:t>ead excerpts from the text aloud to students</w:t>
            </w:r>
            <w:r w:rsidR="00280C1A">
              <w:rPr>
                <w:szCs w:val="20"/>
              </w:rPr>
              <w:t>,</w:t>
            </w:r>
            <w:r w:rsidRPr="00DA7051">
              <w:rPr>
                <w:szCs w:val="20"/>
              </w:rPr>
              <w:t xml:space="preserve"> this time varying features of voice to read in a way that does not match the text. Change one feature of voice at a time (volume, tone, pitch, pace</w:t>
            </w:r>
            <w:r w:rsidR="00581603">
              <w:rPr>
                <w:szCs w:val="20"/>
              </w:rPr>
              <w:t xml:space="preserve"> or</w:t>
            </w:r>
            <w:r w:rsidRPr="00DA7051">
              <w:rPr>
                <w:szCs w:val="20"/>
              </w:rPr>
              <w:t xml:space="preserve"> fluency) and ask students to notice what feature of voice you </w:t>
            </w:r>
            <w:r w:rsidRPr="00DA7051">
              <w:rPr>
                <w:szCs w:val="20"/>
              </w:rPr>
              <w:lastRenderedPageBreak/>
              <w:t>have changed. As each feature is noticed, name the feature and write it on an anchor chart. Discuss the ways that features of voice can help to engage and have an impact on the listener.</w:t>
            </w:r>
          </w:p>
          <w:p w14:paraId="28409AB7" w14:textId="77777777" w:rsidR="00E50407" w:rsidRDefault="00E50407" w:rsidP="008D7852">
            <w:pPr>
              <w:pStyle w:val="VCAAtablecondensed"/>
              <w:rPr>
                <w:szCs w:val="20"/>
              </w:rPr>
            </w:pPr>
            <w:r w:rsidRPr="00DA7051">
              <w:rPr>
                <w:szCs w:val="20"/>
              </w:rPr>
              <w:t xml:space="preserve">Invite students to work in pairs to experiment with using features of voice when reading aloud. Allocate a page from </w:t>
            </w:r>
            <w:r w:rsidRPr="00DA7051">
              <w:rPr>
                <w:i/>
                <w:iCs/>
                <w:szCs w:val="20"/>
              </w:rPr>
              <w:t>Iceberg</w:t>
            </w:r>
            <w:r w:rsidRPr="00DA7051">
              <w:rPr>
                <w:szCs w:val="20"/>
              </w:rPr>
              <w:t xml:space="preserve"> for each group to experiment with. Ask students to prepare </w:t>
            </w:r>
            <w:r w:rsidR="00280C1A">
              <w:rPr>
                <w:szCs w:val="20"/>
              </w:rPr>
              <w:t>2</w:t>
            </w:r>
            <w:r w:rsidR="00280C1A" w:rsidRPr="00DA7051">
              <w:rPr>
                <w:szCs w:val="20"/>
              </w:rPr>
              <w:t xml:space="preserve"> </w:t>
            </w:r>
            <w:r w:rsidRPr="00DA7051">
              <w:rPr>
                <w:szCs w:val="20"/>
              </w:rPr>
              <w:t>oral readings of the text – one using expression that supports meaning and one that does</w:t>
            </w:r>
            <w:r w:rsidR="003334B2">
              <w:rPr>
                <w:szCs w:val="20"/>
              </w:rPr>
              <w:t xml:space="preserve"> not</w:t>
            </w:r>
            <w:r w:rsidRPr="00DA7051">
              <w:rPr>
                <w:szCs w:val="20"/>
              </w:rPr>
              <w:t>. As students perform</w:t>
            </w:r>
            <w:r w:rsidR="00DC3FC3">
              <w:rPr>
                <w:szCs w:val="20"/>
              </w:rPr>
              <w:t>,</w:t>
            </w:r>
            <w:r w:rsidRPr="00DA7051">
              <w:rPr>
                <w:szCs w:val="20"/>
              </w:rPr>
              <w:t xml:space="preserve"> invite the class to identify the features of voice that each group has used (referring to the anchor chart for support as needed).</w:t>
            </w:r>
          </w:p>
          <w:p w14:paraId="6C236FA0" w14:textId="74CD943E" w:rsidR="00614C30" w:rsidRPr="00DA7051" w:rsidRDefault="00614C30" w:rsidP="008D7852">
            <w:pPr>
              <w:pStyle w:val="VCAAtablecondensed"/>
              <w:rPr>
                <w:szCs w:val="20"/>
                <w:lang w:val="en-AU"/>
              </w:rPr>
            </w:pPr>
            <w:r w:rsidRPr="00614C30">
              <w:rPr>
                <w:b/>
                <w:bCs/>
                <w:lang w:val="en-AU"/>
              </w:rPr>
              <w:t xml:space="preserve">Assessment task – session </w:t>
            </w:r>
            <w:r>
              <w:rPr>
                <w:b/>
                <w:bCs/>
                <w:lang w:val="en-AU"/>
              </w:rPr>
              <w:t>2</w:t>
            </w:r>
            <w:r w:rsidRPr="00614C30">
              <w:rPr>
                <w:b/>
                <w:bCs/>
                <w:lang w:val="en-AU"/>
              </w:rPr>
              <w:t>:</w:t>
            </w:r>
            <w:r>
              <w:rPr>
                <w:lang w:val="en-AU"/>
              </w:rPr>
              <w:t xml:space="preserve"> See assessment column.</w:t>
            </w:r>
          </w:p>
        </w:tc>
        <w:tc>
          <w:tcPr>
            <w:tcW w:w="1545" w:type="dxa"/>
          </w:tcPr>
          <w:p w14:paraId="31DE8F6C" w14:textId="35329B04" w:rsidR="00E50407" w:rsidRPr="00DA7051" w:rsidRDefault="00E50407" w:rsidP="00514238">
            <w:pPr>
              <w:pStyle w:val="VCAAtablecondensed"/>
              <w:rPr>
                <w:rFonts w:cstheme="minorHAnsi"/>
                <w:szCs w:val="20"/>
                <w:shd w:val="clear" w:color="auto" w:fill="FFFFFF"/>
              </w:rPr>
            </w:pPr>
          </w:p>
        </w:tc>
        <w:tc>
          <w:tcPr>
            <w:tcW w:w="1707" w:type="dxa"/>
          </w:tcPr>
          <w:p w14:paraId="490B7F76" w14:textId="18744963" w:rsidR="00DA2729" w:rsidRDefault="00907D30" w:rsidP="00514238">
            <w:pPr>
              <w:pStyle w:val="VCAAtablecondensed"/>
              <w:rPr>
                <w:rFonts w:cstheme="minorHAnsi"/>
                <w:szCs w:val="20"/>
                <w:shd w:val="clear" w:color="auto" w:fill="FFFFFF"/>
              </w:rPr>
            </w:pPr>
            <w:r>
              <w:rPr>
                <w:rFonts w:cstheme="minorHAnsi"/>
                <w:szCs w:val="20"/>
              </w:rPr>
              <w:t>Session</w:t>
            </w:r>
            <w:r w:rsidR="00DA2729">
              <w:rPr>
                <w:rFonts w:cstheme="minorHAnsi"/>
                <w:szCs w:val="20"/>
              </w:rPr>
              <w:t xml:space="preserve"> 2 of assessment task </w:t>
            </w:r>
            <w:r w:rsidR="00DA2729" w:rsidRPr="004B3C2B">
              <w:t xml:space="preserve">‘Stories </w:t>
            </w:r>
            <w:r w:rsidR="00DA2729">
              <w:t>t</w:t>
            </w:r>
            <w:r w:rsidR="00DA2729" w:rsidRPr="004B3C2B">
              <w:t xml:space="preserve">hat </w:t>
            </w:r>
            <w:r w:rsidR="00DA2729">
              <w:t>t</w:t>
            </w:r>
            <w:r w:rsidR="00DA2729" w:rsidRPr="004B3C2B">
              <w:t xml:space="preserve">each and </w:t>
            </w:r>
            <w:r w:rsidR="00DA2729">
              <w:t>m</w:t>
            </w:r>
            <w:r w:rsidR="00DA2729" w:rsidRPr="004B3C2B">
              <w:t xml:space="preserve">ake </w:t>
            </w:r>
            <w:r w:rsidR="00DA2729">
              <w:t>u</w:t>
            </w:r>
            <w:r w:rsidR="00DA2729" w:rsidRPr="004B3C2B">
              <w:t xml:space="preserve">s </w:t>
            </w:r>
            <w:r w:rsidR="00DA2729">
              <w:t>t</w:t>
            </w:r>
            <w:r w:rsidR="00DA2729" w:rsidRPr="004B3C2B">
              <w:t>hink’</w:t>
            </w:r>
          </w:p>
          <w:p w14:paraId="2B96142C" w14:textId="31A618F7" w:rsidR="00E50407" w:rsidRPr="00DA7051" w:rsidRDefault="00E50407" w:rsidP="00514238">
            <w:pPr>
              <w:pStyle w:val="VCAAtablecondensed"/>
              <w:rPr>
                <w:rFonts w:cstheme="minorHAnsi"/>
                <w:szCs w:val="20"/>
                <w:shd w:val="clear" w:color="auto" w:fill="FFFFFF"/>
              </w:rPr>
            </w:pPr>
            <w:r w:rsidRPr="00DA7051">
              <w:rPr>
                <w:rFonts w:cstheme="minorHAnsi"/>
                <w:szCs w:val="20"/>
                <w:shd w:val="clear" w:color="auto" w:fill="FFFFFF"/>
              </w:rPr>
              <w:t>Students read different types of texts</w:t>
            </w:r>
            <w:r w:rsidR="002304E0">
              <w:rPr>
                <w:rFonts w:cstheme="minorHAnsi"/>
                <w:szCs w:val="20"/>
                <w:shd w:val="clear" w:color="auto" w:fill="FFFFFF"/>
              </w:rPr>
              <w:t>,</w:t>
            </w:r>
            <w:r w:rsidRPr="00DA7051">
              <w:rPr>
                <w:rFonts w:cstheme="minorHAnsi"/>
                <w:szCs w:val="20"/>
                <w:shd w:val="clear" w:color="auto" w:fill="FFFFFF"/>
              </w:rPr>
              <w:t xml:space="preserve"> using grammatical knowledge to read accurately and fluently for meaning</w:t>
            </w:r>
            <w:r w:rsidR="002304E0">
              <w:rPr>
                <w:rFonts w:cstheme="minorHAnsi"/>
                <w:szCs w:val="20"/>
                <w:shd w:val="clear" w:color="auto" w:fill="FFFFFF"/>
              </w:rPr>
              <w:t>.</w:t>
            </w:r>
          </w:p>
          <w:p w14:paraId="105DF7A6" w14:textId="3617BD59" w:rsidR="00E50407" w:rsidRPr="00DA7051" w:rsidRDefault="00E50407" w:rsidP="008D7852">
            <w:pPr>
              <w:pStyle w:val="VCAAtablecondensed"/>
              <w:rPr>
                <w:szCs w:val="20"/>
                <w:lang w:val="en-AU"/>
              </w:rPr>
            </w:pPr>
          </w:p>
        </w:tc>
        <w:tc>
          <w:tcPr>
            <w:tcW w:w="1454" w:type="dxa"/>
          </w:tcPr>
          <w:p w14:paraId="53642420" w14:textId="1101E294" w:rsidR="00E50407" w:rsidRPr="00DA7051" w:rsidRDefault="00E50407" w:rsidP="008D7852">
            <w:pPr>
              <w:pStyle w:val="VCAAtablecondensed"/>
              <w:rPr>
                <w:szCs w:val="20"/>
                <w:lang w:val="en-AU"/>
              </w:rPr>
            </w:pPr>
          </w:p>
        </w:tc>
      </w:tr>
      <w:tr w:rsidR="00E36B87" w:rsidRPr="00842BF6" w14:paraId="5288CA2C" w14:textId="77777777" w:rsidTr="00E36B87">
        <w:trPr>
          <w:trHeight w:val="1077"/>
        </w:trPr>
        <w:tc>
          <w:tcPr>
            <w:tcW w:w="710" w:type="dxa"/>
            <w:tcBorders>
              <w:top w:val="single" w:sz="4" w:space="0" w:color="auto"/>
              <w:left w:val="single" w:sz="4" w:space="0" w:color="auto"/>
              <w:bottom w:val="single" w:sz="4" w:space="0" w:color="auto"/>
              <w:right w:val="single" w:sz="4" w:space="0" w:color="auto"/>
            </w:tcBorders>
          </w:tcPr>
          <w:p w14:paraId="4E371FA0" w14:textId="77777777" w:rsidR="00E36B87" w:rsidRPr="00E33932" w:rsidRDefault="00E36B87" w:rsidP="00E36B87">
            <w:pPr>
              <w:pStyle w:val="VCAAtablecondensed"/>
              <w:ind w:right="-394"/>
              <w:rPr>
                <w:lang w:val="en-AU"/>
              </w:rPr>
            </w:pPr>
            <w:r w:rsidRPr="00E33932">
              <w:rPr>
                <w:lang w:val="en-AU"/>
              </w:rPr>
              <w:t>4</w:t>
            </w:r>
          </w:p>
        </w:tc>
        <w:tc>
          <w:tcPr>
            <w:tcW w:w="851" w:type="dxa"/>
            <w:tcBorders>
              <w:top w:val="single" w:sz="4" w:space="0" w:color="auto"/>
              <w:left w:val="single" w:sz="4" w:space="0" w:color="auto"/>
              <w:bottom w:val="single" w:sz="4" w:space="0" w:color="auto"/>
              <w:right w:val="single" w:sz="4" w:space="0" w:color="auto"/>
            </w:tcBorders>
          </w:tcPr>
          <w:p w14:paraId="33C50F66" w14:textId="2E545E98" w:rsidR="00E36B87" w:rsidRPr="00E33932" w:rsidRDefault="00E36B87" w:rsidP="00904F2C">
            <w:pPr>
              <w:pStyle w:val="VCAAtablecondensed"/>
              <w:rPr>
                <w:lang w:val="en-AU"/>
              </w:rPr>
            </w:pPr>
            <w:r>
              <w:rPr>
                <w:lang w:val="en-AU"/>
              </w:rPr>
              <w:t xml:space="preserve">13, 14, 15 </w:t>
            </w:r>
            <w:r w:rsidR="006738A0">
              <w:rPr>
                <w:lang w:val="en-AU"/>
              </w:rPr>
              <w:t>and</w:t>
            </w:r>
            <w:r>
              <w:rPr>
                <w:lang w:val="en-AU"/>
              </w:rPr>
              <w:t xml:space="preserve"> 16 </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29EC8077" w14:textId="0EBDFAB6" w:rsidR="00E36B87" w:rsidRPr="00272245" w:rsidRDefault="00E36B87" w:rsidP="00904F2C">
            <w:pPr>
              <w:pStyle w:val="VCAAtablecondensed"/>
              <w:rPr>
                <w:lang w:val="en-AU"/>
              </w:rPr>
            </w:pPr>
            <w:r w:rsidRPr="00E36B87">
              <w:rPr>
                <w:lang w:val="en-AU"/>
              </w:rPr>
              <w:t>Understand</w:t>
            </w:r>
            <w:r w:rsidR="00E14152">
              <w:rPr>
                <w:lang w:val="en-AU"/>
              </w:rPr>
              <w:t>ing</w:t>
            </w:r>
            <w:r w:rsidRPr="00E36B87">
              <w:rPr>
                <w:lang w:val="en-AU"/>
              </w:rPr>
              <w:t xml:space="preserve"> that texts are structured in ways that support their purpose</w:t>
            </w:r>
          </w:p>
        </w:tc>
        <w:tc>
          <w:tcPr>
            <w:tcW w:w="7568" w:type="dxa"/>
            <w:tcBorders>
              <w:top w:val="single" w:sz="4" w:space="0" w:color="auto"/>
              <w:left w:val="single" w:sz="4" w:space="0" w:color="auto"/>
              <w:bottom w:val="single" w:sz="4" w:space="0" w:color="auto"/>
              <w:right w:val="single" w:sz="4" w:space="0" w:color="auto"/>
            </w:tcBorders>
          </w:tcPr>
          <w:p w14:paraId="710928D9" w14:textId="25024968" w:rsidR="00E36B87" w:rsidRPr="00E36B87" w:rsidRDefault="00E36B87" w:rsidP="00904F2C">
            <w:pPr>
              <w:pStyle w:val="VCAAtablecondensed"/>
              <w:rPr>
                <w:szCs w:val="20"/>
              </w:rPr>
            </w:pPr>
            <w:r w:rsidRPr="00B6402E">
              <w:rPr>
                <w:b/>
                <w:bCs/>
                <w:szCs w:val="20"/>
              </w:rPr>
              <w:t>Text structure using a life cycle</w:t>
            </w:r>
            <w:r w:rsidRPr="00E36B87">
              <w:rPr>
                <w:szCs w:val="20"/>
              </w:rPr>
              <w:t xml:space="preserve">: </w:t>
            </w:r>
            <w:r w:rsidR="002304E0">
              <w:rPr>
                <w:szCs w:val="20"/>
              </w:rPr>
              <w:t>T</w:t>
            </w:r>
            <w:r w:rsidRPr="00E36B87">
              <w:rPr>
                <w:szCs w:val="20"/>
              </w:rPr>
              <w:t>he story of the life cycle of the iceberg, from ‘birth’ to ‘death’</w:t>
            </w:r>
            <w:r w:rsidR="002304E0">
              <w:rPr>
                <w:szCs w:val="20"/>
              </w:rPr>
              <w:t xml:space="preserve">, </w:t>
            </w:r>
            <w:r w:rsidRPr="00E36B87">
              <w:rPr>
                <w:szCs w:val="20"/>
              </w:rPr>
              <w:t xml:space="preserve">is told through a description of the events that occur in each season – winter, spring, summer, autumn, winter, spring. Together with students, create a circular life cycle diagram to show each of the 4 seasons. As you read the text ask students to notice the changes that occur – from </w:t>
            </w:r>
            <w:r w:rsidR="002304E0">
              <w:rPr>
                <w:szCs w:val="20"/>
              </w:rPr>
              <w:t xml:space="preserve">changes to </w:t>
            </w:r>
            <w:r w:rsidRPr="00E36B87">
              <w:rPr>
                <w:szCs w:val="20"/>
              </w:rPr>
              <w:t>the iceberg, to the environment, the weather and the presence of living things. Record these changes using words or pictures on the life cycle diagram. Discuss the way that life cycles</w:t>
            </w:r>
            <w:r w:rsidR="002304E0">
              <w:rPr>
                <w:szCs w:val="20"/>
              </w:rPr>
              <w:t xml:space="preserve"> </w:t>
            </w:r>
            <w:r w:rsidR="00FB5DC8">
              <w:rPr>
                <w:szCs w:val="20"/>
              </w:rPr>
              <w:t>may</w:t>
            </w:r>
            <w:r w:rsidRPr="00E36B87">
              <w:rPr>
                <w:szCs w:val="20"/>
              </w:rPr>
              <w:t xml:space="preserve"> repeat, year after year. Why do you think the author chose to structure the story using the seasons? What message are they trying to convey? How effective do you think they have been?</w:t>
            </w:r>
          </w:p>
          <w:p w14:paraId="46C0F790" w14:textId="77777777" w:rsidR="00E36B87" w:rsidRDefault="00E36B87" w:rsidP="00904F2C">
            <w:pPr>
              <w:pStyle w:val="VCAAtablecondensed"/>
              <w:rPr>
                <w:szCs w:val="20"/>
              </w:rPr>
            </w:pPr>
            <w:r w:rsidRPr="00B6402E">
              <w:rPr>
                <w:b/>
                <w:bCs/>
                <w:szCs w:val="20"/>
              </w:rPr>
              <w:t>Retelling using text structure:</w:t>
            </w:r>
            <w:r w:rsidRPr="00E36B87">
              <w:rPr>
                <w:szCs w:val="20"/>
              </w:rPr>
              <w:t xml:space="preserve"> </w:t>
            </w:r>
            <w:r w:rsidR="002304E0">
              <w:rPr>
                <w:szCs w:val="20"/>
              </w:rPr>
              <w:t>A</w:t>
            </w:r>
            <w:r w:rsidRPr="00DA7051">
              <w:rPr>
                <w:szCs w:val="20"/>
              </w:rPr>
              <w:t>s a whole class create a wordless role play to retell the story of the iceberg as it moves through the seasons. Have one student act as the iceberg for the entire role play. Divide the rest of the class into 4 groups – one for each season. (The ‘iceberg’ will need to collaborate with all groups). Working in their groups</w:t>
            </w:r>
            <w:r w:rsidR="002304E0">
              <w:rPr>
                <w:szCs w:val="20"/>
              </w:rPr>
              <w:t>, students</w:t>
            </w:r>
            <w:r w:rsidRPr="00DA7051">
              <w:rPr>
                <w:szCs w:val="20"/>
              </w:rPr>
              <w:t xml:space="preserve"> examine the sections of the text that relate to their season (remembering that some seasons appear twice). Using facial expressions and body movement</w:t>
            </w:r>
            <w:r w:rsidR="002304E0">
              <w:rPr>
                <w:szCs w:val="20"/>
              </w:rPr>
              <w:t>, they</w:t>
            </w:r>
            <w:r w:rsidRPr="00DA7051">
              <w:rPr>
                <w:szCs w:val="20"/>
              </w:rPr>
              <w:t xml:space="preserve"> act out the events and participants from the text, trying to represent the mood created by the text. Depending on numbers, you might like to have one of the students narrate the text while they perform the role play, or the teacher may perform the role of the narrator. Discuss what has been learn</w:t>
            </w:r>
            <w:r>
              <w:rPr>
                <w:szCs w:val="20"/>
              </w:rPr>
              <w:t>t</w:t>
            </w:r>
            <w:r w:rsidRPr="00DA7051">
              <w:rPr>
                <w:szCs w:val="20"/>
              </w:rPr>
              <w:t xml:space="preserve"> about the impact of the seasons on the Antarctic environment. How did </w:t>
            </w:r>
            <w:r w:rsidRPr="00DA7051">
              <w:rPr>
                <w:szCs w:val="20"/>
              </w:rPr>
              <w:lastRenderedPageBreak/>
              <w:t>students feel at the end when the iceberg disappeared? And when a new iceberg emerges? How does this ending support the author</w:t>
            </w:r>
            <w:r>
              <w:rPr>
                <w:szCs w:val="20"/>
              </w:rPr>
              <w:t>’</w:t>
            </w:r>
            <w:r w:rsidRPr="00DA7051">
              <w:rPr>
                <w:szCs w:val="20"/>
              </w:rPr>
              <w:t>s purpose?</w:t>
            </w:r>
          </w:p>
          <w:p w14:paraId="077101F3" w14:textId="0E823E95" w:rsidR="00FB5DC8" w:rsidRPr="00E36B87" w:rsidRDefault="00FB5DC8" w:rsidP="00904F2C">
            <w:pPr>
              <w:pStyle w:val="VCAAtablecondensed"/>
              <w:rPr>
                <w:szCs w:val="20"/>
              </w:rPr>
            </w:pPr>
            <w:r w:rsidRPr="00614C30">
              <w:rPr>
                <w:b/>
                <w:bCs/>
                <w:lang w:val="en-AU"/>
              </w:rPr>
              <w:t xml:space="preserve">Assessment task – session </w:t>
            </w:r>
            <w:r>
              <w:rPr>
                <w:b/>
                <w:bCs/>
                <w:lang w:val="en-AU"/>
              </w:rPr>
              <w:t>3</w:t>
            </w:r>
            <w:r w:rsidRPr="00614C30">
              <w:rPr>
                <w:b/>
                <w:bCs/>
                <w:lang w:val="en-AU"/>
              </w:rPr>
              <w:t>:</w:t>
            </w:r>
            <w:r>
              <w:rPr>
                <w:lang w:val="en-AU"/>
              </w:rPr>
              <w:t xml:space="preserve"> See assessment column.</w:t>
            </w:r>
          </w:p>
        </w:tc>
        <w:tc>
          <w:tcPr>
            <w:tcW w:w="1545" w:type="dxa"/>
            <w:tcBorders>
              <w:top w:val="single" w:sz="4" w:space="0" w:color="auto"/>
              <w:left w:val="single" w:sz="4" w:space="0" w:color="auto"/>
              <w:bottom w:val="single" w:sz="4" w:space="0" w:color="auto"/>
              <w:right w:val="single" w:sz="4" w:space="0" w:color="auto"/>
            </w:tcBorders>
          </w:tcPr>
          <w:p w14:paraId="15647729" w14:textId="77777777" w:rsidR="00E36B87" w:rsidRPr="00E36B87" w:rsidRDefault="00E36B87" w:rsidP="00904F2C">
            <w:pPr>
              <w:pStyle w:val="VCAAtablecondensed"/>
              <w:rPr>
                <w:rFonts w:cstheme="minorHAnsi"/>
                <w:szCs w:val="20"/>
                <w:shd w:val="clear" w:color="auto" w:fill="FFFFFF"/>
              </w:rPr>
            </w:pPr>
          </w:p>
        </w:tc>
        <w:tc>
          <w:tcPr>
            <w:tcW w:w="1707" w:type="dxa"/>
            <w:tcBorders>
              <w:top w:val="single" w:sz="4" w:space="0" w:color="auto"/>
              <w:left w:val="single" w:sz="4" w:space="0" w:color="auto"/>
              <w:bottom w:val="single" w:sz="4" w:space="0" w:color="auto"/>
              <w:right w:val="single" w:sz="4" w:space="0" w:color="auto"/>
            </w:tcBorders>
          </w:tcPr>
          <w:p w14:paraId="66737030" w14:textId="1B9D6D42" w:rsidR="00692BFC" w:rsidRPr="004A566C" w:rsidRDefault="00692BFC" w:rsidP="00904F2C">
            <w:pPr>
              <w:pStyle w:val="VCAAtablecondensed"/>
              <w:rPr>
                <w:rFonts w:cstheme="minorHAnsi"/>
                <w:szCs w:val="20"/>
              </w:rPr>
            </w:pPr>
            <w:r>
              <w:rPr>
                <w:rFonts w:cstheme="minorHAnsi"/>
                <w:szCs w:val="20"/>
              </w:rPr>
              <w:t xml:space="preserve">Session 3 of assessment task </w:t>
            </w:r>
            <w:r w:rsidRPr="004B3C2B">
              <w:t xml:space="preserve">‘Stories </w:t>
            </w:r>
            <w:r>
              <w:t>t</w:t>
            </w:r>
            <w:r w:rsidRPr="004B3C2B">
              <w:t xml:space="preserve">hat </w:t>
            </w:r>
            <w:r>
              <w:t>t</w:t>
            </w:r>
            <w:r w:rsidRPr="004B3C2B">
              <w:t xml:space="preserve">each and </w:t>
            </w:r>
            <w:r>
              <w:t>m</w:t>
            </w:r>
            <w:r w:rsidRPr="004B3C2B">
              <w:t xml:space="preserve">ake </w:t>
            </w:r>
            <w:r>
              <w:t>u</w:t>
            </w:r>
            <w:r w:rsidRPr="004B3C2B">
              <w:t xml:space="preserve">s </w:t>
            </w:r>
            <w:r>
              <w:t>t</w:t>
            </w:r>
            <w:r w:rsidRPr="004B3C2B">
              <w:t>hink’</w:t>
            </w:r>
          </w:p>
          <w:p w14:paraId="4A3C15FE" w14:textId="06A797B3" w:rsidR="00E36B87" w:rsidRPr="00E36B87" w:rsidRDefault="00E36B87" w:rsidP="00904F2C">
            <w:pPr>
              <w:pStyle w:val="VCAAtablecondensed"/>
              <w:rPr>
                <w:rFonts w:cstheme="minorHAnsi"/>
                <w:szCs w:val="20"/>
                <w:shd w:val="clear" w:color="auto" w:fill="FFFFFF"/>
              </w:rPr>
            </w:pPr>
            <w:r w:rsidRPr="00E36B87">
              <w:rPr>
                <w:rFonts w:cstheme="minorHAnsi"/>
                <w:szCs w:val="20"/>
                <w:shd w:val="clear" w:color="auto" w:fill="FFFFFF"/>
              </w:rPr>
              <w:t>Students have opportunities to describe the typical text structure and language features of information reports and narratives and describe their purpose</w:t>
            </w:r>
            <w:r w:rsidR="002304E0">
              <w:rPr>
                <w:rFonts w:cstheme="minorHAnsi"/>
                <w:szCs w:val="20"/>
                <w:shd w:val="clear" w:color="auto" w:fill="FFFFFF"/>
              </w:rPr>
              <w:t>.</w:t>
            </w:r>
          </w:p>
          <w:p w14:paraId="7E2490A7" w14:textId="0B61974E" w:rsidR="00E36B87" w:rsidRPr="00DA7051" w:rsidRDefault="00E36B87" w:rsidP="00904F2C">
            <w:pPr>
              <w:pStyle w:val="VCAAtablecondensed"/>
              <w:rPr>
                <w:rFonts w:cstheme="minorHAnsi"/>
                <w:szCs w:val="20"/>
                <w:shd w:val="clear" w:color="auto" w:fill="FFFFFF"/>
              </w:rPr>
            </w:pPr>
            <w:r w:rsidRPr="00E36B87">
              <w:rPr>
                <w:rFonts w:cstheme="minorHAnsi"/>
                <w:szCs w:val="20"/>
                <w:shd w:val="clear" w:color="auto" w:fill="FFFFFF"/>
              </w:rPr>
              <w:t xml:space="preserve">Students have opportunities to </w:t>
            </w:r>
            <w:r w:rsidRPr="00DA7051">
              <w:rPr>
                <w:rFonts w:cstheme="minorHAnsi"/>
                <w:szCs w:val="20"/>
                <w:shd w:val="clear" w:color="auto" w:fill="FFFFFF"/>
              </w:rPr>
              <w:t xml:space="preserve">discuss how texts with similar </w:t>
            </w:r>
            <w:r w:rsidRPr="00DA7051">
              <w:rPr>
                <w:rFonts w:cstheme="minorHAnsi"/>
                <w:szCs w:val="20"/>
                <w:shd w:val="clear" w:color="auto" w:fill="FFFFFF"/>
              </w:rPr>
              <w:lastRenderedPageBreak/>
              <w:t>purposes can be created for different audiences</w:t>
            </w:r>
            <w:r w:rsidR="002304E0">
              <w:rPr>
                <w:rFonts w:cstheme="minorHAnsi"/>
                <w:szCs w:val="20"/>
                <w:shd w:val="clear" w:color="auto" w:fill="FFFFFF"/>
              </w:rPr>
              <w:t>.</w:t>
            </w:r>
          </w:p>
          <w:p w14:paraId="5BCE5FA3" w14:textId="3A86503D" w:rsidR="00E36B87" w:rsidRPr="00E36B87" w:rsidRDefault="00E36B87" w:rsidP="00904F2C">
            <w:pPr>
              <w:pStyle w:val="VCAAtablecondensed"/>
              <w:rPr>
                <w:rFonts w:cstheme="minorHAnsi"/>
                <w:szCs w:val="20"/>
                <w:shd w:val="clear" w:color="auto" w:fill="FFFFFF"/>
              </w:rPr>
            </w:pPr>
            <w:r w:rsidRPr="00E36B87">
              <w:rPr>
                <w:rFonts w:cstheme="minorHAnsi"/>
                <w:szCs w:val="20"/>
                <w:shd w:val="clear" w:color="auto" w:fill="FFFFFF"/>
              </w:rPr>
              <w:t xml:space="preserve">Students have opportunities to </w:t>
            </w:r>
            <w:r w:rsidRPr="00DA7051">
              <w:rPr>
                <w:rFonts w:cstheme="minorHAnsi"/>
                <w:szCs w:val="20"/>
                <w:shd w:val="clear" w:color="auto" w:fill="FFFFFF"/>
              </w:rPr>
              <w:t>discuss how an author uses language and illustrations to build plots and portray characters and settings in literary texts, and explore how mood is created through settings and events</w:t>
            </w:r>
            <w:r w:rsidR="00F47BD4">
              <w:rPr>
                <w:rFonts w:cstheme="minorHAnsi"/>
                <w:szCs w:val="20"/>
                <w:shd w:val="clear" w:color="auto" w:fill="FFFFFF"/>
              </w:rPr>
              <w:t>.</w:t>
            </w:r>
          </w:p>
        </w:tc>
        <w:tc>
          <w:tcPr>
            <w:tcW w:w="1454" w:type="dxa"/>
            <w:tcBorders>
              <w:top w:val="single" w:sz="4" w:space="0" w:color="auto"/>
              <w:left w:val="single" w:sz="4" w:space="0" w:color="auto"/>
              <w:bottom w:val="single" w:sz="4" w:space="0" w:color="auto"/>
              <w:right w:val="single" w:sz="4" w:space="0" w:color="auto"/>
            </w:tcBorders>
          </w:tcPr>
          <w:p w14:paraId="1737CB8E" w14:textId="77777777" w:rsidR="00E36B87" w:rsidRPr="00DA7051" w:rsidRDefault="00E36B87" w:rsidP="00E36B87">
            <w:pPr>
              <w:pStyle w:val="VCAAtablecondensed"/>
              <w:rPr>
                <w:szCs w:val="20"/>
                <w:lang w:val="en-AU"/>
              </w:rPr>
            </w:pPr>
          </w:p>
        </w:tc>
      </w:tr>
      <w:tr w:rsidR="00E36B87" w:rsidRPr="00842BF6" w14:paraId="71F06F8C" w14:textId="77777777" w:rsidTr="00E36B87">
        <w:trPr>
          <w:trHeight w:val="1077"/>
        </w:trPr>
        <w:tc>
          <w:tcPr>
            <w:tcW w:w="710" w:type="dxa"/>
            <w:tcBorders>
              <w:top w:val="single" w:sz="4" w:space="0" w:color="auto"/>
              <w:left w:val="single" w:sz="4" w:space="0" w:color="auto"/>
              <w:bottom w:val="single" w:sz="4" w:space="0" w:color="auto"/>
              <w:right w:val="single" w:sz="4" w:space="0" w:color="auto"/>
            </w:tcBorders>
          </w:tcPr>
          <w:p w14:paraId="0B39FEBA" w14:textId="77777777" w:rsidR="00E36B87" w:rsidRPr="00842BF6" w:rsidRDefault="00E36B87" w:rsidP="00E36B87">
            <w:pPr>
              <w:pStyle w:val="VCAAtablecondensed"/>
              <w:ind w:right="-394"/>
              <w:rPr>
                <w:lang w:val="en-AU"/>
              </w:rPr>
            </w:pPr>
            <w:r>
              <w:rPr>
                <w:lang w:val="en-AU"/>
              </w:rPr>
              <w:t>5</w:t>
            </w:r>
          </w:p>
        </w:tc>
        <w:tc>
          <w:tcPr>
            <w:tcW w:w="851" w:type="dxa"/>
            <w:tcBorders>
              <w:top w:val="single" w:sz="4" w:space="0" w:color="auto"/>
              <w:left w:val="single" w:sz="4" w:space="0" w:color="auto"/>
              <w:bottom w:val="single" w:sz="4" w:space="0" w:color="auto"/>
              <w:right w:val="single" w:sz="4" w:space="0" w:color="auto"/>
            </w:tcBorders>
          </w:tcPr>
          <w:p w14:paraId="4AEDD899" w14:textId="660B4363" w:rsidR="00E36B87" w:rsidRPr="00842BF6" w:rsidRDefault="00E36B87" w:rsidP="00904F2C">
            <w:pPr>
              <w:pStyle w:val="VCAAtablecondensed"/>
              <w:rPr>
                <w:lang w:val="en-AU"/>
              </w:rPr>
            </w:pPr>
            <w:r w:rsidRPr="00E36B87">
              <w:rPr>
                <w:lang w:val="en-AU"/>
              </w:rPr>
              <w:t xml:space="preserve">17, 18, 19 </w:t>
            </w:r>
            <w:r w:rsidR="006738A0">
              <w:rPr>
                <w:lang w:val="en-AU"/>
              </w:rPr>
              <w:t>and</w:t>
            </w:r>
            <w:r w:rsidRPr="00E36B87">
              <w:rPr>
                <w:lang w:val="en-AU"/>
              </w:rPr>
              <w:t xml:space="preserve"> 20</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219B33CF" w14:textId="77777777" w:rsidR="00E36B87" w:rsidRPr="00272245" w:rsidRDefault="00E36B87" w:rsidP="00904F2C">
            <w:pPr>
              <w:pStyle w:val="VCAAtablecondensed"/>
              <w:rPr>
                <w:lang w:val="en-AU"/>
              </w:rPr>
            </w:pPr>
            <w:r w:rsidRPr="00E36B87">
              <w:rPr>
                <w:lang w:val="en-AU"/>
              </w:rPr>
              <w:t>Understanding informative narratives helps us to learn about the world and how it works</w:t>
            </w:r>
          </w:p>
        </w:tc>
        <w:tc>
          <w:tcPr>
            <w:tcW w:w="7568" w:type="dxa"/>
            <w:tcBorders>
              <w:top w:val="single" w:sz="4" w:space="0" w:color="auto"/>
              <w:left w:val="single" w:sz="4" w:space="0" w:color="auto"/>
              <w:bottom w:val="single" w:sz="4" w:space="0" w:color="auto"/>
              <w:right w:val="single" w:sz="4" w:space="0" w:color="auto"/>
            </w:tcBorders>
          </w:tcPr>
          <w:p w14:paraId="5A1F57F3" w14:textId="1D4C017B" w:rsidR="00E36B87" w:rsidRPr="00E36B87" w:rsidRDefault="00E36B87" w:rsidP="00904F2C">
            <w:pPr>
              <w:pStyle w:val="VCAAtablecondensed"/>
              <w:rPr>
                <w:szCs w:val="20"/>
              </w:rPr>
            </w:pPr>
            <w:r w:rsidRPr="00B6402E">
              <w:rPr>
                <w:b/>
                <w:bCs/>
                <w:szCs w:val="20"/>
              </w:rPr>
              <w:t>Making connections with science:</w:t>
            </w:r>
            <w:r w:rsidRPr="00E36B87">
              <w:rPr>
                <w:szCs w:val="20"/>
              </w:rPr>
              <w:t xml:space="preserve"> </w:t>
            </w:r>
            <w:r w:rsidR="00F47BD4">
              <w:rPr>
                <w:szCs w:val="20"/>
              </w:rPr>
              <w:t>T</w:t>
            </w:r>
            <w:r w:rsidRPr="00E36B87">
              <w:rPr>
                <w:szCs w:val="20"/>
              </w:rPr>
              <w:t xml:space="preserve">he text features a variety of Antarctic species. Create a card for each species represented (use the name or a picture from the book) and give a card to each student. Referring to the text and a visual food web such as the one found </w:t>
            </w:r>
            <w:r w:rsidRPr="00E36B87">
              <w:rPr>
                <w:rStyle w:val="Hyperlink"/>
                <w:color w:val="auto"/>
                <w:szCs w:val="20"/>
                <w:u w:val="none"/>
              </w:rPr>
              <w:t>on the Cool Antarctica website,</w:t>
            </w:r>
            <w:r w:rsidRPr="00E36B87">
              <w:rPr>
                <w:szCs w:val="20"/>
              </w:rPr>
              <w:t xml:space="preserve"> create a 3D food web. Use lengths of string to show the food relationship between each of the living things. For example, on page 10 the text says</w:t>
            </w:r>
            <w:r w:rsidR="00F47BD4">
              <w:rPr>
                <w:szCs w:val="20"/>
              </w:rPr>
              <w:t>,</w:t>
            </w:r>
            <w:r w:rsidRPr="00E36B87">
              <w:rPr>
                <w:szCs w:val="20"/>
              </w:rPr>
              <w:t xml:space="preserve"> ‘penguins dive deep for fish’, so the student holding the fish card would hold one end of a length of string and the student with the penguin card would hold the other end. Once all relationships are established, notice the number of different connections</w:t>
            </w:r>
            <w:r w:rsidR="00F47BD4">
              <w:rPr>
                <w:szCs w:val="20"/>
              </w:rPr>
              <w:t xml:space="preserve">, </w:t>
            </w:r>
            <w:r w:rsidRPr="00E36B87">
              <w:rPr>
                <w:szCs w:val="20"/>
              </w:rPr>
              <w:t xml:space="preserve">as well as the species that have more and fewer connections. Notice the number of connections the krill has – is this because they eat a lot of other species, or are they a food source for a lot of species? To help students understand the ‘delicate dance’ in the Antarctic, ask the student holding the krill card to drop all their strings. How many species would be affected by a reduction in </w:t>
            </w:r>
            <w:r w:rsidRPr="00E36B87">
              <w:rPr>
                <w:szCs w:val="20"/>
              </w:rPr>
              <w:lastRenderedPageBreak/>
              <w:t>krill numbers? Connect these observations back to page 29 of the text, which describes the impact of global warming on the Antarctic.</w:t>
            </w:r>
          </w:p>
          <w:p w14:paraId="7F7DF79D" w14:textId="07E1902D" w:rsidR="00E36B87" w:rsidRPr="00DA7051" w:rsidRDefault="00E36B87" w:rsidP="00904F2C">
            <w:pPr>
              <w:pStyle w:val="VCAAtablecondensed"/>
              <w:rPr>
                <w:szCs w:val="20"/>
              </w:rPr>
            </w:pPr>
            <w:r w:rsidRPr="00B6402E">
              <w:rPr>
                <w:b/>
                <w:bCs/>
                <w:szCs w:val="20"/>
              </w:rPr>
              <w:t>Representing science connections:</w:t>
            </w:r>
            <w:r w:rsidRPr="00E36B87">
              <w:rPr>
                <w:szCs w:val="20"/>
              </w:rPr>
              <w:t xml:space="preserve"> </w:t>
            </w:r>
            <w:r w:rsidR="00F47BD4">
              <w:rPr>
                <w:szCs w:val="20"/>
              </w:rPr>
              <w:t>R</w:t>
            </w:r>
            <w:r w:rsidRPr="00DA7051">
              <w:rPr>
                <w:szCs w:val="20"/>
              </w:rPr>
              <w:t xml:space="preserve">efer back to the 3D food web created. </w:t>
            </w:r>
            <w:r>
              <w:rPr>
                <w:szCs w:val="20"/>
              </w:rPr>
              <w:t>A</w:t>
            </w:r>
            <w:r w:rsidRPr="00DA7051">
              <w:rPr>
                <w:szCs w:val="20"/>
              </w:rPr>
              <w:t>sk students to create their own representation of the Antarctic food web</w:t>
            </w:r>
            <w:r>
              <w:rPr>
                <w:szCs w:val="20"/>
              </w:rPr>
              <w:t>, w</w:t>
            </w:r>
            <w:r w:rsidRPr="00DA7051">
              <w:rPr>
                <w:szCs w:val="20"/>
              </w:rPr>
              <w:t>ith a partner or in small groups. They may like to use drawings, clay models, figurines, building blocks, simple animation</w:t>
            </w:r>
            <w:r>
              <w:rPr>
                <w:szCs w:val="20"/>
              </w:rPr>
              <w:t>,</w:t>
            </w:r>
            <w:r w:rsidRPr="00DA7051">
              <w:rPr>
                <w:szCs w:val="20"/>
              </w:rPr>
              <w:t xml:space="preserve"> etc. Ensure that the connections between species are shown</w:t>
            </w:r>
            <w:r w:rsidR="00F47BD4">
              <w:rPr>
                <w:szCs w:val="20"/>
              </w:rPr>
              <w:t>,</w:t>
            </w:r>
            <w:r>
              <w:rPr>
                <w:szCs w:val="20"/>
              </w:rPr>
              <w:t xml:space="preserve"> t</w:t>
            </w:r>
            <w:r w:rsidRPr="00DA7051">
              <w:rPr>
                <w:szCs w:val="20"/>
              </w:rPr>
              <w:t>o consolidate understanding of the delicate interconnections</w:t>
            </w:r>
            <w:r>
              <w:rPr>
                <w:szCs w:val="20"/>
              </w:rPr>
              <w:t>.</w:t>
            </w:r>
          </w:p>
          <w:p w14:paraId="631B8C02" w14:textId="77777777" w:rsidR="00683F65" w:rsidRDefault="00E36B87" w:rsidP="00E36B87">
            <w:pPr>
              <w:pStyle w:val="VCAAtablecondensed"/>
              <w:rPr>
                <w:b/>
                <w:bCs/>
                <w:szCs w:val="20"/>
              </w:rPr>
            </w:pPr>
            <w:r w:rsidRPr="00B6402E">
              <w:rPr>
                <w:b/>
                <w:bCs/>
                <w:szCs w:val="20"/>
              </w:rPr>
              <w:t>Visualisation</w:t>
            </w:r>
          </w:p>
          <w:p w14:paraId="1E914948" w14:textId="7BA36083" w:rsidR="00E36B87" w:rsidRPr="00D6441D" w:rsidRDefault="00683F65" w:rsidP="00E36B87">
            <w:pPr>
              <w:pStyle w:val="VCAAtablecondensed"/>
              <w:rPr>
                <w:szCs w:val="20"/>
              </w:rPr>
            </w:pPr>
            <w:r>
              <w:rPr>
                <w:b/>
                <w:bCs/>
                <w:szCs w:val="20"/>
              </w:rPr>
              <w:t>G</w:t>
            </w:r>
            <w:r w:rsidR="00E36B87" w:rsidRPr="00B6402E">
              <w:rPr>
                <w:b/>
                <w:bCs/>
                <w:szCs w:val="20"/>
              </w:rPr>
              <w:t>uided:</w:t>
            </w:r>
            <w:r w:rsidR="00E36B87" w:rsidRPr="00DA7051">
              <w:rPr>
                <w:szCs w:val="20"/>
              </w:rPr>
              <w:t xml:space="preserve"> </w:t>
            </w:r>
            <w:r w:rsidR="00F47BD4">
              <w:rPr>
                <w:szCs w:val="20"/>
              </w:rPr>
              <w:t>R</w:t>
            </w:r>
            <w:r w:rsidR="00E36B87" w:rsidRPr="00DA7051">
              <w:rPr>
                <w:szCs w:val="20"/>
              </w:rPr>
              <w:t>e-read the text but this time pause at the following pages</w:t>
            </w:r>
            <w:r w:rsidR="00E36B87">
              <w:rPr>
                <w:szCs w:val="20"/>
              </w:rPr>
              <w:t xml:space="preserve"> </w:t>
            </w:r>
            <w:r w:rsidR="00E36B87" w:rsidRPr="00A84568">
              <w:rPr>
                <w:szCs w:val="20"/>
              </w:rPr>
              <w:t>–</w:t>
            </w:r>
            <w:r w:rsidR="00E36B87">
              <w:rPr>
                <w:szCs w:val="20"/>
              </w:rPr>
              <w:t xml:space="preserve"> </w:t>
            </w:r>
            <w:r w:rsidR="00E36B87" w:rsidRPr="00E36B87">
              <w:rPr>
                <w:szCs w:val="20"/>
              </w:rPr>
              <w:t>Winter (pages 2–3), Spring (pages 6–7), Summer (pages 8–9), Autumn (pages 20–21).</w:t>
            </w:r>
          </w:p>
          <w:p w14:paraId="46B523C0" w14:textId="77777777" w:rsidR="00E36B87" w:rsidRPr="00DA7051" w:rsidRDefault="00E36B87" w:rsidP="00904F2C">
            <w:pPr>
              <w:pStyle w:val="VCAAtablecondensed"/>
              <w:rPr>
                <w:szCs w:val="20"/>
              </w:rPr>
            </w:pPr>
            <w:r w:rsidRPr="5F549F03">
              <w:rPr>
                <w:szCs w:val="20"/>
              </w:rPr>
              <w:t>While paused at each of the seasons</w:t>
            </w:r>
            <w:r>
              <w:rPr>
                <w:szCs w:val="20"/>
              </w:rPr>
              <w:t>,</w:t>
            </w:r>
            <w:r w:rsidRPr="5F549F03">
              <w:rPr>
                <w:szCs w:val="20"/>
              </w:rPr>
              <w:t xml:space="preserve"> ask students to look closely at the image. Notice the way Jess Racklyeft has used colour to represent the </w:t>
            </w:r>
            <w:r>
              <w:rPr>
                <w:szCs w:val="20"/>
              </w:rPr>
              <w:t xml:space="preserve">seasonal </w:t>
            </w:r>
            <w:r w:rsidRPr="5F549F03">
              <w:rPr>
                <w:szCs w:val="20"/>
              </w:rPr>
              <w:t>changes. Also notice the other action</w:t>
            </w:r>
            <w:r>
              <w:rPr>
                <w:szCs w:val="20"/>
              </w:rPr>
              <w:t>s</w:t>
            </w:r>
            <w:r w:rsidRPr="5F549F03">
              <w:rPr>
                <w:szCs w:val="20"/>
              </w:rPr>
              <w:t xml:space="preserve"> and </w:t>
            </w:r>
            <w:r>
              <w:rPr>
                <w:szCs w:val="20"/>
              </w:rPr>
              <w:t>p</w:t>
            </w:r>
            <w:r w:rsidRPr="5F549F03">
              <w:rPr>
                <w:szCs w:val="20"/>
              </w:rPr>
              <w:t>articipants that feature in each scene. After close observation ask students to close their eyes and imagine that they are in the scene depicted. What would they see</w:t>
            </w:r>
            <w:r>
              <w:rPr>
                <w:szCs w:val="20"/>
              </w:rPr>
              <w:t xml:space="preserve"> and</w:t>
            </w:r>
            <w:r w:rsidRPr="5F549F03">
              <w:rPr>
                <w:szCs w:val="20"/>
              </w:rPr>
              <w:t xml:space="preserve"> feel? What might they hear? How might it smell? What would the air taste like? What would the air feel like on their face?</w:t>
            </w:r>
          </w:p>
          <w:p w14:paraId="2E29595D" w14:textId="5D3A73A7" w:rsidR="00E36B87" w:rsidRPr="00DA7051" w:rsidRDefault="00683F65" w:rsidP="00904F2C">
            <w:pPr>
              <w:pStyle w:val="VCAAtablecondensed"/>
              <w:rPr>
                <w:szCs w:val="20"/>
              </w:rPr>
            </w:pPr>
            <w:r>
              <w:rPr>
                <w:b/>
                <w:bCs/>
                <w:szCs w:val="20"/>
              </w:rPr>
              <w:t>C</w:t>
            </w:r>
            <w:r w:rsidR="00E36B87" w:rsidRPr="00B6402E">
              <w:rPr>
                <w:b/>
                <w:bCs/>
                <w:szCs w:val="20"/>
              </w:rPr>
              <w:t>ollaborative:</w:t>
            </w:r>
            <w:r w:rsidR="00E36B87" w:rsidRPr="00E36B87">
              <w:rPr>
                <w:szCs w:val="20"/>
              </w:rPr>
              <w:t xml:space="preserve"> </w:t>
            </w:r>
            <w:r w:rsidR="00F47BD4">
              <w:rPr>
                <w:szCs w:val="20"/>
              </w:rPr>
              <w:t>A</w:t>
            </w:r>
            <w:r w:rsidR="00E36B87" w:rsidRPr="00DA7051">
              <w:rPr>
                <w:szCs w:val="20"/>
              </w:rPr>
              <w:t xml:space="preserve">fter completing the guided visualisation, support students to work together to create a </w:t>
            </w:r>
            <w:r w:rsidR="00E36B87" w:rsidRPr="00E36B87">
              <w:rPr>
                <w:szCs w:val="20"/>
              </w:rPr>
              <w:t>soundscape</w:t>
            </w:r>
            <w:r w:rsidR="00E36B87" w:rsidRPr="00DA7051">
              <w:rPr>
                <w:szCs w:val="20"/>
              </w:rPr>
              <w:t xml:space="preserve"> for one of the seasons as shown in the selected scenes in the text. Use any sound creation devices available – voices, body percussion, recorded sounds, musical instruments</w:t>
            </w:r>
            <w:r w:rsidR="00E36B87">
              <w:rPr>
                <w:szCs w:val="20"/>
              </w:rPr>
              <w:t>,</w:t>
            </w:r>
            <w:r w:rsidR="00E36B87" w:rsidRPr="00DA7051">
              <w:rPr>
                <w:szCs w:val="20"/>
              </w:rPr>
              <w:t xml:space="preserve"> etc. Support students to consider the ways that they can use sounds, tempo, silence and volume to create a mood that matches the scene. If the technology is available, the soundscapes may be recorded and shared alongside the images from the text.</w:t>
            </w:r>
          </w:p>
        </w:tc>
        <w:tc>
          <w:tcPr>
            <w:tcW w:w="1545" w:type="dxa"/>
            <w:tcBorders>
              <w:top w:val="single" w:sz="4" w:space="0" w:color="auto"/>
              <w:left w:val="single" w:sz="4" w:space="0" w:color="auto"/>
              <w:bottom w:val="single" w:sz="4" w:space="0" w:color="auto"/>
              <w:right w:val="single" w:sz="4" w:space="0" w:color="auto"/>
            </w:tcBorders>
          </w:tcPr>
          <w:p w14:paraId="03560BBF" w14:textId="3BB75178" w:rsidR="00E36B87" w:rsidRPr="00E36B87" w:rsidRDefault="00F71A42" w:rsidP="00904F2C">
            <w:pPr>
              <w:pStyle w:val="VCAAtablecondensed"/>
              <w:rPr>
                <w:rFonts w:cstheme="minorHAnsi"/>
                <w:szCs w:val="20"/>
                <w:shd w:val="clear" w:color="auto" w:fill="FFFFFF"/>
              </w:rPr>
            </w:pPr>
            <w:r>
              <w:rPr>
                <w:rFonts w:cstheme="minorHAnsi"/>
                <w:szCs w:val="20"/>
                <w:shd w:val="clear" w:color="auto" w:fill="FFFFFF"/>
              </w:rPr>
              <w:lastRenderedPageBreak/>
              <w:t xml:space="preserve">Choice of </w:t>
            </w:r>
            <w:r w:rsidR="00E36B87" w:rsidRPr="00E36B87">
              <w:rPr>
                <w:rFonts w:cstheme="minorHAnsi"/>
                <w:szCs w:val="20"/>
                <w:shd w:val="clear" w:color="auto" w:fill="FFFFFF"/>
              </w:rPr>
              <w:t xml:space="preserve">written response </w:t>
            </w:r>
            <w:r w:rsidR="00CC1CDA">
              <w:rPr>
                <w:rFonts w:cstheme="minorHAnsi"/>
                <w:szCs w:val="20"/>
                <w:shd w:val="clear" w:color="auto" w:fill="FFFFFF"/>
              </w:rPr>
              <w:t>and/</w:t>
            </w:r>
            <w:r w:rsidR="00E36B87" w:rsidRPr="00E36B87">
              <w:rPr>
                <w:rFonts w:cstheme="minorHAnsi"/>
                <w:szCs w:val="20"/>
                <w:shd w:val="clear" w:color="auto" w:fill="FFFFFF"/>
              </w:rPr>
              <w:t>or discussion with a peer.</w:t>
            </w:r>
          </w:p>
        </w:tc>
        <w:tc>
          <w:tcPr>
            <w:tcW w:w="1707" w:type="dxa"/>
            <w:tcBorders>
              <w:top w:val="single" w:sz="4" w:space="0" w:color="auto"/>
              <w:left w:val="single" w:sz="4" w:space="0" w:color="auto"/>
              <w:bottom w:val="single" w:sz="4" w:space="0" w:color="auto"/>
              <w:right w:val="single" w:sz="4" w:space="0" w:color="auto"/>
            </w:tcBorders>
          </w:tcPr>
          <w:p w14:paraId="170D5264" w14:textId="77777777" w:rsidR="00E36B87" w:rsidRPr="00E36B87" w:rsidRDefault="00E36B87" w:rsidP="00904F2C">
            <w:pPr>
              <w:pStyle w:val="VCAAtablecondensed"/>
              <w:rPr>
                <w:rFonts w:cstheme="minorHAnsi"/>
                <w:szCs w:val="20"/>
                <w:shd w:val="clear" w:color="auto" w:fill="FFFFFF"/>
              </w:rPr>
            </w:pPr>
            <w:r w:rsidRPr="00E36B87">
              <w:rPr>
                <w:rFonts w:cstheme="minorHAnsi"/>
                <w:szCs w:val="20"/>
                <w:shd w:val="clear" w:color="auto" w:fill="FFFFFF"/>
              </w:rPr>
              <w:t>Students have opportunities to identify important ideas, events or details in texts.</w:t>
            </w:r>
          </w:p>
          <w:p w14:paraId="751E7C0C" w14:textId="77777777" w:rsidR="00E36B87" w:rsidRPr="00E36B87" w:rsidRDefault="00E36B87" w:rsidP="00904F2C">
            <w:pPr>
              <w:pStyle w:val="VCAAtablecondensed"/>
              <w:rPr>
                <w:rFonts w:cstheme="minorHAnsi"/>
                <w:szCs w:val="20"/>
                <w:shd w:val="clear" w:color="auto" w:fill="FFFFFF"/>
              </w:rPr>
            </w:pPr>
            <w:r w:rsidRPr="00E36B87">
              <w:rPr>
                <w:rFonts w:cstheme="minorHAnsi"/>
                <w:szCs w:val="20"/>
                <w:shd w:val="clear" w:color="auto" w:fill="FFFFFF"/>
              </w:rPr>
              <w:t xml:space="preserve">Students have opportunities to learn new content from reading and listening, and ask </w:t>
            </w:r>
            <w:r w:rsidRPr="00E36B87">
              <w:rPr>
                <w:rFonts w:cstheme="minorHAnsi"/>
                <w:szCs w:val="20"/>
                <w:shd w:val="clear" w:color="auto" w:fill="FFFFFF"/>
              </w:rPr>
              <w:lastRenderedPageBreak/>
              <w:t>questions to expand understanding.</w:t>
            </w:r>
          </w:p>
          <w:p w14:paraId="2D89E1A1" w14:textId="77777777" w:rsidR="00E36B87" w:rsidRPr="00DA7051" w:rsidRDefault="00E36B87" w:rsidP="00904F2C">
            <w:pPr>
              <w:pStyle w:val="VCAAtablecondensed"/>
              <w:rPr>
                <w:rFonts w:cstheme="minorHAnsi"/>
                <w:szCs w:val="20"/>
                <w:shd w:val="clear" w:color="auto" w:fill="FFFFFF"/>
              </w:rPr>
            </w:pPr>
            <w:r w:rsidRPr="00E36B87">
              <w:rPr>
                <w:rFonts w:cstheme="minorHAnsi"/>
                <w:szCs w:val="20"/>
                <w:shd w:val="clear" w:color="auto" w:fill="FFFFFF"/>
              </w:rPr>
              <w:t xml:space="preserve">Students have opportunities to </w:t>
            </w:r>
            <w:r w:rsidRPr="00DA7051">
              <w:rPr>
                <w:rFonts w:cstheme="minorHAnsi"/>
                <w:szCs w:val="20"/>
                <w:shd w:val="clear" w:color="auto" w:fill="FFFFFF"/>
              </w:rPr>
              <w:t>identify how images extend the meaning of a text</w:t>
            </w:r>
            <w:r>
              <w:rPr>
                <w:rFonts w:cstheme="minorHAnsi"/>
                <w:szCs w:val="20"/>
                <w:shd w:val="clear" w:color="auto" w:fill="FFFFFF"/>
              </w:rPr>
              <w:t>.</w:t>
            </w:r>
          </w:p>
          <w:p w14:paraId="1DA1AE57" w14:textId="33B71E7B" w:rsidR="00E36B87" w:rsidRPr="008D7852" w:rsidRDefault="00E36B87" w:rsidP="00904F2C">
            <w:pPr>
              <w:pStyle w:val="VCAAtablecondensed"/>
              <w:rPr>
                <w:rFonts w:cstheme="minorHAnsi"/>
                <w:szCs w:val="20"/>
                <w:shd w:val="clear" w:color="auto" w:fill="FFFFFF"/>
              </w:rPr>
            </w:pPr>
            <w:r w:rsidRPr="00DA7051">
              <w:rPr>
                <w:rFonts w:cstheme="minorHAnsi"/>
                <w:szCs w:val="20"/>
                <w:shd w:val="clear" w:color="auto" w:fill="FFFFFF"/>
              </w:rPr>
              <w:t>Students create narrative and informative texts, using multimodal elements as approp</w:t>
            </w:r>
            <w:r w:rsidRPr="00FB5DC8">
              <w:rPr>
                <w:rFonts w:cstheme="minorHAnsi"/>
                <w:szCs w:val="20"/>
                <w:shd w:val="clear" w:color="auto" w:fill="FFFFFF"/>
              </w:rPr>
              <w:t xml:space="preserve">riate (see </w:t>
            </w:r>
            <w:r w:rsidR="002F700B" w:rsidRPr="00FB5DC8">
              <w:rPr>
                <w:rFonts w:cstheme="minorHAnsi"/>
                <w:szCs w:val="20"/>
                <w:shd w:val="clear" w:color="auto" w:fill="FFFFFF"/>
              </w:rPr>
              <w:t xml:space="preserve">more details in the </w:t>
            </w:r>
            <w:r w:rsidRPr="00FB5DC8">
              <w:rPr>
                <w:rFonts w:cstheme="minorHAnsi"/>
                <w:szCs w:val="20"/>
                <w:shd w:val="clear" w:color="auto" w:fill="FFFFFF"/>
              </w:rPr>
              <w:t>assessment table).</w:t>
            </w:r>
          </w:p>
          <w:p w14:paraId="5EA9F2B4" w14:textId="2D37ADC5" w:rsidR="00E36B87" w:rsidRPr="00E36B87" w:rsidRDefault="002D53C1" w:rsidP="00904F2C">
            <w:pPr>
              <w:pStyle w:val="VCAAtablecondensed"/>
              <w:rPr>
                <w:rFonts w:cstheme="minorHAnsi"/>
                <w:szCs w:val="20"/>
                <w:shd w:val="clear" w:color="auto" w:fill="FFFFFF"/>
              </w:rPr>
            </w:pPr>
            <w:r>
              <w:rPr>
                <w:rFonts w:cstheme="minorHAnsi"/>
                <w:szCs w:val="20"/>
                <w:shd w:val="clear" w:color="auto" w:fill="FFFFFF"/>
              </w:rPr>
              <w:t>Students could create an o</w:t>
            </w:r>
            <w:r w:rsidR="00E36B87" w:rsidRPr="00E36B87">
              <w:rPr>
                <w:rFonts w:cstheme="minorHAnsi"/>
                <w:szCs w:val="20"/>
                <w:shd w:val="clear" w:color="auto" w:fill="FFFFFF"/>
              </w:rPr>
              <w:t>ptional s</w:t>
            </w:r>
            <w:r w:rsidR="00E36B87" w:rsidRPr="00E36B87">
              <w:rPr>
                <w:rStyle w:val="cf01"/>
                <w:rFonts w:ascii="Arial Narrow" w:hAnsi="Arial Narrow" w:cstheme="minorHAnsi"/>
                <w:sz w:val="20"/>
                <w:szCs w:val="20"/>
                <w:shd w:val="clear" w:color="auto" w:fill="FFFFFF"/>
              </w:rPr>
              <w:t>hort descriptive written piece</w:t>
            </w:r>
            <w:r w:rsidR="00F47BD4">
              <w:rPr>
                <w:rStyle w:val="cf01"/>
                <w:rFonts w:ascii="Arial Narrow" w:hAnsi="Arial Narrow" w:cstheme="minorHAnsi"/>
                <w:sz w:val="20"/>
                <w:szCs w:val="20"/>
                <w:shd w:val="clear" w:color="auto" w:fill="FFFFFF"/>
              </w:rPr>
              <w:t xml:space="preserve"> </w:t>
            </w:r>
            <w:r w:rsidR="00F47BD4" w:rsidRPr="00F47BD4">
              <w:rPr>
                <w:rStyle w:val="cf01"/>
                <w:rFonts w:ascii="Arial Narrow" w:hAnsi="Arial Narrow" w:cstheme="minorHAnsi"/>
                <w:sz w:val="20"/>
                <w:szCs w:val="20"/>
                <w:shd w:val="clear" w:color="auto" w:fill="FFFFFF"/>
              </w:rPr>
              <w:t>(w</w:t>
            </w:r>
            <w:r w:rsidR="00E36B87" w:rsidRPr="00F47BD4">
              <w:rPr>
                <w:rStyle w:val="cf01"/>
                <w:rFonts w:ascii="Arial Narrow" w:hAnsi="Arial Narrow" w:cstheme="minorHAnsi"/>
                <w:sz w:val="20"/>
                <w:szCs w:val="20"/>
                <w:shd w:val="clear" w:color="auto" w:fill="FFFFFF"/>
              </w:rPr>
              <w:t>hole</w:t>
            </w:r>
            <w:r w:rsidR="00F47BD4" w:rsidRPr="00B6402E">
              <w:rPr>
                <w:rStyle w:val="cf01"/>
                <w:rFonts w:ascii="Arial Narrow" w:hAnsi="Arial Narrow" w:cstheme="minorHAnsi"/>
                <w:sz w:val="20"/>
                <w:szCs w:val="20"/>
                <w:shd w:val="clear" w:color="auto" w:fill="FFFFFF"/>
              </w:rPr>
              <w:t xml:space="preserve"> </w:t>
            </w:r>
            <w:r w:rsidR="00E36B87" w:rsidRPr="00F47BD4">
              <w:rPr>
                <w:rStyle w:val="cf01"/>
                <w:rFonts w:ascii="Arial Narrow" w:hAnsi="Arial Narrow" w:cstheme="minorHAnsi"/>
                <w:sz w:val="20"/>
                <w:szCs w:val="20"/>
                <w:shd w:val="clear" w:color="auto" w:fill="FFFFFF"/>
              </w:rPr>
              <w:t>group or individual</w:t>
            </w:r>
            <w:r w:rsidR="00F47BD4" w:rsidRPr="00F47BD4">
              <w:rPr>
                <w:rStyle w:val="cf01"/>
                <w:rFonts w:ascii="Arial Narrow" w:hAnsi="Arial Narrow" w:cstheme="minorHAnsi"/>
                <w:sz w:val="20"/>
                <w:szCs w:val="20"/>
                <w:shd w:val="clear" w:color="auto" w:fill="FFFFFF"/>
              </w:rPr>
              <w:t>)</w:t>
            </w:r>
            <w:r w:rsidR="00E36B87" w:rsidRPr="00F47BD4">
              <w:rPr>
                <w:rStyle w:val="cf01"/>
                <w:rFonts w:ascii="Arial Narrow" w:hAnsi="Arial Narrow" w:cstheme="minorHAnsi"/>
                <w:sz w:val="20"/>
                <w:szCs w:val="20"/>
                <w:shd w:val="clear" w:color="auto" w:fill="FFFFFF"/>
              </w:rPr>
              <w:t>.</w:t>
            </w:r>
            <w:r w:rsidR="00E36B87" w:rsidRPr="00E36B87">
              <w:rPr>
                <w:rStyle w:val="cf01"/>
                <w:rFonts w:ascii="Arial Narrow" w:hAnsi="Arial Narrow" w:cstheme="minorHAnsi"/>
                <w:sz w:val="20"/>
                <w:szCs w:val="20"/>
                <w:shd w:val="clear" w:color="auto" w:fill="FFFFFF"/>
              </w:rPr>
              <w:t xml:space="preserve"> Application of learnt language and skills in response to the text. Could be a developmental contribution to the soundscape.</w:t>
            </w:r>
          </w:p>
        </w:tc>
        <w:tc>
          <w:tcPr>
            <w:tcW w:w="1454" w:type="dxa"/>
            <w:tcBorders>
              <w:top w:val="single" w:sz="4" w:space="0" w:color="auto"/>
              <w:left w:val="single" w:sz="4" w:space="0" w:color="auto"/>
              <w:bottom w:val="single" w:sz="4" w:space="0" w:color="auto"/>
              <w:right w:val="single" w:sz="4" w:space="0" w:color="auto"/>
            </w:tcBorders>
          </w:tcPr>
          <w:p w14:paraId="3B38D1FF" w14:textId="4C121CD5" w:rsidR="00E36B87" w:rsidRDefault="00284521" w:rsidP="00904F2C">
            <w:pPr>
              <w:pStyle w:val="VCAAtablecondensed"/>
              <w:rPr>
                <w:szCs w:val="20"/>
                <w:lang w:val="en-AU"/>
              </w:rPr>
            </w:pPr>
            <w:hyperlink r:id="rId17" w:history="1">
              <w:r w:rsidR="00E36B87" w:rsidRPr="00E36B87">
                <w:rPr>
                  <w:rStyle w:val="Hyperlink"/>
                  <w:szCs w:val="20"/>
                  <w:lang w:val="en-AU"/>
                </w:rPr>
                <w:t>Antarctica Food Chains and Food Webs – Cool Antarctica</w:t>
              </w:r>
            </w:hyperlink>
            <w:r w:rsidR="00E36B87">
              <w:rPr>
                <w:szCs w:val="20"/>
                <w:lang w:val="en-AU"/>
              </w:rPr>
              <w:t xml:space="preserve"> </w:t>
            </w:r>
          </w:p>
          <w:p w14:paraId="43F03A11" w14:textId="77CCDF27" w:rsidR="00E36B87" w:rsidRPr="00DA7051" w:rsidRDefault="00284521" w:rsidP="00904F2C">
            <w:pPr>
              <w:pStyle w:val="VCAAtablecondensed"/>
              <w:rPr>
                <w:szCs w:val="20"/>
                <w:lang w:val="en-AU"/>
              </w:rPr>
            </w:pPr>
            <w:hyperlink r:id="rId18" w:history="1">
              <w:r w:rsidR="00E36B87" w:rsidRPr="00E95418">
                <w:rPr>
                  <w:rStyle w:val="Hyperlink"/>
                  <w:szCs w:val="20"/>
                  <w:lang w:val="en-AU"/>
                </w:rPr>
                <w:t>Soundscapes – Drama Resou</w:t>
              </w:r>
              <w:r w:rsidR="00E95418" w:rsidRPr="00E95418">
                <w:rPr>
                  <w:rStyle w:val="Hyperlink"/>
                  <w:szCs w:val="20"/>
                  <w:lang w:val="en-AU"/>
                </w:rPr>
                <w:t>r</w:t>
              </w:r>
              <w:r w:rsidR="00E36B87" w:rsidRPr="00E95418">
                <w:rPr>
                  <w:rStyle w:val="Hyperlink"/>
                  <w:szCs w:val="20"/>
                  <w:lang w:val="en-AU"/>
                </w:rPr>
                <w:t>ce</w:t>
              </w:r>
            </w:hyperlink>
          </w:p>
        </w:tc>
      </w:tr>
      <w:tr w:rsidR="00E36B87" w:rsidRPr="00842BF6" w14:paraId="7329AA68" w14:textId="77777777" w:rsidTr="00E36B87">
        <w:trPr>
          <w:trHeight w:val="1077"/>
        </w:trPr>
        <w:tc>
          <w:tcPr>
            <w:tcW w:w="710" w:type="dxa"/>
            <w:tcBorders>
              <w:top w:val="single" w:sz="4" w:space="0" w:color="auto"/>
              <w:left w:val="single" w:sz="4" w:space="0" w:color="auto"/>
              <w:bottom w:val="single" w:sz="4" w:space="0" w:color="auto"/>
              <w:right w:val="single" w:sz="4" w:space="0" w:color="auto"/>
            </w:tcBorders>
          </w:tcPr>
          <w:p w14:paraId="4F3EF8EE" w14:textId="77777777" w:rsidR="00E36B87" w:rsidRPr="00842BF6" w:rsidRDefault="00E36B87" w:rsidP="00E36B87">
            <w:pPr>
              <w:pStyle w:val="VCAAtablecondensed"/>
              <w:ind w:right="-394"/>
              <w:rPr>
                <w:lang w:val="en-AU"/>
              </w:rPr>
            </w:pPr>
            <w:r>
              <w:rPr>
                <w:lang w:val="en-AU"/>
              </w:rPr>
              <w:lastRenderedPageBreak/>
              <w:t>6</w:t>
            </w:r>
          </w:p>
        </w:tc>
        <w:tc>
          <w:tcPr>
            <w:tcW w:w="851" w:type="dxa"/>
            <w:tcBorders>
              <w:top w:val="single" w:sz="4" w:space="0" w:color="auto"/>
              <w:left w:val="single" w:sz="4" w:space="0" w:color="auto"/>
              <w:bottom w:val="single" w:sz="4" w:space="0" w:color="auto"/>
              <w:right w:val="single" w:sz="4" w:space="0" w:color="auto"/>
            </w:tcBorders>
          </w:tcPr>
          <w:p w14:paraId="3DE08EF7" w14:textId="6DE8EF0B" w:rsidR="00E36B87" w:rsidRPr="00842BF6" w:rsidRDefault="00E36B87" w:rsidP="00904F2C">
            <w:pPr>
              <w:pStyle w:val="VCAAtablecondensed"/>
              <w:rPr>
                <w:lang w:val="en-AU"/>
              </w:rPr>
            </w:pPr>
            <w:r w:rsidRPr="00E36B87">
              <w:rPr>
                <w:lang w:val="en-AU"/>
              </w:rPr>
              <w:t xml:space="preserve">21, 22, 23 </w:t>
            </w:r>
            <w:r w:rsidR="006738A0">
              <w:rPr>
                <w:lang w:val="en-AU"/>
              </w:rPr>
              <w:t>and</w:t>
            </w:r>
            <w:r w:rsidRPr="00E36B87">
              <w:rPr>
                <w:lang w:val="en-AU"/>
              </w:rPr>
              <w:t xml:space="preserve"> 24</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6AD95EAA" w14:textId="1C2766C5" w:rsidR="00E36B87" w:rsidRPr="00E36B87" w:rsidRDefault="00E36B87" w:rsidP="00904F2C">
            <w:pPr>
              <w:pStyle w:val="VCAAtablecondensed"/>
              <w:rPr>
                <w:lang w:val="en-AU"/>
              </w:rPr>
            </w:pPr>
            <w:r w:rsidRPr="00E36B87">
              <w:rPr>
                <w:lang w:val="en-AU"/>
              </w:rPr>
              <w:t>Learning how information can be gathered, structured and presented for an audience in order to meet a purpose</w:t>
            </w:r>
          </w:p>
        </w:tc>
        <w:tc>
          <w:tcPr>
            <w:tcW w:w="7568" w:type="dxa"/>
            <w:tcBorders>
              <w:top w:val="single" w:sz="4" w:space="0" w:color="auto"/>
              <w:left w:val="single" w:sz="4" w:space="0" w:color="auto"/>
              <w:bottom w:val="single" w:sz="4" w:space="0" w:color="auto"/>
              <w:right w:val="single" w:sz="4" w:space="0" w:color="auto"/>
            </w:tcBorders>
          </w:tcPr>
          <w:p w14:paraId="5BA04FCA" w14:textId="77777777" w:rsidR="00CF5A41" w:rsidRDefault="00E36B87" w:rsidP="00904F2C">
            <w:pPr>
              <w:pStyle w:val="VCAAtablecondensed"/>
              <w:rPr>
                <w:szCs w:val="20"/>
              </w:rPr>
            </w:pPr>
            <w:r w:rsidRPr="00B6402E">
              <w:rPr>
                <w:b/>
                <w:bCs/>
                <w:szCs w:val="20"/>
              </w:rPr>
              <w:t>Text connections – global warming:</w:t>
            </w:r>
            <w:r w:rsidRPr="00DA7051">
              <w:rPr>
                <w:szCs w:val="20"/>
              </w:rPr>
              <w:t xml:space="preserve"> </w:t>
            </w:r>
          </w:p>
          <w:p w14:paraId="68629652" w14:textId="12678098" w:rsidR="00CF5A41" w:rsidRPr="00FB5DC8" w:rsidRDefault="00F47BD4" w:rsidP="00904F2C">
            <w:pPr>
              <w:pStyle w:val="VCAAtablecondensed"/>
              <w:numPr>
                <w:ilvl w:val="0"/>
                <w:numId w:val="24"/>
              </w:numPr>
              <w:rPr>
                <w:szCs w:val="20"/>
              </w:rPr>
            </w:pPr>
            <w:r>
              <w:rPr>
                <w:szCs w:val="20"/>
              </w:rPr>
              <w:t>P</w:t>
            </w:r>
            <w:r w:rsidR="00E36B87">
              <w:rPr>
                <w:szCs w:val="20"/>
              </w:rPr>
              <w:t>age</w:t>
            </w:r>
            <w:r w:rsidR="00E36B87" w:rsidRPr="00DA7051">
              <w:rPr>
                <w:szCs w:val="20"/>
              </w:rPr>
              <w:t xml:space="preserve"> 29 describes the impact of global warming on the Antarctic habitat. Making connections to the life cycle of the iceberg, discuss what the impact of rising temperatures might be on Antarctica and the rest of the world. Explore </w:t>
            </w:r>
            <w:r w:rsidR="00E36B87">
              <w:rPr>
                <w:szCs w:val="20"/>
              </w:rPr>
              <w:t>a</w:t>
            </w:r>
            <w:r w:rsidR="00E36B87" w:rsidRPr="00DA7051">
              <w:rPr>
                <w:szCs w:val="20"/>
              </w:rPr>
              <w:t xml:space="preserve"> virtual simulation from </w:t>
            </w:r>
            <w:r w:rsidR="00E36B87" w:rsidRPr="00E36B87">
              <w:rPr>
                <w:szCs w:val="20"/>
              </w:rPr>
              <w:t>Google Earth</w:t>
            </w:r>
            <w:r w:rsidR="00E36B87" w:rsidRPr="00DA7051">
              <w:rPr>
                <w:szCs w:val="20"/>
              </w:rPr>
              <w:t xml:space="preserve"> that shows the impact of rising seas due to global warming on cities around the world.</w:t>
            </w:r>
          </w:p>
          <w:p w14:paraId="2A13AD17" w14:textId="7593511C" w:rsidR="00E36B87" w:rsidRPr="00E36B87" w:rsidRDefault="00F47BD4" w:rsidP="00FB5DC8">
            <w:pPr>
              <w:pStyle w:val="VCAAtablecondensed"/>
              <w:numPr>
                <w:ilvl w:val="0"/>
                <w:numId w:val="24"/>
              </w:numPr>
              <w:rPr>
                <w:szCs w:val="20"/>
              </w:rPr>
            </w:pPr>
            <w:r>
              <w:rPr>
                <w:szCs w:val="20"/>
              </w:rPr>
              <w:t>A</w:t>
            </w:r>
            <w:r w:rsidR="00E36B87" w:rsidRPr="00E36B87">
              <w:rPr>
                <w:szCs w:val="20"/>
              </w:rPr>
              <w:t>sk students to consider ways that their actions may contribute to global warming. Conduct shared research to explore these ideas (such as</w:t>
            </w:r>
            <w:r>
              <w:rPr>
                <w:szCs w:val="20"/>
              </w:rPr>
              <w:t xml:space="preserve"> looking at</w:t>
            </w:r>
            <w:r w:rsidR="00E36B87" w:rsidRPr="00E36B87">
              <w:rPr>
                <w:szCs w:val="20"/>
              </w:rPr>
              <w:t xml:space="preserve"> the Australian Antarctic Program). Think about what can be done to protect important environments such as Antarctica and create a persuasive text (as a whole class or individually) encouraging people to make a change. Consider texts </w:t>
            </w:r>
            <w:r>
              <w:rPr>
                <w:szCs w:val="20"/>
              </w:rPr>
              <w:t>that</w:t>
            </w:r>
            <w:r w:rsidRPr="00E36B87">
              <w:rPr>
                <w:szCs w:val="20"/>
              </w:rPr>
              <w:t xml:space="preserve"> can be shared with the school community</w:t>
            </w:r>
            <w:r>
              <w:rPr>
                <w:szCs w:val="20"/>
              </w:rPr>
              <w:t xml:space="preserve">, </w:t>
            </w:r>
            <w:r w:rsidR="00E36B87" w:rsidRPr="00E36B87">
              <w:rPr>
                <w:szCs w:val="20"/>
              </w:rPr>
              <w:t>such as posters, advertisements, mini-documentaries, letters, news articles or picture books.</w:t>
            </w:r>
          </w:p>
        </w:tc>
        <w:tc>
          <w:tcPr>
            <w:tcW w:w="1545" w:type="dxa"/>
            <w:tcBorders>
              <w:top w:val="single" w:sz="4" w:space="0" w:color="auto"/>
              <w:left w:val="single" w:sz="4" w:space="0" w:color="auto"/>
              <w:bottom w:val="single" w:sz="4" w:space="0" w:color="auto"/>
              <w:right w:val="single" w:sz="4" w:space="0" w:color="auto"/>
            </w:tcBorders>
          </w:tcPr>
          <w:p w14:paraId="5E800719" w14:textId="11235F3C" w:rsidR="00340651" w:rsidRPr="00E36B87" w:rsidRDefault="00981BB9" w:rsidP="00340651">
            <w:pPr>
              <w:pStyle w:val="VCAAtablecondensed"/>
              <w:rPr>
                <w:rFonts w:cstheme="minorBidi"/>
                <w:shd w:val="clear" w:color="auto" w:fill="FFFFFF"/>
              </w:rPr>
            </w:pPr>
            <w:r>
              <w:rPr>
                <w:rFonts w:cstheme="minorBidi"/>
                <w:shd w:val="clear" w:color="auto" w:fill="FFFFFF"/>
              </w:rPr>
              <w:t>I</w:t>
            </w:r>
            <w:r w:rsidR="00340651" w:rsidRPr="0F1D3A27">
              <w:rPr>
                <w:rFonts w:cstheme="minorBidi"/>
                <w:shd w:val="clear" w:color="auto" w:fill="FFFFFF"/>
              </w:rPr>
              <w:t>deas about a topic in preparation for writing.</w:t>
            </w:r>
          </w:p>
          <w:p w14:paraId="4FE404C0" w14:textId="095F7659" w:rsidR="00E36B87" w:rsidRPr="00E36B87" w:rsidRDefault="00981BB9" w:rsidP="00904F2C">
            <w:pPr>
              <w:pStyle w:val="VCAAtablecondensed"/>
              <w:rPr>
                <w:rFonts w:cstheme="minorBidi"/>
                <w:shd w:val="clear" w:color="auto" w:fill="FFFFFF"/>
              </w:rPr>
            </w:pPr>
            <w:r>
              <w:rPr>
                <w:rFonts w:cstheme="minorBidi"/>
              </w:rPr>
              <w:t>U</w:t>
            </w:r>
            <w:r w:rsidR="00340651" w:rsidRPr="0F1D3A27">
              <w:rPr>
                <w:rFonts w:cstheme="minorBidi"/>
              </w:rPr>
              <w:t>se</w:t>
            </w:r>
            <w:r>
              <w:rPr>
                <w:rFonts w:cstheme="minorBidi"/>
              </w:rPr>
              <w:t xml:space="preserve"> of</w:t>
            </w:r>
            <w:r w:rsidR="00340651" w:rsidRPr="0F1D3A27">
              <w:rPr>
                <w:rFonts w:cstheme="minorBidi"/>
              </w:rPr>
              <w:t xml:space="preserve"> digital tools to plan, sequence, compose and edit texts</w:t>
            </w:r>
            <w:r w:rsidR="005D7DDF">
              <w:rPr>
                <w:rFonts w:cstheme="minorHAnsi"/>
                <w:szCs w:val="20"/>
                <w:shd w:val="clear" w:color="auto" w:fill="FFFFFF"/>
              </w:rPr>
              <w:t>.</w:t>
            </w:r>
          </w:p>
        </w:tc>
        <w:tc>
          <w:tcPr>
            <w:tcW w:w="1707" w:type="dxa"/>
            <w:tcBorders>
              <w:top w:val="single" w:sz="4" w:space="0" w:color="auto"/>
              <w:left w:val="single" w:sz="4" w:space="0" w:color="auto"/>
              <w:bottom w:val="single" w:sz="4" w:space="0" w:color="auto"/>
              <w:right w:val="single" w:sz="4" w:space="0" w:color="auto"/>
            </w:tcBorders>
          </w:tcPr>
          <w:p w14:paraId="34A0907A" w14:textId="77777777" w:rsidR="00E36B87" w:rsidRPr="00E36B87" w:rsidRDefault="00E36B87" w:rsidP="00904F2C">
            <w:pPr>
              <w:pStyle w:val="VCAAtablecondensed"/>
              <w:rPr>
                <w:rFonts w:cstheme="minorBidi"/>
                <w:shd w:val="clear" w:color="auto" w:fill="FFFFFF"/>
              </w:rPr>
            </w:pPr>
            <w:r w:rsidRPr="0F1D3A27">
              <w:rPr>
                <w:rFonts w:cstheme="minorBidi"/>
                <w:shd w:val="clear" w:color="auto" w:fill="FFFFFF"/>
              </w:rPr>
              <w:t>Students select an appropriate text structure for a writing purpose, and sequence content for clarity and to have an impact on an audience.</w:t>
            </w:r>
          </w:p>
          <w:p w14:paraId="0ED35DC8" w14:textId="77777777" w:rsidR="00E36B87" w:rsidRPr="00E36B87" w:rsidRDefault="00E36B87" w:rsidP="00904F2C">
            <w:pPr>
              <w:pStyle w:val="VCAAtablecondensed"/>
              <w:rPr>
                <w:rFonts w:cstheme="minorHAnsi"/>
                <w:szCs w:val="20"/>
                <w:shd w:val="clear" w:color="auto" w:fill="FFFFFF"/>
              </w:rPr>
            </w:pPr>
            <w:r w:rsidRPr="00E36B87">
              <w:rPr>
                <w:rFonts w:cstheme="minorHAnsi"/>
                <w:szCs w:val="20"/>
                <w:shd w:val="clear" w:color="auto" w:fill="FFFFFF"/>
              </w:rPr>
              <w:t>Students use vocabulary, including topic-specific vocabulary, relevant to the type of text and purpose.</w:t>
            </w:r>
          </w:p>
          <w:p w14:paraId="5DC183BE" w14:textId="272D3D8C" w:rsidR="00E36B87" w:rsidRPr="00E36B87" w:rsidRDefault="00E36B87" w:rsidP="00904F2C">
            <w:pPr>
              <w:pStyle w:val="VCAAtablecondensed"/>
              <w:rPr>
                <w:rFonts w:cstheme="minorHAnsi"/>
                <w:szCs w:val="20"/>
                <w:shd w:val="clear" w:color="auto" w:fill="FFFFFF"/>
              </w:rPr>
            </w:pPr>
            <w:r w:rsidRPr="00E36B87">
              <w:rPr>
                <w:rFonts w:cstheme="minorHAnsi"/>
                <w:szCs w:val="20"/>
                <w:shd w:val="clear" w:color="auto" w:fill="FFFFFF"/>
              </w:rPr>
              <w:t xml:space="preserve">Students use digital tools to plan, sequence, </w:t>
            </w:r>
            <w:r w:rsidRPr="002F700B">
              <w:rPr>
                <w:rFonts w:cstheme="minorHAnsi"/>
                <w:szCs w:val="20"/>
                <w:shd w:val="clear" w:color="auto" w:fill="FFFFFF"/>
              </w:rPr>
              <w:t>compose and edit texts (s</w:t>
            </w:r>
            <w:r w:rsidR="00340651">
              <w:rPr>
                <w:rFonts w:cstheme="minorHAnsi"/>
                <w:szCs w:val="20"/>
                <w:shd w:val="clear" w:color="auto" w:fill="FFFFFF"/>
              </w:rPr>
              <w:t>ummative</w:t>
            </w:r>
            <w:r w:rsidR="002F700B" w:rsidRPr="00B6402E">
              <w:rPr>
                <w:rFonts w:cstheme="minorHAnsi"/>
                <w:szCs w:val="20"/>
                <w:shd w:val="clear" w:color="auto" w:fill="FFFFFF"/>
              </w:rPr>
              <w:t xml:space="preserve"> </w:t>
            </w:r>
            <w:r w:rsidRPr="002F700B">
              <w:rPr>
                <w:rFonts w:cstheme="minorHAnsi"/>
                <w:szCs w:val="20"/>
                <w:shd w:val="clear" w:color="auto" w:fill="FFFFFF"/>
              </w:rPr>
              <w:t>assessment ta</w:t>
            </w:r>
            <w:r w:rsidR="00340651">
              <w:rPr>
                <w:rFonts w:cstheme="minorHAnsi"/>
                <w:szCs w:val="20"/>
                <w:shd w:val="clear" w:color="auto" w:fill="FFFFFF"/>
              </w:rPr>
              <w:t>sk – text response</w:t>
            </w:r>
            <w:r w:rsidRPr="002F700B">
              <w:rPr>
                <w:rFonts w:cstheme="minorHAnsi"/>
                <w:szCs w:val="20"/>
                <w:shd w:val="clear" w:color="auto" w:fill="FFFFFF"/>
              </w:rPr>
              <w:t xml:space="preserve">). </w:t>
            </w:r>
          </w:p>
        </w:tc>
        <w:tc>
          <w:tcPr>
            <w:tcW w:w="1454" w:type="dxa"/>
            <w:tcBorders>
              <w:top w:val="single" w:sz="4" w:space="0" w:color="auto"/>
              <w:left w:val="single" w:sz="4" w:space="0" w:color="auto"/>
              <w:bottom w:val="single" w:sz="4" w:space="0" w:color="auto"/>
              <w:right w:val="single" w:sz="4" w:space="0" w:color="auto"/>
            </w:tcBorders>
          </w:tcPr>
          <w:p w14:paraId="5434473F" w14:textId="32EF299B" w:rsidR="00E36B87" w:rsidRDefault="00284521" w:rsidP="00904F2C">
            <w:pPr>
              <w:pStyle w:val="VCAAtablecondensed"/>
              <w:rPr>
                <w:szCs w:val="20"/>
                <w:lang w:val="en-AU"/>
              </w:rPr>
            </w:pPr>
            <w:hyperlink r:id="rId19" w:history="1">
              <w:r w:rsidR="00E36B87" w:rsidRPr="00E36B87">
                <w:rPr>
                  <w:rStyle w:val="Hyperlink"/>
                  <w:szCs w:val="20"/>
                  <w:lang w:val="en-AU"/>
                </w:rPr>
                <w:t>Sea Level Rise and the Fate of Coastal Cities – Google Earth</w:t>
              </w:r>
            </w:hyperlink>
            <w:r w:rsidR="00E36B87" w:rsidRPr="00E36B87">
              <w:rPr>
                <w:szCs w:val="20"/>
                <w:lang w:val="en-AU"/>
              </w:rPr>
              <w:t xml:space="preserve"> </w:t>
            </w:r>
          </w:p>
          <w:bookmarkStart w:id="2" w:name="_Hlk176347031"/>
          <w:p w14:paraId="749E2CCD" w14:textId="77777777" w:rsidR="00E36B87" w:rsidRPr="00DA7051" w:rsidRDefault="00AB24C4" w:rsidP="00904F2C">
            <w:pPr>
              <w:pStyle w:val="VCAAtablecondensed"/>
              <w:rPr>
                <w:szCs w:val="20"/>
                <w:lang w:val="en-AU"/>
              </w:rPr>
            </w:pPr>
            <w:r>
              <w:fldChar w:fldCharType="begin"/>
            </w:r>
            <w:r>
              <w:instrText>HYPERLINK "https://www.antarctica.gov.au/"</w:instrText>
            </w:r>
            <w:r>
              <w:fldChar w:fldCharType="separate"/>
            </w:r>
            <w:r w:rsidR="00E36B87" w:rsidRPr="00E36B87">
              <w:rPr>
                <w:rStyle w:val="Hyperlink"/>
                <w:szCs w:val="20"/>
                <w:lang w:val="en-AU"/>
              </w:rPr>
              <w:t>Homepage –  Australian Antarctic Program</w:t>
            </w:r>
            <w:r>
              <w:rPr>
                <w:rStyle w:val="Hyperlink"/>
                <w:szCs w:val="20"/>
                <w:lang w:val="en-AU"/>
              </w:rPr>
              <w:fldChar w:fldCharType="end"/>
            </w:r>
            <w:bookmarkEnd w:id="2"/>
          </w:p>
        </w:tc>
      </w:tr>
    </w:tbl>
    <w:p w14:paraId="0A7F7E90" w14:textId="2841698B" w:rsidR="0052105C" w:rsidRDefault="0052105C">
      <w:pPr>
        <w:rPr>
          <w:rFonts w:ascii="Arial" w:eastAsiaTheme="minorHAnsi" w:hAnsi="Arial" w:cs="Arial"/>
          <w:color w:val="0F7EB4"/>
          <w:sz w:val="32"/>
          <w:szCs w:val="32"/>
        </w:rPr>
      </w:pPr>
      <w:r>
        <w:br w:type="page"/>
      </w:r>
    </w:p>
    <w:p w14:paraId="5317BB11" w14:textId="01CC0243" w:rsidR="00AF7680" w:rsidRPr="00D726BD" w:rsidRDefault="002F6108" w:rsidP="007F2E38">
      <w:pPr>
        <w:pStyle w:val="Heading1"/>
        <w:ind w:left="-426"/>
      </w:pPr>
      <w:r>
        <w:lastRenderedPageBreak/>
        <w:t>Unit reflection</w:t>
      </w:r>
    </w:p>
    <w:tbl>
      <w:tblPr>
        <w:tblW w:w="153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Unit reflections table"/>
      </w:tblPr>
      <w:tblGrid>
        <w:gridCol w:w="15304"/>
      </w:tblGrid>
      <w:tr w:rsidR="00CD6F17" w:rsidRPr="00842BF6" w14:paraId="009B8B4B" w14:textId="77777777" w:rsidTr="00D749CC">
        <w:trPr>
          <w:trHeight w:val="737"/>
        </w:trPr>
        <w:tc>
          <w:tcPr>
            <w:tcW w:w="15304" w:type="dxa"/>
            <w:shd w:val="clear" w:color="auto" w:fill="FFFFFF" w:themeFill="background1"/>
          </w:tcPr>
          <w:p w14:paraId="556666FC" w14:textId="77777777" w:rsidR="003A0591" w:rsidRPr="004B39D4" w:rsidRDefault="003A0591" w:rsidP="003A0591">
            <w:pPr>
              <w:pStyle w:val="VCAAtablecondensed"/>
              <w:rPr>
                <w:b/>
                <w:bCs/>
              </w:rPr>
            </w:pPr>
            <w:r w:rsidRPr="004B39D4">
              <w:rPr>
                <w:b/>
                <w:bCs/>
              </w:rPr>
              <w:t>Reflection questions:</w:t>
            </w:r>
          </w:p>
          <w:p w14:paraId="5489A6D0" w14:textId="77777777" w:rsidR="003A0591" w:rsidRDefault="003A0591" w:rsidP="003A0591">
            <w:pPr>
              <w:pStyle w:val="VCAAtablecondensedbullet"/>
            </w:pPr>
            <w:r>
              <w:t xml:space="preserve">How does the teaching and learning unit provide evidence of student learning and progress? </w:t>
            </w:r>
          </w:p>
          <w:p w14:paraId="3FD16E87" w14:textId="77777777" w:rsidR="003A0591" w:rsidRPr="00AF7680" w:rsidRDefault="003A0591" w:rsidP="003A0591">
            <w:pPr>
              <w:pStyle w:val="VCAAtablecondensedbullet"/>
            </w:pPr>
            <w:r>
              <w:t>Does the teaching and learning unit:</w:t>
            </w:r>
          </w:p>
          <w:p w14:paraId="6089F946" w14:textId="77777777" w:rsidR="003A0591" w:rsidRPr="00AF7680" w:rsidRDefault="003A0591" w:rsidP="003A0591">
            <w:pPr>
              <w:pStyle w:val="VCAAtablecondensedbullet2"/>
            </w:pPr>
            <w:r w:rsidRPr="00AF7680">
              <w:t xml:space="preserve">specify the achievement standards addressed </w:t>
            </w:r>
            <w:r>
              <w:t>in the unit</w:t>
            </w:r>
          </w:p>
          <w:p w14:paraId="282CD02B" w14:textId="77777777" w:rsidR="003A0591" w:rsidRPr="00AF7680" w:rsidRDefault="003A0591" w:rsidP="003A0591">
            <w:pPr>
              <w:pStyle w:val="VCAAtablecondensedbullet2"/>
            </w:pPr>
            <w:r w:rsidRPr="00AF7680">
              <w:t xml:space="preserve">specify the content descriptions addressed </w:t>
            </w:r>
            <w:r>
              <w:t>in the unit</w:t>
            </w:r>
          </w:p>
          <w:p w14:paraId="5A3ABE03" w14:textId="77777777" w:rsidR="003A0591" w:rsidRPr="00AF7680" w:rsidRDefault="003A0591" w:rsidP="003A0591">
            <w:pPr>
              <w:pStyle w:val="VCAAtablecondensedbullet2"/>
            </w:pPr>
            <w:r w:rsidRPr="00AF7680">
              <w:t>include the resources and activities used to develop knowledge and skills</w:t>
            </w:r>
          </w:p>
          <w:p w14:paraId="1A98625E" w14:textId="77777777" w:rsidR="003A0591" w:rsidRPr="00AF7680" w:rsidRDefault="003A0591" w:rsidP="003A0591">
            <w:pPr>
              <w:pStyle w:val="VCAAtablecondensedbullet2"/>
            </w:pPr>
            <w:r w:rsidRPr="00AF7680">
              <w:t>provide for a range of student abilities</w:t>
            </w:r>
          </w:p>
          <w:p w14:paraId="63026B7D" w14:textId="77777777" w:rsidR="003A0591" w:rsidRPr="00AF7680" w:rsidRDefault="003A0591" w:rsidP="003A0591">
            <w:pPr>
              <w:pStyle w:val="VCAAtablecondensedbullet2"/>
            </w:pPr>
            <w:r w:rsidRPr="00AF7680">
              <w:t>specify the assessments used to monitor and progress student learning</w:t>
            </w:r>
          </w:p>
          <w:p w14:paraId="6EE29537" w14:textId="306601C9" w:rsidR="003A0591" w:rsidRDefault="003A0591" w:rsidP="003A0591">
            <w:pPr>
              <w:pStyle w:val="VCAAtablecondensedbullet2"/>
            </w:pPr>
            <w:r w:rsidRPr="00AF7680">
              <w:t>provide guidance about the approximate time required for the unit</w:t>
            </w:r>
            <w:r w:rsidR="00F47BD4">
              <w:t>?</w:t>
            </w:r>
          </w:p>
          <w:p w14:paraId="1C3AD2C5" w14:textId="77777777" w:rsidR="003A0591" w:rsidRDefault="003A0591" w:rsidP="003A0591">
            <w:pPr>
              <w:pStyle w:val="VCAAtablecondensedbullet"/>
            </w:pPr>
            <w:r>
              <w:t xml:space="preserve">Considering your responses to the questions above and other relevant reflections, how can the teaching and learning unit be improved? </w:t>
            </w:r>
          </w:p>
          <w:p w14:paraId="12A8F862" w14:textId="3D5C277B" w:rsidR="003A0591" w:rsidRPr="004B39D4" w:rsidRDefault="003A0591" w:rsidP="004B39D4">
            <w:pPr>
              <w:pStyle w:val="VCAAtablecondensedbullet"/>
            </w:pPr>
            <w:r>
              <w:t>How will the evidence of student learning from this teaching and learning unit influence subsequent teaching and learning unit</w:t>
            </w:r>
            <w:r w:rsidR="004A566C">
              <w:t>s</w:t>
            </w:r>
            <w:r>
              <w:t>?</w:t>
            </w:r>
          </w:p>
          <w:p w14:paraId="36C032DB" w14:textId="7F73A5B4" w:rsidR="008D7852" w:rsidRPr="004B39D4" w:rsidRDefault="00F53B0C" w:rsidP="002F16B4">
            <w:pPr>
              <w:pStyle w:val="VCAAtablecondensedbullet"/>
              <w:numPr>
                <w:ilvl w:val="0"/>
                <w:numId w:val="0"/>
              </w:numPr>
              <w:rPr>
                <w:b/>
                <w:bCs/>
              </w:rPr>
            </w:pPr>
            <w:r w:rsidRPr="004B39D4">
              <w:rPr>
                <w:b/>
                <w:bCs/>
              </w:rPr>
              <w:t>Responses</w:t>
            </w:r>
            <w:r w:rsidR="003A0591">
              <w:rPr>
                <w:b/>
                <w:bCs/>
              </w:rPr>
              <w:t>:</w:t>
            </w:r>
          </w:p>
          <w:p w14:paraId="441535D2" w14:textId="70BB3624" w:rsidR="00F53B0C" w:rsidRDefault="00F53B0C" w:rsidP="002F16B4">
            <w:pPr>
              <w:pStyle w:val="VCAAtablecondensedbullet"/>
              <w:numPr>
                <w:ilvl w:val="0"/>
                <w:numId w:val="0"/>
              </w:numPr>
            </w:pPr>
            <w:r>
              <w:t xml:space="preserve">This teaching and learning unit provides </w:t>
            </w:r>
            <w:r w:rsidR="0081775B">
              <w:t>evidence of student learning and progress through both formative and summative assessments</w:t>
            </w:r>
            <w:r w:rsidR="00F47BD4">
              <w:t>,</w:t>
            </w:r>
            <w:r w:rsidR="0081775B">
              <w:t xml:space="preserve"> </w:t>
            </w:r>
            <w:r w:rsidR="00FA495A">
              <w:t xml:space="preserve">including </w:t>
            </w:r>
            <w:r w:rsidR="0081775B">
              <w:t>those used to monitor and progress students</w:t>
            </w:r>
            <w:r w:rsidR="40605445">
              <w:t>’</w:t>
            </w:r>
            <w:r w:rsidR="0081775B">
              <w:t xml:space="preserve"> learning. The unit specifies both the relevant achievement standard</w:t>
            </w:r>
            <w:r w:rsidR="002F700B">
              <w:t xml:space="preserve"> extracts</w:t>
            </w:r>
            <w:r w:rsidR="0081775B">
              <w:t xml:space="preserve"> and linked content descriptions addressed. A rich range of resources is used in combination with engaging learning activities to develop the knowledge and skills of learners. Throughout the unit, suggestions and considerations for students across a range of abilities have been made. The duration and number of lessons is clear within the unit. </w:t>
            </w:r>
          </w:p>
          <w:p w14:paraId="19A28352" w14:textId="76F23392" w:rsidR="0081775B" w:rsidRPr="00842BF6" w:rsidRDefault="0081775B" w:rsidP="002F16B4">
            <w:pPr>
              <w:pStyle w:val="VCAAtablecondensedbullet"/>
              <w:numPr>
                <w:ilvl w:val="0"/>
                <w:numId w:val="0"/>
              </w:numPr>
            </w:pPr>
            <w:r>
              <w:t xml:space="preserve">As each cohort of learners is different and has a differing range of needs, reflection on the selection and use of listed resources as well as </w:t>
            </w:r>
            <w:r w:rsidR="00FA495A">
              <w:t>the duration</w:t>
            </w:r>
            <w:r w:rsidR="002F700B">
              <w:t xml:space="preserve"> and/or </w:t>
            </w:r>
            <w:r w:rsidR="00FA495A">
              <w:t>number</w:t>
            </w:r>
            <w:r>
              <w:t xml:space="preserve"> of lessons </w:t>
            </w:r>
            <w:r w:rsidR="002F700B">
              <w:t>are</w:t>
            </w:r>
            <w:r>
              <w:t xml:space="preserve"> important considerations when considering what improvements may be made. The potential for moderation within this unit may be an opportunity to influence subsequent teaching and learning. Additionally, formative assessment and feedback will also contribute to future teaching and learning.  </w:t>
            </w:r>
          </w:p>
        </w:tc>
      </w:tr>
    </w:tbl>
    <w:p w14:paraId="05CEBC31" w14:textId="77777777" w:rsidR="00AF7680" w:rsidRPr="003A00B4" w:rsidRDefault="00AF7680" w:rsidP="005D3D78">
      <w:pPr>
        <w:rPr>
          <w:rFonts w:ascii="Arial" w:hAnsi="Arial" w:cs="Arial"/>
          <w:noProof/>
          <w:sz w:val="18"/>
          <w:szCs w:val="18"/>
        </w:rPr>
      </w:pPr>
    </w:p>
    <w:sectPr w:rsidR="00AF7680" w:rsidRPr="003A00B4" w:rsidSect="006123A3">
      <w:headerReference w:type="default" r:id="rId20"/>
      <w:footerReference w:type="default" r:id="rId21"/>
      <w:headerReference w:type="first" r:id="rId22"/>
      <w:footerReference w:type="first" r:id="rId23"/>
      <w:type w:val="continuous"/>
      <w:pgSz w:w="16840" w:h="11900" w:orient="landscape" w:code="8"/>
      <w:pgMar w:top="567" w:right="907" w:bottom="1134"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05E2" w14:textId="77777777" w:rsidR="00FD29D3" w:rsidRDefault="00FD29D3" w:rsidP="00304EA1">
      <w:pPr>
        <w:spacing w:after="0" w:line="240" w:lineRule="auto"/>
      </w:pPr>
      <w:r>
        <w:separator/>
      </w:r>
    </w:p>
  </w:endnote>
  <w:endnote w:type="continuationSeparator" w:id="0">
    <w:p w14:paraId="408E83A8" w14:textId="77777777" w:rsidR="00FD29D3" w:rsidRDefault="00FD29D3" w:rsidP="00304EA1">
      <w:pPr>
        <w:spacing w:after="0" w:line="240" w:lineRule="auto"/>
      </w:pPr>
      <w:r>
        <w:continuationSeparator/>
      </w:r>
    </w:p>
  </w:endnote>
  <w:endnote w:type="continuationNotice" w:id="1">
    <w:p w14:paraId="3D790879" w14:textId="77777777" w:rsidR="001F6DB2" w:rsidRDefault="001F6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UI Semibold">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934"/>
      <w:gridCol w:w="4934"/>
      <w:gridCol w:w="4931"/>
    </w:tblGrid>
    <w:tr w:rsidR="00E9062C" w:rsidRPr="00E9062C" w14:paraId="216304CA" w14:textId="77777777" w:rsidTr="00B40950">
      <w:trPr>
        <w:trHeight w:val="476"/>
      </w:trPr>
      <w:tc>
        <w:tcPr>
          <w:tcW w:w="1667" w:type="pct"/>
          <w:tcMar>
            <w:left w:w="0" w:type="dxa"/>
            <w:right w:w="0" w:type="dxa"/>
          </w:tcMar>
        </w:tcPr>
        <w:p w14:paraId="2E0C0730" w14:textId="7575B41C" w:rsidR="00E9062C" w:rsidRPr="00B6402E" w:rsidRDefault="00E9062C" w:rsidP="00B6402E">
          <w:pPr>
            <w:pStyle w:val="Footer"/>
            <w:ind w:left="4"/>
            <w:rPr>
              <w:rFonts w:cstheme="minorHAnsi"/>
              <w:b/>
              <w:bCs/>
              <w:noProof/>
              <w:color w:val="999999" w:themeColor="accent2"/>
              <w:sz w:val="18"/>
              <w:szCs w:val="18"/>
              <w:lang w:eastAsia="en-AU"/>
            </w:rPr>
          </w:pPr>
          <w:r w:rsidRPr="00B6402E">
            <w:rPr>
              <w:rFonts w:cstheme="minorHAnsi"/>
              <w:b/>
              <w:bCs/>
              <w:noProof/>
              <w:color w:val="FFFFFF" w:themeColor="background1"/>
              <w:sz w:val="18"/>
              <w:szCs w:val="18"/>
              <w:lang w:eastAsia="en-AU"/>
            </w:rPr>
            <w:t xml:space="preserve">© </w:t>
          </w:r>
          <w:hyperlink r:id="rId1" w:history="1">
            <w:r w:rsidRPr="004A566C">
              <w:rPr>
                <w:rStyle w:val="Hyperlink"/>
                <w:rFonts w:cstheme="minorHAnsi"/>
                <w:b/>
                <w:bCs/>
                <w:noProof/>
                <w:color w:val="FFFFFF" w:themeColor="background1"/>
                <w:sz w:val="18"/>
                <w:szCs w:val="18"/>
                <w:lang w:eastAsia="en-AU"/>
              </w:rPr>
              <w:t>VCAA</w:t>
            </w:r>
          </w:hyperlink>
          <w:r w:rsidRPr="00B6402E">
            <w:rPr>
              <w:rFonts w:cstheme="minorHAnsi"/>
              <w:b/>
              <w:bCs/>
              <w:noProof/>
              <w:color w:val="999999" w:themeColor="accent2"/>
              <w:sz w:val="18"/>
              <w:szCs w:val="18"/>
              <w:lang w:eastAsia="en-AU"/>
            </w:rPr>
            <w:drawing>
              <wp:anchor distT="0" distB="0" distL="114300" distR="114300" simplePos="0" relativeHeight="251658242" behindDoc="1" locked="1" layoutInCell="1" allowOverlap="1" wp14:anchorId="283D7ABB" wp14:editId="66D149F6">
                <wp:simplePos x="0" y="0"/>
                <wp:positionH relativeFrom="column">
                  <wp:posOffset>-1096010</wp:posOffset>
                </wp:positionH>
                <wp:positionV relativeFrom="page">
                  <wp:posOffset>-129540</wp:posOffset>
                </wp:positionV>
                <wp:extent cx="11421745" cy="58674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1E7C8A84" w14:textId="77777777" w:rsidR="00E9062C" w:rsidRPr="00E9062C" w:rsidRDefault="00E9062C" w:rsidP="00E9062C">
          <w:pPr>
            <w:pStyle w:val="Footer"/>
            <w:rPr>
              <w:rFonts w:asciiTheme="majorHAnsi" w:hAnsiTheme="majorHAnsi" w:cs="Arial"/>
              <w:noProof/>
              <w:color w:val="999999" w:themeColor="accent2"/>
              <w:sz w:val="18"/>
              <w:szCs w:val="18"/>
              <w:lang w:eastAsia="en-AU"/>
            </w:rPr>
          </w:pPr>
        </w:p>
      </w:tc>
      <w:tc>
        <w:tcPr>
          <w:tcW w:w="1666" w:type="pct"/>
          <w:tcMar>
            <w:left w:w="0" w:type="dxa"/>
            <w:right w:w="0" w:type="dxa"/>
          </w:tcMar>
        </w:tcPr>
        <w:p w14:paraId="2ADAA7C5" w14:textId="77777777" w:rsidR="00E9062C" w:rsidRPr="00E9062C" w:rsidRDefault="00E9062C" w:rsidP="00E9062C">
          <w:pPr>
            <w:pStyle w:val="Footer"/>
            <w:ind w:right="540"/>
            <w:jc w:val="right"/>
            <w:rPr>
              <w:rFonts w:asciiTheme="majorHAnsi" w:hAnsiTheme="majorHAnsi" w:cs="Arial"/>
              <w:noProof/>
              <w:color w:val="999999" w:themeColor="accent2"/>
              <w:sz w:val="18"/>
              <w:szCs w:val="18"/>
              <w:lang w:eastAsia="en-AU"/>
            </w:rPr>
          </w:pPr>
          <w:r w:rsidRPr="00E9062C">
            <w:rPr>
              <w:rFonts w:asciiTheme="majorHAnsi" w:hAnsiTheme="majorHAnsi" w:cs="Arial"/>
              <w:noProof/>
              <w:color w:val="999999" w:themeColor="accent2"/>
              <w:sz w:val="18"/>
              <w:szCs w:val="18"/>
              <w:lang w:eastAsia="en-AU"/>
            </w:rPr>
            <w:t xml:space="preserve">Page </w:t>
          </w:r>
          <w:r w:rsidRPr="00E9062C">
            <w:rPr>
              <w:rFonts w:asciiTheme="majorHAnsi" w:hAnsiTheme="majorHAnsi" w:cs="Arial"/>
              <w:noProof/>
              <w:color w:val="999999" w:themeColor="accent2"/>
              <w:sz w:val="18"/>
              <w:szCs w:val="18"/>
              <w:lang w:eastAsia="en-AU"/>
            </w:rPr>
            <w:fldChar w:fldCharType="begin"/>
          </w:r>
          <w:r w:rsidRPr="00E9062C">
            <w:rPr>
              <w:rFonts w:asciiTheme="majorHAnsi" w:hAnsiTheme="majorHAnsi" w:cs="Arial"/>
              <w:noProof/>
              <w:color w:val="999999" w:themeColor="accent2"/>
              <w:sz w:val="18"/>
              <w:szCs w:val="18"/>
              <w:lang w:eastAsia="en-AU"/>
            </w:rPr>
            <w:instrText xml:space="preserve"> PAGE   \* MERGEFORMAT </w:instrText>
          </w:r>
          <w:r w:rsidRPr="00E9062C">
            <w:rPr>
              <w:rFonts w:asciiTheme="majorHAnsi" w:hAnsiTheme="majorHAnsi" w:cs="Arial"/>
              <w:noProof/>
              <w:color w:val="999999" w:themeColor="accent2"/>
              <w:sz w:val="18"/>
              <w:szCs w:val="18"/>
              <w:lang w:eastAsia="en-AU"/>
            </w:rPr>
            <w:fldChar w:fldCharType="separate"/>
          </w:r>
          <w:r w:rsidRPr="00E9062C">
            <w:rPr>
              <w:rFonts w:asciiTheme="majorHAnsi" w:hAnsiTheme="majorHAnsi" w:cs="Arial"/>
              <w:noProof/>
              <w:color w:val="999999" w:themeColor="accent2"/>
              <w:sz w:val="18"/>
              <w:szCs w:val="18"/>
              <w:lang w:eastAsia="en-AU"/>
            </w:rPr>
            <w:t>2</w:t>
          </w:r>
          <w:r w:rsidRPr="00E9062C">
            <w:rPr>
              <w:rFonts w:asciiTheme="majorHAnsi" w:hAnsiTheme="majorHAnsi" w:cs="Arial"/>
              <w:noProof/>
              <w:color w:val="999999" w:themeColor="accent2"/>
              <w:sz w:val="18"/>
              <w:szCs w:val="18"/>
              <w:lang w:val="en-AU" w:eastAsia="en-AU"/>
            </w:rPr>
            <w:fldChar w:fldCharType="end"/>
          </w:r>
        </w:p>
      </w:tc>
    </w:tr>
  </w:tbl>
  <w:p w14:paraId="30D0EDB1" w14:textId="3B2C625B" w:rsidR="00AE0C2B" w:rsidRPr="00E9062C" w:rsidRDefault="00AE0C2B" w:rsidP="00E9062C">
    <w:pPr>
      <w:pStyle w:val="Footer"/>
      <w:rPr>
        <w:rFonts w:asciiTheme="majorHAnsi" w:hAnsiTheme="majorHAnsi" w:cs="Arial"/>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6" w:type="pct"/>
      <w:tblInd w:w="567" w:type="dxa"/>
      <w:tblLook w:val="04A0" w:firstRow="1" w:lastRow="0" w:firstColumn="1" w:lastColumn="0" w:noHBand="0" w:noVBand="1"/>
    </w:tblPr>
    <w:tblGrid>
      <w:gridCol w:w="4062"/>
      <w:gridCol w:w="6890"/>
      <w:gridCol w:w="4930"/>
    </w:tblGrid>
    <w:tr w:rsidR="00FD29D3" w:rsidRPr="00D06414" w14:paraId="36A4ADC1" w14:textId="77777777" w:rsidTr="00842BF6">
      <w:tc>
        <w:tcPr>
          <w:tcW w:w="1279" w:type="pct"/>
          <w:tcMar>
            <w:left w:w="0" w:type="dxa"/>
            <w:right w:w="0" w:type="dxa"/>
          </w:tcMar>
        </w:tcPr>
        <w:p w14:paraId="74DB1FC2" w14:textId="65E7799C" w:rsidR="00FD29D3" w:rsidRPr="00B6402E" w:rsidRDefault="00FD29D3" w:rsidP="00B6402E">
          <w:pPr>
            <w:tabs>
              <w:tab w:val="right" w:pos="9639"/>
            </w:tabs>
            <w:spacing w:before="120" w:line="240" w:lineRule="exact"/>
            <w:rPr>
              <w:rFonts w:asciiTheme="majorHAnsi" w:hAnsiTheme="majorHAnsi" w:cstheme="majorHAnsi"/>
              <w:b/>
              <w:bCs/>
              <w:color w:val="999999" w:themeColor="accent2"/>
              <w:sz w:val="18"/>
              <w:szCs w:val="18"/>
            </w:rPr>
          </w:pPr>
          <w:r w:rsidRPr="00B6402E">
            <w:rPr>
              <w:rFonts w:asciiTheme="majorHAnsi" w:hAnsiTheme="majorHAnsi" w:cstheme="majorHAnsi"/>
              <w:b/>
              <w:bCs/>
              <w:color w:val="FFFFFF" w:themeColor="background1"/>
              <w:sz w:val="18"/>
              <w:szCs w:val="18"/>
            </w:rPr>
            <w:t xml:space="preserve">© </w:t>
          </w:r>
          <w:hyperlink r:id="rId1" w:history="1">
            <w:r w:rsidRPr="004A566C">
              <w:rPr>
                <w:rFonts w:asciiTheme="majorHAnsi" w:hAnsiTheme="majorHAnsi" w:cstheme="majorHAnsi"/>
                <w:color w:val="FFFFFF" w:themeColor="background1"/>
                <w:sz w:val="18"/>
                <w:szCs w:val="18"/>
                <w:u w:val="single"/>
              </w:rPr>
              <w:t>VCAA</w:t>
            </w:r>
          </w:hyperlink>
        </w:p>
      </w:tc>
      <w:tc>
        <w:tcPr>
          <w:tcW w:w="2169" w:type="pct"/>
          <w:tcMar>
            <w:left w:w="0" w:type="dxa"/>
            <w:right w:w="0" w:type="dxa"/>
          </w:tcMar>
        </w:tcPr>
        <w:p w14:paraId="155E4DF7" w14:textId="5CD1E982" w:rsidR="00FD29D3" w:rsidRPr="00F12B57" w:rsidRDefault="00267F01" w:rsidP="00842BF6">
          <w:pPr>
            <w:tabs>
              <w:tab w:val="left" w:pos="2011"/>
            </w:tabs>
            <w:spacing w:before="120" w:line="240" w:lineRule="exact"/>
            <w:jc w:val="center"/>
            <w:rPr>
              <w:rFonts w:asciiTheme="majorHAnsi" w:hAnsiTheme="majorHAnsi" w:cs="Arial"/>
              <w:color w:val="999999" w:themeColor="accent2"/>
              <w:sz w:val="17"/>
              <w:szCs w:val="17"/>
            </w:rPr>
          </w:pPr>
          <w:r>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934711855"/>
              <w:placeholder>
                <w:docPart w:val="554FAFFFCE1A40ECB64DE84480DAAC31"/>
              </w:placeholder>
            </w:sdtPr>
            <w:sdtEndPr/>
            <w:sdtContent>
              <w:r>
                <w:rPr>
                  <w:rFonts w:asciiTheme="majorHAnsi" w:hAnsiTheme="majorHAnsi" w:cs="Arial"/>
                  <w:b/>
                  <w:bCs/>
                  <w:color w:val="999999" w:themeColor="accent2"/>
                  <w:sz w:val="17"/>
                  <w:szCs w:val="17"/>
                </w:rPr>
                <w:t>VCAA Example</w:t>
              </w:r>
            </w:sdtContent>
          </w:sdt>
          <w:r>
            <w:rPr>
              <w:rFonts w:asciiTheme="majorHAnsi" w:hAnsiTheme="majorHAnsi" w:cs="Arial"/>
              <w:b/>
              <w:bCs/>
              <w:color w:val="999999" w:themeColor="accent2"/>
              <w:sz w:val="17"/>
              <w:szCs w:val="17"/>
            </w:rPr>
            <w:t xml:space="preserve"> </w:t>
          </w:r>
          <w:r>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700354636"/>
              <w:placeholder>
                <w:docPart w:val="1BCD080FB04147BD8D0CDD38BED52B84"/>
              </w:placeholder>
            </w:sdtPr>
            <w:sdtEndPr/>
            <w:sdtContent>
              <w:r>
                <w:rPr>
                  <w:rFonts w:asciiTheme="majorHAnsi" w:hAnsiTheme="majorHAnsi" w:cs="Arial"/>
                  <w:b/>
                  <w:bCs/>
                  <w:color w:val="999999" w:themeColor="accent2"/>
                  <w:sz w:val="17"/>
                  <w:szCs w:val="17"/>
                </w:rPr>
                <w:t>Example Primary School</w:t>
              </w:r>
            </w:sdtContent>
          </w:sdt>
          <w:r>
            <w:rPr>
              <w:rFonts w:asciiTheme="majorHAnsi" w:hAnsiTheme="majorHAnsi" w:cs="Arial"/>
              <w:b/>
              <w:bCs/>
              <w:color w:val="999999" w:themeColor="accent2"/>
              <w:sz w:val="17"/>
              <w:szCs w:val="17"/>
            </w:rPr>
            <w:t xml:space="preserve"> </w:t>
          </w:r>
          <w:r>
            <w:rPr>
              <w:rFonts w:asciiTheme="majorHAnsi" w:hAnsiTheme="majorHAnsi" w:cs="Arial"/>
              <w:b/>
              <w:bCs/>
              <w:color w:val="999999" w:themeColor="accent2"/>
              <w:sz w:val="17"/>
              <w:szCs w:val="17"/>
            </w:rPr>
            <w:br/>
          </w:r>
          <w:r>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2080094445"/>
              <w:placeholder>
                <w:docPart w:val="75C3684589514089A6D6C85F99D1B156"/>
              </w:placeholder>
            </w:sdtPr>
            <w:sdtEndPr/>
            <w:sdtContent>
              <w:r w:rsidR="004A566C">
                <w:rPr>
                  <w:rFonts w:asciiTheme="majorHAnsi" w:hAnsiTheme="majorHAnsi" w:cs="Arial"/>
                  <w:b/>
                  <w:bCs/>
                  <w:color w:val="999999" w:themeColor="accent2"/>
                  <w:sz w:val="17"/>
                  <w:szCs w:val="17"/>
                </w:rPr>
                <w:t>November</w:t>
              </w:r>
              <w:r>
                <w:rPr>
                  <w:rFonts w:asciiTheme="majorHAnsi" w:hAnsiTheme="majorHAnsi" w:cs="Arial"/>
                  <w:b/>
                  <w:bCs/>
                  <w:color w:val="999999" w:themeColor="accent2"/>
                  <w:sz w:val="17"/>
                  <w:szCs w:val="17"/>
                </w:rPr>
                <w:t xml:space="preserve"> 202</w:t>
              </w:r>
              <w:r w:rsidR="004A566C">
                <w:rPr>
                  <w:rFonts w:asciiTheme="majorHAnsi" w:hAnsiTheme="majorHAnsi" w:cs="Arial"/>
                  <w:b/>
                  <w:bCs/>
                  <w:color w:val="999999" w:themeColor="accent2"/>
                  <w:sz w:val="17"/>
                  <w:szCs w:val="17"/>
                </w:rPr>
                <w:t>3</w:t>
              </w:r>
            </w:sdtContent>
          </w:sdt>
          <w:r>
            <w:rPr>
              <w:rFonts w:asciiTheme="majorHAnsi" w:hAnsiTheme="majorHAnsi" w:cs="Arial"/>
              <w:b/>
              <w:bCs/>
              <w:color w:val="999999" w:themeColor="accent2"/>
              <w:sz w:val="17"/>
              <w:szCs w:val="17"/>
            </w:rPr>
            <w:t xml:space="preserve"> </w:t>
          </w:r>
          <w:r>
            <w:rPr>
              <w:rFonts w:asciiTheme="majorHAnsi" w:hAnsiTheme="majorHAnsi" w:cs="Arial"/>
              <w:b/>
              <w:bCs/>
              <w:color w:val="000000" w:themeColor="text1"/>
              <w:sz w:val="17"/>
              <w:szCs w:val="17"/>
            </w:rPr>
            <w:t xml:space="preserve">Date for review: </w:t>
          </w:r>
          <w:sdt>
            <w:sdtPr>
              <w:rPr>
                <w:rFonts w:asciiTheme="majorHAnsi" w:hAnsiTheme="majorHAnsi" w:cs="Arial"/>
                <w:b/>
                <w:bCs/>
                <w:color w:val="999999" w:themeColor="accent2"/>
                <w:sz w:val="17"/>
                <w:szCs w:val="17"/>
              </w:rPr>
              <w:alias w:val="Year"/>
              <w:tag w:val="Insert implementation year"/>
              <w:id w:val="-784725364"/>
              <w:placeholder>
                <w:docPart w:val="BAEC80A818EB47A4A93188FD93B71CDC"/>
              </w:placeholder>
            </w:sdtPr>
            <w:sdtEndPr/>
            <w:sdtContent>
              <w:r>
                <w:rPr>
                  <w:rFonts w:asciiTheme="majorHAnsi" w:hAnsiTheme="majorHAnsi" w:cs="Arial"/>
                  <w:b/>
                  <w:bCs/>
                  <w:color w:val="999999" w:themeColor="accent2"/>
                  <w:sz w:val="17"/>
                  <w:szCs w:val="17"/>
                </w:rPr>
                <w:t xml:space="preserve">Term </w:t>
              </w:r>
              <w:r w:rsidR="00DB5C33">
                <w:rPr>
                  <w:rFonts w:asciiTheme="majorHAnsi" w:hAnsiTheme="majorHAnsi" w:cs="Arial"/>
                  <w:b/>
                  <w:bCs/>
                  <w:color w:val="999999" w:themeColor="accent2"/>
                  <w:sz w:val="17"/>
                  <w:szCs w:val="17"/>
                </w:rPr>
                <w:t>4</w:t>
              </w:r>
              <w:r>
                <w:rPr>
                  <w:rFonts w:asciiTheme="majorHAnsi" w:hAnsiTheme="majorHAnsi" w:cs="Arial"/>
                  <w:b/>
                  <w:bCs/>
                  <w:color w:val="999999" w:themeColor="accent2"/>
                  <w:sz w:val="17"/>
                  <w:szCs w:val="17"/>
                </w:rPr>
                <w:t xml:space="preserve"> 202</w:t>
              </w:r>
              <w:r w:rsidR="004A566C">
                <w:rPr>
                  <w:rFonts w:asciiTheme="majorHAnsi" w:hAnsiTheme="majorHAnsi" w:cs="Arial"/>
                  <w:b/>
                  <w:bCs/>
                  <w:color w:val="999999" w:themeColor="accent2"/>
                  <w:sz w:val="17"/>
                  <w:szCs w:val="17"/>
                </w:rPr>
                <w:t>4</w:t>
              </w:r>
            </w:sdtContent>
          </w:sdt>
        </w:p>
      </w:tc>
      <w:tc>
        <w:tcPr>
          <w:tcW w:w="1552"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2F339E16" wp14:editId="1D79A6DC">
          <wp:simplePos x="0" y="0"/>
          <wp:positionH relativeFrom="page">
            <wp:align>right</wp:align>
          </wp:positionH>
          <wp:positionV relativeFrom="page">
            <wp:posOffset>7004050</wp:posOffset>
          </wp:positionV>
          <wp:extent cx="10680065" cy="548640"/>
          <wp:effectExtent l="0" t="0" r="6985"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7A41" w14:textId="77777777" w:rsidR="00FD29D3" w:rsidRDefault="00FD29D3" w:rsidP="00304EA1">
      <w:pPr>
        <w:spacing w:after="0" w:line="240" w:lineRule="auto"/>
      </w:pPr>
      <w:r>
        <w:separator/>
      </w:r>
    </w:p>
  </w:footnote>
  <w:footnote w:type="continuationSeparator" w:id="0">
    <w:p w14:paraId="28362CBB" w14:textId="77777777" w:rsidR="00FD29D3" w:rsidRDefault="00FD29D3" w:rsidP="00304EA1">
      <w:pPr>
        <w:spacing w:after="0" w:line="240" w:lineRule="auto"/>
      </w:pPr>
      <w:r>
        <w:continuationSeparator/>
      </w:r>
    </w:p>
  </w:footnote>
  <w:footnote w:type="continuationNotice" w:id="1">
    <w:p w14:paraId="6C702BA3" w14:textId="77777777" w:rsidR="001F6DB2" w:rsidRDefault="001F6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4B16E76" w:rsidR="00FD29D3" w:rsidRPr="00D86DE4" w:rsidRDefault="00284521" w:rsidP="00D86DE4">
    <w:pPr>
      <w:pStyle w:val="VCAAcaptionsandfootnotes"/>
      <w:rPr>
        <w:color w:val="999999" w:themeColor="accent2"/>
      </w:rPr>
    </w:pP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63208C">
          <w:rPr>
            <w:color w:val="999999" w:themeColor="accent2"/>
          </w:rPr>
          <w:t>Teaching and learning unit: 3.3 Change – Iceberg (Text)</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0" behindDoc="1" locked="1" layoutInCell="1" allowOverlap="1" wp14:anchorId="274FC993" wp14:editId="15F08AB6">
          <wp:simplePos x="0" y="0"/>
          <wp:positionH relativeFrom="column">
            <wp:posOffset>-732155</wp:posOffset>
          </wp:positionH>
          <wp:positionV relativeFrom="page">
            <wp:posOffset>0</wp:posOffset>
          </wp:positionV>
          <wp:extent cx="10710545" cy="719455"/>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710545"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C870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80CF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FA98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B60A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527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F63E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F288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1C65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C4B3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0B0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821B3"/>
    <w:multiLevelType w:val="multilevel"/>
    <w:tmpl w:val="058A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E7B27"/>
    <w:multiLevelType w:val="hybridMultilevel"/>
    <w:tmpl w:val="9A7A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702877"/>
    <w:multiLevelType w:val="hybridMultilevel"/>
    <w:tmpl w:val="0DFE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3D4CDE"/>
    <w:multiLevelType w:val="hybridMultilevel"/>
    <w:tmpl w:val="4A725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255173"/>
    <w:multiLevelType w:val="hybridMultilevel"/>
    <w:tmpl w:val="5BC859A2"/>
    <w:lvl w:ilvl="0" w:tplc="04BAB0E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4B51F2"/>
    <w:multiLevelType w:val="hybridMultilevel"/>
    <w:tmpl w:val="09D69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284030"/>
    <w:multiLevelType w:val="hybridMultilevel"/>
    <w:tmpl w:val="78B07A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7402D09"/>
    <w:multiLevelType w:val="hybridMultilevel"/>
    <w:tmpl w:val="D1482E26"/>
    <w:lvl w:ilvl="0" w:tplc="DAA69572">
      <w:start w:val="1"/>
      <w:numFmt w:val="bullet"/>
      <w:lvlText w:val=""/>
      <w:lvlJc w:val="left"/>
      <w:pPr>
        <w:ind w:left="1080" w:hanging="360"/>
      </w:pPr>
      <w:rPr>
        <w:rFonts w:ascii="Symbol" w:hAnsi="Symbol"/>
      </w:rPr>
    </w:lvl>
    <w:lvl w:ilvl="1" w:tplc="CDA6DD28">
      <w:start w:val="1"/>
      <w:numFmt w:val="bullet"/>
      <w:lvlText w:val=""/>
      <w:lvlJc w:val="left"/>
      <w:pPr>
        <w:ind w:left="1080" w:hanging="360"/>
      </w:pPr>
      <w:rPr>
        <w:rFonts w:ascii="Symbol" w:hAnsi="Symbol"/>
      </w:rPr>
    </w:lvl>
    <w:lvl w:ilvl="2" w:tplc="CF408A28">
      <w:start w:val="1"/>
      <w:numFmt w:val="bullet"/>
      <w:lvlText w:val=""/>
      <w:lvlJc w:val="left"/>
      <w:pPr>
        <w:ind w:left="1080" w:hanging="360"/>
      </w:pPr>
      <w:rPr>
        <w:rFonts w:ascii="Symbol" w:hAnsi="Symbol"/>
      </w:rPr>
    </w:lvl>
    <w:lvl w:ilvl="3" w:tplc="B9989672">
      <w:start w:val="1"/>
      <w:numFmt w:val="bullet"/>
      <w:lvlText w:val=""/>
      <w:lvlJc w:val="left"/>
      <w:pPr>
        <w:ind w:left="1080" w:hanging="360"/>
      </w:pPr>
      <w:rPr>
        <w:rFonts w:ascii="Symbol" w:hAnsi="Symbol"/>
      </w:rPr>
    </w:lvl>
    <w:lvl w:ilvl="4" w:tplc="40A20F98">
      <w:start w:val="1"/>
      <w:numFmt w:val="bullet"/>
      <w:lvlText w:val=""/>
      <w:lvlJc w:val="left"/>
      <w:pPr>
        <w:ind w:left="1080" w:hanging="360"/>
      </w:pPr>
      <w:rPr>
        <w:rFonts w:ascii="Symbol" w:hAnsi="Symbol"/>
      </w:rPr>
    </w:lvl>
    <w:lvl w:ilvl="5" w:tplc="A0822D6A">
      <w:start w:val="1"/>
      <w:numFmt w:val="bullet"/>
      <w:lvlText w:val=""/>
      <w:lvlJc w:val="left"/>
      <w:pPr>
        <w:ind w:left="1080" w:hanging="360"/>
      </w:pPr>
      <w:rPr>
        <w:rFonts w:ascii="Symbol" w:hAnsi="Symbol"/>
      </w:rPr>
    </w:lvl>
    <w:lvl w:ilvl="6" w:tplc="96363D76">
      <w:start w:val="1"/>
      <w:numFmt w:val="bullet"/>
      <w:lvlText w:val=""/>
      <w:lvlJc w:val="left"/>
      <w:pPr>
        <w:ind w:left="1080" w:hanging="360"/>
      </w:pPr>
      <w:rPr>
        <w:rFonts w:ascii="Symbol" w:hAnsi="Symbol"/>
      </w:rPr>
    </w:lvl>
    <w:lvl w:ilvl="7" w:tplc="2BF845F0">
      <w:start w:val="1"/>
      <w:numFmt w:val="bullet"/>
      <w:lvlText w:val=""/>
      <w:lvlJc w:val="left"/>
      <w:pPr>
        <w:ind w:left="1080" w:hanging="360"/>
      </w:pPr>
      <w:rPr>
        <w:rFonts w:ascii="Symbol" w:hAnsi="Symbol"/>
      </w:rPr>
    </w:lvl>
    <w:lvl w:ilvl="8" w:tplc="6A5A9376">
      <w:start w:val="1"/>
      <w:numFmt w:val="bullet"/>
      <w:lvlText w:val=""/>
      <w:lvlJc w:val="left"/>
      <w:pPr>
        <w:ind w:left="1080" w:hanging="360"/>
      </w:pPr>
      <w:rPr>
        <w:rFonts w:ascii="Symbol" w:hAnsi="Symbol"/>
      </w:rPr>
    </w:lvl>
  </w:abstractNum>
  <w:abstractNum w:abstractNumId="2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3" w15:restartNumberingAfterBreak="0">
    <w:nsid w:val="762A0BE3"/>
    <w:multiLevelType w:val="hybridMultilevel"/>
    <w:tmpl w:val="DC04FE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98599790">
    <w:abstractNumId w:val="22"/>
  </w:num>
  <w:num w:numId="2" w16cid:durableId="2109277964">
    <w:abstractNumId w:val="20"/>
  </w:num>
  <w:num w:numId="3" w16cid:durableId="400522571">
    <w:abstractNumId w:val="18"/>
  </w:num>
  <w:num w:numId="4" w16cid:durableId="650642815">
    <w:abstractNumId w:val="12"/>
  </w:num>
  <w:num w:numId="5" w16cid:durableId="886719696">
    <w:abstractNumId w:val="21"/>
  </w:num>
  <w:num w:numId="6" w16cid:durableId="1026642342">
    <w:abstractNumId w:val="11"/>
  </w:num>
  <w:num w:numId="7" w16cid:durableId="407073404">
    <w:abstractNumId w:val="16"/>
  </w:num>
  <w:num w:numId="8" w16cid:durableId="1827668537">
    <w:abstractNumId w:val="10"/>
  </w:num>
  <w:num w:numId="9" w16cid:durableId="1289821122">
    <w:abstractNumId w:val="9"/>
  </w:num>
  <w:num w:numId="10" w16cid:durableId="923762012">
    <w:abstractNumId w:val="7"/>
  </w:num>
  <w:num w:numId="11" w16cid:durableId="421604718">
    <w:abstractNumId w:val="6"/>
  </w:num>
  <w:num w:numId="12" w16cid:durableId="1243417404">
    <w:abstractNumId w:val="5"/>
  </w:num>
  <w:num w:numId="13" w16cid:durableId="768889096">
    <w:abstractNumId w:val="4"/>
  </w:num>
  <w:num w:numId="14" w16cid:durableId="1728649553">
    <w:abstractNumId w:val="8"/>
  </w:num>
  <w:num w:numId="15" w16cid:durableId="1215041825">
    <w:abstractNumId w:val="3"/>
  </w:num>
  <w:num w:numId="16" w16cid:durableId="499348615">
    <w:abstractNumId w:val="2"/>
  </w:num>
  <w:num w:numId="17" w16cid:durableId="1729769277">
    <w:abstractNumId w:val="1"/>
  </w:num>
  <w:num w:numId="18" w16cid:durableId="1147091856">
    <w:abstractNumId w:val="0"/>
  </w:num>
  <w:num w:numId="19" w16cid:durableId="1405685504">
    <w:abstractNumId w:val="17"/>
  </w:num>
  <w:num w:numId="20" w16cid:durableId="1277371939">
    <w:abstractNumId w:val="19"/>
  </w:num>
  <w:num w:numId="21" w16cid:durableId="593905606">
    <w:abstractNumId w:val="14"/>
  </w:num>
  <w:num w:numId="22" w16cid:durableId="362289641">
    <w:abstractNumId w:val="13"/>
  </w:num>
  <w:num w:numId="23" w16cid:durableId="324555380">
    <w:abstractNumId w:val="15"/>
  </w:num>
  <w:num w:numId="24" w16cid:durableId="7923626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200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D8B"/>
    <w:rsid w:val="00002146"/>
    <w:rsid w:val="0000277D"/>
    <w:rsid w:val="00003885"/>
    <w:rsid w:val="00014AA2"/>
    <w:rsid w:val="00016EA7"/>
    <w:rsid w:val="000228FD"/>
    <w:rsid w:val="000235FD"/>
    <w:rsid w:val="00024D88"/>
    <w:rsid w:val="00027588"/>
    <w:rsid w:val="000304C4"/>
    <w:rsid w:val="00030695"/>
    <w:rsid w:val="000309D1"/>
    <w:rsid w:val="00032661"/>
    <w:rsid w:val="00035B1E"/>
    <w:rsid w:val="00036CA0"/>
    <w:rsid w:val="000370E7"/>
    <w:rsid w:val="000408BC"/>
    <w:rsid w:val="00041810"/>
    <w:rsid w:val="000466BE"/>
    <w:rsid w:val="0005780E"/>
    <w:rsid w:val="00060A23"/>
    <w:rsid w:val="00062F11"/>
    <w:rsid w:val="00064C82"/>
    <w:rsid w:val="00065AD0"/>
    <w:rsid w:val="00065CC6"/>
    <w:rsid w:val="00071543"/>
    <w:rsid w:val="0007594F"/>
    <w:rsid w:val="00086C53"/>
    <w:rsid w:val="00091952"/>
    <w:rsid w:val="000939E8"/>
    <w:rsid w:val="00094123"/>
    <w:rsid w:val="000A1466"/>
    <w:rsid w:val="000A2E57"/>
    <w:rsid w:val="000A71F7"/>
    <w:rsid w:val="000C0CB9"/>
    <w:rsid w:val="000D4748"/>
    <w:rsid w:val="000E0DBD"/>
    <w:rsid w:val="000E25E7"/>
    <w:rsid w:val="000E3ED5"/>
    <w:rsid w:val="000E4C22"/>
    <w:rsid w:val="000F09E4"/>
    <w:rsid w:val="000F16FD"/>
    <w:rsid w:val="000F267D"/>
    <w:rsid w:val="000F5A12"/>
    <w:rsid w:val="000F5AAF"/>
    <w:rsid w:val="00102542"/>
    <w:rsid w:val="001057A9"/>
    <w:rsid w:val="001073D7"/>
    <w:rsid w:val="00112D9C"/>
    <w:rsid w:val="001131CF"/>
    <w:rsid w:val="00116925"/>
    <w:rsid w:val="00121359"/>
    <w:rsid w:val="00121F43"/>
    <w:rsid w:val="00133E19"/>
    <w:rsid w:val="00136CCE"/>
    <w:rsid w:val="00137DF8"/>
    <w:rsid w:val="001411DA"/>
    <w:rsid w:val="00143520"/>
    <w:rsid w:val="00144EF6"/>
    <w:rsid w:val="001472A4"/>
    <w:rsid w:val="001474F8"/>
    <w:rsid w:val="00153AD2"/>
    <w:rsid w:val="00165737"/>
    <w:rsid w:val="001779EA"/>
    <w:rsid w:val="001800FB"/>
    <w:rsid w:val="00180B67"/>
    <w:rsid w:val="0018408D"/>
    <w:rsid w:val="0018482B"/>
    <w:rsid w:val="00194F4C"/>
    <w:rsid w:val="0019636E"/>
    <w:rsid w:val="00197624"/>
    <w:rsid w:val="001A5AC5"/>
    <w:rsid w:val="001A5FBE"/>
    <w:rsid w:val="001B0C0D"/>
    <w:rsid w:val="001B3AB5"/>
    <w:rsid w:val="001B3F24"/>
    <w:rsid w:val="001C3EE2"/>
    <w:rsid w:val="001C726F"/>
    <w:rsid w:val="001D2A0C"/>
    <w:rsid w:val="001D3246"/>
    <w:rsid w:val="001D32F9"/>
    <w:rsid w:val="001D35C7"/>
    <w:rsid w:val="001D5B88"/>
    <w:rsid w:val="001D72F8"/>
    <w:rsid w:val="001E304E"/>
    <w:rsid w:val="001E5F0C"/>
    <w:rsid w:val="001F160A"/>
    <w:rsid w:val="001F6DB2"/>
    <w:rsid w:val="00202CAC"/>
    <w:rsid w:val="00206888"/>
    <w:rsid w:val="00207654"/>
    <w:rsid w:val="00217303"/>
    <w:rsid w:val="00225BE4"/>
    <w:rsid w:val="00226DDA"/>
    <w:rsid w:val="0022779D"/>
    <w:rsid w:val="002279BA"/>
    <w:rsid w:val="002304E0"/>
    <w:rsid w:val="002329F3"/>
    <w:rsid w:val="00234F6C"/>
    <w:rsid w:val="00240616"/>
    <w:rsid w:val="00240CAB"/>
    <w:rsid w:val="00243F0D"/>
    <w:rsid w:val="00245EC5"/>
    <w:rsid w:val="00251E0F"/>
    <w:rsid w:val="00256289"/>
    <w:rsid w:val="00260767"/>
    <w:rsid w:val="0026294A"/>
    <w:rsid w:val="002647BB"/>
    <w:rsid w:val="00267D6F"/>
    <w:rsid w:val="00267F01"/>
    <w:rsid w:val="00270DA2"/>
    <w:rsid w:val="00272245"/>
    <w:rsid w:val="002754C1"/>
    <w:rsid w:val="00280C1A"/>
    <w:rsid w:val="002841C8"/>
    <w:rsid w:val="00284521"/>
    <w:rsid w:val="0028516B"/>
    <w:rsid w:val="00286F85"/>
    <w:rsid w:val="00290826"/>
    <w:rsid w:val="00295840"/>
    <w:rsid w:val="002A054B"/>
    <w:rsid w:val="002B3CD6"/>
    <w:rsid w:val="002C3DC2"/>
    <w:rsid w:val="002C4785"/>
    <w:rsid w:val="002C502A"/>
    <w:rsid w:val="002C5A15"/>
    <w:rsid w:val="002C6F90"/>
    <w:rsid w:val="002C7D2B"/>
    <w:rsid w:val="002D4E9A"/>
    <w:rsid w:val="002D531A"/>
    <w:rsid w:val="002D53C1"/>
    <w:rsid w:val="002D6BD6"/>
    <w:rsid w:val="002E2CC0"/>
    <w:rsid w:val="002E3620"/>
    <w:rsid w:val="002E4FB5"/>
    <w:rsid w:val="002F16B4"/>
    <w:rsid w:val="002F2A6D"/>
    <w:rsid w:val="002F4DA7"/>
    <w:rsid w:val="002F59DA"/>
    <w:rsid w:val="002F5ADC"/>
    <w:rsid w:val="002F6108"/>
    <w:rsid w:val="002F6AC9"/>
    <w:rsid w:val="002F700B"/>
    <w:rsid w:val="002F738A"/>
    <w:rsid w:val="00300012"/>
    <w:rsid w:val="003002C2"/>
    <w:rsid w:val="00302FB8"/>
    <w:rsid w:val="00304EA1"/>
    <w:rsid w:val="00305DC9"/>
    <w:rsid w:val="0030654B"/>
    <w:rsid w:val="003073AE"/>
    <w:rsid w:val="00313C4C"/>
    <w:rsid w:val="00314D81"/>
    <w:rsid w:val="00316635"/>
    <w:rsid w:val="00317EA3"/>
    <w:rsid w:val="00317F1D"/>
    <w:rsid w:val="003207DA"/>
    <w:rsid w:val="00321F96"/>
    <w:rsid w:val="003220E0"/>
    <w:rsid w:val="0032274A"/>
    <w:rsid w:val="00322FC6"/>
    <w:rsid w:val="00323BA1"/>
    <w:rsid w:val="00325F9A"/>
    <w:rsid w:val="00330242"/>
    <w:rsid w:val="003334B2"/>
    <w:rsid w:val="003344B1"/>
    <w:rsid w:val="00337CA3"/>
    <w:rsid w:val="00340651"/>
    <w:rsid w:val="00345E3E"/>
    <w:rsid w:val="00346198"/>
    <w:rsid w:val="00346BF6"/>
    <w:rsid w:val="0035293F"/>
    <w:rsid w:val="00357513"/>
    <w:rsid w:val="00364864"/>
    <w:rsid w:val="003716E8"/>
    <w:rsid w:val="00374818"/>
    <w:rsid w:val="00384F00"/>
    <w:rsid w:val="00387904"/>
    <w:rsid w:val="00390ADB"/>
    <w:rsid w:val="0039178C"/>
    <w:rsid w:val="00391986"/>
    <w:rsid w:val="0039507A"/>
    <w:rsid w:val="00396F9B"/>
    <w:rsid w:val="00397715"/>
    <w:rsid w:val="003A00B4"/>
    <w:rsid w:val="003A0591"/>
    <w:rsid w:val="003A06FC"/>
    <w:rsid w:val="003C0ECF"/>
    <w:rsid w:val="003C10DF"/>
    <w:rsid w:val="003C11FA"/>
    <w:rsid w:val="003C5E71"/>
    <w:rsid w:val="003D3A1A"/>
    <w:rsid w:val="003E6353"/>
    <w:rsid w:val="003F1338"/>
    <w:rsid w:val="003F1D18"/>
    <w:rsid w:val="003F29AD"/>
    <w:rsid w:val="003F570E"/>
    <w:rsid w:val="003F6D78"/>
    <w:rsid w:val="00401436"/>
    <w:rsid w:val="00402D8D"/>
    <w:rsid w:val="00405696"/>
    <w:rsid w:val="004075A5"/>
    <w:rsid w:val="00407B7C"/>
    <w:rsid w:val="00410862"/>
    <w:rsid w:val="0041162C"/>
    <w:rsid w:val="004118A7"/>
    <w:rsid w:val="00417AA3"/>
    <w:rsid w:val="004227ED"/>
    <w:rsid w:val="00423D16"/>
    <w:rsid w:val="00425DFE"/>
    <w:rsid w:val="00431EEC"/>
    <w:rsid w:val="00434EDB"/>
    <w:rsid w:val="00435995"/>
    <w:rsid w:val="00440B32"/>
    <w:rsid w:val="00441D27"/>
    <w:rsid w:val="00450E74"/>
    <w:rsid w:val="0045313F"/>
    <w:rsid w:val="00454D23"/>
    <w:rsid w:val="0045629B"/>
    <w:rsid w:val="0046078D"/>
    <w:rsid w:val="00462BC9"/>
    <w:rsid w:val="0046574E"/>
    <w:rsid w:val="0046654B"/>
    <w:rsid w:val="0047382A"/>
    <w:rsid w:val="00477ECF"/>
    <w:rsid w:val="00480B22"/>
    <w:rsid w:val="004852DC"/>
    <w:rsid w:val="00490C34"/>
    <w:rsid w:val="00492F6D"/>
    <w:rsid w:val="00495C80"/>
    <w:rsid w:val="004A27DC"/>
    <w:rsid w:val="004A2ED8"/>
    <w:rsid w:val="004A566C"/>
    <w:rsid w:val="004B2129"/>
    <w:rsid w:val="004B39D4"/>
    <w:rsid w:val="004B3C2B"/>
    <w:rsid w:val="004B41E2"/>
    <w:rsid w:val="004C25CF"/>
    <w:rsid w:val="004D32DA"/>
    <w:rsid w:val="004D4B4C"/>
    <w:rsid w:val="004D5469"/>
    <w:rsid w:val="004D7091"/>
    <w:rsid w:val="004E0752"/>
    <w:rsid w:val="004E24BE"/>
    <w:rsid w:val="004E2D36"/>
    <w:rsid w:val="004E39A3"/>
    <w:rsid w:val="004E5AA8"/>
    <w:rsid w:val="004F098E"/>
    <w:rsid w:val="004F28F7"/>
    <w:rsid w:val="004F4868"/>
    <w:rsid w:val="004F559E"/>
    <w:rsid w:val="004F5BDA"/>
    <w:rsid w:val="004F75D8"/>
    <w:rsid w:val="00506379"/>
    <w:rsid w:val="00514238"/>
    <w:rsid w:val="005147EF"/>
    <w:rsid w:val="00515D34"/>
    <w:rsid w:val="0051631E"/>
    <w:rsid w:val="00516F3C"/>
    <w:rsid w:val="0051703C"/>
    <w:rsid w:val="00520A63"/>
    <w:rsid w:val="00520CCF"/>
    <w:rsid w:val="0052105C"/>
    <w:rsid w:val="005215BA"/>
    <w:rsid w:val="005216F5"/>
    <w:rsid w:val="00522E7A"/>
    <w:rsid w:val="005257AB"/>
    <w:rsid w:val="00537A1F"/>
    <w:rsid w:val="00540C6B"/>
    <w:rsid w:val="00542C33"/>
    <w:rsid w:val="00550B6A"/>
    <w:rsid w:val="0055100A"/>
    <w:rsid w:val="00552C59"/>
    <w:rsid w:val="00554CB9"/>
    <w:rsid w:val="00556AD0"/>
    <w:rsid w:val="00556E6E"/>
    <w:rsid w:val="00560404"/>
    <w:rsid w:val="00560D3A"/>
    <w:rsid w:val="0056172D"/>
    <w:rsid w:val="00564811"/>
    <w:rsid w:val="00565281"/>
    <w:rsid w:val="00565C5A"/>
    <w:rsid w:val="00566029"/>
    <w:rsid w:val="00566F8C"/>
    <w:rsid w:val="005676F1"/>
    <w:rsid w:val="00567F2D"/>
    <w:rsid w:val="00571354"/>
    <w:rsid w:val="0057785C"/>
    <w:rsid w:val="00581603"/>
    <w:rsid w:val="00590CE0"/>
    <w:rsid w:val="005923CB"/>
    <w:rsid w:val="00593C30"/>
    <w:rsid w:val="00594D44"/>
    <w:rsid w:val="005950AA"/>
    <w:rsid w:val="005A0717"/>
    <w:rsid w:val="005A39C7"/>
    <w:rsid w:val="005A4738"/>
    <w:rsid w:val="005A6E1C"/>
    <w:rsid w:val="005A7379"/>
    <w:rsid w:val="005B105F"/>
    <w:rsid w:val="005B1524"/>
    <w:rsid w:val="005B27D6"/>
    <w:rsid w:val="005B391B"/>
    <w:rsid w:val="005B6D20"/>
    <w:rsid w:val="005C03D6"/>
    <w:rsid w:val="005C44C6"/>
    <w:rsid w:val="005D115F"/>
    <w:rsid w:val="005D2E18"/>
    <w:rsid w:val="005D3D78"/>
    <w:rsid w:val="005D6302"/>
    <w:rsid w:val="005D7DDF"/>
    <w:rsid w:val="005E2516"/>
    <w:rsid w:val="005E2EF0"/>
    <w:rsid w:val="005F4092"/>
    <w:rsid w:val="005F6F8C"/>
    <w:rsid w:val="006009FA"/>
    <w:rsid w:val="0060260A"/>
    <w:rsid w:val="00603502"/>
    <w:rsid w:val="006048BF"/>
    <w:rsid w:val="00610EBC"/>
    <w:rsid w:val="0061109A"/>
    <w:rsid w:val="006123A3"/>
    <w:rsid w:val="00612490"/>
    <w:rsid w:val="00614C30"/>
    <w:rsid w:val="00614FDF"/>
    <w:rsid w:val="00620D30"/>
    <w:rsid w:val="00620EA7"/>
    <w:rsid w:val="00622A24"/>
    <w:rsid w:val="00623080"/>
    <w:rsid w:val="006230B4"/>
    <w:rsid w:val="006270AA"/>
    <w:rsid w:val="00627B38"/>
    <w:rsid w:val="0063208C"/>
    <w:rsid w:val="00632424"/>
    <w:rsid w:val="00632F2F"/>
    <w:rsid w:val="00636ADA"/>
    <w:rsid w:val="00643356"/>
    <w:rsid w:val="006566CF"/>
    <w:rsid w:val="00660FEF"/>
    <w:rsid w:val="00664376"/>
    <w:rsid w:val="006650BF"/>
    <w:rsid w:val="00667D9C"/>
    <w:rsid w:val="006738A0"/>
    <w:rsid w:val="00683465"/>
    <w:rsid w:val="00683F65"/>
    <w:rsid w:val="0068471E"/>
    <w:rsid w:val="00684EC7"/>
    <w:rsid w:val="00684F98"/>
    <w:rsid w:val="00686A04"/>
    <w:rsid w:val="00692BFC"/>
    <w:rsid w:val="00693FFD"/>
    <w:rsid w:val="00694BAF"/>
    <w:rsid w:val="00695CF8"/>
    <w:rsid w:val="006A15B8"/>
    <w:rsid w:val="006A1888"/>
    <w:rsid w:val="006B4768"/>
    <w:rsid w:val="006C2016"/>
    <w:rsid w:val="006C26EB"/>
    <w:rsid w:val="006C2D33"/>
    <w:rsid w:val="006D1AF0"/>
    <w:rsid w:val="006D2159"/>
    <w:rsid w:val="006D27B8"/>
    <w:rsid w:val="006D3C51"/>
    <w:rsid w:val="006E1A1F"/>
    <w:rsid w:val="006E7715"/>
    <w:rsid w:val="006F0F3F"/>
    <w:rsid w:val="006F2282"/>
    <w:rsid w:val="006F65CD"/>
    <w:rsid w:val="006F787C"/>
    <w:rsid w:val="0070112B"/>
    <w:rsid w:val="00702636"/>
    <w:rsid w:val="00704683"/>
    <w:rsid w:val="007128D9"/>
    <w:rsid w:val="00724507"/>
    <w:rsid w:val="00753274"/>
    <w:rsid w:val="007666F4"/>
    <w:rsid w:val="00766992"/>
    <w:rsid w:val="00773E6C"/>
    <w:rsid w:val="00775157"/>
    <w:rsid w:val="00776353"/>
    <w:rsid w:val="00781FB1"/>
    <w:rsid w:val="00784B83"/>
    <w:rsid w:val="007928AC"/>
    <w:rsid w:val="007935A9"/>
    <w:rsid w:val="007A36AD"/>
    <w:rsid w:val="007B1E82"/>
    <w:rsid w:val="007B5070"/>
    <w:rsid w:val="007B5220"/>
    <w:rsid w:val="007B7067"/>
    <w:rsid w:val="007C2973"/>
    <w:rsid w:val="007C4549"/>
    <w:rsid w:val="007C741A"/>
    <w:rsid w:val="007C7DB6"/>
    <w:rsid w:val="007D1B6D"/>
    <w:rsid w:val="007E0CE9"/>
    <w:rsid w:val="007E2AD4"/>
    <w:rsid w:val="007E2DD4"/>
    <w:rsid w:val="007E5DE6"/>
    <w:rsid w:val="007F2E38"/>
    <w:rsid w:val="007F4FC0"/>
    <w:rsid w:val="008019AD"/>
    <w:rsid w:val="00801D1C"/>
    <w:rsid w:val="0080457B"/>
    <w:rsid w:val="0081253B"/>
    <w:rsid w:val="00813C37"/>
    <w:rsid w:val="008154B5"/>
    <w:rsid w:val="0081775B"/>
    <w:rsid w:val="0081788C"/>
    <w:rsid w:val="00817CF1"/>
    <w:rsid w:val="00817D79"/>
    <w:rsid w:val="00823962"/>
    <w:rsid w:val="00831CE6"/>
    <w:rsid w:val="008356EB"/>
    <w:rsid w:val="00842BF6"/>
    <w:rsid w:val="008432F8"/>
    <w:rsid w:val="00844163"/>
    <w:rsid w:val="00844FEB"/>
    <w:rsid w:val="008512E0"/>
    <w:rsid w:val="00852719"/>
    <w:rsid w:val="00853855"/>
    <w:rsid w:val="00860115"/>
    <w:rsid w:val="00864C63"/>
    <w:rsid w:val="00866842"/>
    <w:rsid w:val="00874D33"/>
    <w:rsid w:val="00882146"/>
    <w:rsid w:val="00882F69"/>
    <w:rsid w:val="00884420"/>
    <w:rsid w:val="00886349"/>
    <w:rsid w:val="0088783C"/>
    <w:rsid w:val="008902B3"/>
    <w:rsid w:val="00896DCB"/>
    <w:rsid w:val="008A7E3F"/>
    <w:rsid w:val="008B5C2C"/>
    <w:rsid w:val="008B7D0A"/>
    <w:rsid w:val="008C4419"/>
    <w:rsid w:val="008C6F93"/>
    <w:rsid w:val="008C7B40"/>
    <w:rsid w:val="008D65A2"/>
    <w:rsid w:val="008D7852"/>
    <w:rsid w:val="008D7D72"/>
    <w:rsid w:val="008D7F9D"/>
    <w:rsid w:val="008E2A83"/>
    <w:rsid w:val="008E5C22"/>
    <w:rsid w:val="008F357A"/>
    <w:rsid w:val="00904AA8"/>
    <w:rsid w:val="00904F2C"/>
    <w:rsid w:val="00905D0A"/>
    <w:rsid w:val="00907D30"/>
    <w:rsid w:val="00915397"/>
    <w:rsid w:val="00917E21"/>
    <w:rsid w:val="009239E2"/>
    <w:rsid w:val="00925A15"/>
    <w:rsid w:val="00931EEC"/>
    <w:rsid w:val="00932E00"/>
    <w:rsid w:val="009370BC"/>
    <w:rsid w:val="00946298"/>
    <w:rsid w:val="00947156"/>
    <w:rsid w:val="009501C3"/>
    <w:rsid w:val="0095611D"/>
    <w:rsid w:val="00970580"/>
    <w:rsid w:val="009711D8"/>
    <w:rsid w:val="009742F2"/>
    <w:rsid w:val="009749F5"/>
    <w:rsid w:val="009807DC"/>
    <w:rsid w:val="00981745"/>
    <w:rsid w:val="00981BB9"/>
    <w:rsid w:val="00981E7F"/>
    <w:rsid w:val="00982F34"/>
    <w:rsid w:val="00984137"/>
    <w:rsid w:val="009869D3"/>
    <w:rsid w:val="0098739B"/>
    <w:rsid w:val="00994832"/>
    <w:rsid w:val="009A1E75"/>
    <w:rsid w:val="009A204F"/>
    <w:rsid w:val="009A31D0"/>
    <w:rsid w:val="009A4087"/>
    <w:rsid w:val="009A5901"/>
    <w:rsid w:val="009A615B"/>
    <w:rsid w:val="009B4A3F"/>
    <w:rsid w:val="009B61E5"/>
    <w:rsid w:val="009C2755"/>
    <w:rsid w:val="009C2CDE"/>
    <w:rsid w:val="009C740C"/>
    <w:rsid w:val="009D12EE"/>
    <w:rsid w:val="009D1E89"/>
    <w:rsid w:val="009D7938"/>
    <w:rsid w:val="009E5707"/>
    <w:rsid w:val="009E5B56"/>
    <w:rsid w:val="009F1890"/>
    <w:rsid w:val="009F6439"/>
    <w:rsid w:val="00A003A5"/>
    <w:rsid w:val="00A07112"/>
    <w:rsid w:val="00A11320"/>
    <w:rsid w:val="00A131B7"/>
    <w:rsid w:val="00A13F74"/>
    <w:rsid w:val="00A17661"/>
    <w:rsid w:val="00A23B88"/>
    <w:rsid w:val="00A24B2D"/>
    <w:rsid w:val="00A31337"/>
    <w:rsid w:val="00A31D76"/>
    <w:rsid w:val="00A34E81"/>
    <w:rsid w:val="00A3547D"/>
    <w:rsid w:val="00A4040C"/>
    <w:rsid w:val="00A40966"/>
    <w:rsid w:val="00A42CD5"/>
    <w:rsid w:val="00A45533"/>
    <w:rsid w:val="00A5070E"/>
    <w:rsid w:val="00A56502"/>
    <w:rsid w:val="00A617C4"/>
    <w:rsid w:val="00A64509"/>
    <w:rsid w:val="00A6530F"/>
    <w:rsid w:val="00A722E3"/>
    <w:rsid w:val="00A743F3"/>
    <w:rsid w:val="00A74F93"/>
    <w:rsid w:val="00A76BF5"/>
    <w:rsid w:val="00A80A48"/>
    <w:rsid w:val="00A84568"/>
    <w:rsid w:val="00A85B89"/>
    <w:rsid w:val="00A86B65"/>
    <w:rsid w:val="00A921E0"/>
    <w:rsid w:val="00A922F4"/>
    <w:rsid w:val="00A950BB"/>
    <w:rsid w:val="00A9511E"/>
    <w:rsid w:val="00A955B6"/>
    <w:rsid w:val="00AA2F76"/>
    <w:rsid w:val="00AA7281"/>
    <w:rsid w:val="00AB24C4"/>
    <w:rsid w:val="00AB5DA1"/>
    <w:rsid w:val="00AB7B1F"/>
    <w:rsid w:val="00AB7BC8"/>
    <w:rsid w:val="00AC026E"/>
    <w:rsid w:val="00AC1A59"/>
    <w:rsid w:val="00AC26CD"/>
    <w:rsid w:val="00AE0C2B"/>
    <w:rsid w:val="00AE203C"/>
    <w:rsid w:val="00AE49A9"/>
    <w:rsid w:val="00AE5526"/>
    <w:rsid w:val="00AE5DCA"/>
    <w:rsid w:val="00AF051B"/>
    <w:rsid w:val="00AF13FD"/>
    <w:rsid w:val="00AF5E02"/>
    <w:rsid w:val="00AF7680"/>
    <w:rsid w:val="00AF7956"/>
    <w:rsid w:val="00B01578"/>
    <w:rsid w:val="00B04ED3"/>
    <w:rsid w:val="00B0738F"/>
    <w:rsid w:val="00B137EA"/>
    <w:rsid w:val="00B13D3B"/>
    <w:rsid w:val="00B169CD"/>
    <w:rsid w:val="00B16B35"/>
    <w:rsid w:val="00B216A7"/>
    <w:rsid w:val="00B24A83"/>
    <w:rsid w:val="00B26601"/>
    <w:rsid w:val="00B37F5F"/>
    <w:rsid w:val="00B40950"/>
    <w:rsid w:val="00B40CE0"/>
    <w:rsid w:val="00B41951"/>
    <w:rsid w:val="00B439B1"/>
    <w:rsid w:val="00B51F0C"/>
    <w:rsid w:val="00B53229"/>
    <w:rsid w:val="00B62480"/>
    <w:rsid w:val="00B6402E"/>
    <w:rsid w:val="00B665DC"/>
    <w:rsid w:val="00B67C69"/>
    <w:rsid w:val="00B70B35"/>
    <w:rsid w:val="00B71815"/>
    <w:rsid w:val="00B71988"/>
    <w:rsid w:val="00B725BF"/>
    <w:rsid w:val="00B75937"/>
    <w:rsid w:val="00B81230"/>
    <w:rsid w:val="00B81B70"/>
    <w:rsid w:val="00B820B3"/>
    <w:rsid w:val="00B83131"/>
    <w:rsid w:val="00B84E0B"/>
    <w:rsid w:val="00B90C04"/>
    <w:rsid w:val="00B91123"/>
    <w:rsid w:val="00B92023"/>
    <w:rsid w:val="00B92393"/>
    <w:rsid w:val="00B928B0"/>
    <w:rsid w:val="00B932F0"/>
    <w:rsid w:val="00B958CB"/>
    <w:rsid w:val="00B96571"/>
    <w:rsid w:val="00BA6A9D"/>
    <w:rsid w:val="00BB0517"/>
    <w:rsid w:val="00BB2C26"/>
    <w:rsid w:val="00BB3BAB"/>
    <w:rsid w:val="00BB49F2"/>
    <w:rsid w:val="00BB4A83"/>
    <w:rsid w:val="00BC1B86"/>
    <w:rsid w:val="00BC5A15"/>
    <w:rsid w:val="00BD0724"/>
    <w:rsid w:val="00BD2B91"/>
    <w:rsid w:val="00BD39B1"/>
    <w:rsid w:val="00BD43A2"/>
    <w:rsid w:val="00BD4EFC"/>
    <w:rsid w:val="00BD7F53"/>
    <w:rsid w:val="00BE5521"/>
    <w:rsid w:val="00BE74F3"/>
    <w:rsid w:val="00BE7C7C"/>
    <w:rsid w:val="00BF4489"/>
    <w:rsid w:val="00BF6C23"/>
    <w:rsid w:val="00C0552A"/>
    <w:rsid w:val="00C066C4"/>
    <w:rsid w:val="00C101BA"/>
    <w:rsid w:val="00C15F26"/>
    <w:rsid w:val="00C17622"/>
    <w:rsid w:val="00C20048"/>
    <w:rsid w:val="00C2193C"/>
    <w:rsid w:val="00C21FEA"/>
    <w:rsid w:val="00C2425B"/>
    <w:rsid w:val="00C243C8"/>
    <w:rsid w:val="00C339AE"/>
    <w:rsid w:val="00C34AAB"/>
    <w:rsid w:val="00C3794B"/>
    <w:rsid w:val="00C4091B"/>
    <w:rsid w:val="00C45302"/>
    <w:rsid w:val="00C45F1F"/>
    <w:rsid w:val="00C47131"/>
    <w:rsid w:val="00C53263"/>
    <w:rsid w:val="00C5728D"/>
    <w:rsid w:val="00C63B93"/>
    <w:rsid w:val="00C72E09"/>
    <w:rsid w:val="00C74F77"/>
    <w:rsid w:val="00C75E8F"/>
    <w:rsid w:val="00C75F1D"/>
    <w:rsid w:val="00C815E6"/>
    <w:rsid w:val="00C831D6"/>
    <w:rsid w:val="00C84C72"/>
    <w:rsid w:val="00C874A8"/>
    <w:rsid w:val="00C95156"/>
    <w:rsid w:val="00C9712A"/>
    <w:rsid w:val="00CA0D51"/>
    <w:rsid w:val="00CA0DC2"/>
    <w:rsid w:val="00CA6D57"/>
    <w:rsid w:val="00CB0CA4"/>
    <w:rsid w:val="00CB11A0"/>
    <w:rsid w:val="00CB2D1E"/>
    <w:rsid w:val="00CB68E8"/>
    <w:rsid w:val="00CC1CDA"/>
    <w:rsid w:val="00CC1DF0"/>
    <w:rsid w:val="00CC757B"/>
    <w:rsid w:val="00CC7E4B"/>
    <w:rsid w:val="00CD6F17"/>
    <w:rsid w:val="00CE42B2"/>
    <w:rsid w:val="00CF0A63"/>
    <w:rsid w:val="00CF1361"/>
    <w:rsid w:val="00CF27E6"/>
    <w:rsid w:val="00CF5A41"/>
    <w:rsid w:val="00CF7E0A"/>
    <w:rsid w:val="00D0326F"/>
    <w:rsid w:val="00D040FA"/>
    <w:rsid w:val="00D04F01"/>
    <w:rsid w:val="00D05DEC"/>
    <w:rsid w:val="00D06414"/>
    <w:rsid w:val="00D11471"/>
    <w:rsid w:val="00D14FA3"/>
    <w:rsid w:val="00D2327C"/>
    <w:rsid w:val="00D238A1"/>
    <w:rsid w:val="00D24E5A"/>
    <w:rsid w:val="00D324F7"/>
    <w:rsid w:val="00D3252E"/>
    <w:rsid w:val="00D3281C"/>
    <w:rsid w:val="00D32EC1"/>
    <w:rsid w:val="00D338E4"/>
    <w:rsid w:val="00D3470C"/>
    <w:rsid w:val="00D41E4B"/>
    <w:rsid w:val="00D428E8"/>
    <w:rsid w:val="00D435A9"/>
    <w:rsid w:val="00D4609C"/>
    <w:rsid w:val="00D51947"/>
    <w:rsid w:val="00D52D54"/>
    <w:rsid w:val="00D532F0"/>
    <w:rsid w:val="00D53997"/>
    <w:rsid w:val="00D6441D"/>
    <w:rsid w:val="00D6478B"/>
    <w:rsid w:val="00D675C7"/>
    <w:rsid w:val="00D726BD"/>
    <w:rsid w:val="00D749CC"/>
    <w:rsid w:val="00D768E2"/>
    <w:rsid w:val="00D77413"/>
    <w:rsid w:val="00D7762F"/>
    <w:rsid w:val="00D77E9E"/>
    <w:rsid w:val="00D82098"/>
    <w:rsid w:val="00D82759"/>
    <w:rsid w:val="00D83EF2"/>
    <w:rsid w:val="00D852B9"/>
    <w:rsid w:val="00D86C4B"/>
    <w:rsid w:val="00D86DE4"/>
    <w:rsid w:val="00D87527"/>
    <w:rsid w:val="00D90335"/>
    <w:rsid w:val="00D926A0"/>
    <w:rsid w:val="00D93E9E"/>
    <w:rsid w:val="00D946B1"/>
    <w:rsid w:val="00DA2729"/>
    <w:rsid w:val="00DA4C12"/>
    <w:rsid w:val="00DA7051"/>
    <w:rsid w:val="00DB4393"/>
    <w:rsid w:val="00DB5C33"/>
    <w:rsid w:val="00DC3FC3"/>
    <w:rsid w:val="00DC76BC"/>
    <w:rsid w:val="00DC77D4"/>
    <w:rsid w:val="00DE1475"/>
    <w:rsid w:val="00DE1909"/>
    <w:rsid w:val="00DE1CFD"/>
    <w:rsid w:val="00DE2CC0"/>
    <w:rsid w:val="00DE51DB"/>
    <w:rsid w:val="00DE5ABF"/>
    <w:rsid w:val="00DE5D3D"/>
    <w:rsid w:val="00DF248F"/>
    <w:rsid w:val="00DF34A3"/>
    <w:rsid w:val="00DF3ECD"/>
    <w:rsid w:val="00DF4282"/>
    <w:rsid w:val="00E06286"/>
    <w:rsid w:val="00E100CB"/>
    <w:rsid w:val="00E12765"/>
    <w:rsid w:val="00E14152"/>
    <w:rsid w:val="00E155A7"/>
    <w:rsid w:val="00E17CAB"/>
    <w:rsid w:val="00E23F1D"/>
    <w:rsid w:val="00E25C11"/>
    <w:rsid w:val="00E308EC"/>
    <w:rsid w:val="00E30E05"/>
    <w:rsid w:val="00E31F11"/>
    <w:rsid w:val="00E33932"/>
    <w:rsid w:val="00E34CB6"/>
    <w:rsid w:val="00E36361"/>
    <w:rsid w:val="00E36B87"/>
    <w:rsid w:val="00E373C6"/>
    <w:rsid w:val="00E3778D"/>
    <w:rsid w:val="00E4580F"/>
    <w:rsid w:val="00E45E2B"/>
    <w:rsid w:val="00E47142"/>
    <w:rsid w:val="00E47EAC"/>
    <w:rsid w:val="00E50407"/>
    <w:rsid w:val="00E51864"/>
    <w:rsid w:val="00E52EF5"/>
    <w:rsid w:val="00E538E6"/>
    <w:rsid w:val="00E55AE9"/>
    <w:rsid w:val="00E575E5"/>
    <w:rsid w:val="00E60A14"/>
    <w:rsid w:val="00E60AD2"/>
    <w:rsid w:val="00E621EC"/>
    <w:rsid w:val="00E62A61"/>
    <w:rsid w:val="00E652D8"/>
    <w:rsid w:val="00E7516F"/>
    <w:rsid w:val="00E762DE"/>
    <w:rsid w:val="00E90508"/>
    <w:rsid w:val="00E9062C"/>
    <w:rsid w:val="00E90934"/>
    <w:rsid w:val="00E92B7E"/>
    <w:rsid w:val="00E931EB"/>
    <w:rsid w:val="00E94C4E"/>
    <w:rsid w:val="00E94D11"/>
    <w:rsid w:val="00E95418"/>
    <w:rsid w:val="00EA10D1"/>
    <w:rsid w:val="00EB0C84"/>
    <w:rsid w:val="00EB1120"/>
    <w:rsid w:val="00EB158F"/>
    <w:rsid w:val="00EB1601"/>
    <w:rsid w:val="00EB64A7"/>
    <w:rsid w:val="00EB6E12"/>
    <w:rsid w:val="00EC700E"/>
    <w:rsid w:val="00EC70C1"/>
    <w:rsid w:val="00EC7E66"/>
    <w:rsid w:val="00ED3F3B"/>
    <w:rsid w:val="00ED4FE4"/>
    <w:rsid w:val="00ED5494"/>
    <w:rsid w:val="00ED58E5"/>
    <w:rsid w:val="00ED6B18"/>
    <w:rsid w:val="00EE4614"/>
    <w:rsid w:val="00EE7C1B"/>
    <w:rsid w:val="00EF0716"/>
    <w:rsid w:val="00EF2AC1"/>
    <w:rsid w:val="00EF5BE8"/>
    <w:rsid w:val="00EF5D9D"/>
    <w:rsid w:val="00EF70E1"/>
    <w:rsid w:val="00F021C9"/>
    <w:rsid w:val="00F1015A"/>
    <w:rsid w:val="00F10690"/>
    <w:rsid w:val="00F12B57"/>
    <w:rsid w:val="00F12F3E"/>
    <w:rsid w:val="00F144FE"/>
    <w:rsid w:val="00F16990"/>
    <w:rsid w:val="00F17FDE"/>
    <w:rsid w:val="00F2417F"/>
    <w:rsid w:val="00F31CE1"/>
    <w:rsid w:val="00F40D53"/>
    <w:rsid w:val="00F42359"/>
    <w:rsid w:val="00F42D2B"/>
    <w:rsid w:val="00F4525C"/>
    <w:rsid w:val="00F47BD4"/>
    <w:rsid w:val="00F50C25"/>
    <w:rsid w:val="00F50D86"/>
    <w:rsid w:val="00F53B0C"/>
    <w:rsid w:val="00F55ADE"/>
    <w:rsid w:val="00F572DF"/>
    <w:rsid w:val="00F610F6"/>
    <w:rsid w:val="00F70AC8"/>
    <w:rsid w:val="00F70C73"/>
    <w:rsid w:val="00F71A42"/>
    <w:rsid w:val="00F71AA3"/>
    <w:rsid w:val="00F76209"/>
    <w:rsid w:val="00F778FE"/>
    <w:rsid w:val="00F81631"/>
    <w:rsid w:val="00F81B65"/>
    <w:rsid w:val="00F83AAE"/>
    <w:rsid w:val="00F8535B"/>
    <w:rsid w:val="00F90157"/>
    <w:rsid w:val="00F9040A"/>
    <w:rsid w:val="00F90FCE"/>
    <w:rsid w:val="00FA3151"/>
    <w:rsid w:val="00FA495A"/>
    <w:rsid w:val="00FA5233"/>
    <w:rsid w:val="00FB52B7"/>
    <w:rsid w:val="00FB5DC8"/>
    <w:rsid w:val="00FB5FD5"/>
    <w:rsid w:val="00FB751B"/>
    <w:rsid w:val="00FC065F"/>
    <w:rsid w:val="00FC661F"/>
    <w:rsid w:val="00FD29D3"/>
    <w:rsid w:val="00FE0EA9"/>
    <w:rsid w:val="00FE3C27"/>
    <w:rsid w:val="00FE3F0B"/>
    <w:rsid w:val="00FF13F4"/>
    <w:rsid w:val="00FF210B"/>
    <w:rsid w:val="01120B1E"/>
    <w:rsid w:val="01875DB5"/>
    <w:rsid w:val="01D14574"/>
    <w:rsid w:val="034C4E1A"/>
    <w:rsid w:val="03AE1B4D"/>
    <w:rsid w:val="04850558"/>
    <w:rsid w:val="069B2FAF"/>
    <w:rsid w:val="08483F0D"/>
    <w:rsid w:val="0CA4CC4F"/>
    <w:rsid w:val="0D1F493D"/>
    <w:rsid w:val="0D7765B7"/>
    <w:rsid w:val="0D9A870F"/>
    <w:rsid w:val="0EBB199E"/>
    <w:rsid w:val="0F1D3A27"/>
    <w:rsid w:val="0F88D04C"/>
    <w:rsid w:val="0FA8B573"/>
    <w:rsid w:val="103FFC5A"/>
    <w:rsid w:val="1058C91A"/>
    <w:rsid w:val="1089EB5B"/>
    <w:rsid w:val="112642E0"/>
    <w:rsid w:val="11805EDA"/>
    <w:rsid w:val="121F0558"/>
    <w:rsid w:val="13B239F7"/>
    <w:rsid w:val="15AA660F"/>
    <w:rsid w:val="15AE5CE7"/>
    <w:rsid w:val="1877A688"/>
    <w:rsid w:val="189BA0DA"/>
    <w:rsid w:val="1930F18C"/>
    <w:rsid w:val="1D06405C"/>
    <w:rsid w:val="1D492434"/>
    <w:rsid w:val="1DB80E73"/>
    <w:rsid w:val="1E04B67B"/>
    <w:rsid w:val="1FA086DC"/>
    <w:rsid w:val="1FB13309"/>
    <w:rsid w:val="1FF49466"/>
    <w:rsid w:val="20703600"/>
    <w:rsid w:val="20F0F2B9"/>
    <w:rsid w:val="216AA1A7"/>
    <w:rsid w:val="21D8D618"/>
    <w:rsid w:val="22FB06E6"/>
    <w:rsid w:val="23F367E9"/>
    <w:rsid w:val="2416D319"/>
    <w:rsid w:val="24E1C81C"/>
    <w:rsid w:val="257E6D03"/>
    <w:rsid w:val="2621BC3F"/>
    <w:rsid w:val="26F8FAFD"/>
    <w:rsid w:val="27927064"/>
    <w:rsid w:val="28E28F8F"/>
    <w:rsid w:val="2916FA0C"/>
    <w:rsid w:val="29E3D70D"/>
    <w:rsid w:val="2A06BEDD"/>
    <w:rsid w:val="2A2C2119"/>
    <w:rsid w:val="2A44C4D8"/>
    <w:rsid w:val="2A8CA4E3"/>
    <w:rsid w:val="2AD18284"/>
    <w:rsid w:val="2B8853BE"/>
    <w:rsid w:val="2C042D6C"/>
    <w:rsid w:val="2D1F2AC7"/>
    <w:rsid w:val="2DF17AA8"/>
    <w:rsid w:val="2F5C6B9F"/>
    <w:rsid w:val="318D00CD"/>
    <w:rsid w:val="323E70B7"/>
    <w:rsid w:val="3854C1CB"/>
    <w:rsid w:val="3A17C7AE"/>
    <w:rsid w:val="3AA3B107"/>
    <w:rsid w:val="3B98B43B"/>
    <w:rsid w:val="3BB9D783"/>
    <w:rsid w:val="3BC8405C"/>
    <w:rsid w:val="3D678D4D"/>
    <w:rsid w:val="3DAB9E1C"/>
    <w:rsid w:val="3DFEFB7D"/>
    <w:rsid w:val="3EC0152E"/>
    <w:rsid w:val="3F9ACBDE"/>
    <w:rsid w:val="40605445"/>
    <w:rsid w:val="415C2957"/>
    <w:rsid w:val="42FE5722"/>
    <w:rsid w:val="43051AB0"/>
    <w:rsid w:val="438DD945"/>
    <w:rsid w:val="472ED138"/>
    <w:rsid w:val="488EEE63"/>
    <w:rsid w:val="4A5958E3"/>
    <w:rsid w:val="4A8D18A1"/>
    <w:rsid w:val="4BD50635"/>
    <w:rsid w:val="4BE3F396"/>
    <w:rsid w:val="4CC037C6"/>
    <w:rsid w:val="4D7499BD"/>
    <w:rsid w:val="4E65D50D"/>
    <w:rsid w:val="4F29A9F5"/>
    <w:rsid w:val="4FE4733E"/>
    <w:rsid w:val="5079ABB2"/>
    <w:rsid w:val="51116EAE"/>
    <w:rsid w:val="521F221A"/>
    <w:rsid w:val="529A838F"/>
    <w:rsid w:val="52AE86E6"/>
    <w:rsid w:val="5349F760"/>
    <w:rsid w:val="5440573E"/>
    <w:rsid w:val="5461A731"/>
    <w:rsid w:val="54D58BE5"/>
    <w:rsid w:val="554B9B56"/>
    <w:rsid w:val="55566760"/>
    <w:rsid w:val="564076F8"/>
    <w:rsid w:val="57BA6BF0"/>
    <w:rsid w:val="57FEF5A6"/>
    <w:rsid w:val="5A3FF9BC"/>
    <w:rsid w:val="5A8EF799"/>
    <w:rsid w:val="5AFAE8A5"/>
    <w:rsid w:val="5BD0C575"/>
    <w:rsid w:val="5C4085F5"/>
    <w:rsid w:val="5CB6B205"/>
    <w:rsid w:val="5F549F03"/>
    <w:rsid w:val="603F25BC"/>
    <w:rsid w:val="60BD9200"/>
    <w:rsid w:val="6388E4DB"/>
    <w:rsid w:val="63BFBCDC"/>
    <w:rsid w:val="65776109"/>
    <w:rsid w:val="65AF60E5"/>
    <w:rsid w:val="677D1E69"/>
    <w:rsid w:val="68F4AD84"/>
    <w:rsid w:val="6955F3FD"/>
    <w:rsid w:val="6994FB6B"/>
    <w:rsid w:val="69A1606E"/>
    <w:rsid w:val="6A3DD1D6"/>
    <w:rsid w:val="6A7ABC35"/>
    <w:rsid w:val="6B1E7320"/>
    <w:rsid w:val="6BCD0971"/>
    <w:rsid w:val="6ECC0E4B"/>
    <w:rsid w:val="6EEBC940"/>
    <w:rsid w:val="6F6C1F76"/>
    <w:rsid w:val="6F8A519E"/>
    <w:rsid w:val="705EA3D6"/>
    <w:rsid w:val="71B81993"/>
    <w:rsid w:val="722F9DED"/>
    <w:rsid w:val="73B8DAD8"/>
    <w:rsid w:val="73C3EC59"/>
    <w:rsid w:val="745DA443"/>
    <w:rsid w:val="748CDA27"/>
    <w:rsid w:val="7547B098"/>
    <w:rsid w:val="7574349A"/>
    <w:rsid w:val="76E68670"/>
    <w:rsid w:val="78D735F8"/>
    <w:rsid w:val="797858A9"/>
    <w:rsid w:val="7AE16EF9"/>
    <w:rsid w:val="7B77B317"/>
    <w:rsid w:val="7BEDB063"/>
    <w:rsid w:val="7C02B36C"/>
    <w:rsid w:val="7C37DB09"/>
    <w:rsid w:val="7CF4AE67"/>
    <w:rsid w:val="7D9C4594"/>
    <w:rsid w:val="7E202BA4"/>
    <w:rsid w:val="7E74B257"/>
    <w:rsid w:val="7F6B31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08AF29F3"/>
  <w15:docId w15:val="{7AA2D7DE-C620-45F3-9DDB-86015788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E49A9"/>
    <w:rPr>
      <w:rFonts w:eastAsiaTheme="minorEastAsia"/>
    </w:rPr>
  </w:style>
  <w:style w:type="paragraph" w:styleId="Heading1">
    <w:name w:val="heading 1"/>
    <w:basedOn w:val="VCAAHeading1"/>
    <w:next w:val="Normal"/>
    <w:link w:val="Heading1Char"/>
    <w:uiPriority w:val="9"/>
    <w:qFormat/>
    <w:rsid w:val="00842BF6"/>
    <w:pPr>
      <w:spacing w:before="120" w:line="480" w:lineRule="exact"/>
      <w:outlineLvl w:val="0"/>
    </w:pPr>
    <w:rPr>
      <w:sz w:val="32"/>
      <w:szCs w:val="32"/>
    </w:rPr>
  </w:style>
  <w:style w:type="paragraph" w:styleId="Heading2">
    <w:name w:val="heading 2"/>
    <w:basedOn w:val="Normal"/>
    <w:next w:val="Normal"/>
    <w:link w:val="Heading2Char"/>
    <w:uiPriority w:val="9"/>
    <w:semiHidden/>
    <w:qFormat/>
    <w:rsid w:val="006738A0"/>
    <w:pPr>
      <w:keepNext/>
      <w:keepLines/>
      <w:spacing w:before="240" w:after="0"/>
      <w:ind w:left="-284"/>
      <w:outlineLvl w:val="1"/>
    </w:pPr>
    <w:rPr>
      <w:rFonts w:asciiTheme="majorHAnsi" w:eastAsiaTheme="majorEastAsia" w:hAnsiTheme="majorHAnsi" w:cstheme="majorBidi"/>
      <w:color w:val="0072AA" w:themeColor="accent1" w:themeShade="BF"/>
      <w:sz w:val="26"/>
      <w:szCs w:val="26"/>
    </w:rPr>
  </w:style>
  <w:style w:type="paragraph" w:styleId="Heading3">
    <w:name w:val="heading 3"/>
    <w:basedOn w:val="Heading2"/>
    <w:next w:val="Normal"/>
    <w:link w:val="Heading3Char"/>
    <w:uiPriority w:val="9"/>
    <w:unhideWhenUsed/>
    <w:qFormat/>
    <w:rsid w:val="00F12F3E"/>
    <w:pPr>
      <w:spacing w:before="120"/>
      <w:outlineLvl w:val="2"/>
    </w:pPr>
    <w:rPr>
      <w:sz w:val="22"/>
      <w:szCs w:val="22"/>
    </w:rPr>
  </w:style>
  <w:style w:type="paragraph" w:styleId="Heading4">
    <w:name w:val="heading 4"/>
    <w:basedOn w:val="Normal"/>
    <w:next w:val="Normal"/>
    <w:link w:val="Heading4Char"/>
    <w:uiPriority w:val="9"/>
    <w:unhideWhenUsed/>
    <w:qFormat/>
    <w:rsid w:val="00EB64A7"/>
    <w:pPr>
      <w:keepNext/>
      <w:keepLines/>
      <w:spacing w:before="40" w:after="0"/>
      <w:outlineLvl w:val="3"/>
    </w:pPr>
    <w:rPr>
      <w:rFonts w:asciiTheme="majorHAnsi" w:eastAsiaTheme="majorEastAsia" w:hAnsiTheme="majorHAnsi" w:cstheme="majorBidi"/>
      <w:i/>
      <w:iCs/>
      <w:color w:val="0072AA" w:themeColor="accent1" w:themeShade="BF"/>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6738A0"/>
    <w:pPr>
      <w:spacing w:before="600" w:after="240" w:line="680" w:lineRule="exact"/>
      <w:ind w:left="-284"/>
      <w:outlineLvl w:val="0"/>
    </w:pPr>
    <w:rPr>
      <w:rFonts w:ascii="Arial" w:eastAsiaTheme="minorEastAsia" w:hAnsi="Arial" w:cs="Arial"/>
      <w:color w:val="0F7EB4"/>
      <w:sz w:val="40"/>
      <w:szCs w:val="40"/>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08C"/>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F12F3E"/>
    <w:pPr>
      <w:spacing w:before="80" w:after="12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Yu Gothic UI Semibold" w:hAnsi="@Yu Gothic UI Semibold"/>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842BF6"/>
    <w:pPr>
      <w:spacing w:after="240"/>
      <w:outlineLvl w:val="1"/>
    </w:pPr>
    <w:rPr>
      <w:rFonts w:ascii="Arial" w:hAnsi="Arial" w:cs="Arial"/>
      <w:noProof/>
      <w:color w:val="0F7EB4"/>
      <w:sz w:val="32"/>
      <w:szCs w:val="32"/>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63208C"/>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customStyle="1" w:styleId="Heading1Char">
    <w:name w:val="Heading 1 Char"/>
    <w:basedOn w:val="DefaultParagraphFont"/>
    <w:link w:val="Heading1"/>
    <w:uiPriority w:val="9"/>
    <w:rsid w:val="00842BF6"/>
    <w:rPr>
      <w:rFonts w:ascii="Arial" w:hAnsi="Arial" w:cs="Arial"/>
      <w:color w:val="0F7EB4"/>
      <w:sz w:val="32"/>
      <w:szCs w:val="32"/>
    </w:rPr>
  </w:style>
  <w:style w:type="paragraph" w:styleId="NormalWeb">
    <w:name w:val="Normal (Web)"/>
    <w:basedOn w:val="Normal"/>
    <w:uiPriority w:val="99"/>
    <w:unhideWhenUsed/>
    <w:rsid w:val="00AF76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customStyle="1" w:styleId="CommentTextChar">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customStyle="1" w:styleId="CommentSubjectChar">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customStyle="1" w:styleId="Heading2Char">
    <w:name w:val="Heading 2 Char"/>
    <w:basedOn w:val="DefaultParagraphFont"/>
    <w:link w:val="Heading2"/>
    <w:uiPriority w:val="9"/>
    <w:semiHidden/>
    <w:rsid w:val="006738A0"/>
    <w:rPr>
      <w:rFonts w:asciiTheme="majorHAnsi" w:eastAsiaTheme="majorEastAsia" w:hAnsiTheme="majorHAnsi" w:cstheme="majorBidi"/>
      <w:color w:val="0072AA" w:themeColor="accent1" w:themeShade="BF"/>
      <w:sz w:val="26"/>
      <w:szCs w:val="26"/>
    </w:rPr>
  </w:style>
  <w:style w:type="paragraph" w:styleId="Revision">
    <w:name w:val="Revision"/>
    <w:hidden/>
    <w:uiPriority w:val="99"/>
    <w:semiHidden/>
    <w:rsid w:val="00664376"/>
    <w:pPr>
      <w:spacing w:after="0" w:line="240" w:lineRule="auto"/>
    </w:pPr>
  </w:style>
  <w:style w:type="character" w:customStyle="1" w:styleId="Heading3Char">
    <w:name w:val="Heading 3 Char"/>
    <w:basedOn w:val="DefaultParagraphFont"/>
    <w:link w:val="Heading3"/>
    <w:uiPriority w:val="9"/>
    <w:rsid w:val="00F12F3E"/>
    <w:rPr>
      <w:rFonts w:asciiTheme="majorHAnsi" w:eastAsiaTheme="majorEastAsia" w:hAnsiTheme="majorHAnsi" w:cstheme="majorBidi"/>
      <w:color w:val="0072AA" w:themeColor="accent1" w:themeShade="BF"/>
    </w:rPr>
  </w:style>
  <w:style w:type="character" w:customStyle="1" w:styleId="Heading4Char">
    <w:name w:val="Heading 4 Char"/>
    <w:basedOn w:val="DefaultParagraphFont"/>
    <w:link w:val="Heading4"/>
    <w:uiPriority w:val="9"/>
    <w:rsid w:val="00EB64A7"/>
    <w:rPr>
      <w:rFonts w:asciiTheme="majorHAnsi" w:eastAsiaTheme="majorEastAsia" w:hAnsiTheme="majorHAnsi" w:cstheme="majorBidi"/>
      <w:i/>
      <w:iCs/>
      <w:color w:val="0072AA" w:themeColor="accent1" w:themeShade="BF"/>
      <w:kern w:val="2"/>
      <w:lang w:val="en-AU"/>
      <w14:ligatures w14:val="standardContextual"/>
    </w:rPr>
  </w:style>
  <w:style w:type="paragraph" w:customStyle="1" w:styleId="VCAAbodytext2">
    <w:name w:val="VCAA body text 2"/>
    <w:basedOn w:val="Normal"/>
    <w:link w:val="VCAAbodytext2Char"/>
    <w:qFormat/>
    <w:rsid w:val="00E33932"/>
    <w:pPr>
      <w:spacing w:before="120" w:after="120" w:line="280" w:lineRule="exact"/>
    </w:pPr>
    <w:rPr>
      <w:rFonts w:eastAsia="Calibri" w:cs="Arial"/>
      <w:color w:val="000000" w:themeColor="text1"/>
      <w:sz w:val="20"/>
      <w:szCs w:val="24"/>
      <w:lang w:val="en-AU" w:eastAsia="en-AU"/>
    </w:rPr>
  </w:style>
  <w:style w:type="character" w:customStyle="1" w:styleId="VCAAbodytext2Char">
    <w:name w:val="VCAA body text 2 Char"/>
    <w:basedOn w:val="DefaultParagraphFont"/>
    <w:link w:val="VCAAbodytext2"/>
    <w:rsid w:val="00E33932"/>
    <w:rPr>
      <w:rFonts w:eastAsia="Calibri" w:cs="Arial"/>
      <w:color w:val="000000" w:themeColor="text1"/>
      <w:sz w:val="20"/>
      <w:szCs w:val="24"/>
      <w:lang w:val="en-AU" w:eastAsia="en-AU"/>
    </w:rPr>
  </w:style>
  <w:style w:type="paragraph" w:styleId="ListParagraph">
    <w:name w:val="List Paragraph"/>
    <w:basedOn w:val="Normal"/>
    <w:link w:val="ListParagraphChar"/>
    <w:uiPriority w:val="34"/>
    <w:qFormat/>
    <w:rsid w:val="005215BA"/>
    <w:pPr>
      <w:ind w:left="720"/>
      <w:contextualSpacing/>
    </w:pPr>
    <w:rPr>
      <w:kern w:val="2"/>
      <w:lang w:val="en-AU"/>
      <w14:ligatures w14:val="standardContextual"/>
    </w:rPr>
  </w:style>
  <w:style w:type="character" w:customStyle="1" w:styleId="ListParagraphChar">
    <w:name w:val="List Paragraph Char"/>
    <w:basedOn w:val="DefaultParagraphFont"/>
    <w:link w:val="ListParagraph"/>
    <w:uiPriority w:val="34"/>
    <w:rsid w:val="005215BA"/>
    <w:rPr>
      <w:kern w:val="2"/>
      <w:lang w:val="en-AU"/>
      <w14:ligatures w14:val="standardContextual"/>
    </w:rPr>
  </w:style>
  <w:style w:type="paragraph" w:customStyle="1" w:styleId="VCAAtabletextnarrow">
    <w:name w:val="VCAA table text narrow"/>
    <w:link w:val="VCAAtabletextnarrowChar"/>
    <w:qFormat/>
    <w:rsid w:val="00F12F3E"/>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F12F3E"/>
    <w:rPr>
      <w:rFonts w:ascii="Arial Narrow" w:eastAsiaTheme="minorEastAsia" w:hAnsi="Arial Narrow" w:cs="Arial"/>
      <w:color w:val="000000" w:themeColor="text1"/>
      <w:sz w:val="20"/>
    </w:rPr>
  </w:style>
  <w:style w:type="character" w:styleId="SubtleEmphasis">
    <w:name w:val="Subtle Emphasis"/>
    <w:aliases w:val="ACARA - Table Text,Table Text"/>
    <w:basedOn w:val="DefaultParagraphFont"/>
    <w:uiPriority w:val="19"/>
    <w:qFormat/>
    <w:rsid w:val="00FA3151"/>
    <w:rPr>
      <w:rFonts w:ascii="Arial" w:hAnsi="Arial"/>
      <w:i w:val="0"/>
      <w:iCs/>
      <w:color w:val="auto"/>
      <w:sz w:val="20"/>
    </w:rPr>
  </w:style>
  <w:style w:type="paragraph" w:customStyle="1" w:styleId="VCAAVC2curriculumcode">
    <w:name w:val="VCAA VC2 curriculum code"/>
    <w:basedOn w:val="VCAAtabletextnarrow"/>
    <w:qFormat/>
    <w:rsid w:val="005D115F"/>
    <w:rPr>
      <w:color w:val="auto"/>
      <w:lang w:val="en-AU"/>
    </w:rPr>
  </w:style>
  <w:style w:type="character" w:styleId="FollowedHyperlink">
    <w:name w:val="FollowedHyperlink"/>
    <w:basedOn w:val="DefaultParagraphFont"/>
    <w:uiPriority w:val="99"/>
    <w:semiHidden/>
    <w:unhideWhenUsed/>
    <w:rsid w:val="00DA7051"/>
    <w:rPr>
      <w:color w:val="8DB3E2" w:themeColor="followedHyperlink"/>
      <w:u w:val="single"/>
    </w:rPr>
  </w:style>
  <w:style w:type="character" w:customStyle="1" w:styleId="cf01">
    <w:name w:val="cf01"/>
    <w:basedOn w:val="DefaultParagraphFont"/>
    <w:rsid w:val="00FC66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essesmess.com/" TargetMode="External"/><Relationship Id="rId18" Type="http://schemas.openxmlformats.org/officeDocument/2006/relationships/hyperlink" Target="https://dramaresource.com/soundscap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lairesaxby.com/faqs/" TargetMode="External"/><Relationship Id="rId17" Type="http://schemas.openxmlformats.org/officeDocument/2006/relationships/hyperlink" Target="https://www.coolantarctica.com/Antarctica%20fact%20file/wildlife/whales/food-web.ph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ntarctica.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tarctica.gov.au/about-antarctic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soc.org/learn/life-in-antarctica/"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arth.google.com/web/data=MkEKPwo9CiExU0lVYloyY015VG9TVnRHSE41RGppdHUzSm9SMXN2NjkSFgoUMDYxMDdENURBRDJCODI1RkM3MDEgA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net.au/btn/classroom/antarctica-special/10937004"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6E84867F34A478B8B8505AF20F0E4"/>
        <w:category>
          <w:name w:val="General"/>
          <w:gallery w:val="placeholder"/>
        </w:category>
        <w:types>
          <w:type w:val="bbPlcHdr"/>
        </w:types>
        <w:behaviors>
          <w:behavior w:val="content"/>
        </w:behaviors>
        <w:guid w:val="{9E31832C-21D1-44A5-BD82-989F3D280865}"/>
      </w:docPartPr>
      <w:docPartBody>
        <w:p w:rsidR="00516115" w:rsidRDefault="004D5469" w:rsidP="004D5469">
          <w:pPr>
            <w:pStyle w:val="60E6E84867F34A478B8B8505AF20F0E4"/>
          </w:pPr>
          <w:r w:rsidRPr="00F82DEC">
            <w:rPr>
              <w:rStyle w:val="PlaceholderText"/>
            </w:rPr>
            <w:t>[Title]</w:t>
          </w:r>
        </w:p>
      </w:docPartBody>
    </w:docPart>
    <w:docPart>
      <w:docPartPr>
        <w:name w:val="554FAFFFCE1A40ECB64DE84480DAAC31"/>
        <w:category>
          <w:name w:val="General"/>
          <w:gallery w:val="placeholder"/>
        </w:category>
        <w:types>
          <w:type w:val="bbPlcHdr"/>
        </w:types>
        <w:behaviors>
          <w:behavior w:val="content"/>
        </w:behaviors>
        <w:guid w:val="{AA6BD782-F5BD-4065-87B2-863C9C129503}"/>
      </w:docPartPr>
      <w:docPartBody>
        <w:p w:rsidR="003207DA" w:rsidRDefault="003207DA" w:rsidP="003207DA">
          <w:pPr>
            <w:pStyle w:val="554FAFFFCE1A40ECB64DE84480DAAC31"/>
          </w:pPr>
          <w:r>
            <w:rPr>
              <w:rStyle w:val="PlaceholderText"/>
            </w:rPr>
            <w:t>Click or tap here to enter text.</w:t>
          </w:r>
        </w:p>
      </w:docPartBody>
    </w:docPart>
    <w:docPart>
      <w:docPartPr>
        <w:name w:val="1BCD080FB04147BD8D0CDD38BED52B84"/>
        <w:category>
          <w:name w:val="General"/>
          <w:gallery w:val="placeholder"/>
        </w:category>
        <w:types>
          <w:type w:val="bbPlcHdr"/>
        </w:types>
        <w:behaviors>
          <w:behavior w:val="content"/>
        </w:behaviors>
        <w:guid w:val="{B6C1F417-7CED-4FA8-BC8E-77335E42D069}"/>
      </w:docPartPr>
      <w:docPartBody>
        <w:p w:rsidR="003207DA" w:rsidRDefault="003207DA" w:rsidP="003207DA">
          <w:pPr>
            <w:pStyle w:val="1BCD080FB04147BD8D0CDD38BED52B84"/>
          </w:pPr>
          <w:r>
            <w:rPr>
              <w:rStyle w:val="PlaceholderText"/>
            </w:rPr>
            <w:t>Click or tap here to enter text.</w:t>
          </w:r>
        </w:p>
      </w:docPartBody>
    </w:docPart>
    <w:docPart>
      <w:docPartPr>
        <w:name w:val="75C3684589514089A6D6C85F99D1B156"/>
        <w:category>
          <w:name w:val="General"/>
          <w:gallery w:val="placeholder"/>
        </w:category>
        <w:types>
          <w:type w:val="bbPlcHdr"/>
        </w:types>
        <w:behaviors>
          <w:behavior w:val="content"/>
        </w:behaviors>
        <w:guid w:val="{D56E8B22-1E7F-4BBC-A620-78B021CA3B5F}"/>
      </w:docPartPr>
      <w:docPartBody>
        <w:p w:rsidR="003207DA" w:rsidRDefault="003207DA" w:rsidP="003207DA">
          <w:pPr>
            <w:pStyle w:val="75C3684589514089A6D6C85F99D1B156"/>
          </w:pPr>
          <w:r>
            <w:rPr>
              <w:rStyle w:val="PlaceholderText"/>
            </w:rPr>
            <w:t>Click or tap here to enter text.</w:t>
          </w:r>
        </w:p>
      </w:docPartBody>
    </w:docPart>
    <w:docPart>
      <w:docPartPr>
        <w:name w:val="BAEC80A818EB47A4A93188FD93B71CDC"/>
        <w:category>
          <w:name w:val="General"/>
          <w:gallery w:val="placeholder"/>
        </w:category>
        <w:types>
          <w:type w:val="bbPlcHdr"/>
        </w:types>
        <w:behaviors>
          <w:behavior w:val="content"/>
        </w:behaviors>
        <w:guid w:val="{FF490011-48C8-4D35-B725-0159815CC0C6}"/>
      </w:docPartPr>
      <w:docPartBody>
        <w:p w:rsidR="003207DA" w:rsidRDefault="003207DA" w:rsidP="003207DA">
          <w:pPr>
            <w:pStyle w:val="BAEC80A818EB47A4A93188FD93B71CD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UI Semibold">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4CD7"/>
    <w:rsid w:val="00032578"/>
    <w:rsid w:val="000B7CEE"/>
    <w:rsid w:val="001E047E"/>
    <w:rsid w:val="00240A2D"/>
    <w:rsid w:val="00244A46"/>
    <w:rsid w:val="002E5897"/>
    <w:rsid w:val="003207DA"/>
    <w:rsid w:val="00384C2B"/>
    <w:rsid w:val="00427F14"/>
    <w:rsid w:val="00431D1D"/>
    <w:rsid w:val="0044641F"/>
    <w:rsid w:val="004B0A41"/>
    <w:rsid w:val="004D5469"/>
    <w:rsid w:val="00511757"/>
    <w:rsid w:val="00516115"/>
    <w:rsid w:val="0059344D"/>
    <w:rsid w:val="00610B73"/>
    <w:rsid w:val="006A2C27"/>
    <w:rsid w:val="006F13D7"/>
    <w:rsid w:val="00700FDE"/>
    <w:rsid w:val="00723998"/>
    <w:rsid w:val="00745D64"/>
    <w:rsid w:val="00767500"/>
    <w:rsid w:val="00821308"/>
    <w:rsid w:val="00846669"/>
    <w:rsid w:val="008578F5"/>
    <w:rsid w:val="0086500D"/>
    <w:rsid w:val="0087357F"/>
    <w:rsid w:val="00877D56"/>
    <w:rsid w:val="008A388B"/>
    <w:rsid w:val="008B4BD2"/>
    <w:rsid w:val="008C6F93"/>
    <w:rsid w:val="008F53E5"/>
    <w:rsid w:val="0092364A"/>
    <w:rsid w:val="009325D2"/>
    <w:rsid w:val="0094636A"/>
    <w:rsid w:val="009A1E75"/>
    <w:rsid w:val="009E3E63"/>
    <w:rsid w:val="00A665B9"/>
    <w:rsid w:val="00AF4383"/>
    <w:rsid w:val="00BE74F3"/>
    <w:rsid w:val="00CA6D57"/>
    <w:rsid w:val="00CF67C4"/>
    <w:rsid w:val="00D345F3"/>
    <w:rsid w:val="00D507F5"/>
    <w:rsid w:val="00D6478B"/>
    <w:rsid w:val="00DA7D77"/>
    <w:rsid w:val="00EA723C"/>
    <w:rsid w:val="00EE176D"/>
    <w:rsid w:val="00F6730F"/>
    <w:rsid w:val="00FC01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07DA"/>
  </w:style>
  <w:style w:type="paragraph" w:customStyle="1" w:styleId="60E6E84867F34A478B8B8505AF20F0E4">
    <w:name w:val="60E6E84867F34A478B8B8505AF20F0E4"/>
    <w:rsid w:val="004D5469"/>
    <w:pPr>
      <w:spacing w:after="160" w:line="259" w:lineRule="auto"/>
    </w:pPr>
    <w:rPr>
      <w:sz w:val="22"/>
      <w:szCs w:val="22"/>
      <w:lang w:eastAsia="en-AU"/>
    </w:rPr>
  </w:style>
  <w:style w:type="paragraph" w:customStyle="1" w:styleId="554FAFFFCE1A40ECB64DE84480DAAC31">
    <w:name w:val="554FAFFFCE1A40ECB64DE84480DAAC31"/>
    <w:rsid w:val="003207DA"/>
    <w:pPr>
      <w:spacing w:after="160" w:line="259" w:lineRule="auto"/>
    </w:pPr>
    <w:rPr>
      <w:kern w:val="2"/>
      <w:sz w:val="22"/>
      <w:szCs w:val="22"/>
      <w:lang w:eastAsia="en-AU"/>
      <w14:ligatures w14:val="standardContextual"/>
    </w:rPr>
  </w:style>
  <w:style w:type="paragraph" w:customStyle="1" w:styleId="1BCD080FB04147BD8D0CDD38BED52B84">
    <w:name w:val="1BCD080FB04147BD8D0CDD38BED52B84"/>
    <w:rsid w:val="003207DA"/>
    <w:pPr>
      <w:spacing w:after="160" w:line="259" w:lineRule="auto"/>
    </w:pPr>
    <w:rPr>
      <w:kern w:val="2"/>
      <w:sz w:val="22"/>
      <w:szCs w:val="22"/>
      <w:lang w:eastAsia="en-AU"/>
      <w14:ligatures w14:val="standardContextual"/>
    </w:rPr>
  </w:style>
  <w:style w:type="paragraph" w:customStyle="1" w:styleId="75C3684589514089A6D6C85F99D1B156">
    <w:name w:val="75C3684589514089A6D6C85F99D1B156"/>
    <w:rsid w:val="003207DA"/>
    <w:pPr>
      <w:spacing w:after="160" w:line="259" w:lineRule="auto"/>
    </w:pPr>
    <w:rPr>
      <w:kern w:val="2"/>
      <w:sz w:val="22"/>
      <w:szCs w:val="22"/>
      <w:lang w:eastAsia="en-AU"/>
      <w14:ligatures w14:val="standardContextual"/>
    </w:rPr>
  </w:style>
  <w:style w:type="paragraph" w:customStyle="1" w:styleId="BAEC80A818EB47A4A93188FD93B71CDC">
    <w:name w:val="BAEC80A818EB47A4A93188FD93B71CDC"/>
    <w:rsid w:val="003207DA"/>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FF8F66E2-5D15-4A9A-8B74-E72B86773CC3}"/>
</file>

<file path=customXml/itemProps3.xml><?xml version="1.0" encoding="utf-8"?>
<ds:datastoreItem xmlns:ds="http://schemas.openxmlformats.org/officeDocument/2006/customXml" ds:itemID="{EBA848B5-61E6-45CE-88A6-73FD729D8E9B}">
  <ds:schemaRefs>
    <ds:schemaRef ds:uri="67e1db73-ac97-4842-acda-8d436d9fa6ab"/>
    <ds:schemaRef ds:uri="http://schemas.openxmlformats.org/package/2006/metadata/core-properties"/>
    <ds:schemaRef ds:uri="21907e44-c885-4190-82ed-bb8a63b8a28a"/>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5397</Words>
  <Characters>30763</Characters>
  <Application>Microsoft Office Word</Application>
  <DocSecurity>0</DocSecurity>
  <Lines>256</Lines>
  <Paragraphs>72</Paragraphs>
  <ScaleCrop>false</ScaleCrop>
  <Company>Victorian Curriculum and Assessment Authority</Company>
  <LinksUpToDate>false</LinksUpToDate>
  <CharactersWithSpaces>36088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unit: 3.3 Change – Iceberg (Text)</dc:title>
  <dc:subject/>
  <dc:creator>Derek Tolan</dc:creator>
  <cp:keywords>English, Version 2.0, example</cp:keywords>
  <dc:description>18 September 2024</dc:description>
  <cp:lastModifiedBy>Georgina Garner</cp:lastModifiedBy>
  <cp:revision>147</cp:revision>
  <cp:lastPrinted>2024-03-19T01:43:00Z</cp:lastPrinted>
  <dcterms:created xsi:type="dcterms:W3CDTF">2024-07-28T23:10:00Z</dcterms:created>
  <dcterms:modified xsi:type="dcterms:W3CDTF">2024-09-18T07:26:00Z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GrammarlyDocumentId">
    <vt:lpwstr>561261e223ee0f9fec2189a34887d4ab372609660e3b09a347160c7065d8620e</vt:lpwstr>
  </property>
  <property fmtid="{D5CDD505-2E9C-101B-9397-08002B2CF9AE}" pid="5" name="DEECD_Author">
    <vt:lpwstr/>
  </property>
  <property fmtid="{D5CDD505-2E9C-101B-9397-08002B2CF9AE}" pid="6" name="DEECD_SubjectCategory">
    <vt:lpwstr/>
  </property>
  <property fmtid="{D5CDD505-2E9C-101B-9397-08002B2CF9AE}" pid="7" name="DEECD_ItemType">
    <vt:lpwstr/>
  </property>
  <property fmtid="{D5CDD505-2E9C-101B-9397-08002B2CF9AE}" pid="8" name="DEECD_Audience">
    <vt:lpwstr/>
  </property>
</Properties>
</file>