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503"/>
        <w:tblOverlap w:val="never"/>
        <w:tblW w:w="0" w:type="auto"/>
        <w:tblLayout w:type="fixed"/>
        <w:tblLook w:val="04A0" w:firstRow="1" w:lastRow="0" w:firstColumn="1" w:lastColumn="0" w:noHBand="0" w:noVBand="1"/>
        <w:tblCaption w:val="Victorian Curriculum 2.0 Focus Areas for Health and Physical Education"/>
      </w:tblPr>
      <w:tblGrid>
        <w:gridCol w:w="3681"/>
        <w:gridCol w:w="3407"/>
      </w:tblGrid>
      <w:tr w:rsidR="00E877B8" w:rsidRPr="001D34DD" w14:paraId="12956BD3" w14:textId="77777777" w:rsidTr="00B81BCC">
        <w:trPr>
          <w:trHeight w:val="568"/>
        </w:trPr>
        <w:tc>
          <w:tcPr>
            <w:tcW w:w="7088" w:type="dxa"/>
            <w:gridSpan w:val="2"/>
            <w:shd w:val="clear" w:color="auto" w:fill="0072AA" w:themeFill="accent1" w:themeFillShade="BF"/>
            <w:tcMar>
              <w:left w:w="0" w:type="dxa"/>
            </w:tcMar>
            <w:vAlign w:val="center"/>
          </w:tcPr>
          <w:p w14:paraId="6EF04509" w14:textId="11AD3874" w:rsidR="00E877B8" w:rsidRPr="001D34DD" w:rsidRDefault="00E877B8" w:rsidP="007E64BE">
            <w:pPr>
              <w:pStyle w:val="VCAAtableheading"/>
              <w:ind w:left="113"/>
              <w:rPr>
                <w:b w:val="0"/>
                <w:bCs w:val="0"/>
              </w:rPr>
            </w:pPr>
            <w:bookmarkStart w:id="0" w:name="_Hlk180345704"/>
            <w:r w:rsidRPr="001D34DD">
              <w:rPr>
                <w:noProof/>
              </w:rPr>
              <w:t xml:space="preserve">Key: </w:t>
            </w:r>
            <w:r w:rsidRPr="001D34DD">
              <w:t>Victorian Curriculum 2.0 Focus Areas</w:t>
            </w:r>
          </w:p>
        </w:tc>
      </w:tr>
      <w:tr w:rsidR="00E877B8" w:rsidRPr="001D34DD" w14:paraId="05A5E582" w14:textId="77777777" w:rsidTr="00B81BCC">
        <w:trPr>
          <w:trHeight w:val="409"/>
        </w:trPr>
        <w:tc>
          <w:tcPr>
            <w:tcW w:w="3681" w:type="dxa"/>
            <w:shd w:val="clear" w:color="auto" w:fill="E8F3D8" w:themeFill="accent4" w:themeFillTint="33"/>
            <w:tcMar>
              <w:left w:w="0" w:type="dxa"/>
            </w:tcMar>
          </w:tcPr>
          <w:p w14:paraId="09563361" w14:textId="4A77FEBF" w:rsidR="00E877B8" w:rsidRPr="001D34DD" w:rsidRDefault="00E877B8" w:rsidP="002053AA">
            <w:pPr>
              <w:pStyle w:val="VCAAtabletextnarrow"/>
              <w:ind w:left="113"/>
              <w:rPr>
                <w:b/>
                <w:bCs/>
                <w:lang w:val="en-AU"/>
              </w:rPr>
            </w:pPr>
            <w:r w:rsidRPr="001D34DD">
              <w:rPr>
                <w:b/>
                <w:bCs/>
                <w:lang w:val="en-AU"/>
              </w:rPr>
              <w:t>Health</w:t>
            </w:r>
            <w:r w:rsidR="007F7991" w:rsidRPr="001D34DD">
              <w:rPr>
                <w:b/>
                <w:bCs/>
                <w:lang w:val="en-AU"/>
              </w:rPr>
              <w:t xml:space="preserve"> (</w:t>
            </w:r>
            <w:r w:rsidR="00592D6F" w:rsidRPr="001D34DD">
              <w:rPr>
                <w:b/>
                <w:bCs/>
                <w:lang w:val="en-AU"/>
              </w:rPr>
              <w:t>H</w:t>
            </w:r>
            <w:r w:rsidR="007F7991" w:rsidRPr="001D34DD">
              <w:rPr>
                <w:b/>
                <w:bCs/>
                <w:lang w:val="en-AU"/>
              </w:rPr>
              <w:t>)</w:t>
            </w:r>
          </w:p>
        </w:tc>
        <w:tc>
          <w:tcPr>
            <w:tcW w:w="3407" w:type="dxa"/>
            <w:shd w:val="clear" w:color="auto" w:fill="C6ECFF" w:themeFill="accent1" w:themeFillTint="33"/>
            <w:vAlign w:val="center"/>
          </w:tcPr>
          <w:p w14:paraId="4AFDCCC8" w14:textId="20D074C1" w:rsidR="00E877B8" w:rsidRPr="001D34DD" w:rsidRDefault="00E877B8" w:rsidP="002053AA">
            <w:pPr>
              <w:pStyle w:val="VCAAtabletextnarrow"/>
              <w:rPr>
                <w:b/>
                <w:bCs/>
                <w:lang w:val="en-AU"/>
              </w:rPr>
            </w:pPr>
            <w:r w:rsidRPr="001D34DD">
              <w:rPr>
                <w:b/>
                <w:bCs/>
                <w:lang w:val="en-AU"/>
              </w:rPr>
              <w:t>Physical Education</w:t>
            </w:r>
            <w:r w:rsidR="007F7991" w:rsidRPr="001D34DD">
              <w:rPr>
                <w:b/>
                <w:bCs/>
                <w:lang w:val="en-AU"/>
              </w:rPr>
              <w:t xml:space="preserve"> (</w:t>
            </w:r>
            <w:r w:rsidR="006D5ACC" w:rsidRPr="001D34DD">
              <w:rPr>
                <w:b/>
                <w:bCs/>
                <w:lang w:val="en-AU"/>
              </w:rPr>
              <w:t>PE</w:t>
            </w:r>
            <w:r w:rsidR="007F7991" w:rsidRPr="001D34DD">
              <w:rPr>
                <w:b/>
                <w:bCs/>
                <w:lang w:val="en-AU"/>
              </w:rPr>
              <w:t>)</w:t>
            </w:r>
          </w:p>
        </w:tc>
      </w:tr>
      <w:tr w:rsidR="00E877B8" w:rsidRPr="001D34DD" w14:paraId="6A32153E" w14:textId="77777777" w:rsidTr="00B81BCC">
        <w:trPr>
          <w:trHeight w:val="2370"/>
        </w:trPr>
        <w:tc>
          <w:tcPr>
            <w:tcW w:w="3681" w:type="dxa"/>
            <w:shd w:val="clear" w:color="auto" w:fill="auto"/>
            <w:tcMar>
              <w:left w:w="0" w:type="dxa"/>
            </w:tcMar>
          </w:tcPr>
          <w:p w14:paraId="3A2B8A23" w14:textId="77777777" w:rsidR="00E877B8" w:rsidRPr="001D34DD" w:rsidRDefault="00E877B8" w:rsidP="009F4B19">
            <w:pPr>
              <w:pStyle w:val="VCAAtabletextnarrow"/>
              <w:ind w:left="70"/>
              <w:rPr>
                <w:lang w:val="en-AU"/>
              </w:rPr>
            </w:pPr>
            <w:r w:rsidRPr="001D34DD">
              <w:rPr>
                <w:lang w:val="en-AU"/>
              </w:rPr>
              <w:t>Alcohol and other drugs (AD)</w:t>
            </w:r>
          </w:p>
          <w:p w14:paraId="335F44D2" w14:textId="77777777" w:rsidR="00E877B8" w:rsidRPr="001D34DD" w:rsidRDefault="00E877B8" w:rsidP="009F4B19">
            <w:pPr>
              <w:pStyle w:val="VCAAtabletextnarrow"/>
              <w:ind w:left="70"/>
              <w:rPr>
                <w:lang w:val="en-AU"/>
              </w:rPr>
            </w:pPr>
            <w:r w:rsidRPr="001D34DD">
              <w:rPr>
                <w:lang w:val="en-AU"/>
              </w:rPr>
              <w:t>Food and nutrition (FN)</w:t>
            </w:r>
          </w:p>
          <w:p w14:paraId="68DFF98A" w14:textId="77777777" w:rsidR="00E877B8" w:rsidRPr="001D34DD" w:rsidRDefault="00E877B8" w:rsidP="009F4B19">
            <w:pPr>
              <w:pStyle w:val="VCAAtabletextnarrow"/>
              <w:ind w:left="70"/>
              <w:rPr>
                <w:lang w:val="en-AU"/>
              </w:rPr>
            </w:pPr>
            <w:r w:rsidRPr="001D34DD">
              <w:rPr>
                <w:lang w:val="en-AU"/>
              </w:rPr>
              <w:t>Health benefits of physical activity (HBPA)</w:t>
            </w:r>
          </w:p>
          <w:p w14:paraId="73750762" w14:textId="77777777" w:rsidR="00E877B8" w:rsidRPr="001D34DD" w:rsidRDefault="00E877B8" w:rsidP="009F4B19">
            <w:pPr>
              <w:pStyle w:val="VCAAtabletextnarrow"/>
              <w:ind w:left="70"/>
              <w:rPr>
                <w:lang w:val="en-AU"/>
              </w:rPr>
            </w:pPr>
            <w:r w:rsidRPr="001D34DD">
              <w:rPr>
                <w:lang w:val="en-AU"/>
              </w:rPr>
              <w:t>Mental health and wellbeing (MH)</w:t>
            </w:r>
          </w:p>
          <w:p w14:paraId="6BA93C26" w14:textId="77777777" w:rsidR="00E877B8" w:rsidRPr="001D34DD" w:rsidRDefault="00E877B8" w:rsidP="009F4B19">
            <w:pPr>
              <w:pStyle w:val="VCAAtabletextnarrow"/>
              <w:ind w:left="70"/>
              <w:rPr>
                <w:lang w:val="en-AU"/>
              </w:rPr>
            </w:pPr>
            <w:r w:rsidRPr="001D34DD">
              <w:rPr>
                <w:lang w:val="en-AU"/>
              </w:rPr>
              <w:t>Relationships and sexuality (RS)</w:t>
            </w:r>
          </w:p>
          <w:p w14:paraId="76C8AC39" w14:textId="56758041" w:rsidR="00E877B8" w:rsidRPr="001D34DD" w:rsidRDefault="00E877B8" w:rsidP="009F4B19">
            <w:pPr>
              <w:pStyle w:val="VCAAtabletextnarrow"/>
              <w:ind w:left="70"/>
              <w:rPr>
                <w:lang w:val="en-AU"/>
              </w:rPr>
            </w:pPr>
            <w:r w:rsidRPr="001D34DD">
              <w:rPr>
                <w:lang w:val="en-AU"/>
              </w:rPr>
              <w:t>Safety (S)</w:t>
            </w:r>
          </w:p>
        </w:tc>
        <w:tc>
          <w:tcPr>
            <w:tcW w:w="3407" w:type="dxa"/>
            <w:vAlign w:val="center"/>
          </w:tcPr>
          <w:p w14:paraId="4BCA502D" w14:textId="77777777" w:rsidR="00E877B8" w:rsidRPr="001D34DD" w:rsidRDefault="00E877B8" w:rsidP="002053AA">
            <w:pPr>
              <w:pStyle w:val="VCAAtabletextnarrow"/>
              <w:rPr>
                <w:lang w:val="en-AU"/>
              </w:rPr>
            </w:pPr>
            <w:r w:rsidRPr="001D34DD">
              <w:rPr>
                <w:lang w:val="en-AU"/>
              </w:rPr>
              <w:t>Active play and minor games (AP)</w:t>
            </w:r>
          </w:p>
          <w:p w14:paraId="2B729D53" w14:textId="77777777" w:rsidR="00E877B8" w:rsidRPr="001D34DD" w:rsidRDefault="00E877B8" w:rsidP="002053AA">
            <w:pPr>
              <w:pStyle w:val="VCAAtabletextnarrow"/>
              <w:rPr>
                <w:lang w:val="en-AU"/>
              </w:rPr>
            </w:pPr>
            <w:r w:rsidRPr="001D34DD">
              <w:rPr>
                <w:lang w:val="en-AU"/>
              </w:rPr>
              <w:t>Challenge and adventure activities (CA)</w:t>
            </w:r>
          </w:p>
          <w:p w14:paraId="670A3DDC" w14:textId="77777777" w:rsidR="00E877B8" w:rsidRPr="001D34DD" w:rsidRDefault="00E877B8" w:rsidP="002053AA">
            <w:pPr>
              <w:pStyle w:val="VCAAtabletextnarrow"/>
              <w:rPr>
                <w:lang w:val="en-AU"/>
              </w:rPr>
            </w:pPr>
            <w:r w:rsidRPr="001D34DD">
              <w:rPr>
                <w:lang w:val="en-AU"/>
              </w:rPr>
              <w:t>Fundamental movement skills (FMS)</w:t>
            </w:r>
          </w:p>
          <w:p w14:paraId="0EF4106B" w14:textId="77777777" w:rsidR="00E877B8" w:rsidRPr="001D34DD" w:rsidRDefault="00E877B8" w:rsidP="002053AA">
            <w:pPr>
              <w:pStyle w:val="VCAAtabletextnarrow"/>
              <w:rPr>
                <w:lang w:val="en-AU"/>
              </w:rPr>
            </w:pPr>
            <w:r w:rsidRPr="001D34DD">
              <w:rPr>
                <w:lang w:val="en-AU"/>
              </w:rPr>
              <w:t>Games and sports (GS)</w:t>
            </w:r>
          </w:p>
          <w:p w14:paraId="44269723" w14:textId="63637CBF" w:rsidR="00E877B8" w:rsidRPr="001D34DD" w:rsidRDefault="00E877B8" w:rsidP="002053AA">
            <w:pPr>
              <w:pStyle w:val="VCAAtabletextnarrow"/>
              <w:rPr>
                <w:lang w:val="en-AU"/>
              </w:rPr>
            </w:pPr>
            <w:r w:rsidRPr="001D34DD">
              <w:rPr>
                <w:lang w:val="en-AU"/>
              </w:rPr>
              <w:t>Lifelong physical activities (LLPA)</w:t>
            </w:r>
          </w:p>
          <w:p w14:paraId="1AA294C5" w14:textId="1780F162" w:rsidR="00E877B8" w:rsidRPr="001D34DD" w:rsidRDefault="00E877B8" w:rsidP="002053AA">
            <w:pPr>
              <w:pStyle w:val="VCAAtabletextnarrow"/>
              <w:rPr>
                <w:lang w:val="en-AU"/>
              </w:rPr>
            </w:pPr>
            <w:r w:rsidRPr="001D34DD">
              <w:rPr>
                <w:lang w:val="en-AU"/>
              </w:rPr>
              <w:t>Rhythmic and expressive movement activities (RE)</w:t>
            </w:r>
          </w:p>
        </w:tc>
      </w:tr>
    </w:tbl>
    <w:bookmarkEnd w:id="0"/>
    <w:p w14:paraId="30FAB9E2" w14:textId="069F8CFC" w:rsidR="00F4525C" w:rsidRPr="001D34DD" w:rsidRDefault="00A93AF1">
      <w:pPr>
        <w:pStyle w:val="VCAADocumenttitle"/>
      </w:pPr>
      <w:r w:rsidRPr="001D34DD">
        <w:t xml:space="preserve">Health and </w:t>
      </w:r>
      <w:r w:rsidR="00B7371F" w:rsidRPr="001D34DD">
        <w:t xml:space="preserve">Physical Education </w:t>
      </w:r>
      <w:r w:rsidR="00D03F9E" w:rsidRPr="001D34DD">
        <w:t xml:space="preserve">curriculum area </w:t>
      </w:r>
      <w:r w:rsidR="00B7371F" w:rsidRPr="001D34DD">
        <w:t>plan – primary school</w:t>
      </w:r>
      <w:r w:rsidR="002231BD" w:rsidRPr="001D34DD">
        <w:t xml:space="preserve"> example</w:t>
      </w:r>
    </w:p>
    <w:p w14:paraId="303E87F6" w14:textId="59226AA9" w:rsidR="002F1572" w:rsidRPr="002F1572" w:rsidRDefault="3C479194" w:rsidP="00BF1C96">
      <w:pPr>
        <w:pStyle w:val="VCAAbody"/>
        <w:ind w:right="850"/>
        <w:rPr>
          <w:rFonts w:ascii="Arial" w:eastAsia="Arial" w:hAnsi="Arial"/>
          <w:lang w:val="en-AU"/>
        </w:rPr>
      </w:pPr>
      <w:bookmarkStart w:id="1" w:name="_Hlk147316349"/>
      <w:bookmarkStart w:id="2" w:name="_Hlk180346125"/>
      <w:r w:rsidRPr="1ABC4BC9">
        <w:rPr>
          <w:b/>
          <w:bCs/>
          <w:lang w:val="en-AU"/>
        </w:rPr>
        <w:t>N</w:t>
      </w:r>
      <w:r w:rsidR="471CD652" w:rsidRPr="1ABC4BC9">
        <w:rPr>
          <w:b/>
          <w:bCs/>
          <w:lang w:val="en-AU"/>
        </w:rPr>
        <w:t>ote:</w:t>
      </w:r>
      <w:r w:rsidR="471CD652" w:rsidRPr="1ABC4BC9">
        <w:rPr>
          <w:lang w:val="en-AU"/>
        </w:rPr>
        <w:t xml:space="preserve"> </w:t>
      </w:r>
      <w:r w:rsidR="2B417C54" w:rsidRPr="1ABC4BC9">
        <w:rPr>
          <w:rFonts w:ascii="Arial" w:eastAsia="Arial" w:hAnsi="Arial"/>
          <w:lang w:val="en-AU"/>
        </w:rPr>
        <w:t xml:space="preserve">The </w:t>
      </w:r>
      <w:hyperlink r:id="rId11">
        <w:r w:rsidR="2B417C54" w:rsidRPr="1ABC4BC9">
          <w:rPr>
            <w:rStyle w:val="Hyperlink"/>
            <w:rFonts w:ascii="Arial" w:eastAsia="Arial" w:hAnsi="Arial"/>
            <w:lang w:val="en-AU"/>
          </w:rPr>
          <w:t>VRQA Standards and Guidelines</w:t>
        </w:r>
      </w:hyperlink>
      <w:r w:rsidR="2B417C54" w:rsidRPr="1ABC4BC9">
        <w:rPr>
          <w:rFonts w:ascii="Arial" w:eastAsia="Arial" w:hAnsi="Arial"/>
          <w:lang w:val="en-AU"/>
        </w:rPr>
        <w:t xml:space="preserve"> state that Victorian schools are ‘required to implement a curriculum plan showing how the learning areas will be substantially addressed and how the curriculum will be organised and implemented, including the number of teaching hours delivered in the 8 key learning areas’. </w:t>
      </w:r>
      <w:r w:rsidR="00CF2D0A" w:rsidRPr="1ABC4BC9">
        <w:rPr>
          <w:rFonts w:ascii="Arial" w:eastAsia="Arial" w:hAnsi="Arial"/>
          <w:lang w:val="en-AU"/>
        </w:rPr>
        <w:t xml:space="preserve">The </w:t>
      </w:r>
      <w:r w:rsidR="2B417C54" w:rsidRPr="1ABC4BC9">
        <w:rPr>
          <w:rFonts w:ascii="Arial" w:eastAsia="Arial" w:hAnsi="Arial"/>
          <w:lang w:val="en-AU"/>
        </w:rPr>
        <w:t xml:space="preserve">combined curriculum area plan </w:t>
      </w:r>
      <w:r w:rsidR="00CF2D0A" w:rsidRPr="1ABC4BC9">
        <w:rPr>
          <w:rFonts w:ascii="Arial" w:eastAsia="Arial" w:hAnsi="Arial"/>
          <w:lang w:val="en-AU"/>
        </w:rPr>
        <w:t xml:space="preserve">below </w:t>
      </w:r>
      <w:r w:rsidR="2B417C54" w:rsidRPr="1ABC4BC9">
        <w:rPr>
          <w:rFonts w:ascii="Arial" w:eastAsia="Arial" w:hAnsi="Arial"/>
          <w:lang w:val="en-AU"/>
        </w:rPr>
        <w:t xml:space="preserve">provides one example of how schools may implement the Health and Physical Education disciplines, with consideration </w:t>
      </w:r>
      <w:r w:rsidR="00CF2D0A" w:rsidRPr="1ABC4BC9">
        <w:rPr>
          <w:rFonts w:ascii="Arial" w:eastAsia="Arial" w:hAnsi="Arial"/>
          <w:lang w:val="en-AU"/>
        </w:rPr>
        <w:t xml:space="preserve">given </w:t>
      </w:r>
      <w:r w:rsidR="2B417C54" w:rsidRPr="1ABC4BC9">
        <w:rPr>
          <w:rFonts w:ascii="Arial" w:eastAsia="Arial" w:hAnsi="Arial"/>
          <w:lang w:val="en-AU"/>
        </w:rPr>
        <w:t>to how some knowledge and skills are transferable across the disciplines.</w:t>
      </w:r>
      <w:r w:rsidR="002F1572">
        <w:rPr>
          <w:rFonts w:ascii="Arial" w:eastAsia="Arial" w:hAnsi="Arial"/>
          <w:lang w:val="en-AU"/>
        </w:rPr>
        <w:t xml:space="preserve"> </w:t>
      </w:r>
      <w:r w:rsidR="002F1572" w:rsidRPr="002F1572">
        <w:rPr>
          <w:rFonts w:ascii="Arial" w:eastAsia="Arial" w:hAnsi="Arial"/>
          <w:szCs w:val="20"/>
          <w:lang w:val="en-AU"/>
        </w:rPr>
        <w:t xml:space="preserve">The key </w:t>
      </w:r>
      <w:r w:rsidR="002F1572" w:rsidRPr="002F1572">
        <w:rPr>
          <w:rFonts w:eastAsia="Arial"/>
          <w:szCs w:val="20"/>
          <w:lang w:val="en-AU"/>
        </w:rPr>
        <w:t>lists</w:t>
      </w:r>
      <w:r w:rsidR="002F1572" w:rsidRPr="002F1572">
        <w:rPr>
          <w:rFonts w:ascii="Arial" w:eastAsia="Arial" w:hAnsi="Arial"/>
          <w:szCs w:val="20"/>
          <w:lang w:val="en-AU"/>
        </w:rPr>
        <w:t xml:space="preserve"> </w:t>
      </w:r>
      <w:r w:rsidR="002F1572" w:rsidRPr="002F1572">
        <w:rPr>
          <w:rFonts w:eastAsia="Arial"/>
          <w:szCs w:val="20"/>
          <w:lang w:val="en-AU"/>
        </w:rPr>
        <w:t>the Health and Physical Education</w:t>
      </w:r>
      <w:r w:rsidR="002F1572" w:rsidRPr="002F1572">
        <w:rPr>
          <w:rFonts w:ascii="Arial" w:eastAsia="Arial" w:hAnsi="Arial"/>
          <w:szCs w:val="20"/>
          <w:lang w:val="en-AU"/>
        </w:rPr>
        <w:t xml:space="preserve"> focus area</w:t>
      </w:r>
      <w:r w:rsidR="002F1572" w:rsidRPr="002F1572">
        <w:rPr>
          <w:rFonts w:eastAsia="Arial"/>
          <w:szCs w:val="20"/>
          <w:lang w:val="en-AU"/>
        </w:rPr>
        <w:t>s and their abbreviations</w:t>
      </w:r>
      <w:r w:rsidR="002F1572" w:rsidRPr="002F1572">
        <w:rPr>
          <w:rFonts w:ascii="Arial" w:eastAsia="Arial" w:hAnsi="Arial"/>
          <w:szCs w:val="20"/>
          <w:lang w:val="en-AU"/>
        </w:rPr>
        <w:t xml:space="preserve">. </w:t>
      </w:r>
      <w:r w:rsidR="002F1572" w:rsidRPr="002F1572">
        <w:rPr>
          <w:rFonts w:eastAsia="Arial"/>
          <w:szCs w:val="20"/>
          <w:lang w:val="en-AU"/>
        </w:rPr>
        <w:t xml:space="preserve">The relevant </w:t>
      </w:r>
      <w:r w:rsidR="002F1572" w:rsidRPr="002F1572">
        <w:rPr>
          <w:rFonts w:ascii="Arial" w:eastAsia="Arial" w:hAnsi="Arial"/>
          <w:szCs w:val="20"/>
          <w:lang w:val="en-AU"/>
        </w:rPr>
        <w:t>focus area</w:t>
      </w:r>
      <w:r w:rsidR="002F1572" w:rsidRPr="002F1572">
        <w:rPr>
          <w:rFonts w:eastAsia="Arial"/>
          <w:szCs w:val="20"/>
          <w:lang w:val="en-AU"/>
        </w:rPr>
        <w:t>s</w:t>
      </w:r>
      <w:r w:rsidR="002F1572" w:rsidRPr="002F1572">
        <w:rPr>
          <w:rFonts w:ascii="Arial" w:eastAsia="Arial" w:hAnsi="Arial"/>
          <w:szCs w:val="20"/>
          <w:lang w:val="en-AU"/>
        </w:rPr>
        <w:t xml:space="preserve"> </w:t>
      </w:r>
      <w:r w:rsidR="002F1572" w:rsidRPr="002F1572">
        <w:rPr>
          <w:rFonts w:eastAsia="Arial"/>
          <w:szCs w:val="20"/>
          <w:lang w:val="en-AU"/>
        </w:rPr>
        <w:t xml:space="preserve">for </w:t>
      </w:r>
      <w:r w:rsidR="002F1572" w:rsidRPr="002F1572">
        <w:rPr>
          <w:rFonts w:ascii="Arial" w:eastAsia="Arial" w:hAnsi="Arial"/>
          <w:szCs w:val="20"/>
          <w:lang w:val="en-AU"/>
        </w:rPr>
        <w:t>teaching and learning unit</w:t>
      </w:r>
      <w:r w:rsidR="002F1572" w:rsidRPr="002F1572">
        <w:rPr>
          <w:rFonts w:eastAsia="Arial"/>
          <w:szCs w:val="20"/>
          <w:lang w:val="en-AU"/>
        </w:rPr>
        <w:t xml:space="preserve">s are indicated </w:t>
      </w:r>
      <w:r w:rsidR="002F1572" w:rsidRPr="002F1572">
        <w:rPr>
          <w:rFonts w:ascii="Arial" w:eastAsia="Arial" w:hAnsi="Arial"/>
          <w:szCs w:val="20"/>
          <w:lang w:val="en-AU"/>
        </w:rPr>
        <w:t>in the</w:t>
      </w:r>
      <w:r w:rsidR="002F1572" w:rsidRPr="002F1572">
        <w:rPr>
          <w:rFonts w:eastAsia="Arial"/>
          <w:szCs w:val="20"/>
          <w:lang w:val="en-AU"/>
        </w:rPr>
        <w:t xml:space="preserve"> </w:t>
      </w:r>
      <w:r w:rsidR="002F1572" w:rsidRPr="002F1572">
        <w:rPr>
          <w:rFonts w:ascii="Arial" w:eastAsia="Arial" w:hAnsi="Arial"/>
          <w:szCs w:val="20"/>
          <w:lang w:val="en-AU"/>
        </w:rPr>
        <w:t>table below.</w:t>
      </w:r>
    </w:p>
    <w:p w14:paraId="3540D8D6" w14:textId="4449DC49" w:rsidR="00BF1C96" w:rsidRPr="001D34DD" w:rsidRDefault="00BF1C96" w:rsidP="00BF1C96">
      <w:pPr>
        <w:pStyle w:val="VCAAbody"/>
        <w:ind w:right="850"/>
        <w:rPr>
          <w:b/>
          <w:bCs/>
          <w:lang w:val="en-AU"/>
        </w:rPr>
      </w:pPr>
      <w:r w:rsidRPr="001D34DD">
        <w:rPr>
          <w:b/>
          <w:bCs/>
          <w:lang w:val="en-AU"/>
        </w:rPr>
        <w:t xml:space="preserve">Use this template to create </w:t>
      </w:r>
      <w:r w:rsidRPr="001D34DD">
        <w:rPr>
          <w:b/>
          <w:bCs/>
          <w:color w:val="auto"/>
          <w:lang w:val="en-AU"/>
        </w:rPr>
        <w:t xml:space="preserve">a curriculum area plan for </w:t>
      </w:r>
      <w:r w:rsidRPr="001D34DD">
        <w:rPr>
          <w:b/>
          <w:bCs/>
          <w:lang w:val="en-AU"/>
        </w:rPr>
        <w:t>Health and Physical Education that considers:</w:t>
      </w:r>
    </w:p>
    <w:p w14:paraId="13CB5CB1" w14:textId="77777777" w:rsidR="00BF1C96" w:rsidRPr="001D34DD" w:rsidRDefault="00BF1C96" w:rsidP="00BF1C96">
      <w:pPr>
        <w:pStyle w:val="VCAAbullet"/>
        <w:rPr>
          <w:lang w:val="en-AU"/>
        </w:rPr>
      </w:pPr>
      <w:r w:rsidRPr="001D34DD">
        <w:rPr>
          <w:lang w:val="en-AU"/>
        </w:rPr>
        <w:t xml:space="preserve">development and sequence of related teaching and learning units across the </w:t>
      </w:r>
      <w:proofErr w:type="gramStart"/>
      <w:r w:rsidRPr="001D34DD">
        <w:rPr>
          <w:lang w:val="en-AU"/>
        </w:rPr>
        <w:t>years</w:t>
      </w:r>
      <w:proofErr w:type="gramEnd"/>
    </w:p>
    <w:p w14:paraId="7BAFA8B2" w14:textId="77777777" w:rsidR="00BF1C96" w:rsidRPr="001D34DD" w:rsidRDefault="00BF1C96" w:rsidP="00BF1C96">
      <w:pPr>
        <w:pStyle w:val="VCAAbullet"/>
        <w:rPr>
          <w:lang w:val="en-AU"/>
        </w:rPr>
      </w:pPr>
      <w:r w:rsidRPr="001D34DD">
        <w:rPr>
          <w:lang w:val="en-AU"/>
        </w:rPr>
        <w:t xml:space="preserve">focus and time allocation for coverage of the curriculum </w:t>
      </w:r>
      <w:proofErr w:type="gramStart"/>
      <w:r w:rsidRPr="001D34DD">
        <w:rPr>
          <w:lang w:val="en-AU"/>
        </w:rPr>
        <w:t>content</w:t>
      </w:r>
      <w:proofErr w:type="gramEnd"/>
    </w:p>
    <w:p w14:paraId="1CE7AFEC" w14:textId="4163DD44" w:rsidR="00BF1C96" w:rsidRPr="001D34DD" w:rsidRDefault="00BF1C96" w:rsidP="00BF1C96">
      <w:pPr>
        <w:pStyle w:val="VCAAbullet"/>
        <w:rPr>
          <w:lang w:val="en-AU"/>
        </w:rPr>
      </w:pPr>
      <w:r w:rsidRPr="001D34DD">
        <w:rPr>
          <w:lang w:val="en-AU"/>
        </w:rPr>
        <w:t xml:space="preserve">curriculum coverage across the school year, to support learning progression based on the curriculum continuum and reduce repetition or </w:t>
      </w:r>
      <w:proofErr w:type="gramStart"/>
      <w:r w:rsidRPr="001D34DD">
        <w:rPr>
          <w:lang w:val="en-AU"/>
        </w:rPr>
        <w:t>gaps</w:t>
      </w:r>
      <w:proofErr w:type="gramEnd"/>
    </w:p>
    <w:p w14:paraId="7F54C2ED" w14:textId="77777777" w:rsidR="00BF1C96" w:rsidRPr="001D34DD" w:rsidRDefault="00BF1C96" w:rsidP="00BF1C96">
      <w:pPr>
        <w:pStyle w:val="VCAAbullet"/>
        <w:rPr>
          <w:lang w:val="en-AU"/>
        </w:rPr>
      </w:pPr>
      <w:r w:rsidRPr="001D34DD">
        <w:rPr>
          <w:lang w:val="en-AU"/>
        </w:rPr>
        <w:t>other school calendar considerations.</w:t>
      </w:r>
    </w:p>
    <w:p w14:paraId="71C70843" w14:textId="77777777" w:rsidR="00BF1C96" w:rsidRPr="001D34DD" w:rsidRDefault="00BF1C96" w:rsidP="00BF1C96">
      <w:pPr>
        <w:pStyle w:val="VCAAbody"/>
        <w:rPr>
          <w:noProof/>
          <w:lang w:val="en-AU"/>
        </w:rPr>
      </w:pPr>
      <w:r w:rsidRPr="001D34DD">
        <w:rPr>
          <w:b/>
          <w:bCs/>
          <w:noProof/>
          <w:lang w:val="en-AU"/>
        </w:rPr>
        <w:t>Hints:</w:t>
      </w:r>
      <w:r w:rsidRPr="001D34DD">
        <w:rPr>
          <w:noProof/>
          <w:lang w:val="en-AU"/>
        </w:rPr>
        <w:t xml:space="preserve"> </w:t>
      </w:r>
    </w:p>
    <w:p w14:paraId="7B94F071" w14:textId="1707127C" w:rsidR="00BF1C96" w:rsidRPr="001D34DD" w:rsidRDefault="00BF1C96" w:rsidP="00BF1C96">
      <w:pPr>
        <w:pStyle w:val="VCAAbullet"/>
        <w:rPr>
          <w:lang w:val="en-AU"/>
        </w:rPr>
      </w:pPr>
      <w:r w:rsidRPr="001D34DD">
        <w:rPr>
          <w:lang w:val="en-AU"/>
        </w:rPr>
        <w:t xml:space="preserve">Use your completed </w:t>
      </w:r>
      <w:r w:rsidRPr="001D34DD">
        <w:rPr>
          <w:b/>
          <w:bCs/>
          <w:color w:val="0070C0"/>
          <w:lang w:val="en-AU"/>
        </w:rPr>
        <w:t xml:space="preserve">curriculum area map </w:t>
      </w:r>
      <w:r w:rsidRPr="001D34DD">
        <w:rPr>
          <w:lang w:val="en-AU"/>
        </w:rPr>
        <w:t xml:space="preserve">to help populate this </w:t>
      </w:r>
      <w:r w:rsidRPr="001D34DD">
        <w:rPr>
          <w:b/>
          <w:bCs/>
          <w:color w:val="0070C0"/>
          <w:lang w:val="en-AU"/>
        </w:rPr>
        <w:t>curriculum area plan</w:t>
      </w:r>
      <w:r w:rsidRPr="001D34DD">
        <w:rPr>
          <w:color w:val="0070C0"/>
          <w:lang w:val="en-AU"/>
        </w:rPr>
        <w:t xml:space="preserve"> </w:t>
      </w:r>
      <w:r w:rsidRPr="001D34DD">
        <w:rPr>
          <w:lang w:val="en-AU"/>
        </w:rPr>
        <w:t>with planned teach</w:t>
      </w:r>
      <w:r w:rsidR="00B12A25" w:rsidRPr="001D34DD">
        <w:rPr>
          <w:lang w:val="en-AU"/>
        </w:rPr>
        <w:t>ing</w:t>
      </w:r>
      <w:r w:rsidRPr="001D34DD">
        <w:rPr>
          <w:lang w:val="en-AU"/>
        </w:rPr>
        <w:t xml:space="preserve"> and learning units. </w:t>
      </w:r>
    </w:p>
    <w:p w14:paraId="79616F7E" w14:textId="77777777" w:rsidR="00AE3BD3" w:rsidRPr="001D34DD" w:rsidRDefault="00BF1C96" w:rsidP="00AE3BD3">
      <w:pPr>
        <w:pStyle w:val="VCAAbullet"/>
        <w:rPr>
          <w:lang w:val="en-AU"/>
        </w:rPr>
      </w:pPr>
      <w:r w:rsidRPr="001D34DD">
        <w:rPr>
          <w:lang w:val="en-AU"/>
        </w:rPr>
        <w:t>Delete any year levels that are not relevant to your school context.</w:t>
      </w:r>
    </w:p>
    <w:p w14:paraId="7F3B24D2" w14:textId="53C2F5ED" w:rsidR="00563B44" w:rsidRPr="001D34DD" w:rsidRDefault="00BF1C96" w:rsidP="00AE3BD3">
      <w:pPr>
        <w:pStyle w:val="VCAAbullet"/>
        <w:rPr>
          <w:lang w:val="en-AU"/>
        </w:rPr>
      </w:pPr>
      <w:r w:rsidRPr="001D34DD">
        <w:rPr>
          <w:lang w:val="en-AU"/>
        </w:rPr>
        <w:t xml:space="preserve">Use your completed curriculum area plan to help populate or update your </w:t>
      </w:r>
      <w:r w:rsidRPr="001D34DD">
        <w:rPr>
          <w:b/>
          <w:bCs/>
          <w:color w:val="0072AA" w:themeColor="accent1" w:themeShade="BF"/>
          <w:lang w:val="en-AU"/>
        </w:rPr>
        <w:t>teaching and learning units</w:t>
      </w:r>
      <w:r w:rsidRPr="001D34DD">
        <w:rPr>
          <w:lang w:val="en-AU"/>
        </w:rPr>
        <w:t>.</w:t>
      </w:r>
      <w:bookmarkEnd w:id="1"/>
    </w:p>
    <w:p w14:paraId="2C42E1F0" w14:textId="77777777" w:rsidR="00563B44" w:rsidRPr="001D34DD" w:rsidRDefault="00563B44" w:rsidP="00563B44">
      <w:pPr>
        <w:pStyle w:val="VCAAbullet"/>
        <w:numPr>
          <w:ilvl w:val="0"/>
          <w:numId w:val="0"/>
        </w:numPr>
        <w:ind w:left="425" w:hanging="425"/>
        <w:rPr>
          <w:lang w:val="en-AU"/>
        </w:rPr>
      </w:pPr>
    </w:p>
    <w:bookmarkEnd w:id="2"/>
    <w:p w14:paraId="7FCD2A9A" w14:textId="77777777" w:rsidR="008D183B" w:rsidRPr="001D34DD" w:rsidRDefault="008D183B" w:rsidP="00AD799E">
      <w:pPr>
        <w:rPr>
          <w:rFonts w:ascii="Arial Narrow" w:hAnsi="Arial Narrow"/>
          <w:b/>
          <w:sz w:val="18"/>
          <w:szCs w:val="20"/>
          <w:lang w:val="en-AU"/>
        </w:rPr>
        <w:sectPr w:rsidR="008D183B" w:rsidRPr="001D34DD" w:rsidSect="00C2230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23814" w:h="16839" w:orient="landscape" w:code="8"/>
          <w:pgMar w:top="1134" w:right="567" w:bottom="851" w:left="567" w:header="567" w:footer="147" w:gutter="0"/>
          <w:cols w:space="708"/>
          <w:titlePg/>
          <w:docGrid w:linePitch="360"/>
        </w:sectPr>
      </w:pPr>
    </w:p>
    <w:tbl>
      <w:tblPr>
        <w:tblStyle w:val="TableGrid"/>
        <w:tblW w:w="22847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Health and Physical Education curriculum area plan – example, Prep to Year 6"/>
      </w:tblPr>
      <w:tblGrid>
        <w:gridCol w:w="566"/>
        <w:gridCol w:w="1132"/>
        <w:gridCol w:w="1173"/>
        <w:gridCol w:w="1174"/>
        <w:gridCol w:w="1174"/>
        <w:gridCol w:w="1160"/>
        <w:gridCol w:w="1189"/>
        <w:gridCol w:w="26"/>
        <w:gridCol w:w="1149"/>
        <w:gridCol w:w="53"/>
        <w:gridCol w:w="1122"/>
        <w:gridCol w:w="79"/>
        <w:gridCol w:w="1202"/>
        <w:gridCol w:w="1069"/>
        <w:gridCol w:w="65"/>
        <w:gridCol w:w="1110"/>
        <w:gridCol w:w="24"/>
        <w:gridCol w:w="1134"/>
        <w:gridCol w:w="17"/>
        <w:gridCol w:w="1117"/>
        <w:gridCol w:w="1181"/>
        <w:gridCol w:w="52"/>
        <w:gridCol w:w="1129"/>
        <w:gridCol w:w="46"/>
        <w:gridCol w:w="1136"/>
        <w:gridCol w:w="1189"/>
        <w:gridCol w:w="25"/>
        <w:gridCol w:w="1164"/>
        <w:gridCol w:w="11"/>
        <w:gridCol w:w="1179"/>
      </w:tblGrid>
      <w:tr w:rsidR="00AD799E" w:rsidRPr="00A32CD3" w14:paraId="2A7FE9A0" w14:textId="77777777" w:rsidTr="00BA5912">
        <w:trPr>
          <w:trHeight w:val="300"/>
          <w:tblHeader/>
        </w:trPr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FDF35B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bookmarkStart w:id="3" w:name="_Hlk191384666"/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DDA1D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Week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5569EC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D3EFA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2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D829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2607B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C2261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5</w:t>
            </w:r>
          </w:p>
        </w:tc>
        <w:tc>
          <w:tcPr>
            <w:tcW w:w="12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FB8F6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7610D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7</w:t>
            </w:r>
          </w:p>
        </w:tc>
        <w:tc>
          <w:tcPr>
            <w:tcW w:w="12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30598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A51D8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272BB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850AB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B76B3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12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5B546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13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82F32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14</w:t>
            </w:r>
          </w:p>
        </w:tc>
        <w:tc>
          <w:tcPr>
            <w:tcW w:w="11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7793D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15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FE76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8E4E2" w14:textId="77777777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17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A126" w14:textId="3BCC99BF" w:rsidR="001D3944" w:rsidRPr="00A32CD3" w:rsidRDefault="001D3944" w:rsidP="00AD799E">
            <w:pPr>
              <w:pStyle w:val="VCACAPtabletext"/>
              <w:spacing w:after="0"/>
              <w:jc w:val="center"/>
              <w:rPr>
                <w:b/>
                <w:sz w:val="18"/>
                <w:szCs w:val="18"/>
                <w:lang w:val="en-AU"/>
              </w:rPr>
            </w:pPr>
            <w:r w:rsidRPr="00A32CD3">
              <w:rPr>
                <w:b/>
                <w:sz w:val="18"/>
                <w:szCs w:val="18"/>
                <w:lang w:val="en-AU"/>
              </w:rPr>
              <w:t>18</w:t>
            </w:r>
          </w:p>
        </w:tc>
      </w:tr>
      <w:bookmarkEnd w:id="3"/>
      <w:tr w:rsidR="00AB27C0" w:rsidRPr="00A32CD3" w14:paraId="18088747" w14:textId="77777777" w:rsidTr="00AD799E">
        <w:trPr>
          <w:cantSplit/>
          <w:trHeight w:val="659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A3D4E60" w14:textId="24CEC75D" w:rsidR="00EF68E4" w:rsidRPr="00A32CD3" w:rsidRDefault="355C96F2" w:rsidP="00EF68E4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Prep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CE415" w14:textId="31EAD648" w:rsidR="00EF68E4" w:rsidRPr="00A32CD3" w:rsidRDefault="00EF68E4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Semester 1</w:t>
            </w:r>
          </w:p>
          <w:p w14:paraId="4CF4AF69" w14:textId="385BCC64" w:rsidR="00EF68E4" w:rsidRPr="00A32CD3" w:rsidRDefault="00EF68E4" w:rsidP="00AB5C56">
            <w:pPr>
              <w:pStyle w:val="VCACAPtabletextbold"/>
              <w:jc w:val="center"/>
              <w:rPr>
                <w:sz w:val="16"/>
                <w:szCs w:val="16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40F4A2E" w14:textId="7EFBD9C4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3A7CF8" w:rsidRPr="00A32CD3">
              <w:rPr>
                <w:sz w:val="18"/>
                <w:szCs w:val="18"/>
                <w:lang w:val="en-AU"/>
              </w:rPr>
              <w:t xml:space="preserve">0.1 </w:t>
            </w:r>
            <w:r w:rsidR="00EF68E4" w:rsidRPr="00A32CD3">
              <w:rPr>
                <w:sz w:val="18"/>
                <w:szCs w:val="18"/>
                <w:lang w:val="en-AU"/>
              </w:rPr>
              <w:t>Me and my world</w:t>
            </w:r>
          </w:p>
          <w:p w14:paraId="61FA369E" w14:textId="34DB5C51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Exploring personal identity through drawing and sharing (MH</w:t>
            </w:r>
            <w:r w:rsidR="7F267CCD" w:rsidRPr="00A32CD3">
              <w:rPr>
                <w:sz w:val="18"/>
                <w:szCs w:val="18"/>
                <w:lang w:val="en-AU"/>
              </w:rPr>
              <w:t>, RS</w:t>
            </w:r>
            <w:r w:rsidRPr="00A32CD3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77856AF" w14:textId="69717979" w:rsidR="004754FA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0.2 Safe </w:t>
            </w:r>
            <w:r w:rsidR="001534C5" w:rsidRPr="00A32CD3">
              <w:rPr>
                <w:sz w:val="18"/>
                <w:szCs w:val="18"/>
                <w:lang w:val="en-AU"/>
              </w:rPr>
              <w:t>spaces, safe faces</w:t>
            </w:r>
          </w:p>
          <w:p w14:paraId="570E45AE" w14:textId="7C536C8D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to ask for and give permission in play (RS, S)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100FC13" w14:textId="7E514ADA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0.3 Playing </w:t>
            </w:r>
            <w:r w:rsidR="001534C5" w:rsidRPr="00A32CD3">
              <w:rPr>
                <w:sz w:val="18"/>
                <w:szCs w:val="18"/>
                <w:lang w:val="en-AU"/>
              </w:rPr>
              <w:t>together with respect</w:t>
            </w:r>
          </w:p>
          <w:p w14:paraId="59940ED5" w14:textId="34C0099B" w:rsidR="00EF68E4" w:rsidRPr="00A32CD3" w:rsidRDefault="006F36E5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Practising </w:t>
            </w:r>
            <w:r w:rsidR="001534C5" w:rsidRPr="00A32CD3">
              <w:rPr>
                <w:sz w:val="18"/>
                <w:szCs w:val="18"/>
                <w:lang w:val="en-AU"/>
              </w:rPr>
              <w:t xml:space="preserve">respectful relationships </w:t>
            </w:r>
            <w:r w:rsidR="00EF68E4" w:rsidRPr="00A32CD3">
              <w:rPr>
                <w:sz w:val="18"/>
                <w:szCs w:val="18"/>
                <w:lang w:val="en-AU"/>
              </w:rPr>
              <w:t>in group activities (</w:t>
            </w:r>
            <w:r w:rsidRPr="00A32CD3">
              <w:rPr>
                <w:sz w:val="18"/>
                <w:szCs w:val="18"/>
                <w:lang w:val="en-AU"/>
              </w:rPr>
              <w:t xml:space="preserve">AP, </w:t>
            </w:r>
            <w:r w:rsidR="00EF68E4" w:rsidRPr="00A32CD3">
              <w:rPr>
                <w:sz w:val="18"/>
                <w:szCs w:val="18"/>
                <w:lang w:val="en-AU"/>
              </w:rPr>
              <w:t>RS)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FA16817" w14:textId="3890AA65" w:rsidR="00EF68E4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0.4 Understanding </w:t>
            </w:r>
            <w:r w:rsidR="6FA933FE" w:rsidRPr="00A32CD3">
              <w:rPr>
                <w:sz w:val="18"/>
                <w:szCs w:val="18"/>
                <w:lang w:val="en-AU"/>
              </w:rPr>
              <w:t>feelings</w:t>
            </w:r>
          </w:p>
          <w:p w14:paraId="2009ED6E" w14:textId="20E5BB63" w:rsidR="00EF68E4" w:rsidRPr="00A32CD3" w:rsidRDefault="7F1F9F0D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Identifying feelings and </w:t>
            </w:r>
            <w:r w:rsidR="2CC04CFD" w:rsidRPr="00A32CD3">
              <w:rPr>
                <w:sz w:val="18"/>
                <w:szCs w:val="18"/>
                <w:lang w:val="en-AU"/>
              </w:rPr>
              <w:t>how they are expressed</w:t>
            </w:r>
            <w:r w:rsidRPr="00A32CD3">
              <w:rPr>
                <w:sz w:val="18"/>
                <w:szCs w:val="18"/>
                <w:lang w:val="en-AU"/>
              </w:rPr>
              <w:t xml:space="preserve"> (MH)</w:t>
            </w:r>
          </w:p>
        </w:tc>
        <w:tc>
          <w:tcPr>
            <w:tcW w:w="3568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7E8644FA" w14:textId="7EAD9885" w:rsidR="00EF68E4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0.5 Learning to </w:t>
            </w:r>
            <w:r w:rsidR="6F7926D1" w:rsidRPr="00A32CD3">
              <w:rPr>
                <w:sz w:val="18"/>
                <w:szCs w:val="18"/>
                <w:lang w:val="en-AU"/>
              </w:rPr>
              <w:t>stay safe</w:t>
            </w:r>
          </w:p>
          <w:p w14:paraId="37E64597" w14:textId="7FCC2E3E" w:rsidR="00EF68E4" w:rsidRPr="00A32CD3" w:rsidRDefault="7F1F9F0D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Understanding safe behaviours in physical spaces (S)</w:t>
            </w:r>
          </w:p>
        </w:tc>
      </w:tr>
      <w:tr w:rsidR="006F36E5" w:rsidRPr="00A32CD3" w14:paraId="43394FE3" w14:textId="77777777" w:rsidTr="00AD799E">
        <w:trPr>
          <w:cantSplit/>
          <w:trHeight w:val="9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8E939BD" w14:textId="77777777" w:rsidR="00EF68E4" w:rsidRPr="00A32CD3" w:rsidRDefault="00EF68E4" w:rsidP="00EF68E4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3658ED44" w14:textId="77777777" w:rsidR="00EF68E4" w:rsidRPr="00A32CD3" w:rsidRDefault="00EF68E4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71B3701" w14:textId="25E8CEC9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0.1 Exploring fundamental movements in </w:t>
            </w:r>
            <w:proofErr w:type="gramStart"/>
            <w:r w:rsidR="00EF68E4" w:rsidRPr="00A32CD3">
              <w:rPr>
                <w:sz w:val="18"/>
                <w:szCs w:val="18"/>
                <w:lang w:val="en-AU"/>
              </w:rPr>
              <w:t>play</w:t>
            </w:r>
            <w:proofErr w:type="gramEnd"/>
          </w:p>
          <w:p w14:paraId="0C9308DF" w14:textId="0EDB2B73" w:rsidR="00EF68E4" w:rsidRPr="00A32CD3" w:rsidRDefault="00F0471E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Exploring basic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motor skills through fun and interactive play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="00EF68E4" w:rsidRPr="00A32CD3">
              <w:rPr>
                <w:sz w:val="18"/>
                <w:szCs w:val="18"/>
                <w:lang w:val="en-AU"/>
              </w:rPr>
              <w:t>(AP, FMS</w:t>
            </w:r>
            <w:r w:rsidR="37529AC6" w:rsidRPr="00A32CD3">
              <w:rPr>
                <w:sz w:val="18"/>
                <w:szCs w:val="18"/>
                <w:lang w:val="en-AU"/>
              </w:rPr>
              <w:t>, RS</w:t>
            </w:r>
            <w:r w:rsidR="00EF68E4" w:rsidRPr="00A32CD3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4820" w:type="dxa"/>
            <w:gridSpan w:val="7"/>
            <w:tcBorders>
              <w:top w:val="dashSmallGap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1930DE4" w14:textId="352F8E2F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0.2 Manipulating objects and space </w:t>
            </w:r>
            <w:proofErr w:type="gramStart"/>
            <w:r w:rsidR="00EF68E4" w:rsidRPr="00A32CD3">
              <w:rPr>
                <w:sz w:val="18"/>
                <w:szCs w:val="18"/>
                <w:lang w:val="en-AU"/>
              </w:rPr>
              <w:t>safely</w:t>
            </w:r>
            <w:proofErr w:type="gramEnd"/>
          </w:p>
          <w:p w14:paraId="7FC80B34" w14:textId="1188BAAC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to handle objects and move with spatial care (AP, FMS)</w:t>
            </w:r>
          </w:p>
        </w:tc>
        <w:tc>
          <w:tcPr>
            <w:tcW w:w="4536" w:type="dxa"/>
            <w:gridSpan w:val="7"/>
            <w:tcBorders>
              <w:top w:val="dashSmallGap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56E1FF7" w14:textId="536C7681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>0.3 Physical activity settings</w:t>
            </w:r>
          </w:p>
          <w:p w14:paraId="3862D2EF" w14:textId="030B24AF" w:rsidR="00C75218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Engaging in structured and unstructured activities (FMS, GS, S)</w:t>
            </w:r>
          </w:p>
        </w:tc>
        <w:tc>
          <w:tcPr>
            <w:tcW w:w="3544" w:type="dxa"/>
            <w:gridSpan w:val="5"/>
            <w:tcBorders>
              <w:top w:val="dashSmallGap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60AFFD4" w14:textId="021CD899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>0.4</w:t>
            </w:r>
            <w:r w:rsidR="003063C8" w:rsidRPr="00A32CD3">
              <w:rPr>
                <w:sz w:val="18"/>
                <w:szCs w:val="18"/>
                <w:lang w:val="en-AU"/>
              </w:rPr>
              <w:t xml:space="preserve">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Exploring shapes and basic </w:t>
            </w:r>
            <w:proofErr w:type="gramStart"/>
            <w:r w:rsidR="00EF68E4" w:rsidRPr="00A32CD3">
              <w:rPr>
                <w:sz w:val="18"/>
                <w:szCs w:val="18"/>
                <w:lang w:val="en-AU"/>
              </w:rPr>
              <w:t>movements</w:t>
            </w:r>
            <w:proofErr w:type="gramEnd"/>
          </w:p>
          <w:p w14:paraId="4242FD35" w14:textId="7F054D8A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Discovering shapes through creative movement (FMS, GS, RE)</w:t>
            </w:r>
          </w:p>
        </w:tc>
        <w:tc>
          <w:tcPr>
            <w:tcW w:w="3568" w:type="dxa"/>
            <w:gridSpan w:val="5"/>
            <w:tcBorders>
              <w:top w:val="dashSmallGap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97CAC0F" w14:textId="31A23ED7" w:rsidR="00EF68E4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0.5 Playing in outdoor </w:t>
            </w:r>
            <w:proofErr w:type="gramStart"/>
            <w:r w:rsidR="7F1F9F0D" w:rsidRPr="00A32CD3">
              <w:rPr>
                <w:sz w:val="18"/>
                <w:szCs w:val="18"/>
                <w:lang w:val="en-AU"/>
              </w:rPr>
              <w:t>environment</w:t>
            </w:r>
            <w:r w:rsidR="7086D386" w:rsidRPr="00A32CD3">
              <w:rPr>
                <w:sz w:val="18"/>
                <w:szCs w:val="18"/>
                <w:lang w:val="en-AU"/>
              </w:rPr>
              <w:t>s</w:t>
            </w:r>
            <w:proofErr w:type="gramEnd"/>
          </w:p>
          <w:p w14:paraId="1EF8A0B0" w14:textId="7377AEAC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Developing social and physical skills outdoors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(AP, GS, LLPA)</w:t>
            </w:r>
          </w:p>
        </w:tc>
      </w:tr>
      <w:tr w:rsidR="002053AA" w:rsidRPr="00A32CD3" w14:paraId="6871E5CE" w14:textId="77777777" w:rsidTr="00AD799E">
        <w:trPr>
          <w:cantSplit/>
          <w:trHeight w:val="61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26AADDA" w14:textId="77777777" w:rsidR="00EF68E4" w:rsidRPr="00A32CD3" w:rsidRDefault="00EF68E4" w:rsidP="00EF68E4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7AC31" w14:textId="192B6299" w:rsidR="00EF68E4" w:rsidRPr="00A32CD3" w:rsidRDefault="00EF68E4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Semester 2</w:t>
            </w:r>
          </w:p>
          <w:p w14:paraId="219C3F77" w14:textId="4D86C59B" w:rsidR="00EF68E4" w:rsidRPr="00A32CD3" w:rsidRDefault="00EF68E4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59A645A6" w14:textId="66023561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EF68E4" w:rsidRPr="00A32CD3">
              <w:rPr>
                <w:sz w:val="18"/>
                <w:szCs w:val="18"/>
                <w:lang w:val="en-AU"/>
              </w:rPr>
              <w:t>0.6 Food fun and choices</w:t>
            </w:r>
          </w:p>
          <w:p w14:paraId="0FD79300" w14:textId="5ACAC885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about food choices (FN)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07B80A4" w14:textId="6AF7B4F8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EF68E4" w:rsidRPr="00A32CD3">
              <w:rPr>
                <w:sz w:val="18"/>
                <w:szCs w:val="18"/>
                <w:lang w:val="en-AU"/>
              </w:rPr>
              <w:t>0.</w:t>
            </w:r>
            <w:r w:rsidR="002D2B69" w:rsidRPr="00A32CD3">
              <w:rPr>
                <w:sz w:val="18"/>
                <w:szCs w:val="18"/>
                <w:lang w:val="en-AU"/>
              </w:rPr>
              <w:t>7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 Staying </w:t>
            </w:r>
            <w:r w:rsidR="001534C5" w:rsidRPr="00A32CD3">
              <w:rPr>
                <w:sz w:val="18"/>
                <w:szCs w:val="18"/>
                <w:lang w:val="en-AU"/>
              </w:rPr>
              <w:t>safe everywhere</w:t>
            </w:r>
          </w:p>
          <w:p w14:paraId="23C375CF" w14:textId="5D8AFDAD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Discussing safety at home,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school</w:t>
            </w:r>
            <w:proofErr w:type="gramEnd"/>
            <w:r w:rsidRPr="00A32CD3">
              <w:rPr>
                <w:sz w:val="18"/>
                <w:szCs w:val="18"/>
                <w:lang w:val="en-AU"/>
              </w:rPr>
              <w:t xml:space="preserve"> and public places (S)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2E8243A" w14:textId="1698DEF0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0.8 Active </w:t>
            </w:r>
            <w:r w:rsidR="001534C5" w:rsidRPr="00A32CD3">
              <w:rPr>
                <w:sz w:val="18"/>
                <w:szCs w:val="18"/>
                <w:lang w:val="en-AU"/>
              </w:rPr>
              <w:t>bodies, happy hearts</w:t>
            </w:r>
          </w:p>
          <w:p w14:paraId="2DC4F162" w14:textId="38519D0A" w:rsidR="00EF68E4" w:rsidRPr="00A32CD3" w:rsidRDefault="09502700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Participating in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 activities linking movement to happiness (HBPA)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A740C88" w14:textId="1A0E5EDC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0.9 Learning </w:t>
            </w:r>
            <w:r w:rsidR="001534C5" w:rsidRPr="00A32CD3">
              <w:rPr>
                <w:sz w:val="18"/>
                <w:szCs w:val="18"/>
                <w:lang w:val="en-AU"/>
              </w:rPr>
              <w:t>to love my body</w:t>
            </w:r>
          </w:p>
          <w:p w14:paraId="55C5921F" w14:textId="0111A975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Celebrating differences and abilities (S)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1D9E9E23" w14:textId="64C117E8" w:rsidR="00EF68E4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0.10 My </w:t>
            </w:r>
            <w:r w:rsidR="6F7926D1" w:rsidRPr="00A32CD3">
              <w:rPr>
                <w:sz w:val="18"/>
                <w:szCs w:val="18"/>
                <w:lang w:val="en-AU"/>
              </w:rPr>
              <w:t>body</w:t>
            </w:r>
          </w:p>
          <w:p w14:paraId="7B27769E" w14:textId="305C7998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Exploring changes in the body through discussion </w:t>
            </w:r>
            <w:r w:rsidR="00C45358" w:rsidRPr="00A32CD3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(MH, RS)</w:t>
            </w:r>
          </w:p>
        </w:tc>
      </w:tr>
      <w:tr w:rsidR="00AB27C0" w:rsidRPr="00A32CD3" w14:paraId="47B09259" w14:textId="77777777" w:rsidTr="00AD799E">
        <w:trPr>
          <w:cantSplit/>
          <w:trHeight w:val="352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0499AA" w14:textId="77777777" w:rsidR="00EF68E4" w:rsidRPr="00A32CD3" w:rsidRDefault="00EF68E4" w:rsidP="00EF68E4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348807C5" w14:textId="77777777" w:rsidR="00EF68E4" w:rsidRPr="00A32CD3" w:rsidRDefault="00EF68E4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DF7C4D6" w14:textId="0E26F367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>0.6 Practising movement skills in play</w:t>
            </w:r>
          </w:p>
          <w:p w14:paraId="619ED187" w14:textId="6F930C01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Refining motor skills through engaging play (AP, FMS)</w:t>
            </w:r>
          </w:p>
        </w:tc>
        <w:tc>
          <w:tcPr>
            <w:tcW w:w="4820" w:type="dxa"/>
            <w:gridSpan w:val="7"/>
            <w:tcBorders>
              <w:top w:val="dashSmallGap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C13927D" w14:textId="2335911E" w:rsidR="00EF68E4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0.7 </w:t>
            </w:r>
            <w:r w:rsidR="2113B64D" w:rsidRPr="00A32CD3">
              <w:rPr>
                <w:sz w:val="18"/>
                <w:szCs w:val="18"/>
                <w:lang w:val="en-AU"/>
              </w:rPr>
              <w:t>Moving safely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 with objects in </w:t>
            </w:r>
            <w:proofErr w:type="gramStart"/>
            <w:r w:rsidR="7F1F9F0D" w:rsidRPr="00A32CD3">
              <w:rPr>
                <w:sz w:val="18"/>
                <w:szCs w:val="18"/>
                <w:lang w:val="en-AU"/>
              </w:rPr>
              <w:t>games</w:t>
            </w:r>
            <w:proofErr w:type="gramEnd"/>
          </w:p>
          <w:p w14:paraId="24D91464" w14:textId="55E788B2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Ensuring safety while using equipment in games (FMS, GS, S)</w:t>
            </w:r>
          </w:p>
        </w:tc>
        <w:tc>
          <w:tcPr>
            <w:tcW w:w="4536" w:type="dxa"/>
            <w:gridSpan w:val="7"/>
            <w:tcBorders>
              <w:top w:val="dashSmallGap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E73F2DA" w14:textId="66682331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0.8 Playing safe games and </w:t>
            </w:r>
            <w:proofErr w:type="gramStart"/>
            <w:r w:rsidR="00EF68E4" w:rsidRPr="00A32CD3">
              <w:rPr>
                <w:sz w:val="18"/>
                <w:szCs w:val="18"/>
                <w:lang w:val="en-AU"/>
              </w:rPr>
              <w:t>activities</w:t>
            </w:r>
            <w:proofErr w:type="gramEnd"/>
          </w:p>
          <w:p w14:paraId="36F00CD5" w14:textId="31385509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Participating in simple, safe games (AP, GS, S)</w:t>
            </w:r>
          </w:p>
        </w:tc>
        <w:tc>
          <w:tcPr>
            <w:tcW w:w="3544" w:type="dxa"/>
            <w:gridSpan w:val="5"/>
            <w:tcBorders>
              <w:top w:val="dashSmallGap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9230AD1" w14:textId="7F58133C" w:rsidR="00EF68E4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EF68E4" w:rsidRPr="00A32CD3">
              <w:rPr>
                <w:sz w:val="18"/>
                <w:szCs w:val="18"/>
                <w:lang w:val="en-AU"/>
              </w:rPr>
              <w:t xml:space="preserve">0.9 Understanding and practising fair </w:t>
            </w:r>
            <w:proofErr w:type="gramStart"/>
            <w:r w:rsidR="00EF68E4" w:rsidRPr="00A32CD3">
              <w:rPr>
                <w:sz w:val="18"/>
                <w:szCs w:val="18"/>
                <w:lang w:val="en-AU"/>
              </w:rPr>
              <w:t>play</w:t>
            </w:r>
            <w:proofErr w:type="gramEnd"/>
          </w:p>
          <w:p w14:paraId="32290C50" w14:textId="773E31D8" w:rsidR="00F56BDE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fairness and respect in gameplay (AP, S)</w:t>
            </w:r>
          </w:p>
        </w:tc>
        <w:tc>
          <w:tcPr>
            <w:tcW w:w="3568" w:type="dxa"/>
            <w:gridSpan w:val="5"/>
            <w:tcBorders>
              <w:top w:val="dashSmallGap" w:sz="8" w:space="0" w:color="A6A6A6" w:themeColor="background1" w:themeShade="A6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5B00B86A" w14:textId="5EBF0735" w:rsidR="00EF68E4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7F1F9F0D" w:rsidRPr="00A32CD3">
              <w:rPr>
                <w:sz w:val="18"/>
                <w:szCs w:val="18"/>
                <w:lang w:val="en-AU"/>
              </w:rPr>
              <w:t xml:space="preserve">0.10 </w:t>
            </w:r>
            <w:r w:rsidR="375116E8" w:rsidRPr="00A32CD3">
              <w:rPr>
                <w:sz w:val="18"/>
                <w:szCs w:val="18"/>
                <w:lang w:val="en-AU"/>
              </w:rPr>
              <w:t xml:space="preserve">Playing in and around </w:t>
            </w:r>
            <w:proofErr w:type="gramStart"/>
            <w:r w:rsidR="375116E8" w:rsidRPr="00A32CD3">
              <w:rPr>
                <w:sz w:val="18"/>
                <w:szCs w:val="18"/>
                <w:lang w:val="en-AU"/>
              </w:rPr>
              <w:t>water</w:t>
            </w:r>
            <w:proofErr w:type="gramEnd"/>
          </w:p>
          <w:p w14:paraId="6BCA3718" w14:textId="106450AD" w:rsidR="00EF68E4" w:rsidRPr="00A32CD3" w:rsidRDefault="00EF68E4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Introducing basic water skills and safety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(AP, CA, LLPA)</w:t>
            </w:r>
          </w:p>
        </w:tc>
      </w:tr>
      <w:tr w:rsidR="00AB27C0" w:rsidRPr="00A32CD3" w14:paraId="2F80E08B" w14:textId="77777777" w:rsidTr="00AD799E">
        <w:trPr>
          <w:cantSplit/>
          <w:trHeight w:val="645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BB6776" w:rsidRPr="00A32CD3" w:rsidRDefault="00BB6776" w:rsidP="00BB6776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  <w:bookmarkStart w:id="4" w:name="_Hlk162266652"/>
            <w:r w:rsidRPr="00A32CD3">
              <w:rPr>
                <w:sz w:val="18"/>
                <w:szCs w:val="18"/>
                <w:lang w:val="en-AU"/>
              </w:rPr>
              <w:t>Year 1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7276F" w14:textId="30724446" w:rsidR="00BB6776" w:rsidRPr="00A32CD3" w:rsidRDefault="00BB6776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Semester 1</w:t>
            </w:r>
          </w:p>
          <w:p w14:paraId="04753793" w14:textId="2C75A852" w:rsidR="00BB6776" w:rsidRPr="00A32CD3" w:rsidRDefault="00BB6776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AB13D3B" w14:textId="64DBA078" w:rsidR="00BB6776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BB6776" w:rsidRPr="00A32CD3">
              <w:rPr>
                <w:sz w:val="18"/>
                <w:szCs w:val="18"/>
                <w:lang w:val="en-AU"/>
              </w:rPr>
              <w:t>1.1 All about me</w:t>
            </w:r>
          </w:p>
          <w:p w14:paraId="61BBEAEE" w14:textId="60211DAE" w:rsidR="00BB6776" w:rsidRPr="00A32CD3" w:rsidRDefault="756920C0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Exploring personal identity through drawing and sharing (MH, </w:t>
            </w:r>
            <w:r w:rsidR="3A02422D" w:rsidRPr="00A32CD3">
              <w:rPr>
                <w:sz w:val="18"/>
                <w:szCs w:val="18"/>
                <w:lang w:val="en-AU"/>
              </w:rPr>
              <w:t>RS</w:t>
            </w:r>
            <w:r w:rsidRPr="00A32CD3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03E2994" w14:textId="3CD1D3CF" w:rsidR="00DF39C0" w:rsidRPr="00A32CD3" w:rsidRDefault="00DF39C0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1.2 Friends, </w:t>
            </w:r>
            <w:r w:rsidR="000D6AFB" w:rsidRPr="00A32CD3">
              <w:rPr>
                <w:sz w:val="18"/>
                <w:szCs w:val="18"/>
                <w:lang w:val="en-AU"/>
              </w:rPr>
              <w:t xml:space="preserve">family, fair </w:t>
            </w:r>
            <w:proofErr w:type="gramStart"/>
            <w:r w:rsidR="000D6AFB" w:rsidRPr="00A32CD3">
              <w:rPr>
                <w:sz w:val="18"/>
                <w:szCs w:val="18"/>
                <w:lang w:val="en-AU"/>
              </w:rPr>
              <w:t>play</w:t>
            </w:r>
            <w:proofErr w:type="gramEnd"/>
            <w:r w:rsidR="000D6AFB" w:rsidRPr="00A32CD3">
              <w:rPr>
                <w:sz w:val="18"/>
                <w:szCs w:val="18"/>
                <w:lang w:val="en-AU"/>
              </w:rPr>
              <w:t xml:space="preserve"> and respect</w:t>
            </w:r>
          </w:p>
          <w:p w14:paraId="7614AC8E" w14:textId="6184539E" w:rsidR="00BB6776" w:rsidRPr="00A32CD3" w:rsidRDefault="00DF39C0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Practising respectful interactions in group activities (</w:t>
            </w:r>
            <w:r w:rsidR="00C45358" w:rsidRPr="00A32CD3">
              <w:rPr>
                <w:sz w:val="18"/>
                <w:szCs w:val="18"/>
                <w:lang w:val="en-AU"/>
              </w:rPr>
              <w:t xml:space="preserve">AP, </w:t>
            </w:r>
            <w:r w:rsidRPr="00A32CD3">
              <w:rPr>
                <w:sz w:val="18"/>
                <w:szCs w:val="18"/>
                <w:lang w:val="en-AU"/>
              </w:rPr>
              <w:t>RS)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A7F5B72" w14:textId="6995424B" w:rsidR="00DF39C0" w:rsidRPr="00A32CD3" w:rsidRDefault="00DF39C0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1.3 Respect and </w:t>
            </w:r>
            <w:r w:rsidR="000D6AFB" w:rsidRPr="00A32CD3">
              <w:rPr>
                <w:sz w:val="18"/>
                <w:szCs w:val="18"/>
                <w:lang w:val="en-AU"/>
              </w:rPr>
              <w:t>p</w:t>
            </w:r>
            <w:r w:rsidRPr="00A32CD3">
              <w:rPr>
                <w:sz w:val="18"/>
                <w:szCs w:val="18"/>
                <w:lang w:val="en-AU"/>
              </w:rPr>
              <w:t>ermission</w:t>
            </w:r>
          </w:p>
          <w:p w14:paraId="077DB1C4" w14:textId="2C88CCA9" w:rsidR="00BB6776" w:rsidRPr="00A32CD3" w:rsidRDefault="00DF39C0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to ask for and give permission in play (RS)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01D34DA3" w14:textId="552C38E7" w:rsidR="00BB6776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56920C0" w:rsidRPr="00A32CD3">
              <w:rPr>
                <w:sz w:val="18"/>
                <w:szCs w:val="18"/>
                <w:lang w:val="en-AU"/>
              </w:rPr>
              <w:t xml:space="preserve">1.4 </w:t>
            </w:r>
            <w:r w:rsidR="2EC9DCE5" w:rsidRPr="00A32CD3">
              <w:rPr>
                <w:sz w:val="18"/>
                <w:szCs w:val="18"/>
                <w:lang w:val="en-AU"/>
              </w:rPr>
              <w:t>Managing feelings</w:t>
            </w:r>
          </w:p>
          <w:p w14:paraId="7C196FDC" w14:textId="7135C0C0" w:rsidR="00BB6776" w:rsidRPr="00A32CD3" w:rsidRDefault="761449DD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E</w:t>
            </w:r>
            <w:r w:rsidR="756920C0" w:rsidRPr="00A32CD3">
              <w:rPr>
                <w:sz w:val="18"/>
                <w:szCs w:val="18"/>
                <w:lang w:val="en-AU"/>
              </w:rPr>
              <w:t xml:space="preserve">xpressing </w:t>
            </w:r>
            <w:r w:rsidR="0AD15470" w:rsidRPr="00A32CD3">
              <w:rPr>
                <w:sz w:val="18"/>
                <w:szCs w:val="18"/>
                <w:lang w:val="en-AU"/>
              </w:rPr>
              <w:t>feelings</w:t>
            </w:r>
            <w:r w:rsidR="756920C0" w:rsidRPr="00A32CD3">
              <w:rPr>
                <w:sz w:val="18"/>
                <w:szCs w:val="18"/>
                <w:lang w:val="en-AU"/>
              </w:rPr>
              <w:t xml:space="preserve"> appropriately (MH)</w:t>
            </w:r>
          </w:p>
        </w:tc>
        <w:tc>
          <w:tcPr>
            <w:tcW w:w="3568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5C2E7C85" w14:textId="17203754" w:rsidR="00BB6776" w:rsidRPr="00A32CD3" w:rsidRDefault="39BEA3F2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56920C0" w:rsidRPr="00A32CD3">
              <w:rPr>
                <w:sz w:val="18"/>
                <w:szCs w:val="18"/>
                <w:lang w:val="en-AU"/>
              </w:rPr>
              <w:t xml:space="preserve">1.5 Staying </w:t>
            </w:r>
            <w:r w:rsidR="2BDB4732" w:rsidRPr="00A32CD3">
              <w:rPr>
                <w:sz w:val="18"/>
                <w:szCs w:val="18"/>
                <w:lang w:val="en-AU"/>
              </w:rPr>
              <w:t>safe online</w:t>
            </w:r>
          </w:p>
          <w:p w14:paraId="623F759C" w14:textId="2EFD6EEF" w:rsidR="00BB6776" w:rsidRPr="00A32CD3" w:rsidRDefault="756920C0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Understanding safe behaviours in digital spaces (S)</w:t>
            </w:r>
          </w:p>
        </w:tc>
      </w:tr>
      <w:tr w:rsidR="006F36E5" w:rsidRPr="00A32CD3" w14:paraId="7FA8D972" w14:textId="77777777" w:rsidTr="00AD799E">
        <w:trPr>
          <w:cantSplit/>
          <w:trHeight w:val="655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01B7F61" w14:textId="77777777" w:rsidR="00BB6776" w:rsidRPr="00A32CD3" w:rsidRDefault="00BB6776" w:rsidP="00BB6776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79F27777" w14:textId="77777777" w:rsidR="00BB6776" w:rsidRPr="00A32CD3" w:rsidRDefault="00BB6776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1B9CDE11" w14:textId="3C19A7EE" w:rsidR="00BB6776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BB6776" w:rsidRPr="00A32CD3">
              <w:rPr>
                <w:sz w:val="18"/>
                <w:szCs w:val="18"/>
                <w:lang w:val="en-AU"/>
              </w:rPr>
              <w:t>1.1</w:t>
            </w:r>
            <w:r w:rsidR="000471AD" w:rsidRPr="00A32CD3">
              <w:rPr>
                <w:sz w:val="18"/>
                <w:szCs w:val="18"/>
                <w:lang w:val="en-AU"/>
              </w:rPr>
              <w:t xml:space="preserve"> </w:t>
            </w:r>
            <w:r w:rsidR="00BB6776" w:rsidRPr="00A32CD3">
              <w:rPr>
                <w:sz w:val="18"/>
                <w:szCs w:val="18"/>
                <w:lang w:val="en-AU"/>
              </w:rPr>
              <w:t>Movement sequences and patterns</w:t>
            </w:r>
          </w:p>
          <w:p w14:paraId="65DDF827" w14:textId="6BFFFB74" w:rsidR="00BB6776" w:rsidRPr="00A32CD3" w:rsidRDefault="00BB6776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Creating and following simple movement patterns (FMS, GS)</w:t>
            </w:r>
          </w:p>
        </w:tc>
        <w:tc>
          <w:tcPr>
            <w:tcW w:w="4820" w:type="dxa"/>
            <w:gridSpan w:val="7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65E9217" w14:textId="398923E0" w:rsidR="00BB6776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BB6776" w:rsidRPr="00A32CD3">
              <w:rPr>
                <w:sz w:val="18"/>
                <w:szCs w:val="18"/>
                <w:lang w:val="en-AU"/>
              </w:rPr>
              <w:t xml:space="preserve">1.2 Manipulating objects in </w:t>
            </w:r>
            <w:proofErr w:type="gramStart"/>
            <w:r w:rsidR="00BB6776" w:rsidRPr="00A32CD3">
              <w:rPr>
                <w:sz w:val="18"/>
                <w:szCs w:val="18"/>
                <w:lang w:val="en-AU"/>
              </w:rPr>
              <w:t>play</w:t>
            </w:r>
            <w:proofErr w:type="gramEnd"/>
          </w:p>
          <w:p w14:paraId="0F85EDFA" w14:textId="05176D6D" w:rsidR="00BB6776" w:rsidRPr="00A32CD3" w:rsidRDefault="00BB6776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Developing object control through play (FMS, GS)</w:t>
            </w:r>
          </w:p>
        </w:tc>
        <w:tc>
          <w:tcPr>
            <w:tcW w:w="4536" w:type="dxa"/>
            <w:gridSpan w:val="7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6ECDA5BE" w14:textId="27AE2247" w:rsidR="00BB6776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BB6776" w:rsidRPr="00A32CD3">
              <w:rPr>
                <w:sz w:val="18"/>
                <w:szCs w:val="18"/>
                <w:lang w:val="en-AU"/>
              </w:rPr>
              <w:t>1.3</w:t>
            </w:r>
            <w:r w:rsidR="003063C8" w:rsidRPr="00A32CD3">
              <w:rPr>
                <w:sz w:val="18"/>
                <w:szCs w:val="18"/>
                <w:lang w:val="en-AU"/>
              </w:rPr>
              <w:t xml:space="preserve"> </w:t>
            </w:r>
            <w:r w:rsidR="00BB6776" w:rsidRPr="00A32CD3">
              <w:rPr>
                <w:sz w:val="18"/>
                <w:szCs w:val="18"/>
                <w:lang w:val="en-AU"/>
              </w:rPr>
              <w:t xml:space="preserve">Participating safely in physical </w:t>
            </w:r>
            <w:proofErr w:type="gramStart"/>
            <w:r w:rsidR="00BB6776" w:rsidRPr="00A32CD3">
              <w:rPr>
                <w:sz w:val="18"/>
                <w:szCs w:val="18"/>
                <w:lang w:val="en-AU"/>
              </w:rPr>
              <w:t>activities</w:t>
            </w:r>
            <w:proofErr w:type="gramEnd"/>
          </w:p>
          <w:p w14:paraId="20074253" w14:textId="6FA78CDA" w:rsidR="00BB6776" w:rsidRPr="00A32CD3" w:rsidRDefault="756920C0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Understanding safety in </w:t>
            </w:r>
            <w:r w:rsidR="48671F59" w:rsidRPr="00A32CD3">
              <w:rPr>
                <w:sz w:val="18"/>
                <w:szCs w:val="18"/>
                <w:lang w:val="en-AU"/>
              </w:rPr>
              <w:t>various physical</w:t>
            </w:r>
            <w:r w:rsidR="466E3EF1" w:rsidRPr="00A32CD3">
              <w:rPr>
                <w:sz w:val="18"/>
                <w:szCs w:val="18"/>
                <w:lang w:val="en-AU"/>
              </w:rPr>
              <w:t xml:space="preserve"> </w:t>
            </w:r>
            <w:r w:rsidRPr="00A32CD3">
              <w:rPr>
                <w:sz w:val="18"/>
                <w:szCs w:val="18"/>
                <w:lang w:val="en-AU"/>
              </w:rPr>
              <w:t>activities (FMS, LLPA, S)</w:t>
            </w:r>
          </w:p>
        </w:tc>
        <w:tc>
          <w:tcPr>
            <w:tcW w:w="3544" w:type="dxa"/>
            <w:gridSpan w:val="5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0C981983" w14:textId="59EB099D" w:rsidR="00BB6776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BB6776" w:rsidRPr="00A32CD3">
              <w:rPr>
                <w:sz w:val="18"/>
                <w:szCs w:val="18"/>
                <w:lang w:val="en-AU"/>
              </w:rPr>
              <w:t xml:space="preserve">1.4 Discovering space and </w:t>
            </w:r>
            <w:proofErr w:type="gramStart"/>
            <w:r w:rsidR="00BB6776" w:rsidRPr="00A32CD3">
              <w:rPr>
                <w:sz w:val="18"/>
                <w:szCs w:val="18"/>
                <w:lang w:val="en-AU"/>
              </w:rPr>
              <w:t>movement</w:t>
            </w:r>
            <w:proofErr w:type="gramEnd"/>
          </w:p>
          <w:p w14:paraId="51882DF6" w14:textId="5174F4AB" w:rsidR="00BB6776" w:rsidRPr="00A32CD3" w:rsidRDefault="00BB6776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Exploring spatial awareness during movement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(AP, GS, RE)</w:t>
            </w:r>
          </w:p>
        </w:tc>
        <w:tc>
          <w:tcPr>
            <w:tcW w:w="3568" w:type="dxa"/>
            <w:gridSpan w:val="5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95AE82F" w14:textId="58E419D9" w:rsidR="00BB6776" w:rsidRPr="00A32CD3" w:rsidRDefault="00077D84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BB6776" w:rsidRPr="00A32CD3">
              <w:rPr>
                <w:sz w:val="18"/>
                <w:szCs w:val="18"/>
                <w:lang w:val="en-AU"/>
              </w:rPr>
              <w:t xml:space="preserve">1.5 Working together in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="00BB6776" w:rsidRPr="00A32CD3">
              <w:rPr>
                <w:sz w:val="18"/>
                <w:szCs w:val="18"/>
                <w:lang w:val="en-AU"/>
              </w:rPr>
              <w:t xml:space="preserve">outdoor </w:t>
            </w:r>
            <w:proofErr w:type="gramStart"/>
            <w:r w:rsidR="00BB6776" w:rsidRPr="00A32CD3">
              <w:rPr>
                <w:sz w:val="18"/>
                <w:szCs w:val="18"/>
                <w:lang w:val="en-AU"/>
              </w:rPr>
              <w:t>environment</w:t>
            </w:r>
            <w:r w:rsidR="00F0471E" w:rsidRPr="00A32CD3">
              <w:rPr>
                <w:sz w:val="18"/>
                <w:szCs w:val="18"/>
                <w:lang w:val="en-AU"/>
              </w:rPr>
              <w:t>s</w:t>
            </w:r>
            <w:proofErr w:type="gramEnd"/>
          </w:p>
          <w:p w14:paraId="70581EF7" w14:textId="41C07C10" w:rsidR="00BB6776" w:rsidRPr="00A32CD3" w:rsidRDefault="00BB6776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Practising teamwork and cooperation outdoors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(CA, LLPA)</w:t>
            </w:r>
          </w:p>
        </w:tc>
      </w:tr>
      <w:bookmarkEnd w:id="4"/>
      <w:tr w:rsidR="002053AA" w:rsidRPr="00A32CD3" w14:paraId="07547D3F" w14:textId="77777777" w:rsidTr="00AD799E">
        <w:trPr>
          <w:cantSplit/>
          <w:trHeight w:val="543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C7F17B2" w14:textId="77777777" w:rsidR="00AC1B6F" w:rsidRPr="00A32CD3" w:rsidRDefault="00AC1B6F" w:rsidP="00AC1B6F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38169" w14:textId="7D93A3D4" w:rsidR="00AC1B6F" w:rsidRPr="00A32CD3" w:rsidRDefault="00AC1B6F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Semester 2</w:t>
            </w:r>
          </w:p>
          <w:p w14:paraId="42BCD464" w14:textId="4B409867" w:rsidR="00AC1B6F" w:rsidRPr="00A32CD3" w:rsidRDefault="00AC1B6F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970CEA4" w14:textId="2CC35F2F" w:rsidR="00AC1B6F" w:rsidRPr="00A32CD3" w:rsidRDefault="24C1797F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555F86E" w:rsidRPr="00A32CD3">
              <w:rPr>
                <w:sz w:val="18"/>
                <w:szCs w:val="18"/>
                <w:lang w:val="en-AU"/>
              </w:rPr>
              <w:t xml:space="preserve">1.6 Fuelling </w:t>
            </w:r>
            <w:r w:rsidR="565F6D4D" w:rsidRPr="00A32CD3">
              <w:rPr>
                <w:sz w:val="18"/>
                <w:szCs w:val="18"/>
                <w:lang w:val="en-AU"/>
              </w:rPr>
              <w:t>my body</w:t>
            </w:r>
            <w:r w:rsidR="7555F86E" w:rsidRPr="00A32CD3">
              <w:rPr>
                <w:sz w:val="18"/>
                <w:szCs w:val="18"/>
                <w:lang w:val="en-AU"/>
              </w:rPr>
              <w:t xml:space="preserve"> for play</w:t>
            </w:r>
          </w:p>
          <w:p w14:paraId="612CDA2A" w14:textId="17B417E3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Identifying food choices for energy (FN)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73051CAE" w14:textId="05B4E84A" w:rsidR="00AC1B6F" w:rsidRPr="00A32CD3" w:rsidRDefault="00A27909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AC1B6F" w:rsidRPr="00A32CD3">
              <w:rPr>
                <w:sz w:val="18"/>
                <w:szCs w:val="18"/>
                <w:lang w:val="en-AU"/>
              </w:rPr>
              <w:t xml:space="preserve">1.7 Staying </w:t>
            </w:r>
            <w:r w:rsidR="001534C5" w:rsidRPr="00A32CD3">
              <w:rPr>
                <w:sz w:val="18"/>
                <w:szCs w:val="18"/>
                <w:lang w:val="en-AU"/>
              </w:rPr>
              <w:t>safe every day</w:t>
            </w:r>
          </w:p>
          <w:p w14:paraId="6499B8CD" w14:textId="262A286A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Discussing safety routines at home and school (S)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A5D1EE2" w14:textId="1BA43A36" w:rsidR="00AC1B6F" w:rsidRPr="00A32CD3" w:rsidRDefault="00A27909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AC1B6F" w:rsidRPr="00A32CD3">
              <w:rPr>
                <w:sz w:val="18"/>
                <w:szCs w:val="18"/>
                <w:lang w:val="en-AU"/>
              </w:rPr>
              <w:t xml:space="preserve">1.8 Being </w:t>
            </w:r>
            <w:r w:rsidR="000D6AFB" w:rsidRPr="00A32CD3">
              <w:rPr>
                <w:sz w:val="18"/>
                <w:szCs w:val="18"/>
                <w:lang w:val="en-AU"/>
              </w:rPr>
              <w:t>safe and healthy in my community</w:t>
            </w:r>
          </w:p>
          <w:p w14:paraId="714A2156" w14:textId="2B154497" w:rsidR="00AC1B6F" w:rsidRPr="00A32CD3" w:rsidRDefault="7555F86E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Learning safety </w:t>
            </w:r>
            <w:r w:rsidR="4FC053E6" w:rsidRPr="00A32CD3">
              <w:rPr>
                <w:sz w:val="18"/>
                <w:szCs w:val="18"/>
                <w:lang w:val="en-AU"/>
              </w:rPr>
              <w:t>strategies</w:t>
            </w:r>
            <w:r w:rsidRPr="00A32CD3">
              <w:rPr>
                <w:sz w:val="18"/>
                <w:szCs w:val="18"/>
                <w:lang w:val="en-AU"/>
              </w:rPr>
              <w:t xml:space="preserve"> in</w:t>
            </w:r>
            <w:r w:rsidR="6255F71E" w:rsidRPr="00A32CD3">
              <w:rPr>
                <w:sz w:val="18"/>
                <w:szCs w:val="18"/>
                <w:lang w:val="en-AU"/>
              </w:rPr>
              <w:t xml:space="preserve"> the </w:t>
            </w:r>
            <w:r w:rsidRPr="00A32CD3">
              <w:rPr>
                <w:sz w:val="18"/>
                <w:szCs w:val="18"/>
                <w:lang w:val="en-AU"/>
              </w:rPr>
              <w:t>local environment (HBPA, S)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E651A6B" w14:textId="670422B3" w:rsidR="00AC1B6F" w:rsidRPr="00A32CD3" w:rsidRDefault="00A27909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00AC1B6F" w:rsidRPr="00A32CD3">
              <w:rPr>
                <w:sz w:val="18"/>
                <w:szCs w:val="18"/>
                <w:lang w:val="en-AU"/>
              </w:rPr>
              <w:t xml:space="preserve">1.9 Appreciating </w:t>
            </w:r>
            <w:r w:rsidR="001534C5" w:rsidRPr="00A32CD3">
              <w:rPr>
                <w:sz w:val="18"/>
                <w:szCs w:val="18"/>
                <w:lang w:val="en-AU"/>
              </w:rPr>
              <w:t>what my body can do</w:t>
            </w:r>
          </w:p>
          <w:p w14:paraId="064924A0" w14:textId="67B373F4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Exploring physical abilities through movement (MH)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6A7445DC" w14:textId="7E01B4DA" w:rsidR="00AC1B6F" w:rsidRPr="00A32CD3" w:rsidRDefault="24C1797F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</w:t>
            </w:r>
            <w:r w:rsidR="7555F86E" w:rsidRPr="00A32CD3">
              <w:rPr>
                <w:sz w:val="18"/>
                <w:szCs w:val="18"/>
                <w:lang w:val="en-AU"/>
              </w:rPr>
              <w:t xml:space="preserve">1.10 </w:t>
            </w:r>
            <w:r w:rsidR="51279350" w:rsidRPr="00A32CD3">
              <w:rPr>
                <w:sz w:val="18"/>
                <w:szCs w:val="18"/>
                <w:lang w:val="en-AU"/>
              </w:rPr>
              <w:t>My body function</w:t>
            </w:r>
          </w:p>
          <w:p w14:paraId="15E41941" w14:textId="09A8EA2F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Understanding basic body parts and functions (RS, S)</w:t>
            </w:r>
          </w:p>
        </w:tc>
      </w:tr>
      <w:tr w:rsidR="00AB27C0" w:rsidRPr="00A32CD3" w14:paraId="7BA78877" w14:textId="77777777" w:rsidTr="00AD799E">
        <w:trPr>
          <w:cantSplit/>
          <w:trHeight w:val="686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0D7D49" w14:textId="77777777" w:rsidR="00AC1B6F" w:rsidRPr="00A32CD3" w:rsidRDefault="00AC1B6F" w:rsidP="00AC1B6F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188C5095" w14:textId="77777777" w:rsidR="00AC1B6F" w:rsidRPr="00A32CD3" w:rsidRDefault="00AC1B6F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1F22A9F" w14:textId="2283F912" w:rsidR="00AC1B6F" w:rsidRPr="00A32CD3" w:rsidRDefault="24C1797F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7555F86E" w:rsidRPr="00A32CD3">
              <w:rPr>
                <w:sz w:val="18"/>
                <w:szCs w:val="18"/>
                <w:lang w:val="en-AU"/>
              </w:rPr>
              <w:t>1.6 Fundamental movement</w:t>
            </w:r>
            <w:r w:rsidR="54B9308D" w:rsidRPr="00A32CD3">
              <w:rPr>
                <w:sz w:val="18"/>
                <w:szCs w:val="18"/>
                <w:lang w:val="en-AU"/>
              </w:rPr>
              <w:t xml:space="preserve"> mastery</w:t>
            </w:r>
          </w:p>
          <w:p w14:paraId="59FC2FA8" w14:textId="3259F572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Mastering basic movements with control (FMS)</w:t>
            </w:r>
          </w:p>
        </w:tc>
        <w:tc>
          <w:tcPr>
            <w:tcW w:w="4820" w:type="dxa"/>
            <w:gridSpan w:val="7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029EE88" w14:textId="5E65B637" w:rsidR="00AC1B6F" w:rsidRPr="00A32CD3" w:rsidRDefault="00A27909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AC1B6F" w:rsidRPr="00A32CD3">
              <w:rPr>
                <w:sz w:val="18"/>
                <w:szCs w:val="18"/>
                <w:lang w:val="en-AU"/>
              </w:rPr>
              <w:t>1.7</w:t>
            </w:r>
            <w:r w:rsidR="003063C8" w:rsidRPr="00A32CD3">
              <w:rPr>
                <w:sz w:val="18"/>
                <w:szCs w:val="18"/>
                <w:lang w:val="en-AU"/>
              </w:rPr>
              <w:t xml:space="preserve"> </w:t>
            </w:r>
            <w:r w:rsidR="00AC1B6F" w:rsidRPr="00A32CD3">
              <w:rPr>
                <w:sz w:val="18"/>
                <w:szCs w:val="18"/>
                <w:lang w:val="en-AU"/>
              </w:rPr>
              <w:t>Object control and spatial awareness</w:t>
            </w:r>
          </w:p>
          <w:p w14:paraId="3ABD1D78" w14:textId="23B0A243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Developing precision with objects in space (FMS, GS)</w:t>
            </w:r>
          </w:p>
        </w:tc>
        <w:tc>
          <w:tcPr>
            <w:tcW w:w="4536" w:type="dxa"/>
            <w:gridSpan w:val="7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A4DA96C" w14:textId="3F4C460F" w:rsidR="00AC1B6F" w:rsidRPr="00A32CD3" w:rsidRDefault="24C1797F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7555F86E" w:rsidRPr="00A32CD3">
              <w:rPr>
                <w:sz w:val="18"/>
                <w:szCs w:val="18"/>
                <w:lang w:val="en-AU"/>
              </w:rPr>
              <w:t xml:space="preserve">1.8 </w:t>
            </w:r>
            <w:r w:rsidR="3A252180" w:rsidRPr="00A32CD3">
              <w:rPr>
                <w:sz w:val="18"/>
                <w:szCs w:val="18"/>
                <w:lang w:val="en-AU"/>
              </w:rPr>
              <w:t>Confident and competent movers</w:t>
            </w:r>
          </w:p>
          <w:p w14:paraId="04204B7B" w14:textId="770A2557" w:rsidR="00AC1B6F" w:rsidRPr="00A32CD3" w:rsidRDefault="628F916C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Developing confidence to move safely in physical activity</w:t>
            </w:r>
            <w:r w:rsidR="7555F86E" w:rsidRPr="00A32CD3">
              <w:rPr>
                <w:sz w:val="18"/>
                <w:szCs w:val="18"/>
                <w:lang w:val="en-AU"/>
              </w:rPr>
              <w:t xml:space="preserve">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="7555F86E" w:rsidRPr="00A32CD3">
              <w:rPr>
                <w:sz w:val="18"/>
                <w:szCs w:val="18"/>
                <w:lang w:val="en-AU"/>
              </w:rPr>
              <w:t>(GS, LLPA, S)</w:t>
            </w:r>
          </w:p>
        </w:tc>
        <w:tc>
          <w:tcPr>
            <w:tcW w:w="3544" w:type="dxa"/>
            <w:gridSpan w:val="5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0A684148" w14:textId="7F0C4434" w:rsidR="00AC1B6F" w:rsidRPr="00A32CD3" w:rsidRDefault="00A27909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AC1B6F" w:rsidRPr="00A32CD3">
              <w:rPr>
                <w:sz w:val="18"/>
                <w:szCs w:val="18"/>
                <w:lang w:val="en-AU"/>
              </w:rPr>
              <w:t>1.9</w:t>
            </w:r>
            <w:r w:rsidR="003063C8" w:rsidRPr="00A32CD3">
              <w:rPr>
                <w:sz w:val="18"/>
                <w:szCs w:val="18"/>
                <w:lang w:val="en-AU"/>
              </w:rPr>
              <w:t xml:space="preserve"> </w:t>
            </w:r>
            <w:r w:rsidR="00AC1B6F" w:rsidRPr="00A32CD3">
              <w:rPr>
                <w:sz w:val="18"/>
                <w:szCs w:val="18"/>
                <w:lang w:val="en-AU"/>
              </w:rPr>
              <w:t>Cooperation and fair play</w:t>
            </w:r>
          </w:p>
          <w:p w14:paraId="65FC5AB7" w14:textId="091EA0C4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Building fair play habits through teamwork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(AP, GS, S)</w:t>
            </w:r>
          </w:p>
        </w:tc>
        <w:tc>
          <w:tcPr>
            <w:tcW w:w="3568" w:type="dxa"/>
            <w:gridSpan w:val="5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2080B0B" w14:textId="14A17222" w:rsidR="00AC1B6F" w:rsidRPr="00A32CD3" w:rsidRDefault="00A27909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</w:t>
            </w:r>
            <w:r w:rsidR="00AC1B6F" w:rsidRPr="00A32CD3">
              <w:rPr>
                <w:sz w:val="18"/>
                <w:szCs w:val="18"/>
                <w:lang w:val="en-AU"/>
              </w:rPr>
              <w:t>1.10</w:t>
            </w:r>
            <w:r w:rsidR="003063C8" w:rsidRPr="00A32CD3">
              <w:rPr>
                <w:sz w:val="18"/>
                <w:szCs w:val="18"/>
                <w:lang w:val="en-AU"/>
              </w:rPr>
              <w:t xml:space="preserve"> </w:t>
            </w:r>
            <w:r w:rsidR="00AC1B6F" w:rsidRPr="00A32CD3">
              <w:rPr>
                <w:sz w:val="18"/>
                <w:szCs w:val="18"/>
                <w:lang w:val="en-AU"/>
              </w:rPr>
              <w:t>Confidence in water: basic skills</w:t>
            </w:r>
          </w:p>
          <w:p w14:paraId="1D30FEB1" w14:textId="599C6881" w:rsidR="00AC1B6F" w:rsidRPr="00A32CD3" w:rsidRDefault="00AC1B6F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water confidence and beginner skills (CA, FMS, LLPA)</w:t>
            </w:r>
          </w:p>
        </w:tc>
      </w:tr>
      <w:tr w:rsidR="002053AA" w:rsidRPr="00A32CD3" w14:paraId="17822CF3" w14:textId="77777777" w:rsidTr="00AD799E">
        <w:trPr>
          <w:cantSplit/>
          <w:trHeight w:val="68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038B3BED" w:rsidR="002053AA" w:rsidRPr="00A32CD3" w:rsidRDefault="002053AA" w:rsidP="005F4F0E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  <w:bookmarkStart w:id="5" w:name="_Hlk162266686"/>
            <w:bookmarkStart w:id="6" w:name="_Hlk179371110"/>
            <w:r w:rsidRPr="00A32CD3">
              <w:rPr>
                <w:sz w:val="18"/>
                <w:szCs w:val="18"/>
                <w:lang w:val="en-AU"/>
              </w:rPr>
              <w:t>Year 2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D977B" w14:textId="24010955" w:rsidR="002053AA" w:rsidRPr="00A32CD3" w:rsidRDefault="002053AA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Semester 1</w:t>
            </w:r>
          </w:p>
          <w:p w14:paraId="2A1B0412" w14:textId="55285264" w:rsidR="002053AA" w:rsidRPr="00A32CD3" w:rsidRDefault="002053AA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BFBFBF" w:themeColor="background1" w:themeShade="BF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04750A9" w14:textId="77B5B9D8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2.1 Who am I?</w:t>
            </w:r>
          </w:p>
          <w:p w14:paraId="260B77BA" w14:textId="3AEE1F43" w:rsidR="002053AA" w:rsidRPr="00A32CD3" w:rsidRDefault="158E3AB1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Discussing personal identity and strengths (MH, </w:t>
            </w:r>
            <w:r w:rsidR="002053AA" w:rsidRPr="00A32CD3">
              <w:rPr>
                <w:sz w:val="18"/>
                <w:szCs w:val="18"/>
                <w:lang w:val="en-AU"/>
              </w:rPr>
              <w:t>RS</w:t>
            </w:r>
            <w:r w:rsidRPr="00A32CD3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BFBFBF" w:themeColor="background1" w:themeShade="BF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C322C33" w14:textId="7803FE9E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2.2 Communicating with confidence and respect</w:t>
            </w:r>
          </w:p>
          <w:p w14:paraId="7C129283" w14:textId="0BD678B9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Practising polite conversations and assertiveness (RS)</w:t>
            </w: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BFBFBF" w:themeColor="background1" w:themeShade="BF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DE1FCAA" w14:textId="67A69D15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(H) 2.3 Building friendships, respectful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relationships, and permission</w:t>
            </w:r>
          </w:p>
          <w:p w14:paraId="695AF683" w14:textId="21A6ED16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Role-playing scenarios to practise respectful interactions (RS)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BFBFBF" w:themeColor="background1" w:themeShade="BF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BE22AFA" w14:textId="1AEC4DD6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2.4 Managing feelings and staying calm</w:t>
            </w:r>
          </w:p>
          <w:p w14:paraId="377277E6" w14:textId="0874EC9E" w:rsidR="002053AA" w:rsidRPr="00A32CD3" w:rsidRDefault="376E0727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Learning simple </w:t>
            </w:r>
            <w:r w:rsidR="3365EC28" w:rsidRPr="00A32CD3">
              <w:rPr>
                <w:sz w:val="18"/>
                <w:szCs w:val="18"/>
                <w:lang w:val="en-AU"/>
              </w:rPr>
              <w:t>strategie</w:t>
            </w:r>
            <w:r w:rsidRPr="00A32CD3">
              <w:rPr>
                <w:sz w:val="18"/>
                <w:szCs w:val="18"/>
                <w:lang w:val="en-AU"/>
              </w:rPr>
              <w:t>s for</w:t>
            </w:r>
            <w:r w:rsidR="009F4B19" w:rsidRPr="00A32CD3">
              <w:rPr>
                <w:sz w:val="18"/>
                <w:szCs w:val="18"/>
                <w:lang w:val="en-AU"/>
              </w:rPr>
              <w:t xml:space="preserve"> </w:t>
            </w:r>
            <w:r w:rsidR="4719D228" w:rsidRPr="00A32CD3">
              <w:rPr>
                <w:sz w:val="18"/>
                <w:szCs w:val="18"/>
                <w:lang w:val="en-AU"/>
              </w:rPr>
              <w:t>managing feelings</w:t>
            </w:r>
            <w:r w:rsidR="63706017" w:rsidRPr="00A32CD3">
              <w:rPr>
                <w:sz w:val="18"/>
                <w:szCs w:val="18"/>
                <w:lang w:val="en-AU"/>
              </w:rPr>
              <w:t xml:space="preserve"> </w:t>
            </w:r>
            <w:r w:rsidRPr="00A32CD3">
              <w:rPr>
                <w:sz w:val="18"/>
                <w:szCs w:val="18"/>
                <w:lang w:val="en-AU"/>
              </w:rPr>
              <w:t>(MH)</w:t>
            </w:r>
          </w:p>
        </w:tc>
        <w:tc>
          <w:tcPr>
            <w:tcW w:w="3568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BFBFBF" w:themeColor="background1" w:themeShade="BF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25E28617" w14:textId="0E44FEA0" w:rsidR="002053AA" w:rsidRPr="00A32CD3" w:rsidRDefault="002053AA" w:rsidP="00AD799E">
            <w:pPr>
              <w:pStyle w:val="VCACAPtabletext"/>
              <w:jc w:val="center"/>
              <w:rPr>
                <w:b/>
                <w:bCs w:val="0"/>
                <w:sz w:val="18"/>
                <w:szCs w:val="18"/>
                <w:lang w:val="en-AU"/>
              </w:rPr>
            </w:pPr>
            <w:r w:rsidRPr="00A32CD3">
              <w:rPr>
                <w:b/>
                <w:bCs w:val="0"/>
                <w:sz w:val="18"/>
                <w:szCs w:val="18"/>
                <w:lang w:val="en-AU"/>
              </w:rPr>
              <w:t>(H) 2.5 Digital safety and smart choices</w:t>
            </w:r>
          </w:p>
          <w:p w14:paraId="0EC4306B" w14:textId="466D1817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Discussing safe online habits using stories or videos (S)</w:t>
            </w:r>
          </w:p>
        </w:tc>
      </w:tr>
      <w:bookmarkEnd w:id="5"/>
      <w:bookmarkEnd w:id="6"/>
      <w:tr w:rsidR="002053AA" w:rsidRPr="00A32CD3" w14:paraId="4142BE1B" w14:textId="77777777" w:rsidTr="00AD799E">
        <w:trPr>
          <w:cantSplit/>
          <w:trHeight w:val="679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A2A970" w14:textId="77777777" w:rsidR="002053AA" w:rsidRPr="00A32CD3" w:rsidRDefault="002053AA" w:rsidP="00AC1B6F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7A4AE1D6" w14:textId="77777777" w:rsidR="002053AA" w:rsidRPr="00A32CD3" w:rsidRDefault="002053AA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4" w:space="0" w:color="BFBFBF" w:themeColor="background1" w:themeShade="BF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D1F94B3" w14:textId="77001E5D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2.1 Moving with skill and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control</w:t>
            </w:r>
            <w:proofErr w:type="gramEnd"/>
          </w:p>
          <w:p w14:paraId="25C6B8C5" w14:textId="3A30C853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Improving accuracy and control in movements (FMS)</w:t>
            </w:r>
          </w:p>
        </w:tc>
        <w:tc>
          <w:tcPr>
            <w:tcW w:w="4820" w:type="dxa"/>
            <w:gridSpan w:val="7"/>
            <w:tcBorders>
              <w:top w:val="dashSmallGap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2925A42E" w14:textId="05244F51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(PE) 2.2 Navigating space and objects</w:t>
            </w:r>
          </w:p>
          <w:p w14:paraId="53AB11F1" w14:textId="24184451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Practising spatial awareness with objects (FMS, GS)</w:t>
            </w:r>
          </w:p>
        </w:tc>
        <w:tc>
          <w:tcPr>
            <w:tcW w:w="4536" w:type="dxa"/>
            <w:gridSpan w:val="7"/>
            <w:tcBorders>
              <w:top w:val="dashSmallGap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2019577" w14:textId="1B3AA950" w:rsidR="002053AA" w:rsidRPr="00A32CD3" w:rsidRDefault="376E0727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2.3 </w:t>
            </w:r>
            <w:r w:rsidR="27E0F506" w:rsidRPr="00A32CD3">
              <w:rPr>
                <w:sz w:val="18"/>
                <w:szCs w:val="18"/>
                <w:lang w:val="en-AU"/>
              </w:rPr>
              <w:t xml:space="preserve">Exploring physical activity </w:t>
            </w:r>
            <w:proofErr w:type="gramStart"/>
            <w:r w:rsidR="27E0F506" w:rsidRPr="00A32CD3">
              <w:rPr>
                <w:sz w:val="18"/>
                <w:szCs w:val="18"/>
                <w:lang w:val="en-AU"/>
              </w:rPr>
              <w:t>safely</w:t>
            </w:r>
            <w:proofErr w:type="gramEnd"/>
          </w:p>
          <w:p w14:paraId="64DC231D" w14:textId="6BFEC897" w:rsidR="002053AA" w:rsidRPr="00A32CD3" w:rsidRDefault="376E0727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Learning about physical safety in various settings (FMS, GS, S)</w:t>
            </w:r>
          </w:p>
        </w:tc>
        <w:tc>
          <w:tcPr>
            <w:tcW w:w="3544" w:type="dxa"/>
            <w:gridSpan w:val="5"/>
            <w:tcBorders>
              <w:top w:val="dashSmallGap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EB879D4" w14:textId="73F7FEC4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2.4 Exploring patterns in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movement</w:t>
            </w:r>
            <w:proofErr w:type="gramEnd"/>
          </w:p>
          <w:p w14:paraId="6C3C0432" w14:textId="7827895A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Creating complex movement sequences </w:t>
            </w:r>
            <w:r w:rsidRPr="00A32CD3">
              <w:rPr>
                <w:sz w:val="18"/>
                <w:szCs w:val="18"/>
                <w:lang w:val="en-AU"/>
              </w:rPr>
              <w:br/>
              <w:t>(FMS, GS, RE)</w:t>
            </w:r>
          </w:p>
        </w:tc>
        <w:tc>
          <w:tcPr>
            <w:tcW w:w="3568" w:type="dxa"/>
            <w:gridSpan w:val="5"/>
            <w:tcBorders>
              <w:top w:val="dashSmallGap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51704551" w14:textId="771E3441" w:rsidR="002053AA" w:rsidRPr="00A32CD3" w:rsidRDefault="002053AA" w:rsidP="00AD799E">
            <w:pPr>
              <w:pStyle w:val="VCACAPtabletext"/>
              <w:jc w:val="center"/>
              <w:rPr>
                <w:b/>
                <w:bCs w:val="0"/>
                <w:sz w:val="18"/>
                <w:szCs w:val="18"/>
                <w:lang w:val="en-AU"/>
              </w:rPr>
            </w:pPr>
            <w:r w:rsidRPr="00A32CD3">
              <w:rPr>
                <w:b/>
                <w:bCs w:val="0"/>
                <w:sz w:val="18"/>
                <w:szCs w:val="18"/>
                <w:lang w:val="en-AU"/>
              </w:rPr>
              <w:t>(PE)</w:t>
            </w:r>
            <w:r w:rsidRPr="00A32CD3">
              <w:rPr>
                <w:sz w:val="18"/>
                <w:szCs w:val="18"/>
                <w:lang w:val="en-AU"/>
              </w:rPr>
              <w:t xml:space="preserve"> </w:t>
            </w:r>
            <w:r w:rsidRPr="00A32CD3">
              <w:rPr>
                <w:b/>
                <w:bCs w:val="0"/>
                <w:sz w:val="18"/>
                <w:szCs w:val="18"/>
                <w:lang w:val="en-AU"/>
              </w:rPr>
              <w:t>2.5 Cooperating in outdoor environments</w:t>
            </w:r>
          </w:p>
          <w:p w14:paraId="5579EB3F" w14:textId="7DE51859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Applying teamwork in outdoor activities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(CA, GS, LLPA)</w:t>
            </w:r>
          </w:p>
        </w:tc>
      </w:tr>
      <w:tr w:rsidR="00AD799E" w:rsidRPr="001D34DD" w14:paraId="3C12780B" w14:textId="77777777" w:rsidTr="00BA5912">
        <w:trPr>
          <w:trHeight w:val="300"/>
          <w:tblHeader/>
        </w:trPr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720604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D7217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Week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EE9D64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8F8A5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2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7B15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2A9FC2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4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FB0D1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F0584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334649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C343C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8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CDA34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9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BF93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10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3DA1E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11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437A68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12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BA286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13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6D81A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14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D4D29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15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6176D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16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DA24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17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6D33B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18</w:t>
            </w:r>
          </w:p>
        </w:tc>
      </w:tr>
    </w:tbl>
    <w:p w14:paraId="6A468222" w14:textId="77777777" w:rsidR="00527EA2" w:rsidRDefault="00527EA2">
      <w:r>
        <w:br w:type="page"/>
      </w:r>
    </w:p>
    <w:tbl>
      <w:tblPr>
        <w:tblStyle w:val="TableGrid"/>
        <w:tblW w:w="22847" w:type="dxa"/>
        <w:tblInd w:w="-1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template, Prep to Year 8"/>
      </w:tblPr>
      <w:tblGrid>
        <w:gridCol w:w="566"/>
        <w:gridCol w:w="1132"/>
        <w:gridCol w:w="1173"/>
        <w:gridCol w:w="1174"/>
        <w:gridCol w:w="1174"/>
        <w:gridCol w:w="1160"/>
        <w:gridCol w:w="1189"/>
        <w:gridCol w:w="1175"/>
        <w:gridCol w:w="1175"/>
        <w:gridCol w:w="1139"/>
        <w:gridCol w:w="1211"/>
        <w:gridCol w:w="1175"/>
        <w:gridCol w:w="1175"/>
        <w:gridCol w:w="1117"/>
        <w:gridCol w:w="1233"/>
        <w:gridCol w:w="1175"/>
        <w:gridCol w:w="1136"/>
        <w:gridCol w:w="1214"/>
        <w:gridCol w:w="1175"/>
        <w:gridCol w:w="1179"/>
      </w:tblGrid>
      <w:tr w:rsidR="00527EA2" w:rsidRPr="001D34DD" w14:paraId="5EAAE702" w14:textId="77777777" w:rsidTr="00BA5912">
        <w:trPr>
          <w:trHeight w:val="300"/>
          <w:tblHeader/>
        </w:trPr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454344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26E0D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Week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B4ED92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AD5D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2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9ED0B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3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7C6B2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4</w:t>
            </w:r>
          </w:p>
        </w:tc>
        <w:tc>
          <w:tcPr>
            <w:tcW w:w="11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1E4C57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5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38FDA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6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28DC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7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55D8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8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1451A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9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4E078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10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43641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11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25392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12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D00D3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13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570FF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14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CD861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5D0BD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16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5B1C9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17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23EAA" w14:textId="77777777" w:rsidR="00527EA2" w:rsidRPr="001D34DD" w:rsidRDefault="00527EA2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18</w:t>
            </w:r>
          </w:p>
        </w:tc>
      </w:tr>
      <w:tr w:rsidR="00AD799E" w:rsidRPr="00A32CD3" w14:paraId="6BED8E37" w14:textId="77777777" w:rsidTr="00AD799E">
        <w:trPr>
          <w:cantSplit/>
          <w:trHeight w:val="411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</w:tcPr>
          <w:p w14:paraId="13C5F68D" w14:textId="0AFC357C" w:rsidR="002053AA" w:rsidRPr="00A32CD3" w:rsidRDefault="00AD799E" w:rsidP="005F4F0E">
            <w:pPr>
              <w:pStyle w:val="VCAAtableheadingnarrow-sub-strand"/>
              <w:ind w:left="113" w:right="113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Year 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1252" w14:textId="6F1D8FF5" w:rsidR="002053AA" w:rsidRPr="00A32CD3" w:rsidRDefault="002053AA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Semester 2</w:t>
            </w:r>
          </w:p>
          <w:p w14:paraId="2C902A28" w14:textId="63D8F24B" w:rsidR="002053AA" w:rsidRPr="00A32CD3" w:rsidRDefault="002053AA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56EFA6E" w14:textId="7B5A6193" w:rsidR="002053AA" w:rsidRPr="00A32CD3" w:rsidRDefault="376E0727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2.6 Food and movement for health</w:t>
            </w:r>
          </w:p>
          <w:p w14:paraId="0AB3CFEC" w14:textId="6F5E7A47" w:rsidR="002053AA" w:rsidRPr="00A32CD3" w:rsidRDefault="376E0727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Combining food choices and movement activities (FN, HBPA)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BA3ACEC" w14:textId="79310BF8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2.7 Keeping myself safe</w:t>
            </w:r>
          </w:p>
          <w:p w14:paraId="20A008C9" w14:textId="1685E07E" w:rsidR="002053AA" w:rsidRPr="00A32CD3" w:rsidRDefault="376E0727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Practising safety strategies and routine</w:t>
            </w:r>
            <w:r w:rsidR="5720B2C0" w:rsidRPr="00A32CD3">
              <w:rPr>
                <w:sz w:val="18"/>
                <w:szCs w:val="18"/>
                <w:lang w:val="en-AU"/>
              </w:rPr>
              <w:t>s</w:t>
            </w:r>
            <w:r w:rsidRPr="00A32CD3">
              <w:rPr>
                <w:sz w:val="18"/>
                <w:szCs w:val="18"/>
                <w:lang w:val="en-AU"/>
              </w:rPr>
              <w:t xml:space="preserve"> (S)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4A499AA" w14:textId="6C4B258B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2.8 Helping my community stay healthy</w:t>
            </w:r>
          </w:p>
          <w:p w14:paraId="7837D1AF" w14:textId="79A7EBD1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Exploring hygiene practices and health promotion (HBPA, LLPA, S)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A0EA1B2" w14:textId="4461CCFE" w:rsidR="002053AA" w:rsidRPr="00A32CD3" w:rsidRDefault="376E0727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2.9</w:t>
            </w:r>
            <w:r w:rsidR="23D2276B" w:rsidRPr="00A32CD3">
              <w:rPr>
                <w:sz w:val="18"/>
                <w:szCs w:val="18"/>
                <w:lang w:val="en-AU"/>
              </w:rPr>
              <w:t xml:space="preserve"> Building positive body image</w:t>
            </w:r>
          </w:p>
          <w:p w14:paraId="3252307A" w14:textId="5E5DEB60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Identifying and celebrating personal skills (MH, S)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541BA72D" w14:textId="79468FEA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(H) 2.10 My growing body</w:t>
            </w:r>
          </w:p>
          <w:p w14:paraId="41A4D78A" w14:textId="4095D820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Understanding basic growth and changes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(MH, RS, S)</w:t>
            </w:r>
          </w:p>
        </w:tc>
      </w:tr>
      <w:tr w:rsidR="00AD799E" w:rsidRPr="00A32CD3" w14:paraId="2E37A2B4" w14:textId="77777777" w:rsidTr="00AD799E">
        <w:trPr>
          <w:cantSplit/>
          <w:trHeight w:val="287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8A9B6A" w14:textId="77777777" w:rsidR="002053AA" w:rsidRPr="00A32CD3" w:rsidRDefault="002053AA" w:rsidP="005A6B76">
            <w:pPr>
              <w:pStyle w:val="VCAAtableheadingnarrow-sub-stran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3A78E5CF" w14:textId="77777777" w:rsidR="002053AA" w:rsidRPr="00A32CD3" w:rsidRDefault="002053AA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7A4F9DED" w14:textId="03651CC8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2.6 Exploring movement patterns and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sequences</w:t>
            </w:r>
            <w:proofErr w:type="gramEnd"/>
          </w:p>
          <w:p w14:paraId="4B1507CC" w14:textId="5B6A994A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Refining movement skills through sequences (FMS, RE)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23878008" w14:textId="06A60307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2.7 Controlling objects in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space</w:t>
            </w:r>
            <w:proofErr w:type="gramEnd"/>
          </w:p>
          <w:p w14:paraId="00D8EF89" w14:textId="204765B6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Handling objects with spatial precision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6E15B06F" w14:textId="15C046DD" w:rsidR="002053AA" w:rsidRPr="00A32CD3" w:rsidRDefault="376E0727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2.8 Moving safely in different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environments</w:t>
            </w:r>
            <w:proofErr w:type="gramEnd"/>
          </w:p>
          <w:p w14:paraId="1D6A06C1" w14:textId="5F208486" w:rsidR="002053AA" w:rsidRPr="00A32CD3" w:rsidRDefault="2B92BA42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Developing competence in performing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safe movement patterns</w:t>
            </w:r>
            <w:r w:rsidR="376E0727" w:rsidRPr="00A32CD3">
              <w:rPr>
                <w:sz w:val="18"/>
                <w:szCs w:val="18"/>
                <w:lang w:val="en-AU"/>
              </w:rPr>
              <w:t xml:space="preserve"> (FMS, GS, 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1CA5F9B1" w14:textId="6999AD23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2.9 Developing team rules for group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success</w:t>
            </w:r>
            <w:proofErr w:type="gramEnd"/>
          </w:p>
          <w:p w14:paraId="0791E57F" w14:textId="0B662BF4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>Collaborating to establish and follow rules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(AP, GS, S)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1BA95B93" w14:textId="58619802" w:rsidR="002053AA" w:rsidRPr="00A32CD3" w:rsidRDefault="002053AA" w:rsidP="00AD799E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(PE) 2.10 Exploring movement in </w:t>
            </w:r>
            <w:proofErr w:type="gramStart"/>
            <w:r w:rsidRPr="00A32CD3">
              <w:rPr>
                <w:sz w:val="18"/>
                <w:szCs w:val="18"/>
                <w:lang w:val="en-AU"/>
              </w:rPr>
              <w:t>water</w:t>
            </w:r>
            <w:proofErr w:type="gramEnd"/>
          </w:p>
          <w:p w14:paraId="031DEDC7" w14:textId="69B0D986" w:rsidR="002053AA" w:rsidRPr="00A32CD3" w:rsidRDefault="002053AA" w:rsidP="00AD799E">
            <w:pPr>
              <w:pStyle w:val="VCACAPtabletext"/>
              <w:jc w:val="center"/>
              <w:rPr>
                <w:sz w:val="18"/>
                <w:szCs w:val="18"/>
                <w:lang w:val="en-AU"/>
              </w:rPr>
            </w:pPr>
            <w:r w:rsidRPr="00A32CD3">
              <w:rPr>
                <w:sz w:val="18"/>
                <w:szCs w:val="18"/>
                <w:lang w:val="en-AU"/>
              </w:rPr>
              <w:t xml:space="preserve">Enhancing aquatic movement and water safety </w:t>
            </w:r>
            <w:r w:rsidR="00AD799E">
              <w:rPr>
                <w:sz w:val="18"/>
                <w:szCs w:val="18"/>
                <w:lang w:val="en-AU"/>
              </w:rPr>
              <w:br/>
            </w:r>
            <w:r w:rsidRPr="00A32CD3">
              <w:rPr>
                <w:sz w:val="18"/>
                <w:szCs w:val="18"/>
                <w:lang w:val="en-AU"/>
              </w:rPr>
              <w:t>(CA, FMS, LLPA)</w:t>
            </w:r>
          </w:p>
        </w:tc>
      </w:tr>
      <w:tr w:rsidR="00AB27C0" w:rsidRPr="001D34DD" w14:paraId="59451AAD" w14:textId="77777777" w:rsidTr="00AD799E">
        <w:trPr>
          <w:cantSplit/>
          <w:trHeight w:val="300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7FD401" w14:textId="539A0079" w:rsidR="005A6B76" w:rsidRPr="001D34DD" w:rsidRDefault="005A6B76" w:rsidP="005A6B76">
            <w:pPr>
              <w:pStyle w:val="VCAAtableheadingnarrow-sub-stran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Year 3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3C801" w14:textId="5C289A78" w:rsidR="005A6B76" w:rsidRPr="001D34DD" w:rsidRDefault="005A6B76" w:rsidP="00AB5C56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1</w:t>
            </w:r>
          </w:p>
          <w:p w14:paraId="35F4D3A6" w14:textId="26CF9CEC" w:rsidR="005A6B76" w:rsidRPr="001D34DD" w:rsidRDefault="005A6B76" w:rsidP="00AB5C56">
            <w:pPr>
              <w:pStyle w:val="VCACAPtabletextbold"/>
              <w:jc w:val="center"/>
              <w:rPr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1C1DE13" w14:textId="1CD49137" w:rsidR="005A6B76" w:rsidRPr="001D34DD" w:rsidRDefault="001534C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5A6B76" w:rsidRPr="001D34DD">
              <w:rPr>
                <w:lang w:val="en-AU"/>
              </w:rPr>
              <w:t>3.1</w:t>
            </w:r>
            <w:r w:rsidR="002D2B69" w:rsidRPr="001D34DD">
              <w:rPr>
                <w:lang w:val="en-AU"/>
              </w:rPr>
              <w:t xml:space="preserve"> </w:t>
            </w:r>
            <w:r w:rsidR="005A6B76" w:rsidRPr="001D34DD">
              <w:rPr>
                <w:lang w:val="en-AU"/>
              </w:rPr>
              <w:t>Resilience in action</w:t>
            </w:r>
          </w:p>
          <w:p w14:paraId="7B6C820A" w14:textId="04C1FFAB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Practising problem-solving and teamwork in group tasks (MH</w:t>
            </w:r>
            <w:r w:rsidR="5C6DC992" w:rsidRPr="001D34DD">
              <w:rPr>
                <w:lang w:val="en-AU"/>
              </w:rPr>
              <w:t>, RS</w:t>
            </w:r>
            <w:r w:rsidRPr="001D34DD">
              <w:rPr>
                <w:lang w:val="en-AU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852239A" w14:textId="21D3AB59" w:rsidR="005A6B76" w:rsidRPr="001D34DD" w:rsidRDefault="001534C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5A6B76" w:rsidRPr="001D34DD">
              <w:rPr>
                <w:lang w:val="en-AU"/>
              </w:rPr>
              <w:t xml:space="preserve">3.2 Healthy </w:t>
            </w:r>
            <w:r w:rsidRPr="001D34DD">
              <w:rPr>
                <w:lang w:val="en-AU"/>
              </w:rPr>
              <w:t>relationships and empathy</w:t>
            </w:r>
          </w:p>
          <w:p w14:paraId="0C296FEB" w14:textId="422C9AD2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Role-playing scenarios to build empathy and connection (RS)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F39A869" w14:textId="3A927CEF" w:rsidR="00B760D2" w:rsidRPr="001D34DD" w:rsidRDefault="001534C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5A6B76" w:rsidRPr="001D34DD">
              <w:rPr>
                <w:lang w:val="en-AU"/>
              </w:rPr>
              <w:t xml:space="preserve">3.3 Challenging </w:t>
            </w:r>
            <w:r w:rsidRPr="001D34DD">
              <w:rPr>
                <w:lang w:val="en-AU"/>
              </w:rPr>
              <w:t xml:space="preserve">stereotypes and promoting </w:t>
            </w:r>
            <w:r w:rsidR="00B760D2" w:rsidRPr="001D34DD">
              <w:rPr>
                <w:lang w:val="en-AU"/>
              </w:rPr>
              <w:t>inclusion</w:t>
            </w:r>
          </w:p>
          <w:p w14:paraId="5CCF35A6" w14:textId="2F16F820" w:rsidR="005A6B76" w:rsidRPr="001D34DD" w:rsidRDefault="005A6B76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b w:val="0"/>
                <w:bCs w:val="0"/>
                <w:lang w:val="en-AU"/>
              </w:rPr>
              <w:t>Discussing fairness and diversity in social settings (RS)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4EC503B" w14:textId="20CF9EC3" w:rsidR="005A6B76" w:rsidRPr="001D34DD" w:rsidRDefault="001534C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5A6B76" w:rsidRPr="001D34DD">
              <w:rPr>
                <w:lang w:val="en-AU"/>
              </w:rPr>
              <w:t xml:space="preserve">3.4 Understanding </w:t>
            </w:r>
            <w:r w:rsidR="000D6AFB" w:rsidRPr="001D34DD">
              <w:rPr>
                <w:lang w:val="en-AU"/>
              </w:rPr>
              <w:t>emotional responses</w:t>
            </w:r>
          </w:p>
          <w:p w14:paraId="3A9F4493" w14:textId="08CED090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Identifying emotions and learning coping strategies (MH)</w:t>
            </w:r>
          </w:p>
        </w:tc>
        <w:tc>
          <w:tcPr>
            <w:tcW w:w="3568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0F9F67E7" w14:textId="68D2F152" w:rsidR="00B760D2" w:rsidRPr="001D34DD" w:rsidRDefault="001534C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5A6B76" w:rsidRPr="001D34DD">
              <w:rPr>
                <w:lang w:val="en-AU"/>
              </w:rPr>
              <w:t xml:space="preserve">3.5 Digital </w:t>
            </w:r>
            <w:r w:rsidR="000D6AFB" w:rsidRPr="001D34DD">
              <w:rPr>
                <w:lang w:val="en-AU"/>
              </w:rPr>
              <w:t>safety and responsible behaviour</w:t>
            </w:r>
          </w:p>
          <w:p w14:paraId="7DAFB87A" w14:textId="23DE873B" w:rsidR="005A6B76" w:rsidRPr="001D34DD" w:rsidRDefault="005A6B76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b w:val="0"/>
                <w:bCs w:val="0"/>
                <w:lang w:val="en-AU"/>
              </w:rPr>
              <w:t>Recognising and responding to online risks (</w:t>
            </w:r>
            <w:r w:rsidR="00990032" w:rsidRPr="001D34DD">
              <w:rPr>
                <w:b w:val="0"/>
                <w:bCs w:val="0"/>
                <w:lang w:val="en-AU"/>
              </w:rPr>
              <w:t xml:space="preserve">RS, </w:t>
            </w:r>
            <w:r w:rsidRPr="001D34DD">
              <w:rPr>
                <w:b w:val="0"/>
                <w:bCs w:val="0"/>
                <w:lang w:val="en-AU"/>
              </w:rPr>
              <w:t>S)</w:t>
            </w:r>
          </w:p>
        </w:tc>
      </w:tr>
      <w:tr w:rsidR="006F36E5" w:rsidRPr="001D34DD" w14:paraId="3D4BE5EA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0E8E39" w14:textId="77777777" w:rsidR="005A6B76" w:rsidRPr="001D34DD" w:rsidRDefault="005A6B76" w:rsidP="005A6B76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2A730CFB" w14:textId="77777777" w:rsidR="005A6B76" w:rsidRPr="001D34DD" w:rsidRDefault="005A6B76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4" w:space="0" w:color="A6A6A6" w:themeColor="background1" w:themeShade="A6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63C51EC5" w14:textId="3BFED1D2" w:rsidR="005A6B76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5A6B76" w:rsidRPr="001D34DD">
              <w:rPr>
                <w:lang w:val="en-AU"/>
              </w:rPr>
              <w:t>3.1 Communicati</w:t>
            </w:r>
            <w:r w:rsidR="00F0471E" w:rsidRPr="001D34DD">
              <w:rPr>
                <w:lang w:val="en-AU"/>
              </w:rPr>
              <w:t>ng</w:t>
            </w:r>
            <w:r w:rsidR="005A6B76" w:rsidRPr="001D34DD">
              <w:rPr>
                <w:lang w:val="en-AU"/>
              </w:rPr>
              <w:t xml:space="preserve"> and collaboratin</w:t>
            </w:r>
            <w:r w:rsidR="00F0471E" w:rsidRPr="001D34DD">
              <w:rPr>
                <w:lang w:val="en-AU"/>
              </w:rPr>
              <w:t>g</w:t>
            </w:r>
            <w:r w:rsidR="005A6B76" w:rsidRPr="001D34DD">
              <w:rPr>
                <w:lang w:val="en-AU"/>
              </w:rPr>
              <w:t xml:space="preserve"> through </w:t>
            </w:r>
            <w:proofErr w:type="gramStart"/>
            <w:r w:rsidR="005A6B76" w:rsidRPr="001D34DD">
              <w:rPr>
                <w:lang w:val="en-AU"/>
              </w:rPr>
              <w:t>movement</w:t>
            </w:r>
            <w:proofErr w:type="gramEnd"/>
          </w:p>
          <w:p w14:paraId="1AC5BEB8" w14:textId="7449FA93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Building social skills through movement activities (FMS, GS)</w:t>
            </w:r>
          </w:p>
        </w:tc>
        <w:tc>
          <w:tcPr>
            <w:tcW w:w="4678" w:type="dxa"/>
            <w:gridSpan w:val="4"/>
            <w:tcBorders>
              <w:top w:val="dashSmallGap" w:sz="4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042365D6" w14:textId="57683480" w:rsidR="005A6B76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5A6B76" w:rsidRPr="001D34DD">
              <w:rPr>
                <w:lang w:val="en-AU"/>
              </w:rPr>
              <w:t>3.2 Introduction to target games</w:t>
            </w:r>
          </w:p>
          <w:p w14:paraId="2F3261E6" w14:textId="5D0663C9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precision and strategy in target games (FMS, GS)</w:t>
            </w:r>
          </w:p>
        </w:tc>
        <w:tc>
          <w:tcPr>
            <w:tcW w:w="4678" w:type="dxa"/>
            <w:gridSpan w:val="4"/>
            <w:tcBorders>
              <w:top w:val="dashSmallGap" w:sz="4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92EF3D4" w14:textId="39C42F65" w:rsidR="005A6B76" w:rsidRPr="001D34DD" w:rsidRDefault="70EDD31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38DAAA9F" w:rsidRPr="001D34DD">
              <w:rPr>
                <w:lang w:val="en-AU"/>
              </w:rPr>
              <w:t>3.3 Introduction to territor</w:t>
            </w:r>
            <w:r w:rsidR="35488C65" w:rsidRPr="001D34DD">
              <w:rPr>
                <w:lang w:val="en-AU"/>
              </w:rPr>
              <w:t>y</w:t>
            </w:r>
            <w:r w:rsidR="38DAAA9F" w:rsidRPr="001D34DD">
              <w:rPr>
                <w:lang w:val="en-AU"/>
              </w:rPr>
              <w:t xml:space="preserve"> games</w:t>
            </w:r>
          </w:p>
          <w:p w14:paraId="3AE29237" w14:textId="5D580228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basic strategies for territory games (FMS, GS)</w:t>
            </w:r>
          </w:p>
        </w:tc>
        <w:tc>
          <w:tcPr>
            <w:tcW w:w="3544" w:type="dxa"/>
            <w:gridSpan w:val="3"/>
            <w:tcBorders>
              <w:top w:val="dashSmallGap" w:sz="4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187C38D1" w14:textId="7E62E7E6" w:rsidR="005A6B76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5A6B76" w:rsidRPr="001D34DD">
              <w:rPr>
                <w:lang w:val="en-AU"/>
              </w:rPr>
              <w:t xml:space="preserve">3.4 Combining shapes, space and </w:t>
            </w:r>
            <w:proofErr w:type="gramStart"/>
            <w:r w:rsidR="005A6B76" w:rsidRPr="001D34DD">
              <w:rPr>
                <w:lang w:val="en-AU"/>
              </w:rPr>
              <w:t>movement</w:t>
            </w:r>
            <w:proofErr w:type="gramEnd"/>
          </w:p>
          <w:p w14:paraId="211023C5" w14:textId="709C65CA" w:rsidR="005A6B76" w:rsidRPr="001D34DD" w:rsidRDefault="005A6B7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Integrating spatial awareness with movement patterns (FMS, GS, RE)</w:t>
            </w:r>
          </w:p>
        </w:tc>
        <w:tc>
          <w:tcPr>
            <w:tcW w:w="3568" w:type="dxa"/>
            <w:gridSpan w:val="3"/>
            <w:tcBorders>
              <w:top w:val="dashSmallGap" w:sz="4" w:space="0" w:color="A6A6A6" w:themeColor="background1" w:themeShade="A6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3AF9FB9B" w14:textId="11800B7D" w:rsidR="005A6B76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5A6B76" w:rsidRPr="001D34DD">
              <w:rPr>
                <w:lang w:val="en-AU"/>
              </w:rPr>
              <w:t xml:space="preserve">3.5 Exploring outdoor play and </w:t>
            </w:r>
            <w:proofErr w:type="gramStart"/>
            <w:r w:rsidR="005A6B76" w:rsidRPr="001D34DD">
              <w:rPr>
                <w:lang w:val="en-AU"/>
              </w:rPr>
              <w:t>challenges</w:t>
            </w:r>
            <w:proofErr w:type="gramEnd"/>
          </w:p>
          <w:p w14:paraId="0339039A" w14:textId="365B01D2" w:rsidR="005A6B76" w:rsidRPr="001D34DD" w:rsidRDefault="00F0471E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</w:t>
            </w:r>
            <w:r w:rsidR="005A6B76" w:rsidRPr="001D34DD">
              <w:rPr>
                <w:lang w:val="en-AU"/>
              </w:rPr>
              <w:t>ing physical and social challenges outdoors (GS, LLPA)</w:t>
            </w:r>
          </w:p>
        </w:tc>
      </w:tr>
      <w:tr w:rsidR="005249CB" w:rsidRPr="001D34DD" w14:paraId="55785D66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79749E0" w14:textId="77777777" w:rsidR="00C42405" w:rsidRPr="001D34DD" w:rsidRDefault="00C42405" w:rsidP="00C42405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A8A88" w14:textId="1CBAE029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2</w:t>
            </w:r>
          </w:p>
          <w:p w14:paraId="41F9E859" w14:textId="42DC7FAB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721F9BD7" w14:textId="7F80CE4C" w:rsidR="00C42405" w:rsidRPr="001D34DD" w:rsidRDefault="70EDD31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1984B6F3" w:rsidRPr="001D34DD">
              <w:rPr>
                <w:lang w:val="en-AU"/>
              </w:rPr>
              <w:t>3.6</w:t>
            </w:r>
            <w:r w:rsidR="1D28C729" w:rsidRPr="001D34DD">
              <w:rPr>
                <w:lang w:val="en-AU"/>
              </w:rPr>
              <w:t xml:space="preserve"> </w:t>
            </w:r>
            <w:r w:rsidR="1984B6F3" w:rsidRPr="001D34DD">
              <w:rPr>
                <w:lang w:val="en-AU"/>
              </w:rPr>
              <w:t>Exploring food choices</w:t>
            </w:r>
          </w:p>
          <w:p w14:paraId="2B536D3C" w14:textId="41AA861C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food groups to inform balanced food choices (FN)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5E7B584" w14:textId="2AD024E2" w:rsidR="00C42405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>3.7</w:t>
            </w:r>
            <w:r w:rsidR="00330BB1" w:rsidRPr="001D34DD">
              <w:rPr>
                <w:lang w:val="en-AU"/>
              </w:rPr>
              <w:t xml:space="preserve"> </w:t>
            </w:r>
            <w:r w:rsidR="00C42405" w:rsidRPr="001D34DD">
              <w:rPr>
                <w:lang w:val="en-AU"/>
              </w:rPr>
              <w:t xml:space="preserve">Safety and </w:t>
            </w:r>
            <w:r w:rsidR="000D6AFB" w:rsidRPr="001D34DD">
              <w:rPr>
                <w:lang w:val="en-AU"/>
              </w:rPr>
              <w:t>wellbeing</w:t>
            </w:r>
          </w:p>
          <w:p w14:paraId="3A92548A" w14:textId="27ED74AA" w:rsidR="00C42405" w:rsidRPr="001D34DD" w:rsidRDefault="1984B6F3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Discussing personal and public safety </w:t>
            </w:r>
            <w:r w:rsidR="03DF4EB9" w:rsidRPr="001D34DD">
              <w:rPr>
                <w:lang w:val="en-AU"/>
              </w:rPr>
              <w:t>strategies</w:t>
            </w:r>
            <w:r w:rsidRPr="001D34DD">
              <w:rPr>
                <w:lang w:val="en-AU"/>
              </w:rPr>
              <w:t xml:space="preserve"> (</w:t>
            </w:r>
            <w:r w:rsidR="3D6FA40F" w:rsidRPr="001D34DD">
              <w:rPr>
                <w:lang w:val="en-AU"/>
              </w:rPr>
              <w:t xml:space="preserve">MH, </w:t>
            </w:r>
            <w:r w:rsidRPr="001D34DD">
              <w:rPr>
                <w:lang w:val="en-AU"/>
              </w:rPr>
              <w:t>S)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BD5FECA" w14:textId="72492A9F" w:rsidR="00C42405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 xml:space="preserve">3.8 Community </w:t>
            </w:r>
            <w:r w:rsidR="001534C5" w:rsidRPr="001D34DD">
              <w:rPr>
                <w:lang w:val="en-AU"/>
              </w:rPr>
              <w:t>health and helping others</w:t>
            </w:r>
          </w:p>
          <w:p w14:paraId="1AC1FF63" w14:textId="5BF1C034" w:rsidR="00C42405" w:rsidRPr="001D34DD" w:rsidRDefault="0C6B10F4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</w:t>
            </w:r>
            <w:r w:rsidR="1984B6F3" w:rsidRPr="001D34DD">
              <w:rPr>
                <w:lang w:val="en-AU"/>
              </w:rPr>
              <w:t xml:space="preserve"> health projects </w:t>
            </w:r>
            <w:r w:rsidR="1D139823" w:rsidRPr="001D34DD">
              <w:rPr>
                <w:lang w:val="en-AU"/>
              </w:rPr>
              <w:t xml:space="preserve">that help others in my community </w:t>
            </w:r>
            <w:r w:rsidR="1984B6F3" w:rsidRPr="001D34DD">
              <w:rPr>
                <w:lang w:val="en-AU"/>
              </w:rPr>
              <w:t>(HBPA)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A87E601" w14:textId="40895EF4" w:rsidR="00C42405" w:rsidRPr="001D34DD" w:rsidRDefault="70EDD31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1984B6F3" w:rsidRPr="001D34DD">
              <w:rPr>
                <w:lang w:val="en-AU"/>
              </w:rPr>
              <w:t>3.9</w:t>
            </w:r>
            <w:r w:rsidR="009F4B19" w:rsidRPr="001D34DD">
              <w:rPr>
                <w:lang w:val="en-AU"/>
              </w:rPr>
              <w:t xml:space="preserve"> </w:t>
            </w:r>
            <w:r w:rsidR="68866505" w:rsidRPr="001D34DD">
              <w:rPr>
                <w:lang w:val="en-AU"/>
              </w:rPr>
              <w:t>Recognising my strengths and abilities</w:t>
            </w:r>
          </w:p>
          <w:p w14:paraId="1F6F36DC" w14:textId="7A8FAF78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Identifying strengths and appreciating body capabilities (MH)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118FEF8D" w14:textId="0B772EF3" w:rsidR="00B760D2" w:rsidRPr="001D34DD" w:rsidRDefault="005D53CE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 xml:space="preserve">3.10 Understanding </w:t>
            </w:r>
            <w:r w:rsidR="000D6AFB" w:rsidRPr="001D34DD">
              <w:rPr>
                <w:lang w:val="en-AU"/>
              </w:rPr>
              <w:t>how we grow and change</w:t>
            </w:r>
          </w:p>
          <w:p w14:paraId="08984AC0" w14:textId="1E2CAB9B" w:rsidR="00C42405" w:rsidRPr="001D34DD" w:rsidRDefault="00C4240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b w:val="0"/>
                <w:bCs w:val="0"/>
                <w:lang w:val="en-AU"/>
              </w:rPr>
              <w:t xml:space="preserve">Exploring physical and emotional growth over time </w:t>
            </w:r>
            <w:r w:rsidR="001534C5" w:rsidRPr="001D34DD">
              <w:rPr>
                <w:b w:val="0"/>
                <w:bCs w:val="0"/>
                <w:lang w:val="en-AU"/>
              </w:rPr>
              <w:br/>
            </w:r>
            <w:r w:rsidRPr="001D34DD">
              <w:rPr>
                <w:b w:val="0"/>
                <w:bCs w:val="0"/>
                <w:lang w:val="en-AU"/>
              </w:rPr>
              <w:t>(</w:t>
            </w:r>
            <w:r w:rsidR="00990032" w:rsidRPr="001D34DD">
              <w:rPr>
                <w:b w:val="0"/>
                <w:bCs w:val="0"/>
                <w:lang w:val="en-AU"/>
              </w:rPr>
              <w:t xml:space="preserve">MH, </w:t>
            </w:r>
            <w:r w:rsidRPr="001D34DD">
              <w:rPr>
                <w:b w:val="0"/>
                <w:bCs w:val="0"/>
                <w:lang w:val="en-AU"/>
              </w:rPr>
              <w:t>RS)</w:t>
            </w:r>
          </w:p>
        </w:tc>
      </w:tr>
      <w:tr w:rsidR="00AB27C0" w:rsidRPr="001D34DD" w14:paraId="1C4D933E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BD9A08" w14:textId="77777777" w:rsidR="00C42405" w:rsidRPr="001D34DD" w:rsidRDefault="00C42405" w:rsidP="00C42405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26CADCF4" w14:textId="77777777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F3BEE38" w14:textId="01F93377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 xml:space="preserve">3.6 Exploring physical activity in my </w:t>
            </w:r>
            <w:proofErr w:type="gramStart"/>
            <w:r w:rsidR="00C42405" w:rsidRPr="001D34DD">
              <w:rPr>
                <w:lang w:val="en-AU"/>
              </w:rPr>
              <w:t>community</w:t>
            </w:r>
            <w:proofErr w:type="gramEnd"/>
          </w:p>
          <w:p w14:paraId="4F8B5162" w14:textId="5A0B310D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Understanding local opportunities for</w:t>
            </w:r>
            <w:r w:rsidR="00F0471E" w:rsidRPr="001D34DD">
              <w:rPr>
                <w:lang w:val="en-AU"/>
              </w:rPr>
              <w:t xml:space="preserve"> physical</w:t>
            </w:r>
            <w:r w:rsidRPr="001D34DD">
              <w:rPr>
                <w:lang w:val="en-AU"/>
              </w:rPr>
              <w:t xml:space="preserve"> activity (GS, LLPA)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0C7BE683" w14:textId="7C1651E4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>3.7 Introduction to net/wall games</w:t>
            </w:r>
          </w:p>
          <w:p w14:paraId="2EBE0727" w14:textId="0846F0DB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basic strategies for net/wall games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2492BD0E" w14:textId="16250CB6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>3.8 Introduction to striking</w:t>
            </w:r>
            <w:r w:rsidR="00B760D2" w:rsidRPr="001D34DD">
              <w:rPr>
                <w:lang w:val="en-AU"/>
              </w:rPr>
              <w:t xml:space="preserve"> and </w:t>
            </w:r>
            <w:r w:rsidR="00C42405" w:rsidRPr="001D34DD">
              <w:rPr>
                <w:lang w:val="en-AU"/>
              </w:rPr>
              <w:t xml:space="preserve">fielding </w:t>
            </w:r>
            <w:proofErr w:type="gramStart"/>
            <w:r w:rsidR="00C42405" w:rsidRPr="001D34DD">
              <w:rPr>
                <w:lang w:val="en-AU"/>
              </w:rPr>
              <w:t>games</w:t>
            </w:r>
            <w:proofErr w:type="gramEnd"/>
          </w:p>
          <w:p w14:paraId="4B2521E2" w14:textId="2C6B7E1B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basic strategies for striking and fielding games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2D1983E" w14:textId="6822CE4B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 xml:space="preserve">3.9 Solving group </w:t>
            </w:r>
            <w:proofErr w:type="gramStart"/>
            <w:r w:rsidR="00C42405" w:rsidRPr="001D34DD">
              <w:rPr>
                <w:lang w:val="en-AU"/>
              </w:rPr>
              <w:t>challenges</w:t>
            </w:r>
            <w:proofErr w:type="gramEnd"/>
          </w:p>
          <w:p w14:paraId="6A91B636" w14:textId="1B94E024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Working collaboratively to solve team challenges </w:t>
            </w:r>
            <w:r w:rsidR="00990032" w:rsidRPr="001D34DD">
              <w:rPr>
                <w:lang w:val="en-AU"/>
              </w:rPr>
              <w:br/>
            </w:r>
            <w:r w:rsidRPr="001D34DD">
              <w:rPr>
                <w:lang w:val="en-AU"/>
              </w:rPr>
              <w:t>(FMS, GS)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45CABE87" w14:textId="03942980" w:rsidR="00C42405" w:rsidRPr="001D34DD" w:rsidRDefault="000658A8" w:rsidP="00AD799E">
            <w:pPr>
              <w:pStyle w:val="VCACAPtabletext"/>
              <w:jc w:val="center"/>
              <w:rPr>
                <w:b/>
                <w:bCs w:val="0"/>
                <w:lang w:val="en-AU"/>
              </w:rPr>
            </w:pPr>
            <w:r w:rsidRPr="001D34DD">
              <w:rPr>
                <w:b/>
                <w:bCs w:val="0"/>
                <w:lang w:val="en-AU"/>
              </w:rPr>
              <w:t xml:space="preserve">(PE) </w:t>
            </w:r>
            <w:r w:rsidR="00C42405" w:rsidRPr="001D34DD">
              <w:rPr>
                <w:b/>
                <w:bCs w:val="0"/>
                <w:lang w:val="en-AU"/>
              </w:rPr>
              <w:t>3.10 Building water safety and confidence</w:t>
            </w:r>
          </w:p>
          <w:p w14:paraId="73083105" w14:textId="3D4C1D36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Increasing confidence and safety skills in water </w:t>
            </w:r>
            <w:r w:rsidR="00990032" w:rsidRPr="001D34DD">
              <w:rPr>
                <w:lang w:val="en-AU"/>
              </w:rPr>
              <w:br/>
            </w:r>
            <w:r w:rsidRPr="001D34DD">
              <w:rPr>
                <w:lang w:val="en-AU"/>
              </w:rPr>
              <w:t>(CA, LLPA)</w:t>
            </w:r>
          </w:p>
        </w:tc>
      </w:tr>
      <w:tr w:rsidR="00AB27C0" w:rsidRPr="001D34DD" w14:paraId="0589CCDC" w14:textId="77777777" w:rsidTr="00AD799E">
        <w:trPr>
          <w:cantSplit/>
          <w:trHeight w:val="300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85E436" w14:textId="0D6E474F" w:rsidR="00C42405" w:rsidRPr="001D34DD" w:rsidRDefault="00C42405" w:rsidP="00C42405">
            <w:pPr>
              <w:pStyle w:val="VCAAtableheadingnarrow-sub-stran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Year 4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A6EC" w14:textId="48365451" w:rsidR="00C42405" w:rsidRPr="00527EA2" w:rsidRDefault="00C42405" w:rsidP="00AB5C56">
            <w:pPr>
              <w:pStyle w:val="VCACAPtabletextbold"/>
              <w:jc w:val="center"/>
              <w:rPr>
                <w:sz w:val="18"/>
                <w:szCs w:val="18"/>
                <w:lang w:val="en-AU"/>
              </w:rPr>
            </w:pPr>
            <w:r w:rsidRPr="00527EA2">
              <w:rPr>
                <w:sz w:val="18"/>
                <w:szCs w:val="18"/>
                <w:lang w:val="en-AU"/>
              </w:rPr>
              <w:t>Semester 1</w:t>
            </w:r>
          </w:p>
          <w:p w14:paraId="7690D14B" w14:textId="35413ADB" w:rsidR="00C42405" w:rsidRPr="00A32CD3" w:rsidRDefault="00C42405" w:rsidP="00AB5C56">
            <w:pPr>
              <w:pStyle w:val="VCACAPtabletextbold"/>
              <w:jc w:val="center"/>
              <w:rPr>
                <w:sz w:val="16"/>
                <w:szCs w:val="16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127E83F" w14:textId="0E2001CA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>4.1 Exploring identity and strengths</w:t>
            </w:r>
          </w:p>
          <w:p w14:paraId="2CBA16BE" w14:textId="3419CD83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Reflecting on personal traits and achievements (MH</w:t>
            </w:r>
            <w:r w:rsidR="600DB727" w:rsidRPr="001D34DD">
              <w:rPr>
                <w:lang w:val="en-AU"/>
              </w:rPr>
              <w:t>, RS</w:t>
            </w:r>
            <w:r w:rsidRPr="001D34DD">
              <w:rPr>
                <w:lang w:val="en-AU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54598FD" w14:textId="520AA05E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 xml:space="preserve">4.2 Building </w:t>
            </w:r>
            <w:r w:rsidR="000D6AFB" w:rsidRPr="001D34DD">
              <w:rPr>
                <w:lang w:val="en-AU"/>
              </w:rPr>
              <w:t>respectful relationships</w:t>
            </w:r>
          </w:p>
          <w:p w14:paraId="7A075175" w14:textId="3E99544C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Practi</w:t>
            </w:r>
            <w:r w:rsidR="009120C9" w:rsidRPr="001D34DD">
              <w:rPr>
                <w:lang w:val="en-AU"/>
              </w:rPr>
              <w:t>s</w:t>
            </w:r>
            <w:r w:rsidRPr="001D34DD">
              <w:rPr>
                <w:lang w:val="en-AU"/>
              </w:rPr>
              <w:t>ing respectful communication and conflict resolution (RS)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EB112EB" w14:textId="70AD729B" w:rsidR="00154370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154370" w:rsidRPr="001D34DD">
              <w:rPr>
                <w:lang w:val="en-AU"/>
              </w:rPr>
              <w:t xml:space="preserve">4.3 Challenging </w:t>
            </w:r>
            <w:r w:rsidR="000D6AFB" w:rsidRPr="001D34DD">
              <w:rPr>
                <w:lang w:val="en-AU"/>
              </w:rPr>
              <w:t>bias and promoting inclusion</w:t>
            </w:r>
          </w:p>
          <w:p w14:paraId="05CCFEED" w14:textId="7A2FA3F9" w:rsidR="00C42405" w:rsidRPr="001D34DD" w:rsidRDefault="00154370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Discussing and identifying bias in everyday situations (RS)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9D146B7" w14:textId="4F91136C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 xml:space="preserve">4.4 Managing </w:t>
            </w:r>
            <w:r w:rsidR="000D6AFB" w:rsidRPr="001D34DD">
              <w:rPr>
                <w:lang w:val="en-AU"/>
              </w:rPr>
              <w:t xml:space="preserve">transitions and </w:t>
            </w:r>
            <w:r w:rsidR="00AD799E">
              <w:rPr>
                <w:lang w:val="en-AU"/>
              </w:rPr>
              <w:br/>
            </w:r>
            <w:r w:rsidR="000D6AFB" w:rsidRPr="001D34DD">
              <w:rPr>
                <w:lang w:val="en-AU"/>
              </w:rPr>
              <w:t>emotional changes</w:t>
            </w:r>
          </w:p>
          <w:p w14:paraId="245C82AC" w14:textId="710C8B62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strategies for</w:t>
            </w:r>
            <w:r w:rsidR="00F0471E" w:rsidRPr="001D34DD">
              <w:rPr>
                <w:lang w:val="en-AU"/>
              </w:rPr>
              <w:t xml:space="preserve"> manag</w:t>
            </w:r>
            <w:r w:rsidRPr="001D34DD">
              <w:rPr>
                <w:lang w:val="en-AU"/>
              </w:rPr>
              <w:t>ing changes and stress (MH, S)</w:t>
            </w:r>
          </w:p>
        </w:tc>
        <w:tc>
          <w:tcPr>
            <w:tcW w:w="3568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4897405A" w14:textId="53A513AC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 xml:space="preserve">4.5 Digital </w:t>
            </w:r>
            <w:r w:rsidR="000D6AFB" w:rsidRPr="001D34DD">
              <w:rPr>
                <w:lang w:val="en-AU"/>
              </w:rPr>
              <w:t>citizenship and safety</w:t>
            </w:r>
          </w:p>
          <w:p w14:paraId="0C0DB949" w14:textId="0FFCBA7D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Exploring responsible online behaviours and privacy </w:t>
            </w:r>
            <w:r w:rsidR="00953E52" w:rsidRPr="001D34DD">
              <w:rPr>
                <w:lang w:val="en-AU"/>
              </w:rPr>
              <w:br/>
            </w:r>
            <w:r w:rsidRPr="001D34DD">
              <w:rPr>
                <w:lang w:val="en-AU"/>
              </w:rPr>
              <w:t>(</w:t>
            </w:r>
            <w:r w:rsidR="009120C9" w:rsidRPr="001D34DD">
              <w:rPr>
                <w:lang w:val="en-AU"/>
              </w:rPr>
              <w:t xml:space="preserve">RS, </w:t>
            </w:r>
            <w:r w:rsidRPr="001D34DD">
              <w:rPr>
                <w:lang w:val="en-AU"/>
              </w:rPr>
              <w:t>S)</w:t>
            </w:r>
          </w:p>
        </w:tc>
      </w:tr>
      <w:tr w:rsidR="00AD799E" w:rsidRPr="001D34DD" w14:paraId="7C1244B0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C787A2" w14:textId="77777777" w:rsidR="00C42405" w:rsidRPr="001D34DD" w:rsidRDefault="00C42405" w:rsidP="00C42405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4CAB3F2C" w14:textId="77777777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6320B72" w14:textId="1C01598D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>4.1 Communicatin</w:t>
            </w:r>
            <w:r w:rsidR="00F0471E" w:rsidRPr="001D34DD">
              <w:rPr>
                <w:lang w:val="en-AU"/>
              </w:rPr>
              <w:t>g</w:t>
            </w:r>
            <w:r w:rsidR="00C42405" w:rsidRPr="001D34DD">
              <w:rPr>
                <w:lang w:val="en-AU"/>
              </w:rPr>
              <w:t xml:space="preserve"> and collaboratin</w:t>
            </w:r>
            <w:r w:rsidR="00F0471E" w:rsidRPr="001D34DD">
              <w:rPr>
                <w:lang w:val="en-AU"/>
              </w:rPr>
              <w:t>g</w:t>
            </w:r>
            <w:r w:rsidR="00AD799E">
              <w:rPr>
                <w:lang w:val="en-AU"/>
              </w:rPr>
              <w:br/>
            </w:r>
            <w:r w:rsidR="00C42405" w:rsidRPr="001D34DD">
              <w:rPr>
                <w:lang w:val="en-AU"/>
              </w:rPr>
              <w:t xml:space="preserve">through complex </w:t>
            </w:r>
            <w:proofErr w:type="gramStart"/>
            <w:r w:rsidR="00C42405" w:rsidRPr="001D34DD">
              <w:rPr>
                <w:lang w:val="en-AU"/>
              </w:rPr>
              <w:t>movement</w:t>
            </w:r>
            <w:proofErr w:type="gramEnd"/>
          </w:p>
          <w:p w14:paraId="60A35559" w14:textId="7D5F525A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Enhancing teamwork with complex physical activities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74CE55DC" w14:textId="58F2DA0D" w:rsidR="00DB499F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DB499F" w:rsidRPr="001D34DD">
              <w:rPr>
                <w:rStyle w:val="normaltextrun"/>
                <w:rFonts w:cs="Segoe UI"/>
                <w:lang w:val="en-AU"/>
              </w:rPr>
              <w:t>4</w:t>
            </w:r>
            <w:r w:rsidR="00DB499F" w:rsidRPr="001D34DD">
              <w:rPr>
                <w:lang w:val="en-AU"/>
              </w:rPr>
              <w:t xml:space="preserve">.2 Consolidating </w:t>
            </w:r>
            <w:r w:rsidR="000D6AFB" w:rsidRPr="001D34DD">
              <w:rPr>
                <w:lang w:val="en-AU"/>
              </w:rPr>
              <w:t>movement concepts in target games</w:t>
            </w:r>
          </w:p>
          <w:p w14:paraId="750E136A" w14:textId="51434449" w:rsidR="00C42405" w:rsidRPr="001D34DD" w:rsidRDefault="00DB499F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Applying advanced strategies in target games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C0AB794" w14:textId="5567D837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>4.3 Consolidat</w:t>
            </w:r>
            <w:r w:rsidR="009A5017" w:rsidRPr="001D34DD">
              <w:rPr>
                <w:lang w:val="en-AU"/>
              </w:rPr>
              <w:t>ing</w:t>
            </w:r>
            <w:r w:rsidR="001534C5" w:rsidRPr="001D34DD">
              <w:rPr>
                <w:lang w:val="en-AU"/>
              </w:rPr>
              <w:t xml:space="preserve"> </w:t>
            </w:r>
            <w:r w:rsidR="00C42405" w:rsidRPr="001D34DD">
              <w:rPr>
                <w:lang w:val="en-AU"/>
              </w:rPr>
              <w:t>movement concepts in territor</w:t>
            </w:r>
            <w:r w:rsidR="003F0DCC" w:rsidRPr="001D34DD">
              <w:rPr>
                <w:lang w:val="en-AU"/>
              </w:rPr>
              <w:t>y</w:t>
            </w:r>
            <w:r w:rsidR="00C42405" w:rsidRPr="001D34DD">
              <w:rPr>
                <w:lang w:val="en-AU"/>
              </w:rPr>
              <w:t xml:space="preserve"> games</w:t>
            </w:r>
          </w:p>
          <w:p w14:paraId="380BD2C7" w14:textId="7BAEC102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Building strategies for </w:t>
            </w:r>
            <w:r w:rsidR="785EDED4" w:rsidRPr="291CCAD8">
              <w:rPr>
                <w:lang w:val="en-AU"/>
              </w:rPr>
              <w:t>te</w:t>
            </w:r>
            <w:r w:rsidR="0997DF59" w:rsidRPr="291CCAD8">
              <w:rPr>
                <w:lang w:val="en-AU"/>
              </w:rPr>
              <w:t>rritory</w:t>
            </w:r>
            <w:r w:rsidRPr="001D34DD">
              <w:rPr>
                <w:lang w:val="en-AU"/>
              </w:rPr>
              <w:t xml:space="preserve"> games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E21E05D" w14:textId="09280E5D" w:rsidR="00C42405" w:rsidRPr="001D34DD" w:rsidRDefault="000658A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>4.4 Exploring complex movement</w:t>
            </w:r>
            <w:r w:rsidR="00AD799E">
              <w:rPr>
                <w:lang w:val="en-AU"/>
              </w:rPr>
              <w:br/>
            </w:r>
            <w:r w:rsidR="00C42405" w:rsidRPr="001D34DD">
              <w:rPr>
                <w:lang w:val="en-AU"/>
              </w:rPr>
              <w:t xml:space="preserve">patterns and </w:t>
            </w:r>
            <w:proofErr w:type="gramStart"/>
            <w:r w:rsidR="00C42405" w:rsidRPr="001D34DD">
              <w:rPr>
                <w:lang w:val="en-AU"/>
              </w:rPr>
              <w:t>space</w:t>
            </w:r>
            <w:proofErr w:type="gramEnd"/>
          </w:p>
          <w:p w14:paraId="38A1ED24" w14:textId="536EF641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Refining intricate movement sequences </w:t>
            </w:r>
            <w:r w:rsidR="009120C9" w:rsidRPr="001D34DD">
              <w:rPr>
                <w:lang w:val="en-AU"/>
              </w:rPr>
              <w:br/>
            </w:r>
            <w:r w:rsidRPr="001D34DD">
              <w:rPr>
                <w:lang w:val="en-AU"/>
              </w:rPr>
              <w:t>(FMS, LLPA, RE)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581F0E44" w14:textId="7650E522" w:rsidR="00C42405" w:rsidRPr="001D34DD" w:rsidRDefault="49B3BA25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1984B6F3" w:rsidRPr="001D34DD">
              <w:rPr>
                <w:lang w:val="en-AU"/>
              </w:rPr>
              <w:t xml:space="preserve">4.5 </w:t>
            </w:r>
            <w:r w:rsidR="537705C6" w:rsidRPr="001D34DD">
              <w:rPr>
                <w:lang w:val="en-AU"/>
              </w:rPr>
              <w:t>Leadership in outdoor play</w:t>
            </w:r>
          </w:p>
          <w:p w14:paraId="3713578B" w14:textId="45364FA7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Developing leadership and cooperation skills outdoors (</w:t>
            </w:r>
            <w:r w:rsidR="00F0471E" w:rsidRPr="001D34DD">
              <w:rPr>
                <w:lang w:val="en-AU"/>
              </w:rPr>
              <w:t xml:space="preserve">CA, </w:t>
            </w:r>
            <w:r w:rsidRPr="001D34DD">
              <w:rPr>
                <w:lang w:val="en-AU"/>
              </w:rPr>
              <w:t>FMS, GS, LLPA)</w:t>
            </w:r>
          </w:p>
        </w:tc>
      </w:tr>
      <w:tr w:rsidR="005249CB" w:rsidRPr="001D34DD" w14:paraId="07F96FD4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FB0F98D" w14:textId="77777777" w:rsidR="00C42405" w:rsidRPr="001D34DD" w:rsidRDefault="00C42405" w:rsidP="00C42405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678C3" w14:textId="674D95F1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2</w:t>
            </w:r>
          </w:p>
          <w:p w14:paraId="63624C2B" w14:textId="7CBF6A85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56BC8CC" w14:textId="187346C9" w:rsidR="00C42405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1984B6F3" w:rsidRPr="001D34DD">
              <w:rPr>
                <w:lang w:val="en-AU"/>
              </w:rPr>
              <w:t xml:space="preserve">4.6 </w:t>
            </w:r>
            <w:r w:rsidR="5F584A1D" w:rsidRPr="001D34DD">
              <w:rPr>
                <w:lang w:val="en-AU"/>
              </w:rPr>
              <w:t xml:space="preserve">Food, </w:t>
            </w:r>
            <w:proofErr w:type="gramStart"/>
            <w:r w:rsidR="5F584A1D" w:rsidRPr="001D34DD">
              <w:rPr>
                <w:lang w:val="en-AU"/>
              </w:rPr>
              <w:t>function</w:t>
            </w:r>
            <w:proofErr w:type="gramEnd"/>
            <w:r w:rsidR="5F584A1D" w:rsidRPr="001D34DD">
              <w:rPr>
                <w:lang w:val="en-AU"/>
              </w:rPr>
              <w:t xml:space="preserve"> and nutrition</w:t>
            </w:r>
          </w:p>
          <w:p w14:paraId="4D11056E" w14:textId="47F23F66" w:rsidR="00C42405" w:rsidRPr="001D34DD" w:rsidRDefault="1984B6F3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Investigating </w:t>
            </w:r>
            <w:r w:rsidR="0045B418" w:rsidRPr="001D34DD">
              <w:rPr>
                <w:lang w:val="en-AU"/>
              </w:rPr>
              <w:t xml:space="preserve">the function of food and the role of </w:t>
            </w:r>
            <w:r w:rsidR="593E17C0" w:rsidRPr="001D34DD">
              <w:rPr>
                <w:lang w:val="en-AU"/>
              </w:rPr>
              <w:t>nutrients</w:t>
            </w:r>
            <w:r w:rsidRPr="001D34DD">
              <w:rPr>
                <w:lang w:val="en-AU"/>
              </w:rPr>
              <w:t xml:space="preserve"> (FN)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3ABC04F2" w14:textId="13D412D8" w:rsidR="00C42405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C42405" w:rsidRPr="001D34DD">
              <w:rPr>
                <w:lang w:val="en-AU"/>
              </w:rPr>
              <w:t xml:space="preserve">4.7 Safety </w:t>
            </w:r>
            <w:r w:rsidR="001534C5" w:rsidRPr="001D34DD">
              <w:rPr>
                <w:lang w:val="en-AU"/>
              </w:rPr>
              <w:t>and wellbeing awareness</w:t>
            </w:r>
          </w:p>
          <w:p w14:paraId="210A37D0" w14:textId="3377024D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Practising safety </w:t>
            </w:r>
            <w:r w:rsidR="00F0471E" w:rsidRPr="001D34DD">
              <w:rPr>
                <w:lang w:val="en-AU"/>
              </w:rPr>
              <w:t>strategies</w:t>
            </w:r>
            <w:r w:rsidRPr="001D34DD">
              <w:rPr>
                <w:lang w:val="en-AU"/>
              </w:rPr>
              <w:t xml:space="preserve"> and emotional wellbeing checks (</w:t>
            </w:r>
            <w:r w:rsidR="009120C9" w:rsidRPr="001D34DD">
              <w:rPr>
                <w:lang w:val="en-AU"/>
              </w:rPr>
              <w:t xml:space="preserve">MH, </w:t>
            </w:r>
            <w:r w:rsidRPr="001D34DD">
              <w:rPr>
                <w:lang w:val="en-AU"/>
              </w:rPr>
              <w:t>S)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9912DC1" w14:textId="0530D22D" w:rsidR="00EB0BCD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EB0BCD" w:rsidRPr="001D34DD">
              <w:rPr>
                <w:lang w:val="en-AU"/>
              </w:rPr>
              <w:t xml:space="preserve">4.8 Community </w:t>
            </w:r>
            <w:r w:rsidR="001534C5" w:rsidRPr="001D34DD">
              <w:rPr>
                <w:lang w:val="en-AU"/>
              </w:rPr>
              <w:t>wellbeing initiatives</w:t>
            </w:r>
          </w:p>
          <w:p w14:paraId="200BDACA" w14:textId="51013023" w:rsidR="00C42405" w:rsidRPr="001D34DD" w:rsidRDefault="6A69D14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Planning </w:t>
            </w:r>
            <w:r w:rsidR="1A1994AC" w:rsidRPr="001D34DD">
              <w:rPr>
                <w:lang w:val="en-AU"/>
              </w:rPr>
              <w:t>projects to promote community health (HBPA</w:t>
            </w:r>
            <w:r w:rsidR="7086D386" w:rsidRPr="001D34DD">
              <w:rPr>
                <w:lang w:val="en-AU"/>
              </w:rPr>
              <w:t>, MH</w:t>
            </w:r>
            <w:r w:rsidR="1A1994AC" w:rsidRPr="001D34DD">
              <w:rPr>
                <w:lang w:val="en-AU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8B28343" w14:textId="246FA0E2" w:rsidR="00C42405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1984B6F3" w:rsidRPr="001D34DD">
              <w:rPr>
                <w:lang w:val="en-AU"/>
              </w:rPr>
              <w:t xml:space="preserve">4.9 Positive </w:t>
            </w:r>
            <w:r w:rsidR="2BDB4732" w:rsidRPr="001D34DD">
              <w:rPr>
                <w:lang w:val="en-AU"/>
              </w:rPr>
              <w:t xml:space="preserve">body image and </w:t>
            </w:r>
            <w:r w:rsidR="74992B0D" w:rsidRPr="001D34DD">
              <w:rPr>
                <w:lang w:val="en-AU"/>
              </w:rPr>
              <w:t>media literacy</w:t>
            </w:r>
          </w:p>
          <w:p w14:paraId="01D54204" w14:textId="4819C673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Analysing media messages and promoting self-acceptance (</w:t>
            </w:r>
            <w:r w:rsidR="009120C9" w:rsidRPr="001D34DD">
              <w:rPr>
                <w:lang w:val="en-AU"/>
              </w:rPr>
              <w:t xml:space="preserve">MH, </w:t>
            </w:r>
            <w:r w:rsidRPr="001D34DD">
              <w:rPr>
                <w:lang w:val="en-AU"/>
              </w:rPr>
              <w:t>RS)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566C2450" w14:textId="196F4332" w:rsidR="00B10D72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1984B6F3" w:rsidRPr="001D34DD">
              <w:rPr>
                <w:lang w:val="en-AU"/>
              </w:rPr>
              <w:t xml:space="preserve">4.10 </w:t>
            </w:r>
            <w:r w:rsidR="7086D386" w:rsidRPr="001D34DD">
              <w:rPr>
                <w:lang w:val="en-AU"/>
              </w:rPr>
              <w:t>Puber</w:t>
            </w:r>
            <w:r w:rsidR="1984B6F3" w:rsidRPr="001D34DD">
              <w:rPr>
                <w:lang w:val="en-AU"/>
              </w:rPr>
              <w:t>t</w:t>
            </w:r>
            <w:r w:rsidR="7086D386" w:rsidRPr="001D34DD">
              <w:rPr>
                <w:lang w:val="en-AU"/>
              </w:rPr>
              <w:t>y</w:t>
            </w:r>
            <w:r w:rsidR="2BDB4732" w:rsidRPr="001D34DD">
              <w:rPr>
                <w:lang w:val="en-AU"/>
              </w:rPr>
              <w:t xml:space="preserve"> and body changes</w:t>
            </w:r>
          </w:p>
          <w:p w14:paraId="6D5243A1" w14:textId="1FDF06B1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Discussing puberty and its effects on </w:t>
            </w:r>
            <w:r w:rsidR="009120C9" w:rsidRPr="001D34DD">
              <w:rPr>
                <w:lang w:val="en-AU"/>
              </w:rPr>
              <w:t xml:space="preserve">the </w:t>
            </w:r>
            <w:r w:rsidRPr="001D34DD">
              <w:rPr>
                <w:lang w:val="en-AU"/>
              </w:rPr>
              <w:t>body and emotions (</w:t>
            </w:r>
            <w:r w:rsidR="009120C9" w:rsidRPr="001D34DD">
              <w:rPr>
                <w:lang w:val="en-AU"/>
              </w:rPr>
              <w:t xml:space="preserve">MH, </w:t>
            </w:r>
            <w:r w:rsidRPr="001D34DD">
              <w:rPr>
                <w:lang w:val="en-AU"/>
              </w:rPr>
              <w:t>RS, S)</w:t>
            </w:r>
          </w:p>
        </w:tc>
      </w:tr>
      <w:tr w:rsidR="00AD799E" w:rsidRPr="001D34DD" w14:paraId="58CB9592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3137AC8" w14:textId="77777777" w:rsidR="00C42405" w:rsidRPr="001D34DD" w:rsidRDefault="00C42405" w:rsidP="00C42405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4D5A3414" w14:textId="77777777" w:rsidR="00C42405" w:rsidRPr="001D34DD" w:rsidRDefault="00C42405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7FB8BF1" w14:textId="742D0B18" w:rsidR="00C42405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679FC95F">
              <w:rPr>
                <w:lang w:val="en-AU"/>
              </w:rPr>
              <w:t xml:space="preserve">(PE) </w:t>
            </w:r>
            <w:r w:rsidR="1984B6F3" w:rsidRPr="679FC95F">
              <w:rPr>
                <w:lang w:val="en-AU"/>
              </w:rPr>
              <w:t>4.6</w:t>
            </w:r>
            <w:r w:rsidR="5B05DFDE" w:rsidRPr="679FC95F">
              <w:rPr>
                <w:lang w:val="en-AU"/>
              </w:rPr>
              <w:t xml:space="preserve"> </w:t>
            </w:r>
            <w:r w:rsidR="690D88D7" w:rsidRPr="679FC95F">
              <w:rPr>
                <w:lang w:val="en-AU"/>
              </w:rPr>
              <w:t>P</w:t>
            </w:r>
            <w:r w:rsidR="1984B6F3" w:rsidRPr="679FC95F">
              <w:rPr>
                <w:lang w:val="en-AU"/>
              </w:rPr>
              <w:t xml:space="preserve">romoting physical activity in my </w:t>
            </w:r>
            <w:proofErr w:type="gramStart"/>
            <w:r w:rsidR="1984B6F3" w:rsidRPr="679FC95F">
              <w:rPr>
                <w:lang w:val="en-AU"/>
              </w:rPr>
              <w:t>community</w:t>
            </w:r>
            <w:proofErr w:type="gramEnd"/>
          </w:p>
          <w:p w14:paraId="188CD2FD" w14:textId="68346EE5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Advocating for active lifestyles in the community (GS, LLPA)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E8F38EF" w14:textId="65695C2F" w:rsidR="00C42405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>4.7 Consolidating movement concepts in net/wall games</w:t>
            </w:r>
          </w:p>
          <w:p w14:paraId="6D86E0B7" w14:textId="1787F853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Refining gameplay strategies for net/wall games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64E5747" w14:textId="0BA3013C" w:rsidR="00C42405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 xml:space="preserve">4.8 Consolidating movement concepts </w:t>
            </w:r>
            <w:r w:rsidR="00AD799E">
              <w:rPr>
                <w:lang w:val="en-AU"/>
              </w:rPr>
              <w:br/>
            </w:r>
            <w:r w:rsidR="00C42405" w:rsidRPr="001D34DD">
              <w:rPr>
                <w:lang w:val="en-AU"/>
              </w:rPr>
              <w:t xml:space="preserve">in striking and fielding </w:t>
            </w:r>
            <w:proofErr w:type="gramStart"/>
            <w:r w:rsidR="00C42405" w:rsidRPr="001D34DD">
              <w:rPr>
                <w:lang w:val="en-AU"/>
              </w:rPr>
              <w:t>games</w:t>
            </w:r>
            <w:proofErr w:type="gramEnd"/>
          </w:p>
          <w:p w14:paraId="6A67BE25" w14:textId="5141ED50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Advancing skills for striking</w:t>
            </w:r>
            <w:r w:rsidR="009120C9" w:rsidRPr="001D34DD">
              <w:rPr>
                <w:lang w:val="en-AU"/>
              </w:rPr>
              <w:t xml:space="preserve"> and </w:t>
            </w:r>
            <w:r w:rsidRPr="001D34DD">
              <w:rPr>
                <w:lang w:val="en-AU"/>
              </w:rPr>
              <w:t>fielding games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70E4DCF0" w14:textId="07731CF6" w:rsidR="00C42405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 xml:space="preserve">4.9 Adapting and refining skills </w:t>
            </w:r>
            <w:r w:rsidR="00AD799E">
              <w:rPr>
                <w:lang w:val="en-AU"/>
              </w:rPr>
              <w:br/>
            </w:r>
            <w:r w:rsidR="00C42405" w:rsidRPr="001D34DD">
              <w:rPr>
                <w:lang w:val="en-AU"/>
              </w:rPr>
              <w:t>in games and challenges</w:t>
            </w:r>
          </w:p>
          <w:p w14:paraId="28F68069" w14:textId="16FCC891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Enhancing gameplay through skill modifications (GS)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7AA7335F" w14:textId="6C0AE72D" w:rsidR="00C42405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C42405" w:rsidRPr="001D34DD">
              <w:rPr>
                <w:lang w:val="en-AU"/>
              </w:rPr>
              <w:t xml:space="preserve">4.10 Developing swimming </w:t>
            </w:r>
            <w:proofErr w:type="gramStart"/>
            <w:r w:rsidR="00C42405" w:rsidRPr="001D34DD">
              <w:rPr>
                <w:lang w:val="en-AU"/>
              </w:rPr>
              <w:t>techniques</w:t>
            </w:r>
            <w:proofErr w:type="gramEnd"/>
          </w:p>
          <w:p w14:paraId="13A9165C" w14:textId="0DBE7490" w:rsidR="00C42405" w:rsidRPr="001D34DD" w:rsidRDefault="00C42405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Improving swimming strokes and aquatic safety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>(FMS, GS, LLPA, S)</w:t>
            </w:r>
          </w:p>
        </w:tc>
      </w:tr>
      <w:tr w:rsidR="005249CB" w:rsidRPr="001D34DD" w14:paraId="6543EE2C" w14:textId="77777777" w:rsidTr="00AD799E">
        <w:trPr>
          <w:cantSplit/>
          <w:trHeight w:val="300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F6F5EB" w14:textId="285B3F2C" w:rsidR="00F31556" w:rsidRPr="001D34DD" w:rsidRDefault="00F31556" w:rsidP="00F31556">
            <w:pPr>
              <w:pStyle w:val="VCAAtableheadingnarrow-sub-stran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Year 5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47625" w14:textId="267E3BAF" w:rsidR="00F31556" w:rsidRPr="001D34DD" w:rsidRDefault="00F31556" w:rsidP="00AB5C56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1</w:t>
            </w:r>
          </w:p>
          <w:p w14:paraId="6A4501CC" w14:textId="3433A1D7" w:rsidR="00F31556" w:rsidRPr="001D34DD" w:rsidRDefault="00F31556" w:rsidP="00AB5C56">
            <w:pPr>
              <w:pStyle w:val="VCACAPtabletextbold"/>
              <w:jc w:val="center"/>
              <w:rPr>
                <w:b w:val="0"/>
                <w:bCs w:val="0"/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13C8E73" w14:textId="0AF2EE11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31556" w:rsidRPr="001D34DD">
              <w:rPr>
                <w:lang w:val="en-AU"/>
              </w:rPr>
              <w:t>5.1 Personal identity and growth</w:t>
            </w:r>
          </w:p>
          <w:p w14:paraId="7462EF9C" w14:textId="18BCF228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Reflecting on strengths, </w:t>
            </w:r>
            <w:proofErr w:type="gramStart"/>
            <w:r w:rsidRPr="001D34DD">
              <w:rPr>
                <w:lang w:val="en-AU"/>
              </w:rPr>
              <w:t>interests</w:t>
            </w:r>
            <w:proofErr w:type="gramEnd"/>
            <w:r w:rsidRPr="001D34DD">
              <w:rPr>
                <w:lang w:val="en-AU"/>
              </w:rPr>
              <w:t xml:space="preserve"> and goals (MH, </w:t>
            </w:r>
            <w:r w:rsidR="0FBC7A62" w:rsidRPr="001D34DD">
              <w:rPr>
                <w:lang w:val="en-AU"/>
              </w:rPr>
              <w:t>R</w:t>
            </w:r>
            <w:r w:rsidRPr="001D34DD">
              <w:rPr>
                <w:lang w:val="en-AU"/>
              </w:rPr>
              <w:t>S)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FC4ADB3" w14:textId="33D89386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31556" w:rsidRPr="001D34DD">
              <w:rPr>
                <w:lang w:val="en-AU"/>
              </w:rPr>
              <w:t xml:space="preserve">5.2 Understanding </w:t>
            </w:r>
            <w:r w:rsidR="000D6AFB" w:rsidRPr="001D34DD">
              <w:rPr>
                <w:lang w:val="en-AU"/>
              </w:rPr>
              <w:t>bullying and promoting inclusion</w:t>
            </w:r>
          </w:p>
          <w:p w14:paraId="128F2138" w14:textId="285B81C0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scenarios to identify and address bullying (MH)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8F03198" w14:textId="18273C6E" w:rsidR="00F31556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3F9403E6" w:rsidRPr="001D34DD">
              <w:rPr>
                <w:lang w:val="en-AU"/>
              </w:rPr>
              <w:t>5.3</w:t>
            </w:r>
            <w:r w:rsidR="747A93AC" w:rsidRPr="001D34DD">
              <w:rPr>
                <w:lang w:val="en-AU"/>
              </w:rPr>
              <w:t xml:space="preserve"> </w:t>
            </w:r>
            <w:r w:rsidR="001C5697" w:rsidRPr="001D34DD">
              <w:rPr>
                <w:lang w:val="en-AU"/>
              </w:rPr>
              <w:t>Communicating consent in relationships</w:t>
            </w:r>
          </w:p>
          <w:p w14:paraId="17FA2A67" w14:textId="1AB85E60" w:rsidR="00F31556" w:rsidRPr="001D34DD" w:rsidRDefault="00083117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Practising communication skills that model consent through role-play</w:t>
            </w:r>
            <w:r w:rsidRPr="001D34DD" w:rsidDel="00083117">
              <w:rPr>
                <w:lang w:val="en-AU"/>
              </w:rPr>
              <w:t xml:space="preserve"> </w:t>
            </w:r>
            <w:r w:rsidR="00F31556" w:rsidRPr="001D34DD">
              <w:rPr>
                <w:lang w:val="en-AU"/>
              </w:rPr>
              <w:t>(RS)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0B70072E" w14:textId="022C4575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31556" w:rsidRPr="001D34DD">
              <w:rPr>
                <w:lang w:val="en-AU"/>
              </w:rPr>
              <w:t>5.4</w:t>
            </w:r>
            <w:r w:rsidR="009804CA" w:rsidRPr="001D34DD">
              <w:rPr>
                <w:lang w:val="en-AU"/>
              </w:rPr>
              <w:t xml:space="preserve"> </w:t>
            </w:r>
            <w:r w:rsidR="00F31556" w:rsidRPr="001D34DD">
              <w:rPr>
                <w:lang w:val="en-AU"/>
              </w:rPr>
              <w:t xml:space="preserve">Managing </w:t>
            </w:r>
            <w:r w:rsidR="000D6AFB" w:rsidRPr="001D34DD">
              <w:rPr>
                <w:lang w:val="en-AU"/>
              </w:rPr>
              <w:t>emotions positively</w:t>
            </w:r>
          </w:p>
          <w:p w14:paraId="733968B6" w14:textId="63D034A5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techniques for emotional regulation (MH)</w:t>
            </w:r>
          </w:p>
        </w:tc>
        <w:tc>
          <w:tcPr>
            <w:tcW w:w="3568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45807BFA" w14:textId="5E8A8197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31556" w:rsidRPr="001D34DD">
              <w:rPr>
                <w:lang w:val="en-AU"/>
              </w:rPr>
              <w:t xml:space="preserve">5.5 Digital </w:t>
            </w:r>
            <w:r w:rsidR="000D6AFB" w:rsidRPr="001D34DD">
              <w:rPr>
                <w:lang w:val="en-AU"/>
              </w:rPr>
              <w:t xml:space="preserve">citizenship and responsible </w:t>
            </w:r>
            <w:r w:rsidR="00AD799E">
              <w:rPr>
                <w:lang w:val="en-AU"/>
              </w:rPr>
              <w:br/>
            </w:r>
            <w:r w:rsidR="000D6AFB" w:rsidRPr="001D34DD">
              <w:rPr>
                <w:lang w:val="en-AU"/>
              </w:rPr>
              <w:t>online behaviour</w:t>
            </w:r>
          </w:p>
          <w:p w14:paraId="7C731044" w14:textId="6D20FE15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Discussing online responsibilities and safety (S)</w:t>
            </w:r>
          </w:p>
        </w:tc>
      </w:tr>
      <w:tr w:rsidR="002053AA" w:rsidRPr="001D34DD" w14:paraId="59496BDA" w14:textId="77777777" w:rsidTr="00AD799E">
        <w:trPr>
          <w:cantSplit/>
          <w:trHeight w:val="625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DAAF19" w14:textId="77777777" w:rsidR="00F31556" w:rsidRPr="001D34DD" w:rsidRDefault="00F31556" w:rsidP="00F31556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627C403A" w14:textId="77777777" w:rsidR="00F31556" w:rsidRPr="001D34DD" w:rsidRDefault="00F31556" w:rsidP="00AB5C56">
            <w:pPr>
              <w:pStyle w:val="VCACAPtabletextbold"/>
              <w:jc w:val="center"/>
              <w:rPr>
                <w:b w:val="0"/>
                <w:bCs w:val="0"/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E346378" w14:textId="08965B07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31556" w:rsidRPr="001D34DD">
              <w:rPr>
                <w:lang w:val="en-AU"/>
              </w:rPr>
              <w:t>5.1 Adapting movement skills across different situations</w:t>
            </w:r>
          </w:p>
          <w:p w14:paraId="53B8CB82" w14:textId="34460E3F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Applying movement skills in vari</w:t>
            </w:r>
            <w:r w:rsidR="00406984" w:rsidRPr="001D34DD">
              <w:rPr>
                <w:lang w:val="en-AU"/>
              </w:rPr>
              <w:t>ous</w:t>
            </w:r>
            <w:r w:rsidRPr="001D34DD">
              <w:rPr>
                <w:lang w:val="en-AU"/>
              </w:rPr>
              <w:t xml:space="preserve"> scenarios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6C21793B" w14:textId="07B9B7EB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31556" w:rsidRPr="001D34DD">
              <w:rPr>
                <w:lang w:val="en-AU"/>
              </w:rPr>
              <w:t xml:space="preserve">5.2 Extending movement concepts in target </w:t>
            </w:r>
            <w:proofErr w:type="gramStart"/>
            <w:r w:rsidR="00F31556" w:rsidRPr="001D34DD">
              <w:rPr>
                <w:lang w:val="en-AU"/>
              </w:rPr>
              <w:t>games</w:t>
            </w:r>
            <w:proofErr w:type="gramEnd"/>
          </w:p>
          <w:p w14:paraId="73641D47" w14:textId="5B34CFEE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new strategies in target games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1419D546" w14:textId="7E9D48E5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31556" w:rsidRPr="001D34DD">
              <w:rPr>
                <w:lang w:val="en-AU"/>
              </w:rPr>
              <w:t>5.3 Extending movement concepts in territor</w:t>
            </w:r>
            <w:r w:rsidR="003F0DCC" w:rsidRPr="001D34DD">
              <w:rPr>
                <w:lang w:val="en-AU"/>
              </w:rPr>
              <w:t>y</w:t>
            </w:r>
            <w:r w:rsidR="00F31556" w:rsidRPr="001D34DD">
              <w:rPr>
                <w:lang w:val="en-AU"/>
              </w:rPr>
              <w:t xml:space="preserve"> </w:t>
            </w:r>
            <w:proofErr w:type="gramStart"/>
            <w:r w:rsidR="00F31556" w:rsidRPr="001D34DD">
              <w:rPr>
                <w:lang w:val="en-AU"/>
              </w:rPr>
              <w:t>games</w:t>
            </w:r>
            <w:proofErr w:type="gramEnd"/>
          </w:p>
          <w:p w14:paraId="62C431F0" w14:textId="44E8C360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Developing advanced tactics for </w:t>
            </w:r>
            <w:r w:rsidR="2FDBE14C" w:rsidRPr="291CCAD8">
              <w:rPr>
                <w:lang w:val="en-AU"/>
              </w:rPr>
              <w:t>te</w:t>
            </w:r>
            <w:r w:rsidR="6E4C89DB" w:rsidRPr="291CCAD8">
              <w:rPr>
                <w:lang w:val="en-AU"/>
              </w:rPr>
              <w:t>rritory</w:t>
            </w:r>
            <w:r w:rsidRPr="001D34DD">
              <w:rPr>
                <w:lang w:val="en-AU"/>
              </w:rPr>
              <w:t xml:space="preserve"> games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2BD1C599" w14:textId="4D482668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31556" w:rsidRPr="001D34DD">
              <w:rPr>
                <w:lang w:val="en-AU"/>
              </w:rPr>
              <w:t xml:space="preserve">5.4 Creating and linking movement </w:t>
            </w:r>
            <w:proofErr w:type="gramStart"/>
            <w:r w:rsidR="00F31556" w:rsidRPr="001D34DD">
              <w:rPr>
                <w:lang w:val="en-AU"/>
              </w:rPr>
              <w:t>sequences</w:t>
            </w:r>
            <w:proofErr w:type="gramEnd"/>
          </w:p>
          <w:p w14:paraId="1BBCBBDA" w14:textId="29964936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Combining movements into choreographed sequences (AP, GS, RE)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583732A" w14:textId="662ACBC0" w:rsidR="00F31556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31556" w:rsidRPr="001D34DD">
              <w:rPr>
                <w:lang w:val="en-AU"/>
              </w:rPr>
              <w:t>5.5 Navigating outdoor</w:t>
            </w:r>
            <w:r w:rsidR="00282F17" w:rsidRPr="001D34DD">
              <w:rPr>
                <w:lang w:val="en-AU"/>
              </w:rPr>
              <w:t xml:space="preserve"> environment</w:t>
            </w:r>
            <w:r w:rsidR="00F31556" w:rsidRPr="001D34DD">
              <w:rPr>
                <w:lang w:val="en-AU"/>
              </w:rPr>
              <w:t xml:space="preserve">s: </w:t>
            </w:r>
            <w:r w:rsidR="00AD799E">
              <w:rPr>
                <w:lang w:val="en-AU"/>
              </w:rPr>
              <w:br/>
            </w:r>
            <w:r w:rsidR="00F31556" w:rsidRPr="001D34DD">
              <w:rPr>
                <w:lang w:val="en-AU"/>
              </w:rPr>
              <w:t xml:space="preserve">skills and </w:t>
            </w:r>
            <w:proofErr w:type="gramStart"/>
            <w:r w:rsidR="00F31556" w:rsidRPr="001D34DD">
              <w:rPr>
                <w:lang w:val="en-AU"/>
              </w:rPr>
              <w:t>safety</w:t>
            </w:r>
            <w:proofErr w:type="gramEnd"/>
          </w:p>
          <w:p w14:paraId="327F50BF" w14:textId="1EE5BDDE" w:rsidR="00F31556" w:rsidRPr="001D34DD" w:rsidRDefault="00F31556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Building navigation and outdoor safety skills (CA, LLPA)</w:t>
            </w:r>
          </w:p>
        </w:tc>
      </w:tr>
      <w:tr w:rsidR="00AB27C0" w:rsidRPr="001D34DD" w14:paraId="400F6427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48BBD0D" w14:textId="77777777" w:rsidR="00FF13D2" w:rsidRPr="001D34DD" w:rsidRDefault="00FF13D2" w:rsidP="00FF13D2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48913" w14:textId="53C46916" w:rsidR="00FF13D2" w:rsidRPr="001D34DD" w:rsidRDefault="00FF13D2" w:rsidP="00AB5C56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2</w:t>
            </w:r>
          </w:p>
          <w:p w14:paraId="2FE082AD" w14:textId="60C53664" w:rsidR="00FF13D2" w:rsidRPr="001D34DD" w:rsidRDefault="00FF13D2" w:rsidP="00AB5C56">
            <w:pPr>
              <w:pStyle w:val="VCACAPtabletextbold"/>
              <w:jc w:val="center"/>
              <w:rPr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0CF280EB" w14:textId="085202C3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F13D2" w:rsidRPr="001D34DD">
              <w:rPr>
                <w:lang w:val="en-AU"/>
              </w:rPr>
              <w:t>5.6 Food choices and decision-making</w:t>
            </w:r>
          </w:p>
          <w:p w14:paraId="5301F080" w14:textId="4E4862E7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food labels to inform meal choices (FN)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4A072636" w14:textId="13E1A924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F13D2" w:rsidRPr="001D34DD">
              <w:rPr>
                <w:lang w:val="en-AU"/>
              </w:rPr>
              <w:t xml:space="preserve">5.7 Safe </w:t>
            </w:r>
            <w:r w:rsidR="001534C5" w:rsidRPr="001D34DD">
              <w:rPr>
                <w:lang w:val="en-AU"/>
              </w:rPr>
              <w:t xml:space="preserve">choices: understanding </w:t>
            </w:r>
            <w:r w:rsidR="000D6AFB" w:rsidRPr="001D34DD">
              <w:rPr>
                <w:lang w:val="en-AU"/>
              </w:rPr>
              <w:t>risks and staying safe</w:t>
            </w:r>
          </w:p>
          <w:p w14:paraId="0C744D8C" w14:textId="60A6889E" w:rsidR="00FF13D2" w:rsidRPr="001D34DD" w:rsidRDefault="5DD35888" w:rsidP="00AD799E">
            <w:pPr>
              <w:pStyle w:val="VCACAPtabletext"/>
              <w:jc w:val="center"/>
              <w:rPr>
                <w:lang w:val="en-AU"/>
              </w:rPr>
            </w:pPr>
            <w:r w:rsidRPr="679FC95F">
              <w:rPr>
                <w:lang w:val="en-AU"/>
              </w:rPr>
              <w:t>Identifying risks and making safe decisions (</w:t>
            </w:r>
            <w:r w:rsidR="0C018EC4" w:rsidRPr="679FC95F">
              <w:rPr>
                <w:lang w:val="en-AU"/>
              </w:rPr>
              <w:t xml:space="preserve">AD, </w:t>
            </w:r>
            <w:r w:rsidRPr="679FC95F">
              <w:rPr>
                <w:lang w:val="en-AU"/>
              </w:rPr>
              <w:t>S)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052A458" w14:textId="2B4F2C15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00FF13D2" w:rsidRPr="001D34DD">
              <w:rPr>
                <w:lang w:val="en-AU"/>
              </w:rPr>
              <w:t>5.8</w:t>
            </w:r>
            <w:r w:rsidRPr="001D34DD">
              <w:rPr>
                <w:lang w:val="en-AU"/>
              </w:rPr>
              <w:t xml:space="preserve"> </w:t>
            </w:r>
            <w:r w:rsidR="00FF13D2" w:rsidRPr="001D34DD">
              <w:rPr>
                <w:lang w:val="en-AU"/>
              </w:rPr>
              <w:t xml:space="preserve">Promoting </w:t>
            </w:r>
            <w:r w:rsidR="000D6AFB" w:rsidRPr="001D34DD">
              <w:rPr>
                <w:lang w:val="en-AU"/>
              </w:rPr>
              <w:t>health and safety in my community</w:t>
            </w:r>
          </w:p>
          <w:p w14:paraId="64CFAEAD" w14:textId="1B53CED5" w:rsidR="00FF13D2" w:rsidRPr="001D34DD" w:rsidRDefault="33C765C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Developing</w:t>
            </w:r>
            <w:r w:rsidR="5DD35888" w:rsidRPr="001D34DD">
              <w:rPr>
                <w:lang w:val="en-AU"/>
              </w:rPr>
              <w:t xml:space="preserve"> small community-based projects (HBPA, LPPA, S)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FDB3711" w14:textId="7FF03991" w:rsidR="00FF13D2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5DD35888" w:rsidRPr="001D34DD">
              <w:rPr>
                <w:lang w:val="en-AU"/>
              </w:rPr>
              <w:t>5.9</w:t>
            </w:r>
            <w:r w:rsidR="2BDB4732" w:rsidRPr="001D34DD">
              <w:rPr>
                <w:lang w:val="en-AU"/>
              </w:rPr>
              <w:t xml:space="preserve"> </w:t>
            </w:r>
            <w:r w:rsidR="75476F09" w:rsidRPr="001D34DD">
              <w:rPr>
                <w:lang w:val="en-AU"/>
              </w:rPr>
              <w:t>M</w:t>
            </w:r>
            <w:r w:rsidR="2BDB4732" w:rsidRPr="001D34DD">
              <w:rPr>
                <w:lang w:val="en-AU"/>
              </w:rPr>
              <w:t>edia influence</w:t>
            </w:r>
            <w:r w:rsidR="51A6D21B" w:rsidRPr="001D34DD">
              <w:rPr>
                <w:lang w:val="en-AU"/>
              </w:rPr>
              <w:t xml:space="preserve"> and body image</w:t>
            </w:r>
          </w:p>
          <w:p w14:paraId="0E6D133E" w14:textId="00FEEE37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Analysing media messages and building self-esteem (</w:t>
            </w:r>
            <w:r w:rsidR="005342CD" w:rsidRPr="001D34DD">
              <w:rPr>
                <w:lang w:val="en-AU"/>
              </w:rPr>
              <w:t xml:space="preserve">MH, </w:t>
            </w:r>
            <w:r w:rsidRPr="001D34DD">
              <w:rPr>
                <w:lang w:val="en-AU"/>
              </w:rPr>
              <w:t>S)</w:t>
            </w:r>
          </w:p>
        </w:tc>
        <w:tc>
          <w:tcPr>
            <w:tcW w:w="3568" w:type="dxa"/>
            <w:gridSpan w:val="3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19B6E854" w14:textId="7292C27C" w:rsidR="00FF13D2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</w:t>
            </w:r>
            <w:r w:rsidR="5DD35888" w:rsidRPr="001D34DD">
              <w:rPr>
                <w:lang w:val="en-AU"/>
              </w:rPr>
              <w:t xml:space="preserve">5.10 </w:t>
            </w:r>
            <w:r w:rsidR="5C9EEB0D" w:rsidRPr="001D34DD">
              <w:rPr>
                <w:lang w:val="en-AU"/>
              </w:rPr>
              <w:t>C</w:t>
            </w:r>
            <w:r w:rsidR="2BDB4732" w:rsidRPr="001D34DD">
              <w:rPr>
                <w:lang w:val="en-AU"/>
              </w:rPr>
              <w:t>hanges and transitions during puberty</w:t>
            </w:r>
          </w:p>
          <w:p w14:paraId="0987F6B0" w14:textId="4F05564C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Learning about physical and emotional changes during puberty (MH, </w:t>
            </w:r>
            <w:r w:rsidR="005342CD" w:rsidRPr="001D34DD">
              <w:rPr>
                <w:lang w:val="en-AU"/>
              </w:rPr>
              <w:t xml:space="preserve">RS, </w:t>
            </w:r>
            <w:r w:rsidRPr="001D34DD">
              <w:rPr>
                <w:lang w:val="en-AU"/>
              </w:rPr>
              <w:t>S)</w:t>
            </w:r>
          </w:p>
        </w:tc>
      </w:tr>
      <w:tr w:rsidR="00AB27C0" w:rsidRPr="001D34DD" w14:paraId="57FB21A9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63640F" w14:textId="77777777" w:rsidR="00FF13D2" w:rsidRPr="001D34DD" w:rsidRDefault="00FF13D2" w:rsidP="00FF13D2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3E026BCA" w14:textId="77777777" w:rsidR="00FF13D2" w:rsidRPr="001D34DD" w:rsidRDefault="00FF13D2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762189BD" w14:textId="38FEBDC5" w:rsidR="00FF13D2" w:rsidRPr="001D34DD" w:rsidRDefault="6AF997F8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5DD35888" w:rsidRPr="001D34DD">
              <w:rPr>
                <w:lang w:val="en-AU"/>
              </w:rPr>
              <w:t xml:space="preserve">5.6 Understanding how </w:t>
            </w:r>
            <w:r w:rsidR="13E54228" w:rsidRPr="001D34DD">
              <w:rPr>
                <w:lang w:val="en-AU"/>
              </w:rPr>
              <w:t>the body reacts</w:t>
            </w:r>
            <w:r w:rsidR="5DD35888" w:rsidRPr="001D34DD">
              <w:rPr>
                <w:lang w:val="en-AU"/>
              </w:rPr>
              <w:t xml:space="preserve"> to </w:t>
            </w:r>
            <w:proofErr w:type="gramStart"/>
            <w:r w:rsidR="5DD35888" w:rsidRPr="001D34DD">
              <w:rPr>
                <w:lang w:val="en-AU"/>
              </w:rPr>
              <w:t>exercise</w:t>
            </w:r>
            <w:proofErr w:type="gramEnd"/>
          </w:p>
          <w:p w14:paraId="7DEE0423" w14:textId="7FAE1D1B" w:rsidR="00FF13D2" w:rsidRPr="001D34DD" w:rsidRDefault="5DD35888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about physical responses to activity (GS, HBPA, LLPA)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59F81FA" w14:textId="4949A183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F13D2" w:rsidRPr="001D34DD">
              <w:rPr>
                <w:lang w:val="en-AU"/>
              </w:rPr>
              <w:t xml:space="preserve">5.7 Extending movement concepts in net/wall </w:t>
            </w:r>
            <w:proofErr w:type="gramStart"/>
            <w:r w:rsidR="00FF13D2" w:rsidRPr="001D34DD">
              <w:rPr>
                <w:lang w:val="en-AU"/>
              </w:rPr>
              <w:t>games</w:t>
            </w:r>
            <w:proofErr w:type="gramEnd"/>
          </w:p>
          <w:p w14:paraId="2F21B82A" w14:textId="634A46AF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Mastering advanced strategies in net/wall games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38692DF" w14:textId="12D78268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F13D2" w:rsidRPr="001D34DD">
              <w:rPr>
                <w:lang w:val="en-AU"/>
              </w:rPr>
              <w:t xml:space="preserve">5.8 Extending movement concepts </w:t>
            </w:r>
            <w:r w:rsidR="00AD799E">
              <w:rPr>
                <w:lang w:val="en-AU"/>
              </w:rPr>
              <w:br/>
            </w:r>
            <w:r w:rsidR="00FF13D2" w:rsidRPr="001D34DD">
              <w:rPr>
                <w:lang w:val="en-AU"/>
              </w:rPr>
              <w:t xml:space="preserve">in striking and fielding </w:t>
            </w:r>
            <w:proofErr w:type="gramStart"/>
            <w:r w:rsidR="00FF13D2" w:rsidRPr="001D34DD">
              <w:rPr>
                <w:lang w:val="en-AU"/>
              </w:rPr>
              <w:t>games</w:t>
            </w:r>
            <w:proofErr w:type="gramEnd"/>
          </w:p>
          <w:p w14:paraId="3BA2EA11" w14:textId="4CBD530C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Developing team strategies for gameplay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1627CBA1" w14:textId="370EC1F8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F13D2" w:rsidRPr="001D34DD">
              <w:rPr>
                <w:lang w:val="en-AU"/>
              </w:rPr>
              <w:t xml:space="preserve">5.9 Creating and modifying </w:t>
            </w:r>
            <w:r w:rsidR="00AD799E">
              <w:rPr>
                <w:lang w:val="en-AU"/>
              </w:rPr>
              <w:br/>
            </w:r>
            <w:r w:rsidR="00FF13D2" w:rsidRPr="001D34DD">
              <w:rPr>
                <w:lang w:val="en-AU"/>
              </w:rPr>
              <w:t xml:space="preserve">game rules for fair </w:t>
            </w:r>
            <w:proofErr w:type="gramStart"/>
            <w:r w:rsidR="00FF13D2" w:rsidRPr="001D34DD">
              <w:rPr>
                <w:lang w:val="en-AU"/>
              </w:rPr>
              <w:t>play</w:t>
            </w:r>
            <w:proofErr w:type="gramEnd"/>
          </w:p>
          <w:p w14:paraId="73FA5A9A" w14:textId="0FBB91EB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Designing inclusive and fair gameplay (AP, FMS, GS)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29D9A137" w14:textId="072FE69E" w:rsidR="00FF13D2" w:rsidRPr="001D34DD" w:rsidRDefault="00DB3FB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</w:t>
            </w:r>
            <w:r w:rsidR="00FF13D2" w:rsidRPr="001D34DD">
              <w:rPr>
                <w:lang w:val="en-AU"/>
              </w:rPr>
              <w:t>5.10 Refining aquatic skills and safety</w:t>
            </w:r>
          </w:p>
          <w:p w14:paraId="6672AA46" w14:textId="2BCA5F80" w:rsidR="00FF13D2" w:rsidRPr="001D34DD" w:rsidRDefault="00FF13D2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Developing swimming techniques and water safety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>(CA, FMS, LLPA)</w:t>
            </w:r>
          </w:p>
        </w:tc>
      </w:tr>
      <w:tr w:rsidR="002053AA" w:rsidRPr="001D34DD" w14:paraId="6658BE8D" w14:textId="77777777" w:rsidTr="00AD799E">
        <w:trPr>
          <w:cantSplit/>
          <w:trHeight w:val="300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DFC1E3" w14:textId="567CEC80" w:rsidR="002053AA" w:rsidRPr="001D34DD" w:rsidRDefault="002053AA" w:rsidP="00C578D1">
            <w:pPr>
              <w:pStyle w:val="VCAAtableheadingnarrow-sub-stran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Year 6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9E921" w14:textId="310059E5" w:rsidR="002053AA" w:rsidRPr="001D34DD" w:rsidRDefault="002053AA" w:rsidP="00AB5C56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1</w:t>
            </w:r>
          </w:p>
          <w:p w14:paraId="0D1E0A4B" w14:textId="761D817C" w:rsidR="002053AA" w:rsidRPr="001D34DD" w:rsidRDefault="002053AA" w:rsidP="000D6AFB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</w:t>
            </w:r>
            <w:r w:rsidRPr="00A32CD3">
              <w:rPr>
                <w:sz w:val="16"/>
                <w:szCs w:val="16"/>
                <w:lang w:val="en-AU"/>
              </w:rPr>
              <w:t>Terms 1 and 2)</w:t>
            </w:r>
          </w:p>
        </w:tc>
        <w:tc>
          <w:tcPr>
            <w:tcW w:w="4681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580D3EA" w14:textId="69188EBD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6.1 Who am I becoming? Exploring identity changes</w:t>
            </w:r>
          </w:p>
          <w:p w14:paraId="547D9737" w14:textId="1E3786F2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Discussing personal identity and future aspirations (MH, </w:t>
            </w:r>
            <w:r w:rsidR="1E274E47" w:rsidRPr="001D34DD">
              <w:rPr>
                <w:lang w:val="en-AU"/>
              </w:rPr>
              <w:t>R</w:t>
            </w:r>
            <w:r w:rsidRPr="001D34DD">
              <w:rPr>
                <w:lang w:val="en-AU"/>
              </w:rPr>
              <w:t>S)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7E96059D" w14:textId="5C719527" w:rsidR="00A07EBB" w:rsidRPr="001D34DD" w:rsidRDefault="00A07EBB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6.2 Peer </w:t>
            </w:r>
            <w:r w:rsidR="009A38A5" w:rsidRPr="001D34DD">
              <w:rPr>
                <w:lang w:val="en-AU"/>
              </w:rPr>
              <w:t>p</w:t>
            </w:r>
            <w:r w:rsidRPr="001D34DD">
              <w:rPr>
                <w:lang w:val="en-AU"/>
              </w:rPr>
              <w:t xml:space="preserve">ressure and </w:t>
            </w:r>
            <w:r w:rsidR="009A38A5" w:rsidRPr="001D34DD">
              <w:rPr>
                <w:lang w:val="en-AU"/>
              </w:rPr>
              <w:t>r</w:t>
            </w:r>
            <w:r w:rsidRPr="001D34DD">
              <w:rPr>
                <w:lang w:val="en-AU"/>
              </w:rPr>
              <w:t xml:space="preserve">esponding to </w:t>
            </w:r>
            <w:r w:rsidR="009A38A5" w:rsidRPr="001D34DD">
              <w:rPr>
                <w:lang w:val="en-AU"/>
              </w:rPr>
              <w:t>b</w:t>
            </w:r>
            <w:r w:rsidRPr="001D34DD">
              <w:rPr>
                <w:lang w:val="en-AU"/>
              </w:rPr>
              <w:t xml:space="preserve">ullying </w:t>
            </w:r>
            <w:r w:rsidR="009A38A5" w:rsidRPr="001D34DD">
              <w:rPr>
                <w:lang w:val="en-AU"/>
              </w:rPr>
              <w:t>b</w:t>
            </w:r>
            <w:r w:rsidRPr="001D34DD">
              <w:rPr>
                <w:lang w:val="en-AU"/>
              </w:rPr>
              <w:t>ehaviours</w:t>
            </w:r>
          </w:p>
          <w:p w14:paraId="711F0D1E" w14:textId="1A4C2917" w:rsidR="002053AA" w:rsidRPr="001D34DD" w:rsidRDefault="572DEAFB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b w:val="0"/>
                <w:bCs w:val="0"/>
                <w:lang w:val="en-AU"/>
              </w:rPr>
              <w:t>Practising strategies to manage bullying and social pressure (</w:t>
            </w:r>
            <w:r w:rsidR="009F4B19" w:rsidRPr="001D34DD">
              <w:rPr>
                <w:b w:val="0"/>
                <w:bCs w:val="0"/>
                <w:lang w:val="en-AU"/>
              </w:rPr>
              <w:t xml:space="preserve">MH, </w:t>
            </w:r>
            <w:r w:rsidRPr="001D34DD">
              <w:rPr>
                <w:b w:val="0"/>
                <w:bCs w:val="0"/>
                <w:lang w:val="en-AU"/>
              </w:rPr>
              <w:t>RS, S)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025D3C6B" w14:textId="29AF8EF9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6.3 Respect and consent in relationships</w:t>
            </w:r>
          </w:p>
          <w:p w14:paraId="4F472691" w14:textId="4DE38AF8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respectful behaviours and the concept of consent (RS)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2D572B7B" w14:textId="69472D67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6.4 Emotions and resilience</w:t>
            </w:r>
          </w:p>
          <w:p w14:paraId="779F6D74" w14:textId="042BE0EF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Building resilience through problem-solving activities (MH)</w:t>
            </w:r>
          </w:p>
        </w:tc>
        <w:tc>
          <w:tcPr>
            <w:tcW w:w="3568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2260DCBC" w14:textId="1707151D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6.5 Digital safety and wellbeing</w:t>
            </w:r>
          </w:p>
          <w:p w14:paraId="3A36E0BE" w14:textId="7900DCB4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Learning to identify risks and protect privacy online (S)</w:t>
            </w:r>
          </w:p>
        </w:tc>
      </w:tr>
      <w:tr w:rsidR="00AD799E" w:rsidRPr="001D34DD" w14:paraId="7C485980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CE96A2C" w14:textId="77777777" w:rsidR="002053AA" w:rsidRPr="001D34DD" w:rsidRDefault="002053AA" w:rsidP="00AF2692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519B189D" w14:textId="77777777" w:rsidR="002053AA" w:rsidRPr="001D34DD" w:rsidRDefault="002053AA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83CD403" w14:textId="71CAD8E1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(PE) 6.1 Adapting movement skills in challenging situations</w:t>
            </w:r>
          </w:p>
          <w:p w14:paraId="460C17FA" w14:textId="7D3D4EB5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Adjusting and applying skills in different scenarios (FMS)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7AA0892" w14:textId="31E28CF0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(PE) 6.2 Transferring movement concepts in target games</w:t>
            </w:r>
          </w:p>
          <w:p w14:paraId="59009C99" w14:textId="11178DAD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Applying skills across various target activities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FA2E802" w14:textId="76D115D8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(PE) 6.3 Transferring movement strategies in territor</w:t>
            </w:r>
            <w:r w:rsidR="003F0DCC" w:rsidRPr="001D34DD">
              <w:rPr>
                <w:lang w:val="en-AU"/>
              </w:rPr>
              <w:t>y</w:t>
            </w:r>
            <w:r w:rsidRPr="001D34DD">
              <w:rPr>
                <w:lang w:val="en-AU"/>
              </w:rPr>
              <w:t xml:space="preserve"> games</w:t>
            </w:r>
          </w:p>
          <w:p w14:paraId="07847E11" w14:textId="217CB9A0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proofErr w:type="spellStart"/>
            <w:r w:rsidRPr="001D34DD">
              <w:rPr>
                <w:lang w:val="en-AU"/>
              </w:rPr>
              <w:t>Strategising</w:t>
            </w:r>
            <w:proofErr w:type="spellEnd"/>
            <w:r w:rsidRPr="001D34DD">
              <w:rPr>
                <w:lang w:val="en-AU"/>
              </w:rPr>
              <w:t xml:space="preserve"> in advanced territorial gameplay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48F9889D" w14:textId="34D72D15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6.4 Refining and performing complex movement </w:t>
            </w:r>
            <w:proofErr w:type="gramStart"/>
            <w:r w:rsidRPr="001D34DD">
              <w:rPr>
                <w:lang w:val="en-AU"/>
              </w:rPr>
              <w:t>sequences</w:t>
            </w:r>
            <w:proofErr w:type="gramEnd"/>
          </w:p>
          <w:p w14:paraId="00E4F58C" w14:textId="427B38A4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Adapting and executing movement routines </w:t>
            </w:r>
            <w:r w:rsidRPr="001D34DD">
              <w:rPr>
                <w:lang w:val="en-AU"/>
              </w:rPr>
              <w:br/>
              <w:t>(AP, GS, RE)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58BD04C8" w14:textId="4B79B715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(PE) 6.5 Outdoor leadership and environmental awareness</w:t>
            </w:r>
          </w:p>
          <w:p w14:paraId="6AACA525" w14:textId="1771820A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Leading teams and fostering environmental care outdoors (CA, LLPA)</w:t>
            </w:r>
          </w:p>
        </w:tc>
      </w:tr>
      <w:tr w:rsidR="002053AA" w:rsidRPr="001D34DD" w14:paraId="449E095A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3DE4E8B" w14:textId="263E6A99" w:rsidR="002053AA" w:rsidRPr="001D34DD" w:rsidRDefault="002053AA" w:rsidP="00AF2692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F2AD4" w14:textId="7585650E" w:rsidR="002053AA" w:rsidRPr="001D34DD" w:rsidRDefault="002053AA" w:rsidP="009D5AC2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Semester 2</w:t>
            </w:r>
          </w:p>
          <w:p w14:paraId="2277F700" w14:textId="58618103" w:rsidR="002053AA" w:rsidRPr="001D34DD" w:rsidRDefault="002053AA" w:rsidP="009D5AC2">
            <w:pPr>
              <w:pStyle w:val="VCACAPtabletextbold"/>
              <w:jc w:val="center"/>
              <w:rPr>
                <w:lang w:val="en-AU"/>
              </w:rPr>
            </w:pPr>
            <w:r w:rsidRPr="00A32CD3">
              <w:rPr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4681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CBDD8F0" w14:textId="2D42DBA6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6.6 Nutritious food choices for health</w:t>
            </w:r>
          </w:p>
          <w:p w14:paraId="6F4B7FEE" w14:textId="78F14D90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Understanding the role of food groups in nutritious eating (FN)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64BE18E6" w14:textId="5C397A7B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6.7 Smart decisions: safety and awareness for healthy choices</w:t>
            </w:r>
          </w:p>
          <w:p w14:paraId="3E77D1DC" w14:textId="7C20ED27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Discussing safety in physical and social settings (AD, S)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103BEE1E" w14:textId="1B6FA385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6.8 Creating community health awareness</w:t>
            </w:r>
          </w:p>
          <w:p w14:paraId="15BABD44" w14:textId="67763D36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Designing campaigns to promote health and wellbeing </w:t>
            </w:r>
            <w:r w:rsidRPr="001D34DD">
              <w:rPr>
                <w:lang w:val="en-AU"/>
              </w:rPr>
              <w:br/>
              <w:t>(FN, HBPA, LLPA)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2" w:space="0" w:color="auto"/>
            </w:tcBorders>
            <w:shd w:val="clear" w:color="auto" w:fill="E8F3D8" w:themeFill="accent4" w:themeFillTint="33"/>
            <w:vAlign w:val="center"/>
          </w:tcPr>
          <w:p w14:paraId="575CEE9E" w14:textId="705D3CC3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(H) 6.9 Media influence and self-worth</w:t>
            </w:r>
          </w:p>
          <w:p w14:paraId="37FB9319" w14:textId="3E171FB4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the impact of media on self-image (S)</w:t>
            </w:r>
          </w:p>
        </w:tc>
        <w:tc>
          <w:tcPr>
            <w:tcW w:w="3568" w:type="dxa"/>
            <w:gridSpan w:val="3"/>
            <w:tcBorders>
              <w:top w:val="single" w:sz="2" w:space="0" w:color="auto"/>
              <w:left w:val="single" w:sz="2" w:space="0" w:color="auto"/>
              <w:bottom w:val="dashSmallGap" w:sz="8" w:space="0" w:color="A6A6A6" w:themeColor="background1" w:themeShade="A6"/>
              <w:right w:val="single" w:sz="12" w:space="0" w:color="auto"/>
            </w:tcBorders>
            <w:shd w:val="clear" w:color="auto" w:fill="E8F3D8" w:themeFill="accent4" w:themeFillTint="33"/>
            <w:vAlign w:val="center"/>
          </w:tcPr>
          <w:p w14:paraId="6EA985CF" w14:textId="51AAB7CE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(H) 6.10 </w:t>
            </w:r>
            <w:r w:rsidR="00282F17" w:rsidRPr="001D34DD">
              <w:rPr>
                <w:lang w:val="en-AU"/>
              </w:rPr>
              <w:t xml:space="preserve">Strategies for managing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>puberty and transitions</w:t>
            </w:r>
          </w:p>
          <w:p w14:paraId="4947052A" w14:textId="18280320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Discussing puberty changes and strategies for coping (MH, RS, S)</w:t>
            </w:r>
          </w:p>
        </w:tc>
      </w:tr>
      <w:tr w:rsidR="00AD799E" w:rsidRPr="001D34DD" w14:paraId="54264F08" w14:textId="77777777" w:rsidTr="00AD799E">
        <w:trPr>
          <w:cantSplit/>
          <w:trHeight w:val="300"/>
        </w:trPr>
        <w:tc>
          <w:tcPr>
            <w:tcW w:w="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E67D77" w14:textId="77777777" w:rsidR="002053AA" w:rsidRPr="001D34DD" w:rsidRDefault="002053AA" w:rsidP="00AF2692">
            <w:pPr>
              <w:pStyle w:val="VCAAtableheadingnarrow-sub-strand"/>
              <w:jc w:val="center"/>
              <w:rPr>
                <w:lang w:val="en-AU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</w:tcBorders>
            <w:vAlign w:val="center"/>
          </w:tcPr>
          <w:p w14:paraId="6A67FF57" w14:textId="77777777" w:rsidR="002053AA" w:rsidRPr="001D34DD" w:rsidRDefault="002053AA" w:rsidP="00AB5C56">
            <w:pPr>
              <w:pStyle w:val="VCACAPtabletextbold"/>
              <w:jc w:val="center"/>
              <w:rPr>
                <w:lang w:val="en-AU"/>
              </w:rPr>
            </w:pPr>
          </w:p>
        </w:tc>
        <w:tc>
          <w:tcPr>
            <w:tcW w:w="4681" w:type="dxa"/>
            <w:gridSpan w:val="4"/>
            <w:tcBorders>
              <w:top w:val="dashSmallGap" w:sz="8" w:space="0" w:color="A6A6A6" w:themeColor="background1" w:themeShade="A6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245C03D8" w14:textId="4C340F06" w:rsidR="002053AA" w:rsidRPr="001D34DD" w:rsidRDefault="376E0727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6.6 Investigating the body’s response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 xml:space="preserve">to exercise of varied </w:t>
            </w:r>
            <w:proofErr w:type="gramStart"/>
            <w:r w:rsidRPr="001D34DD">
              <w:rPr>
                <w:lang w:val="en-AU"/>
              </w:rPr>
              <w:t>intensity</w:t>
            </w:r>
            <w:proofErr w:type="gramEnd"/>
          </w:p>
          <w:p w14:paraId="32BBA6E4" w14:textId="78D47DAA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Exploring how the body adapts to exercise (HBPA, LLPA)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5AD6041" w14:textId="0E0A2CAE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(PE) 6.7 Transferring movement concepts in net/wall games</w:t>
            </w:r>
          </w:p>
          <w:p w14:paraId="63FE3D16" w14:textId="0CC8E283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Applying tactics effectively in net/wall games (FMS, GS)</w:t>
            </w:r>
          </w:p>
        </w:tc>
        <w:tc>
          <w:tcPr>
            <w:tcW w:w="4678" w:type="dxa"/>
            <w:gridSpan w:val="4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5E779290" w14:textId="04314169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6.8 Transferring movement concepts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 xml:space="preserve">in striking and fielding </w:t>
            </w:r>
            <w:proofErr w:type="gramStart"/>
            <w:r w:rsidRPr="001D34DD">
              <w:rPr>
                <w:lang w:val="en-AU"/>
              </w:rPr>
              <w:t>games</w:t>
            </w:r>
            <w:proofErr w:type="gramEnd"/>
          </w:p>
          <w:p w14:paraId="2B7A610A" w14:textId="663968EB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Applying tactics effectively in striking and fielding games (FMS, GS)</w:t>
            </w:r>
          </w:p>
        </w:tc>
        <w:tc>
          <w:tcPr>
            <w:tcW w:w="3544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006A20FF" w14:textId="70A6FFA8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(PE) 6.9 Creating and modifying games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 xml:space="preserve">for fair play and </w:t>
            </w:r>
            <w:proofErr w:type="gramStart"/>
            <w:r w:rsidRPr="001D34DD">
              <w:rPr>
                <w:lang w:val="en-AU"/>
              </w:rPr>
              <w:t>inclusion</w:t>
            </w:r>
            <w:proofErr w:type="gramEnd"/>
          </w:p>
          <w:p w14:paraId="10E993A1" w14:textId="4805F2F7" w:rsidR="002053AA" w:rsidRPr="001D34DD" w:rsidRDefault="002053AA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Designing inclusive games for all participants (AP, GS)</w:t>
            </w:r>
          </w:p>
        </w:tc>
        <w:tc>
          <w:tcPr>
            <w:tcW w:w="3568" w:type="dxa"/>
            <w:gridSpan w:val="3"/>
            <w:tcBorders>
              <w:top w:val="dashSmallGap" w:sz="8" w:space="0" w:color="A6A6A6" w:themeColor="background1" w:themeShade="A6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ECFF" w:themeFill="accent1" w:themeFillTint="33"/>
            <w:vAlign w:val="center"/>
          </w:tcPr>
          <w:p w14:paraId="0467CB9C" w14:textId="36B241F7" w:rsidR="002053AA" w:rsidRPr="001D34DD" w:rsidRDefault="002053AA" w:rsidP="00AD799E">
            <w:pPr>
              <w:pStyle w:val="VCACAPtabletextbold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>(PE) 6.10 Aquatic fitness and survival skills</w:t>
            </w:r>
          </w:p>
          <w:p w14:paraId="6BD1368A" w14:textId="1D5A49B5" w:rsidR="002053AA" w:rsidRPr="001D34DD" w:rsidRDefault="376E0727" w:rsidP="00AD799E">
            <w:pPr>
              <w:pStyle w:val="VCACAPtabletext"/>
              <w:jc w:val="center"/>
              <w:rPr>
                <w:lang w:val="en-AU"/>
              </w:rPr>
            </w:pPr>
            <w:r w:rsidRPr="001D34DD">
              <w:rPr>
                <w:lang w:val="en-AU"/>
              </w:rPr>
              <w:t xml:space="preserve">Mastering advanced swimming and survival skills </w:t>
            </w:r>
            <w:r w:rsidR="00AD799E">
              <w:rPr>
                <w:lang w:val="en-AU"/>
              </w:rPr>
              <w:br/>
            </w:r>
            <w:r w:rsidRPr="001D34DD">
              <w:rPr>
                <w:lang w:val="en-AU"/>
              </w:rPr>
              <w:t>(CA, FMS, LLPA)</w:t>
            </w:r>
          </w:p>
        </w:tc>
      </w:tr>
      <w:tr w:rsidR="00AB27C0" w:rsidRPr="001D34DD" w14:paraId="451C0F95" w14:textId="77777777" w:rsidTr="00AD799E">
        <w:trPr>
          <w:trHeight w:val="300"/>
        </w:trPr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06F0C1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EE89D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Week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3EBA54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</w:t>
            </w:r>
          </w:p>
        </w:tc>
        <w:tc>
          <w:tcPr>
            <w:tcW w:w="117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77F2CEA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2</w:t>
            </w:r>
          </w:p>
        </w:tc>
        <w:tc>
          <w:tcPr>
            <w:tcW w:w="117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4EAE558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3</w:t>
            </w:r>
          </w:p>
        </w:tc>
        <w:tc>
          <w:tcPr>
            <w:tcW w:w="11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26D6716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4</w:t>
            </w:r>
          </w:p>
        </w:tc>
        <w:tc>
          <w:tcPr>
            <w:tcW w:w="118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18BC96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5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207C199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6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E9AF522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7</w:t>
            </w:r>
          </w:p>
        </w:tc>
        <w:tc>
          <w:tcPr>
            <w:tcW w:w="113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9BAD810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8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FFFDF4A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9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25EEED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10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84BDA29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11</w:t>
            </w:r>
          </w:p>
        </w:tc>
        <w:tc>
          <w:tcPr>
            <w:tcW w:w="111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0FD0520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12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5BA793C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13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DC9E01E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4A7B944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15</w:t>
            </w:r>
          </w:p>
        </w:tc>
        <w:tc>
          <w:tcPr>
            <w:tcW w:w="121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17B1B6E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16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AD80780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17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4B0B6" w14:textId="77777777" w:rsidR="00FC6640" w:rsidRPr="001D34DD" w:rsidRDefault="00FC6640" w:rsidP="00AD799E">
            <w:pPr>
              <w:pStyle w:val="VCACAPtabletext"/>
              <w:spacing w:after="0"/>
              <w:jc w:val="center"/>
              <w:rPr>
                <w:b/>
                <w:lang w:val="en-AU"/>
              </w:rPr>
            </w:pPr>
            <w:r w:rsidRPr="001D34DD">
              <w:rPr>
                <w:b/>
                <w:lang w:val="en-AU"/>
              </w:rPr>
              <w:t>18</w:t>
            </w:r>
          </w:p>
        </w:tc>
      </w:tr>
    </w:tbl>
    <w:p w14:paraId="5A256948" w14:textId="77777777" w:rsidR="00563B44" w:rsidRPr="001D34DD" w:rsidRDefault="00563B44" w:rsidP="002053AA">
      <w:pPr>
        <w:rPr>
          <w:rFonts w:ascii="Arial" w:hAnsi="Arial" w:cs="Arial"/>
          <w:color w:val="000000" w:themeColor="text1"/>
          <w:sz w:val="20"/>
          <w:lang w:val="en-AU"/>
        </w:rPr>
      </w:pPr>
    </w:p>
    <w:sectPr w:rsidR="00563B44" w:rsidRPr="001D34DD" w:rsidSect="00C22307"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2690" w14:textId="77777777" w:rsidR="00B7371F" w:rsidRDefault="00B7371F" w:rsidP="00304EA1">
      <w:pPr>
        <w:spacing w:after="0" w:line="240" w:lineRule="auto"/>
      </w:pPr>
      <w:r>
        <w:separator/>
      </w:r>
    </w:p>
  </w:endnote>
  <w:endnote w:type="continuationSeparator" w:id="0">
    <w:p w14:paraId="7E6E4833" w14:textId="77777777" w:rsidR="00B7371F" w:rsidRDefault="00B7371F" w:rsidP="00304EA1">
      <w:pPr>
        <w:spacing w:after="0" w:line="240" w:lineRule="auto"/>
      </w:pPr>
      <w:r>
        <w:continuationSeparator/>
      </w:r>
    </w:p>
  </w:endnote>
  <w:endnote w:type="continuationNotice" w:id="1">
    <w:p w14:paraId="6B2363A4" w14:textId="77777777" w:rsidR="00B7371F" w:rsidRDefault="00B737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6552B596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928985469" name="Picture 928985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0AE7AF37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30754BF3" w:rsidR="00A922F4" w:rsidRPr="00D06414" w:rsidRDefault="00446E48" w:rsidP="004B089E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FBA9B498427440528467BC0164A33507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9D936971F314944B1934472536DCD9A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01783B3C0E2D4CBDA5F554A5D320F913"/>
              </w:placeholder>
              <w15:color w:val="00FFFF"/>
            </w:sdtPr>
            <w:sdtEndPr/>
            <w:sdtContent>
              <w:r w:rsidR="00BA5912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Octo</w:t>
              </w:r>
              <w:r w:rsidR="00CF2D0A" w:rsidRPr="00A32CD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ber </w:t>
              </w:r>
              <w:r w:rsidR="00EC7D91" w:rsidRPr="00A32CD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2025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EBEF5BA9EA694B15AFAC14808AE1B2F3"/>
              </w:placeholder>
              <w15:color w:val="00FFFF"/>
            </w:sdtPr>
            <w:sdtEndPr/>
            <w:sdtContent>
              <w:r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</w:t>
              </w:r>
              <w:r w:rsidR="00EC7D91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73A7DA57">
                <wp:simplePos x="0" y="0"/>
                <wp:positionH relativeFrom="column">
                  <wp:posOffset>-5791835</wp:posOffset>
                </wp:positionH>
                <wp:positionV relativeFrom="page">
                  <wp:posOffset>54610</wp:posOffset>
                </wp:positionV>
                <wp:extent cx="15135225" cy="549275"/>
                <wp:effectExtent l="0" t="0" r="3175" b="0"/>
                <wp:wrapNone/>
                <wp:docPr id="708566518" name="Picture 708566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B58A" w14:textId="77777777" w:rsidR="00B7371F" w:rsidRDefault="00B7371F" w:rsidP="00304EA1">
      <w:pPr>
        <w:spacing w:after="0" w:line="240" w:lineRule="auto"/>
      </w:pPr>
      <w:r>
        <w:separator/>
      </w:r>
    </w:p>
  </w:footnote>
  <w:footnote w:type="continuationSeparator" w:id="0">
    <w:p w14:paraId="3220059F" w14:textId="77777777" w:rsidR="00B7371F" w:rsidRDefault="00B7371F" w:rsidP="00304EA1">
      <w:pPr>
        <w:spacing w:after="0" w:line="240" w:lineRule="auto"/>
      </w:pPr>
      <w:r>
        <w:continuationSeparator/>
      </w:r>
    </w:p>
  </w:footnote>
  <w:footnote w:type="continuationNotice" w:id="1">
    <w:p w14:paraId="1F8A1331" w14:textId="77777777" w:rsidR="00B7371F" w:rsidRDefault="00B737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7F6FD898" w:rsidR="00A922F4" w:rsidRPr="00D86DE4" w:rsidRDefault="00872FB2" w:rsidP="00E86FF9">
    <w:pPr>
      <w:pStyle w:val="VCAAcaptionsandfootnotes"/>
      <w:spacing w:before="0"/>
      <w:rPr>
        <w:color w:val="999999" w:themeColor="accent2"/>
      </w:rPr>
    </w:pPr>
    <w:r>
      <w:rPr>
        <w:color w:val="999999" w:themeColor="accent2"/>
        <w:lang w:val="en-AU"/>
      </w:rPr>
      <w:t xml:space="preserve">Health and </w:t>
    </w:r>
    <w:r w:rsidR="00503452">
      <w:rPr>
        <w:color w:val="999999" w:themeColor="accent2"/>
        <w:lang w:val="en-AU"/>
      </w:rPr>
      <w:t xml:space="preserve">Physical Education </w:t>
    </w:r>
    <w:r>
      <w:rPr>
        <w:color w:val="999999" w:themeColor="accent2"/>
        <w:lang w:val="en-AU"/>
      </w:rPr>
      <w:t xml:space="preserve">curriculum area </w:t>
    </w:r>
    <w:r w:rsidR="00503452">
      <w:rPr>
        <w:color w:val="999999" w:themeColor="accent2"/>
        <w:lang w:val="en-AU"/>
      </w:rPr>
      <w:t>plan – primary school</w:t>
    </w:r>
    <w:r>
      <w:rPr>
        <w:color w:val="999999" w:themeColor="accent2"/>
        <w:lang w:val="en-AU"/>
      </w:rPr>
      <w:t xml:space="preserve"> example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28C0F1E2">
          <wp:simplePos x="0" y="0"/>
          <wp:positionH relativeFrom="column">
            <wp:posOffset>-340021</wp:posOffset>
          </wp:positionH>
          <wp:positionV relativeFrom="page">
            <wp:posOffset>0</wp:posOffset>
          </wp:positionV>
          <wp:extent cx="15115202" cy="723265"/>
          <wp:effectExtent l="0" t="0" r="0" b="635"/>
          <wp:wrapNone/>
          <wp:docPr id="1037931264" name="Picture 1037931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3094" cy="72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A4C3276"/>
    <w:multiLevelType w:val="multilevel"/>
    <w:tmpl w:val="1ABE2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9295D7B"/>
    <w:multiLevelType w:val="hybridMultilevel"/>
    <w:tmpl w:val="A8043D08"/>
    <w:lvl w:ilvl="0" w:tplc="DD84A3F6">
      <w:start w:val="1"/>
      <w:numFmt w:val="bullet"/>
      <w:pStyle w:val="VCAAtablebulletnarro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00CF"/>
    <w:multiLevelType w:val="hybridMultilevel"/>
    <w:tmpl w:val="BC324A02"/>
    <w:lvl w:ilvl="0" w:tplc="BB647768">
      <w:start w:val="1"/>
      <w:numFmt w:val="bullet"/>
      <w:pStyle w:val="VCAAtablecondensed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D1DEF"/>
    <w:multiLevelType w:val="hybridMultilevel"/>
    <w:tmpl w:val="2294D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E5A"/>
    <w:multiLevelType w:val="hybridMultilevel"/>
    <w:tmpl w:val="545CC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C3227EB"/>
    <w:multiLevelType w:val="multilevel"/>
    <w:tmpl w:val="4092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DE5B45"/>
    <w:multiLevelType w:val="hybridMultilevel"/>
    <w:tmpl w:val="9718F1F4"/>
    <w:lvl w:ilvl="0" w:tplc="AC746ABC">
      <w:start w:val="1"/>
      <w:numFmt w:val="bullet"/>
      <w:pStyle w:val="VCAAtablebulletlevel2narrow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FA117A"/>
    <w:multiLevelType w:val="multilevel"/>
    <w:tmpl w:val="5BBCA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 w15:restartNumberingAfterBreak="0">
    <w:nsid w:val="6F12598E"/>
    <w:multiLevelType w:val="multilevel"/>
    <w:tmpl w:val="D0F85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2008944493">
    <w:abstractNumId w:val="11"/>
  </w:num>
  <w:num w:numId="2" w16cid:durableId="1561866017">
    <w:abstractNumId w:val="7"/>
  </w:num>
  <w:num w:numId="3" w16cid:durableId="1949310372">
    <w:abstractNumId w:val="6"/>
  </w:num>
  <w:num w:numId="4" w16cid:durableId="1757823191">
    <w:abstractNumId w:val="2"/>
  </w:num>
  <w:num w:numId="5" w16cid:durableId="463810729">
    <w:abstractNumId w:val="9"/>
  </w:num>
  <w:num w:numId="6" w16cid:durableId="2086300373">
    <w:abstractNumId w:val="0"/>
  </w:num>
  <w:num w:numId="7" w16cid:durableId="1934708263">
    <w:abstractNumId w:val="10"/>
  </w:num>
  <w:num w:numId="8" w16cid:durableId="212279935">
    <w:abstractNumId w:val="12"/>
  </w:num>
  <w:num w:numId="9" w16cid:durableId="872574698">
    <w:abstractNumId w:val="8"/>
  </w:num>
  <w:num w:numId="10" w16cid:durableId="287051452">
    <w:abstractNumId w:val="1"/>
  </w:num>
  <w:num w:numId="11" w16cid:durableId="2011105027">
    <w:abstractNumId w:val="2"/>
  </w:num>
  <w:num w:numId="12" w16cid:durableId="729231729">
    <w:abstractNumId w:val="9"/>
  </w:num>
  <w:num w:numId="13" w16cid:durableId="1739210654">
    <w:abstractNumId w:val="9"/>
  </w:num>
  <w:num w:numId="14" w16cid:durableId="1547378212">
    <w:abstractNumId w:val="2"/>
  </w:num>
  <w:num w:numId="15" w16cid:durableId="221983124">
    <w:abstractNumId w:val="3"/>
  </w:num>
  <w:num w:numId="16" w16cid:durableId="990446595">
    <w:abstractNumId w:val="4"/>
  </w:num>
  <w:num w:numId="17" w16cid:durableId="173862702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0932"/>
    <w:rsid w:val="00003885"/>
    <w:rsid w:val="00004224"/>
    <w:rsid w:val="000104F5"/>
    <w:rsid w:val="00012D31"/>
    <w:rsid w:val="00016934"/>
    <w:rsid w:val="00017B93"/>
    <w:rsid w:val="00022E86"/>
    <w:rsid w:val="00022EF1"/>
    <w:rsid w:val="00024458"/>
    <w:rsid w:val="00024EA0"/>
    <w:rsid w:val="0002518A"/>
    <w:rsid w:val="0003056C"/>
    <w:rsid w:val="000314EC"/>
    <w:rsid w:val="0003270F"/>
    <w:rsid w:val="000333E0"/>
    <w:rsid w:val="000340AB"/>
    <w:rsid w:val="0003550B"/>
    <w:rsid w:val="000365C7"/>
    <w:rsid w:val="00036C48"/>
    <w:rsid w:val="00037DC6"/>
    <w:rsid w:val="00037F7F"/>
    <w:rsid w:val="000413C2"/>
    <w:rsid w:val="00042871"/>
    <w:rsid w:val="00046A47"/>
    <w:rsid w:val="000471AD"/>
    <w:rsid w:val="00050F7E"/>
    <w:rsid w:val="00051180"/>
    <w:rsid w:val="0005400E"/>
    <w:rsid w:val="0005780E"/>
    <w:rsid w:val="00061FCF"/>
    <w:rsid w:val="0006231C"/>
    <w:rsid w:val="00062F06"/>
    <w:rsid w:val="00063297"/>
    <w:rsid w:val="00063E9B"/>
    <w:rsid w:val="000650AC"/>
    <w:rsid w:val="000658A8"/>
    <w:rsid w:val="00065CC6"/>
    <w:rsid w:val="00066B46"/>
    <w:rsid w:val="0007109A"/>
    <w:rsid w:val="00072537"/>
    <w:rsid w:val="00073019"/>
    <w:rsid w:val="00077D84"/>
    <w:rsid w:val="000813D1"/>
    <w:rsid w:val="00082D4D"/>
    <w:rsid w:val="00083117"/>
    <w:rsid w:val="00085C19"/>
    <w:rsid w:val="0008692B"/>
    <w:rsid w:val="00090162"/>
    <w:rsid w:val="00090167"/>
    <w:rsid w:val="00091944"/>
    <w:rsid w:val="00092059"/>
    <w:rsid w:val="00096936"/>
    <w:rsid w:val="000A0329"/>
    <w:rsid w:val="000A0D9F"/>
    <w:rsid w:val="000A13B4"/>
    <w:rsid w:val="000A2697"/>
    <w:rsid w:val="000A6DA3"/>
    <w:rsid w:val="000A71F7"/>
    <w:rsid w:val="000B3092"/>
    <w:rsid w:val="000C04A5"/>
    <w:rsid w:val="000C08B1"/>
    <w:rsid w:val="000C59DD"/>
    <w:rsid w:val="000D38CD"/>
    <w:rsid w:val="000D4D69"/>
    <w:rsid w:val="000D5EED"/>
    <w:rsid w:val="000D6AFB"/>
    <w:rsid w:val="000E55FF"/>
    <w:rsid w:val="000F09E4"/>
    <w:rsid w:val="000F16FD"/>
    <w:rsid w:val="000F1D42"/>
    <w:rsid w:val="000F6AEC"/>
    <w:rsid w:val="001001FE"/>
    <w:rsid w:val="00100EDA"/>
    <w:rsid w:val="00101324"/>
    <w:rsid w:val="001045DD"/>
    <w:rsid w:val="001071B8"/>
    <w:rsid w:val="00107475"/>
    <w:rsid w:val="00112ECC"/>
    <w:rsid w:val="00115AC9"/>
    <w:rsid w:val="0011750F"/>
    <w:rsid w:val="0011774A"/>
    <w:rsid w:val="00123AE7"/>
    <w:rsid w:val="001240C2"/>
    <w:rsid w:val="00130B08"/>
    <w:rsid w:val="00132FA4"/>
    <w:rsid w:val="0013336F"/>
    <w:rsid w:val="00133781"/>
    <w:rsid w:val="00135CA9"/>
    <w:rsid w:val="0014116B"/>
    <w:rsid w:val="00142089"/>
    <w:rsid w:val="0014602B"/>
    <w:rsid w:val="001464F3"/>
    <w:rsid w:val="001474DC"/>
    <w:rsid w:val="0015274C"/>
    <w:rsid w:val="001534C5"/>
    <w:rsid w:val="001539C1"/>
    <w:rsid w:val="00154370"/>
    <w:rsid w:val="001543A0"/>
    <w:rsid w:val="001579CD"/>
    <w:rsid w:val="00166D82"/>
    <w:rsid w:val="00170C4C"/>
    <w:rsid w:val="0017116B"/>
    <w:rsid w:val="001748AA"/>
    <w:rsid w:val="00177939"/>
    <w:rsid w:val="00177AB8"/>
    <w:rsid w:val="00182100"/>
    <w:rsid w:val="00183C19"/>
    <w:rsid w:val="0018591B"/>
    <w:rsid w:val="00185D9C"/>
    <w:rsid w:val="00191332"/>
    <w:rsid w:val="001928CE"/>
    <w:rsid w:val="001A140E"/>
    <w:rsid w:val="001A1F41"/>
    <w:rsid w:val="001A47FB"/>
    <w:rsid w:val="001A6A63"/>
    <w:rsid w:val="001A767F"/>
    <w:rsid w:val="001B138C"/>
    <w:rsid w:val="001B3DD9"/>
    <w:rsid w:val="001B64E2"/>
    <w:rsid w:val="001C17D5"/>
    <w:rsid w:val="001C3D47"/>
    <w:rsid w:val="001C4557"/>
    <w:rsid w:val="001C5599"/>
    <w:rsid w:val="001C5697"/>
    <w:rsid w:val="001C5F4B"/>
    <w:rsid w:val="001D1A31"/>
    <w:rsid w:val="001D34DD"/>
    <w:rsid w:val="001D3944"/>
    <w:rsid w:val="001D54DB"/>
    <w:rsid w:val="001D5C92"/>
    <w:rsid w:val="001D5DE3"/>
    <w:rsid w:val="001D6A53"/>
    <w:rsid w:val="001D6FF8"/>
    <w:rsid w:val="001E0428"/>
    <w:rsid w:val="001E1518"/>
    <w:rsid w:val="001E2D0A"/>
    <w:rsid w:val="001E3484"/>
    <w:rsid w:val="001E6829"/>
    <w:rsid w:val="001E688C"/>
    <w:rsid w:val="001E7DDE"/>
    <w:rsid w:val="001F1A80"/>
    <w:rsid w:val="001F3E3C"/>
    <w:rsid w:val="001F4026"/>
    <w:rsid w:val="002014B2"/>
    <w:rsid w:val="0020156A"/>
    <w:rsid w:val="002053AA"/>
    <w:rsid w:val="00205E8A"/>
    <w:rsid w:val="002061C5"/>
    <w:rsid w:val="00206491"/>
    <w:rsid w:val="00206EBB"/>
    <w:rsid w:val="00210EA8"/>
    <w:rsid w:val="00211B09"/>
    <w:rsid w:val="002129AA"/>
    <w:rsid w:val="00214E2E"/>
    <w:rsid w:val="002220F5"/>
    <w:rsid w:val="002231BD"/>
    <w:rsid w:val="002257CF"/>
    <w:rsid w:val="00226A22"/>
    <w:rsid w:val="002279BA"/>
    <w:rsid w:val="00231B87"/>
    <w:rsid w:val="00232520"/>
    <w:rsid w:val="002329F3"/>
    <w:rsid w:val="00232DD7"/>
    <w:rsid w:val="002339A9"/>
    <w:rsid w:val="0023433B"/>
    <w:rsid w:val="002344BA"/>
    <w:rsid w:val="00240533"/>
    <w:rsid w:val="00242017"/>
    <w:rsid w:val="0024309A"/>
    <w:rsid w:val="00243F0D"/>
    <w:rsid w:val="00247DB6"/>
    <w:rsid w:val="0025005A"/>
    <w:rsid w:val="00255D3C"/>
    <w:rsid w:val="00255D5A"/>
    <w:rsid w:val="00260767"/>
    <w:rsid w:val="0026149E"/>
    <w:rsid w:val="00262DE9"/>
    <w:rsid w:val="002647BB"/>
    <w:rsid w:val="00267CC4"/>
    <w:rsid w:val="00271D95"/>
    <w:rsid w:val="00272190"/>
    <w:rsid w:val="00273FEE"/>
    <w:rsid w:val="002752C7"/>
    <w:rsid w:val="002754C1"/>
    <w:rsid w:val="00280211"/>
    <w:rsid w:val="0028190C"/>
    <w:rsid w:val="002828D5"/>
    <w:rsid w:val="00282F17"/>
    <w:rsid w:val="002832D2"/>
    <w:rsid w:val="002841C8"/>
    <w:rsid w:val="00284283"/>
    <w:rsid w:val="0028516B"/>
    <w:rsid w:val="00294E76"/>
    <w:rsid w:val="002952DD"/>
    <w:rsid w:val="0029728D"/>
    <w:rsid w:val="002A0D37"/>
    <w:rsid w:val="002A1A91"/>
    <w:rsid w:val="002B0900"/>
    <w:rsid w:val="002B1A79"/>
    <w:rsid w:val="002B354A"/>
    <w:rsid w:val="002B5D75"/>
    <w:rsid w:val="002B734B"/>
    <w:rsid w:val="002C1031"/>
    <w:rsid w:val="002C17A4"/>
    <w:rsid w:val="002C3FF4"/>
    <w:rsid w:val="002C51AA"/>
    <w:rsid w:val="002C634D"/>
    <w:rsid w:val="002C6F90"/>
    <w:rsid w:val="002C6FD9"/>
    <w:rsid w:val="002D069E"/>
    <w:rsid w:val="002D0EA8"/>
    <w:rsid w:val="002D13ED"/>
    <w:rsid w:val="002D1F16"/>
    <w:rsid w:val="002D2B69"/>
    <w:rsid w:val="002D356B"/>
    <w:rsid w:val="002D5521"/>
    <w:rsid w:val="002D59A7"/>
    <w:rsid w:val="002E0723"/>
    <w:rsid w:val="002E13FE"/>
    <w:rsid w:val="002E189B"/>
    <w:rsid w:val="002E3E2F"/>
    <w:rsid w:val="002E4FB5"/>
    <w:rsid w:val="002F0804"/>
    <w:rsid w:val="002F1007"/>
    <w:rsid w:val="002F1572"/>
    <w:rsid w:val="0030041C"/>
    <w:rsid w:val="00300C08"/>
    <w:rsid w:val="00302FB8"/>
    <w:rsid w:val="0030358C"/>
    <w:rsid w:val="00304EA1"/>
    <w:rsid w:val="003063C8"/>
    <w:rsid w:val="00306A0A"/>
    <w:rsid w:val="003072D0"/>
    <w:rsid w:val="0031393E"/>
    <w:rsid w:val="00314D81"/>
    <w:rsid w:val="00317C58"/>
    <w:rsid w:val="00320F5E"/>
    <w:rsid w:val="003220B2"/>
    <w:rsid w:val="00322FC6"/>
    <w:rsid w:val="0032513C"/>
    <w:rsid w:val="00326B09"/>
    <w:rsid w:val="00330BB1"/>
    <w:rsid w:val="00336AC9"/>
    <w:rsid w:val="00341230"/>
    <w:rsid w:val="003415B4"/>
    <w:rsid w:val="00342528"/>
    <w:rsid w:val="00343E48"/>
    <w:rsid w:val="00351462"/>
    <w:rsid w:val="003519DD"/>
    <w:rsid w:val="0035293F"/>
    <w:rsid w:val="00356295"/>
    <w:rsid w:val="003570C6"/>
    <w:rsid w:val="00360B62"/>
    <w:rsid w:val="00360BFE"/>
    <w:rsid w:val="003620AB"/>
    <w:rsid w:val="00364C05"/>
    <w:rsid w:val="00367D27"/>
    <w:rsid w:val="003708B5"/>
    <w:rsid w:val="003755E7"/>
    <w:rsid w:val="003828C1"/>
    <w:rsid w:val="003838DB"/>
    <w:rsid w:val="00385ADF"/>
    <w:rsid w:val="0038659F"/>
    <w:rsid w:val="00391052"/>
    <w:rsid w:val="00391158"/>
    <w:rsid w:val="00391986"/>
    <w:rsid w:val="00393FF6"/>
    <w:rsid w:val="00394FE7"/>
    <w:rsid w:val="003951E5"/>
    <w:rsid w:val="0039755C"/>
    <w:rsid w:val="003A00B4"/>
    <w:rsid w:val="003A6523"/>
    <w:rsid w:val="003A6869"/>
    <w:rsid w:val="003A7CF8"/>
    <w:rsid w:val="003B038F"/>
    <w:rsid w:val="003B1515"/>
    <w:rsid w:val="003B1F30"/>
    <w:rsid w:val="003B5555"/>
    <w:rsid w:val="003B6D30"/>
    <w:rsid w:val="003B7264"/>
    <w:rsid w:val="003B7D8A"/>
    <w:rsid w:val="003C66F6"/>
    <w:rsid w:val="003D045A"/>
    <w:rsid w:val="003D2DF9"/>
    <w:rsid w:val="003D37E6"/>
    <w:rsid w:val="003D3C12"/>
    <w:rsid w:val="003D4470"/>
    <w:rsid w:val="003D5191"/>
    <w:rsid w:val="003E17D2"/>
    <w:rsid w:val="003E4E38"/>
    <w:rsid w:val="003E5E29"/>
    <w:rsid w:val="003E7987"/>
    <w:rsid w:val="003E7FAF"/>
    <w:rsid w:val="003F0DCC"/>
    <w:rsid w:val="003F0F12"/>
    <w:rsid w:val="003F165C"/>
    <w:rsid w:val="003F56A6"/>
    <w:rsid w:val="003F68E3"/>
    <w:rsid w:val="003F7C6F"/>
    <w:rsid w:val="003F7DB6"/>
    <w:rsid w:val="00403E17"/>
    <w:rsid w:val="00403EA9"/>
    <w:rsid w:val="00406668"/>
    <w:rsid w:val="00406984"/>
    <w:rsid w:val="004142B9"/>
    <w:rsid w:val="00414D72"/>
    <w:rsid w:val="004150A1"/>
    <w:rsid w:val="00415CB2"/>
    <w:rsid w:val="004161B9"/>
    <w:rsid w:val="00416D7A"/>
    <w:rsid w:val="004175D7"/>
    <w:rsid w:val="00417AA3"/>
    <w:rsid w:val="00420F81"/>
    <w:rsid w:val="004253AF"/>
    <w:rsid w:val="00426FB1"/>
    <w:rsid w:val="00433859"/>
    <w:rsid w:val="00440B32"/>
    <w:rsid w:val="00441BE2"/>
    <w:rsid w:val="004438A3"/>
    <w:rsid w:val="00446E48"/>
    <w:rsid w:val="00446F18"/>
    <w:rsid w:val="00447636"/>
    <w:rsid w:val="00454106"/>
    <w:rsid w:val="00457063"/>
    <w:rsid w:val="0045B418"/>
    <w:rsid w:val="00460345"/>
    <w:rsid w:val="004604C4"/>
    <w:rsid w:val="0046078D"/>
    <w:rsid w:val="004616E3"/>
    <w:rsid w:val="00462C31"/>
    <w:rsid w:val="00462F51"/>
    <w:rsid w:val="004655EE"/>
    <w:rsid w:val="00471AE8"/>
    <w:rsid w:val="00473591"/>
    <w:rsid w:val="00474280"/>
    <w:rsid w:val="0047536C"/>
    <w:rsid w:val="004754FA"/>
    <w:rsid w:val="004760E6"/>
    <w:rsid w:val="00477FFB"/>
    <w:rsid w:val="00483ED4"/>
    <w:rsid w:val="004852F9"/>
    <w:rsid w:val="0048753D"/>
    <w:rsid w:val="00493BE6"/>
    <w:rsid w:val="00494146"/>
    <w:rsid w:val="004956D4"/>
    <w:rsid w:val="004956D8"/>
    <w:rsid w:val="004A1168"/>
    <w:rsid w:val="004A1325"/>
    <w:rsid w:val="004A156B"/>
    <w:rsid w:val="004A1679"/>
    <w:rsid w:val="004A214D"/>
    <w:rsid w:val="004A234E"/>
    <w:rsid w:val="004A2ED8"/>
    <w:rsid w:val="004A4F67"/>
    <w:rsid w:val="004B0412"/>
    <w:rsid w:val="004B089E"/>
    <w:rsid w:val="004B0CE3"/>
    <w:rsid w:val="004B1A2E"/>
    <w:rsid w:val="004C3CC1"/>
    <w:rsid w:val="004C7E96"/>
    <w:rsid w:val="004D0E72"/>
    <w:rsid w:val="004D3A2E"/>
    <w:rsid w:val="004D50E7"/>
    <w:rsid w:val="004E06CA"/>
    <w:rsid w:val="004E41DA"/>
    <w:rsid w:val="004E4E51"/>
    <w:rsid w:val="004E6392"/>
    <w:rsid w:val="004F0CC3"/>
    <w:rsid w:val="004F129D"/>
    <w:rsid w:val="004F24C0"/>
    <w:rsid w:val="004F2D00"/>
    <w:rsid w:val="004F3147"/>
    <w:rsid w:val="004F4C91"/>
    <w:rsid w:val="004F5BDA"/>
    <w:rsid w:val="004F62A8"/>
    <w:rsid w:val="00503452"/>
    <w:rsid w:val="005076F5"/>
    <w:rsid w:val="00511C5F"/>
    <w:rsid w:val="005129ED"/>
    <w:rsid w:val="00514821"/>
    <w:rsid w:val="0051631E"/>
    <w:rsid w:val="00516448"/>
    <w:rsid w:val="00517AA2"/>
    <w:rsid w:val="005219EA"/>
    <w:rsid w:val="00523734"/>
    <w:rsid w:val="00524345"/>
    <w:rsid w:val="005249CB"/>
    <w:rsid w:val="00525D24"/>
    <w:rsid w:val="00526F79"/>
    <w:rsid w:val="00527EA2"/>
    <w:rsid w:val="00530301"/>
    <w:rsid w:val="005342CD"/>
    <w:rsid w:val="00535CF2"/>
    <w:rsid w:val="00536BB0"/>
    <w:rsid w:val="00537946"/>
    <w:rsid w:val="00537A1F"/>
    <w:rsid w:val="005429B3"/>
    <w:rsid w:val="00544BA3"/>
    <w:rsid w:val="0054641B"/>
    <w:rsid w:val="005466D2"/>
    <w:rsid w:val="00547FB4"/>
    <w:rsid w:val="005513E0"/>
    <w:rsid w:val="00561070"/>
    <w:rsid w:val="00561459"/>
    <w:rsid w:val="00561A57"/>
    <w:rsid w:val="00563B44"/>
    <w:rsid w:val="00566029"/>
    <w:rsid w:val="005668FE"/>
    <w:rsid w:val="00567713"/>
    <w:rsid w:val="00570692"/>
    <w:rsid w:val="00571433"/>
    <w:rsid w:val="005748E1"/>
    <w:rsid w:val="005749F3"/>
    <w:rsid w:val="00575AE7"/>
    <w:rsid w:val="005811E1"/>
    <w:rsid w:val="0058514E"/>
    <w:rsid w:val="00586593"/>
    <w:rsid w:val="00591D49"/>
    <w:rsid w:val="005923A5"/>
    <w:rsid w:val="005923CB"/>
    <w:rsid w:val="00592D6F"/>
    <w:rsid w:val="00594836"/>
    <w:rsid w:val="00596B77"/>
    <w:rsid w:val="00597C0B"/>
    <w:rsid w:val="005A6B76"/>
    <w:rsid w:val="005A7FB8"/>
    <w:rsid w:val="005B208C"/>
    <w:rsid w:val="005B391B"/>
    <w:rsid w:val="005B4F94"/>
    <w:rsid w:val="005C2469"/>
    <w:rsid w:val="005C299B"/>
    <w:rsid w:val="005C2CF6"/>
    <w:rsid w:val="005C551C"/>
    <w:rsid w:val="005C66BA"/>
    <w:rsid w:val="005C7000"/>
    <w:rsid w:val="005D21AC"/>
    <w:rsid w:val="005D2608"/>
    <w:rsid w:val="005D3D78"/>
    <w:rsid w:val="005D46B0"/>
    <w:rsid w:val="005D517F"/>
    <w:rsid w:val="005D53CE"/>
    <w:rsid w:val="005D5EEA"/>
    <w:rsid w:val="005E09A4"/>
    <w:rsid w:val="005E1274"/>
    <w:rsid w:val="005E2EF0"/>
    <w:rsid w:val="005E40B3"/>
    <w:rsid w:val="005E57E1"/>
    <w:rsid w:val="005E5998"/>
    <w:rsid w:val="005E6B5C"/>
    <w:rsid w:val="005F3B47"/>
    <w:rsid w:val="005F3CB0"/>
    <w:rsid w:val="005F433D"/>
    <w:rsid w:val="005F4F0E"/>
    <w:rsid w:val="005F5592"/>
    <w:rsid w:val="00601106"/>
    <w:rsid w:val="006024A4"/>
    <w:rsid w:val="00605966"/>
    <w:rsid w:val="00606080"/>
    <w:rsid w:val="00610D7D"/>
    <w:rsid w:val="00613400"/>
    <w:rsid w:val="00613D4F"/>
    <w:rsid w:val="00614DE9"/>
    <w:rsid w:val="00620766"/>
    <w:rsid w:val="00622555"/>
    <w:rsid w:val="00624BCF"/>
    <w:rsid w:val="00625E61"/>
    <w:rsid w:val="00625FD9"/>
    <w:rsid w:val="0062699A"/>
    <w:rsid w:val="00626AEA"/>
    <w:rsid w:val="006278E4"/>
    <w:rsid w:val="00627AFC"/>
    <w:rsid w:val="00627D40"/>
    <w:rsid w:val="006301C2"/>
    <w:rsid w:val="00637577"/>
    <w:rsid w:val="00637F3C"/>
    <w:rsid w:val="006441CA"/>
    <w:rsid w:val="00645B0E"/>
    <w:rsid w:val="006461DC"/>
    <w:rsid w:val="006474B2"/>
    <w:rsid w:val="00647804"/>
    <w:rsid w:val="00651088"/>
    <w:rsid w:val="0066112A"/>
    <w:rsid w:val="00661801"/>
    <w:rsid w:val="00664AC1"/>
    <w:rsid w:val="0066624A"/>
    <w:rsid w:val="006678A8"/>
    <w:rsid w:val="00670A92"/>
    <w:rsid w:val="0067311C"/>
    <w:rsid w:val="0067432C"/>
    <w:rsid w:val="00675590"/>
    <w:rsid w:val="006769B7"/>
    <w:rsid w:val="00683199"/>
    <w:rsid w:val="006839D9"/>
    <w:rsid w:val="006844C2"/>
    <w:rsid w:val="0068471E"/>
    <w:rsid w:val="00684F98"/>
    <w:rsid w:val="00686665"/>
    <w:rsid w:val="00686BAD"/>
    <w:rsid w:val="00686F3D"/>
    <w:rsid w:val="00690F04"/>
    <w:rsid w:val="006912F4"/>
    <w:rsid w:val="00693FFD"/>
    <w:rsid w:val="00695C7E"/>
    <w:rsid w:val="006962AF"/>
    <w:rsid w:val="006A0646"/>
    <w:rsid w:val="006A2005"/>
    <w:rsid w:val="006A286D"/>
    <w:rsid w:val="006A3F88"/>
    <w:rsid w:val="006A5605"/>
    <w:rsid w:val="006A7970"/>
    <w:rsid w:val="006B0BBD"/>
    <w:rsid w:val="006B170D"/>
    <w:rsid w:val="006B4157"/>
    <w:rsid w:val="006B4ADE"/>
    <w:rsid w:val="006B5C4E"/>
    <w:rsid w:val="006C21F5"/>
    <w:rsid w:val="006C5C36"/>
    <w:rsid w:val="006C6760"/>
    <w:rsid w:val="006D08C7"/>
    <w:rsid w:val="006D2159"/>
    <w:rsid w:val="006D5ACC"/>
    <w:rsid w:val="006E0185"/>
    <w:rsid w:val="006E097C"/>
    <w:rsid w:val="006E15A8"/>
    <w:rsid w:val="006E39F3"/>
    <w:rsid w:val="006E4841"/>
    <w:rsid w:val="006E4A84"/>
    <w:rsid w:val="006E68FF"/>
    <w:rsid w:val="006E7A97"/>
    <w:rsid w:val="006F0AB5"/>
    <w:rsid w:val="006F1C7C"/>
    <w:rsid w:val="006F279F"/>
    <w:rsid w:val="006F36E5"/>
    <w:rsid w:val="006F6997"/>
    <w:rsid w:val="006F787C"/>
    <w:rsid w:val="00702636"/>
    <w:rsid w:val="007050C9"/>
    <w:rsid w:val="007052F4"/>
    <w:rsid w:val="0071467F"/>
    <w:rsid w:val="00714C84"/>
    <w:rsid w:val="00714DAB"/>
    <w:rsid w:val="0071579F"/>
    <w:rsid w:val="007161B9"/>
    <w:rsid w:val="0072086C"/>
    <w:rsid w:val="0072292D"/>
    <w:rsid w:val="00724507"/>
    <w:rsid w:val="00736624"/>
    <w:rsid w:val="007368A2"/>
    <w:rsid w:val="00741550"/>
    <w:rsid w:val="007515FE"/>
    <w:rsid w:val="00753656"/>
    <w:rsid w:val="00755C4E"/>
    <w:rsid w:val="00756E7F"/>
    <w:rsid w:val="00762F0F"/>
    <w:rsid w:val="00763B1C"/>
    <w:rsid w:val="0076509D"/>
    <w:rsid w:val="0076581F"/>
    <w:rsid w:val="00765EF2"/>
    <w:rsid w:val="007660F5"/>
    <w:rsid w:val="00767F4E"/>
    <w:rsid w:val="00773E6C"/>
    <w:rsid w:val="00775FBD"/>
    <w:rsid w:val="0077752D"/>
    <w:rsid w:val="00780DBD"/>
    <w:rsid w:val="00781373"/>
    <w:rsid w:val="00781FB1"/>
    <w:rsid w:val="007866F9"/>
    <w:rsid w:val="00787404"/>
    <w:rsid w:val="007904EF"/>
    <w:rsid w:val="007A03C2"/>
    <w:rsid w:val="007A0E6B"/>
    <w:rsid w:val="007A168B"/>
    <w:rsid w:val="007A4159"/>
    <w:rsid w:val="007A4CC4"/>
    <w:rsid w:val="007A5CA4"/>
    <w:rsid w:val="007A727C"/>
    <w:rsid w:val="007A7362"/>
    <w:rsid w:val="007B107F"/>
    <w:rsid w:val="007B21D5"/>
    <w:rsid w:val="007B5F86"/>
    <w:rsid w:val="007B6B3C"/>
    <w:rsid w:val="007B757C"/>
    <w:rsid w:val="007C20F3"/>
    <w:rsid w:val="007C2D67"/>
    <w:rsid w:val="007C36FB"/>
    <w:rsid w:val="007C4A18"/>
    <w:rsid w:val="007C4F09"/>
    <w:rsid w:val="007C511B"/>
    <w:rsid w:val="007C6253"/>
    <w:rsid w:val="007C7575"/>
    <w:rsid w:val="007D20A1"/>
    <w:rsid w:val="007D26AA"/>
    <w:rsid w:val="007D4F10"/>
    <w:rsid w:val="007D54C9"/>
    <w:rsid w:val="007E1207"/>
    <w:rsid w:val="007E1A12"/>
    <w:rsid w:val="007E4A7B"/>
    <w:rsid w:val="007E64BE"/>
    <w:rsid w:val="007E73AB"/>
    <w:rsid w:val="007E7D3E"/>
    <w:rsid w:val="007F1C87"/>
    <w:rsid w:val="007F1D49"/>
    <w:rsid w:val="007F1DD2"/>
    <w:rsid w:val="007F283C"/>
    <w:rsid w:val="007F49A7"/>
    <w:rsid w:val="007F7991"/>
    <w:rsid w:val="008012D2"/>
    <w:rsid w:val="00805EF9"/>
    <w:rsid w:val="00812A4D"/>
    <w:rsid w:val="00813C37"/>
    <w:rsid w:val="008154B5"/>
    <w:rsid w:val="0081666F"/>
    <w:rsid w:val="00821AC3"/>
    <w:rsid w:val="0082239D"/>
    <w:rsid w:val="00823962"/>
    <w:rsid w:val="00825595"/>
    <w:rsid w:val="00826F56"/>
    <w:rsid w:val="00831C68"/>
    <w:rsid w:val="008326B1"/>
    <w:rsid w:val="0083393D"/>
    <w:rsid w:val="0083643D"/>
    <w:rsid w:val="00843E96"/>
    <w:rsid w:val="00844B3D"/>
    <w:rsid w:val="008450CE"/>
    <w:rsid w:val="008459EB"/>
    <w:rsid w:val="0084724E"/>
    <w:rsid w:val="00851629"/>
    <w:rsid w:val="00852586"/>
    <w:rsid w:val="00852668"/>
    <w:rsid w:val="00852719"/>
    <w:rsid w:val="00852B2B"/>
    <w:rsid w:val="00855774"/>
    <w:rsid w:val="00857A68"/>
    <w:rsid w:val="00860115"/>
    <w:rsid w:val="00860DE9"/>
    <w:rsid w:val="0086399D"/>
    <w:rsid w:val="008707C8"/>
    <w:rsid w:val="00870AF9"/>
    <w:rsid w:val="00872596"/>
    <w:rsid w:val="00872FB2"/>
    <w:rsid w:val="00873BE4"/>
    <w:rsid w:val="00873F0D"/>
    <w:rsid w:val="008747FC"/>
    <w:rsid w:val="008775E7"/>
    <w:rsid w:val="008830C3"/>
    <w:rsid w:val="00884317"/>
    <w:rsid w:val="0088478A"/>
    <w:rsid w:val="0088710F"/>
    <w:rsid w:val="0088783C"/>
    <w:rsid w:val="00891348"/>
    <w:rsid w:val="00891A41"/>
    <w:rsid w:val="00891AC2"/>
    <w:rsid w:val="00893BE9"/>
    <w:rsid w:val="0089450F"/>
    <w:rsid w:val="00894B67"/>
    <w:rsid w:val="008A013E"/>
    <w:rsid w:val="008A0969"/>
    <w:rsid w:val="008A1055"/>
    <w:rsid w:val="008A403D"/>
    <w:rsid w:val="008A46B7"/>
    <w:rsid w:val="008A4C11"/>
    <w:rsid w:val="008A5176"/>
    <w:rsid w:val="008A5C64"/>
    <w:rsid w:val="008A7787"/>
    <w:rsid w:val="008B3B41"/>
    <w:rsid w:val="008B3F05"/>
    <w:rsid w:val="008B755A"/>
    <w:rsid w:val="008C7A73"/>
    <w:rsid w:val="008D183B"/>
    <w:rsid w:val="008D27E7"/>
    <w:rsid w:val="008D376E"/>
    <w:rsid w:val="008D42D2"/>
    <w:rsid w:val="008D6F97"/>
    <w:rsid w:val="008E210E"/>
    <w:rsid w:val="008E3E8B"/>
    <w:rsid w:val="008E4C08"/>
    <w:rsid w:val="008E68BC"/>
    <w:rsid w:val="008E7BFD"/>
    <w:rsid w:val="008F058F"/>
    <w:rsid w:val="008F4347"/>
    <w:rsid w:val="009032C6"/>
    <w:rsid w:val="0090712B"/>
    <w:rsid w:val="009112C0"/>
    <w:rsid w:val="009120C9"/>
    <w:rsid w:val="009138B1"/>
    <w:rsid w:val="00917568"/>
    <w:rsid w:val="00917A65"/>
    <w:rsid w:val="00920A89"/>
    <w:rsid w:val="00920D93"/>
    <w:rsid w:val="00921E3B"/>
    <w:rsid w:val="00922175"/>
    <w:rsid w:val="00923A42"/>
    <w:rsid w:val="0092473C"/>
    <w:rsid w:val="00927920"/>
    <w:rsid w:val="00933EA6"/>
    <w:rsid w:val="00934129"/>
    <w:rsid w:val="009370BC"/>
    <w:rsid w:val="009379B4"/>
    <w:rsid w:val="00942CB0"/>
    <w:rsid w:val="009432E6"/>
    <w:rsid w:val="0094503F"/>
    <w:rsid w:val="009468D9"/>
    <w:rsid w:val="00946B8C"/>
    <w:rsid w:val="009475ED"/>
    <w:rsid w:val="009478BC"/>
    <w:rsid w:val="00950686"/>
    <w:rsid w:val="00953005"/>
    <w:rsid w:val="00953DD5"/>
    <w:rsid w:val="00953E52"/>
    <w:rsid w:val="0095541E"/>
    <w:rsid w:val="00955C3E"/>
    <w:rsid w:val="00957032"/>
    <w:rsid w:val="00964995"/>
    <w:rsid w:val="00970580"/>
    <w:rsid w:val="009719F4"/>
    <w:rsid w:val="0097285E"/>
    <w:rsid w:val="00972B49"/>
    <w:rsid w:val="00976759"/>
    <w:rsid w:val="009803CD"/>
    <w:rsid w:val="009804CA"/>
    <w:rsid w:val="00983362"/>
    <w:rsid w:val="009838E9"/>
    <w:rsid w:val="00987016"/>
    <w:rsid w:val="0098739B"/>
    <w:rsid w:val="00990032"/>
    <w:rsid w:val="009903AE"/>
    <w:rsid w:val="00992488"/>
    <w:rsid w:val="009969B1"/>
    <w:rsid w:val="009977C2"/>
    <w:rsid w:val="009A18F3"/>
    <w:rsid w:val="009A1AC4"/>
    <w:rsid w:val="009A2815"/>
    <w:rsid w:val="009A38A5"/>
    <w:rsid w:val="009A3C9D"/>
    <w:rsid w:val="009A5017"/>
    <w:rsid w:val="009A5C31"/>
    <w:rsid w:val="009B2895"/>
    <w:rsid w:val="009B4219"/>
    <w:rsid w:val="009B61E5"/>
    <w:rsid w:val="009B6F00"/>
    <w:rsid w:val="009C263B"/>
    <w:rsid w:val="009D1E89"/>
    <w:rsid w:val="009D5AC2"/>
    <w:rsid w:val="009D6031"/>
    <w:rsid w:val="009D7866"/>
    <w:rsid w:val="009E18A3"/>
    <w:rsid w:val="009E3F14"/>
    <w:rsid w:val="009E4F22"/>
    <w:rsid w:val="009E5739"/>
    <w:rsid w:val="009E761E"/>
    <w:rsid w:val="009E7E5C"/>
    <w:rsid w:val="009F0DEA"/>
    <w:rsid w:val="009F429D"/>
    <w:rsid w:val="009F4B19"/>
    <w:rsid w:val="009F5A3A"/>
    <w:rsid w:val="009F66BB"/>
    <w:rsid w:val="00A0434D"/>
    <w:rsid w:val="00A045A2"/>
    <w:rsid w:val="00A051C7"/>
    <w:rsid w:val="00A0535B"/>
    <w:rsid w:val="00A0709D"/>
    <w:rsid w:val="00A07EB6"/>
    <w:rsid w:val="00A07EBB"/>
    <w:rsid w:val="00A10740"/>
    <w:rsid w:val="00A1122D"/>
    <w:rsid w:val="00A118C4"/>
    <w:rsid w:val="00A11BE1"/>
    <w:rsid w:val="00A1361D"/>
    <w:rsid w:val="00A13729"/>
    <w:rsid w:val="00A14090"/>
    <w:rsid w:val="00A14946"/>
    <w:rsid w:val="00A14F96"/>
    <w:rsid w:val="00A1682F"/>
    <w:rsid w:val="00A17661"/>
    <w:rsid w:val="00A17CF2"/>
    <w:rsid w:val="00A20157"/>
    <w:rsid w:val="00A20881"/>
    <w:rsid w:val="00A23AB7"/>
    <w:rsid w:val="00A23F2A"/>
    <w:rsid w:val="00A24B2D"/>
    <w:rsid w:val="00A24DD2"/>
    <w:rsid w:val="00A2589E"/>
    <w:rsid w:val="00A27909"/>
    <w:rsid w:val="00A27C52"/>
    <w:rsid w:val="00A3186B"/>
    <w:rsid w:val="00A32CD3"/>
    <w:rsid w:val="00A32DD5"/>
    <w:rsid w:val="00A33E5D"/>
    <w:rsid w:val="00A34460"/>
    <w:rsid w:val="00A35AA3"/>
    <w:rsid w:val="00A40966"/>
    <w:rsid w:val="00A42647"/>
    <w:rsid w:val="00A42B08"/>
    <w:rsid w:val="00A43822"/>
    <w:rsid w:val="00A44C68"/>
    <w:rsid w:val="00A510EB"/>
    <w:rsid w:val="00A54185"/>
    <w:rsid w:val="00A543D5"/>
    <w:rsid w:val="00A6418E"/>
    <w:rsid w:val="00A64C29"/>
    <w:rsid w:val="00A732AB"/>
    <w:rsid w:val="00A7402B"/>
    <w:rsid w:val="00A7427A"/>
    <w:rsid w:val="00A77541"/>
    <w:rsid w:val="00A81606"/>
    <w:rsid w:val="00A86FD6"/>
    <w:rsid w:val="00A921E0"/>
    <w:rsid w:val="00A922F4"/>
    <w:rsid w:val="00A93AF1"/>
    <w:rsid w:val="00A95F11"/>
    <w:rsid w:val="00A9799D"/>
    <w:rsid w:val="00AA5020"/>
    <w:rsid w:val="00AB27C0"/>
    <w:rsid w:val="00AB59C2"/>
    <w:rsid w:val="00AB5C56"/>
    <w:rsid w:val="00AB7ECD"/>
    <w:rsid w:val="00AC1B6F"/>
    <w:rsid w:val="00AC310F"/>
    <w:rsid w:val="00AC3CA7"/>
    <w:rsid w:val="00AC6373"/>
    <w:rsid w:val="00AC789A"/>
    <w:rsid w:val="00AD3BA9"/>
    <w:rsid w:val="00AD4466"/>
    <w:rsid w:val="00AD799E"/>
    <w:rsid w:val="00AE15BF"/>
    <w:rsid w:val="00AE33D8"/>
    <w:rsid w:val="00AE3BD3"/>
    <w:rsid w:val="00AE5526"/>
    <w:rsid w:val="00AE7E81"/>
    <w:rsid w:val="00AF051B"/>
    <w:rsid w:val="00AF0662"/>
    <w:rsid w:val="00AF06A8"/>
    <w:rsid w:val="00AF06CB"/>
    <w:rsid w:val="00AF25EA"/>
    <w:rsid w:val="00AF2692"/>
    <w:rsid w:val="00AF47C3"/>
    <w:rsid w:val="00AF60DD"/>
    <w:rsid w:val="00AF63FA"/>
    <w:rsid w:val="00AF75AF"/>
    <w:rsid w:val="00AF78C4"/>
    <w:rsid w:val="00B01578"/>
    <w:rsid w:val="00B02FD2"/>
    <w:rsid w:val="00B0346F"/>
    <w:rsid w:val="00B0738F"/>
    <w:rsid w:val="00B10D72"/>
    <w:rsid w:val="00B12A25"/>
    <w:rsid w:val="00B135FE"/>
    <w:rsid w:val="00B156FF"/>
    <w:rsid w:val="00B163AA"/>
    <w:rsid w:val="00B21FEF"/>
    <w:rsid w:val="00B26601"/>
    <w:rsid w:val="00B30604"/>
    <w:rsid w:val="00B31B0A"/>
    <w:rsid w:val="00B31D44"/>
    <w:rsid w:val="00B331B6"/>
    <w:rsid w:val="00B33481"/>
    <w:rsid w:val="00B34905"/>
    <w:rsid w:val="00B34A15"/>
    <w:rsid w:val="00B35499"/>
    <w:rsid w:val="00B35AEF"/>
    <w:rsid w:val="00B373C6"/>
    <w:rsid w:val="00B41143"/>
    <w:rsid w:val="00B41951"/>
    <w:rsid w:val="00B43D71"/>
    <w:rsid w:val="00B442C6"/>
    <w:rsid w:val="00B4518F"/>
    <w:rsid w:val="00B5221B"/>
    <w:rsid w:val="00B53229"/>
    <w:rsid w:val="00B540F2"/>
    <w:rsid w:val="00B56395"/>
    <w:rsid w:val="00B62480"/>
    <w:rsid w:val="00B62B8C"/>
    <w:rsid w:val="00B631A8"/>
    <w:rsid w:val="00B67EF0"/>
    <w:rsid w:val="00B707D5"/>
    <w:rsid w:val="00B72671"/>
    <w:rsid w:val="00B7371F"/>
    <w:rsid w:val="00B7388B"/>
    <w:rsid w:val="00B75D06"/>
    <w:rsid w:val="00B760D2"/>
    <w:rsid w:val="00B81B70"/>
    <w:rsid w:val="00B81BCC"/>
    <w:rsid w:val="00B8609E"/>
    <w:rsid w:val="00B907DD"/>
    <w:rsid w:val="00B94D95"/>
    <w:rsid w:val="00BA16D0"/>
    <w:rsid w:val="00BA29DB"/>
    <w:rsid w:val="00BA35C5"/>
    <w:rsid w:val="00BA5042"/>
    <w:rsid w:val="00BA5912"/>
    <w:rsid w:val="00BB04A0"/>
    <w:rsid w:val="00BB060F"/>
    <w:rsid w:val="00BB0EDB"/>
    <w:rsid w:val="00BB2F0F"/>
    <w:rsid w:val="00BB3BA2"/>
    <w:rsid w:val="00BB5E2E"/>
    <w:rsid w:val="00BB6776"/>
    <w:rsid w:val="00BB7B7D"/>
    <w:rsid w:val="00BC1277"/>
    <w:rsid w:val="00BC1420"/>
    <w:rsid w:val="00BC6DDE"/>
    <w:rsid w:val="00BD0724"/>
    <w:rsid w:val="00BD2B91"/>
    <w:rsid w:val="00BD32C6"/>
    <w:rsid w:val="00BD3F58"/>
    <w:rsid w:val="00BE27A9"/>
    <w:rsid w:val="00BE294A"/>
    <w:rsid w:val="00BE2A28"/>
    <w:rsid w:val="00BE3A6F"/>
    <w:rsid w:val="00BE5521"/>
    <w:rsid w:val="00BE6BEF"/>
    <w:rsid w:val="00BF10F0"/>
    <w:rsid w:val="00BF1C96"/>
    <w:rsid w:val="00BF30AE"/>
    <w:rsid w:val="00BF3CB8"/>
    <w:rsid w:val="00BF6D52"/>
    <w:rsid w:val="00BF7B0C"/>
    <w:rsid w:val="00C00331"/>
    <w:rsid w:val="00C066DF"/>
    <w:rsid w:val="00C103C5"/>
    <w:rsid w:val="00C13665"/>
    <w:rsid w:val="00C147AB"/>
    <w:rsid w:val="00C14FC2"/>
    <w:rsid w:val="00C170D1"/>
    <w:rsid w:val="00C177CC"/>
    <w:rsid w:val="00C22307"/>
    <w:rsid w:val="00C230BB"/>
    <w:rsid w:val="00C238D9"/>
    <w:rsid w:val="00C24149"/>
    <w:rsid w:val="00C256F7"/>
    <w:rsid w:val="00C25DC2"/>
    <w:rsid w:val="00C30261"/>
    <w:rsid w:val="00C30DA7"/>
    <w:rsid w:val="00C32AAB"/>
    <w:rsid w:val="00C365B3"/>
    <w:rsid w:val="00C3681F"/>
    <w:rsid w:val="00C42405"/>
    <w:rsid w:val="00C42B06"/>
    <w:rsid w:val="00C42B25"/>
    <w:rsid w:val="00C44971"/>
    <w:rsid w:val="00C44E2F"/>
    <w:rsid w:val="00C45358"/>
    <w:rsid w:val="00C45ED7"/>
    <w:rsid w:val="00C46F6C"/>
    <w:rsid w:val="00C50514"/>
    <w:rsid w:val="00C50559"/>
    <w:rsid w:val="00C52070"/>
    <w:rsid w:val="00C5232A"/>
    <w:rsid w:val="00C53263"/>
    <w:rsid w:val="00C578D1"/>
    <w:rsid w:val="00C612FC"/>
    <w:rsid w:val="00C62D53"/>
    <w:rsid w:val="00C635EC"/>
    <w:rsid w:val="00C66640"/>
    <w:rsid w:val="00C675D0"/>
    <w:rsid w:val="00C6786E"/>
    <w:rsid w:val="00C70081"/>
    <w:rsid w:val="00C701CD"/>
    <w:rsid w:val="00C70EAC"/>
    <w:rsid w:val="00C71A95"/>
    <w:rsid w:val="00C73908"/>
    <w:rsid w:val="00C75218"/>
    <w:rsid w:val="00C75F1D"/>
    <w:rsid w:val="00C76792"/>
    <w:rsid w:val="00C77120"/>
    <w:rsid w:val="00C80277"/>
    <w:rsid w:val="00C839EC"/>
    <w:rsid w:val="00C84E36"/>
    <w:rsid w:val="00C86C9C"/>
    <w:rsid w:val="00C87B84"/>
    <w:rsid w:val="00C9108C"/>
    <w:rsid w:val="00C91B22"/>
    <w:rsid w:val="00C93CDE"/>
    <w:rsid w:val="00C94B4E"/>
    <w:rsid w:val="00C958D4"/>
    <w:rsid w:val="00C96A85"/>
    <w:rsid w:val="00C975BB"/>
    <w:rsid w:val="00C9764E"/>
    <w:rsid w:val="00C97D77"/>
    <w:rsid w:val="00CA5EF6"/>
    <w:rsid w:val="00CA602A"/>
    <w:rsid w:val="00CA61D2"/>
    <w:rsid w:val="00CA6234"/>
    <w:rsid w:val="00CA6330"/>
    <w:rsid w:val="00CA6585"/>
    <w:rsid w:val="00CA7D21"/>
    <w:rsid w:val="00CA7FD8"/>
    <w:rsid w:val="00CB68E8"/>
    <w:rsid w:val="00CC0F95"/>
    <w:rsid w:val="00CC16A2"/>
    <w:rsid w:val="00CC6461"/>
    <w:rsid w:val="00CC75C7"/>
    <w:rsid w:val="00CC7F80"/>
    <w:rsid w:val="00CC7FAA"/>
    <w:rsid w:val="00CD221C"/>
    <w:rsid w:val="00CD501B"/>
    <w:rsid w:val="00CD50E1"/>
    <w:rsid w:val="00CD5343"/>
    <w:rsid w:val="00CD6971"/>
    <w:rsid w:val="00CD7017"/>
    <w:rsid w:val="00CE0369"/>
    <w:rsid w:val="00CF0280"/>
    <w:rsid w:val="00CF10D6"/>
    <w:rsid w:val="00CF2D0A"/>
    <w:rsid w:val="00CF5FE9"/>
    <w:rsid w:val="00CF7197"/>
    <w:rsid w:val="00CF7623"/>
    <w:rsid w:val="00D0005E"/>
    <w:rsid w:val="00D000F4"/>
    <w:rsid w:val="00D00600"/>
    <w:rsid w:val="00D01BAE"/>
    <w:rsid w:val="00D03F9E"/>
    <w:rsid w:val="00D0403D"/>
    <w:rsid w:val="00D04F01"/>
    <w:rsid w:val="00D05202"/>
    <w:rsid w:val="00D05ECE"/>
    <w:rsid w:val="00D06414"/>
    <w:rsid w:val="00D07341"/>
    <w:rsid w:val="00D0771C"/>
    <w:rsid w:val="00D101EB"/>
    <w:rsid w:val="00D11F88"/>
    <w:rsid w:val="00D12AD4"/>
    <w:rsid w:val="00D17115"/>
    <w:rsid w:val="00D17920"/>
    <w:rsid w:val="00D209B0"/>
    <w:rsid w:val="00D23D32"/>
    <w:rsid w:val="00D24CFE"/>
    <w:rsid w:val="00D25FD5"/>
    <w:rsid w:val="00D27A4F"/>
    <w:rsid w:val="00D338E4"/>
    <w:rsid w:val="00D35782"/>
    <w:rsid w:val="00D4080B"/>
    <w:rsid w:val="00D466FA"/>
    <w:rsid w:val="00D4721D"/>
    <w:rsid w:val="00D47A27"/>
    <w:rsid w:val="00D50464"/>
    <w:rsid w:val="00D51740"/>
    <w:rsid w:val="00D51947"/>
    <w:rsid w:val="00D532F0"/>
    <w:rsid w:val="00D54D46"/>
    <w:rsid w:val="00D54EE7"/>
    <w:rsid w:val="00D56D6B"/>
    <w:rsid w:val="00D6267D"/>
    <w:rsid w:val="00D641B6"/>
    <w:rsid w:val="00D66E71"/>
    <w:rsid w:val="00D678A1"/>
    <w:rsid w:val="00D71E51"/>
    <w:rsid w:val="00D72718"/>
    <w:rsid w:val="00D72950"/>
    <w:rsid w:val="00D73BF6"/>
    <w:rsid w:val="00D74089"/>
    <w:rsid w:val="00D74BDE"/>
    <w:rsid w:val="00D7578C"/>
    <w:rsid w:val="00D77413"/>
    <w:rsid w:val="00D77973"/>
    <w:rsid w:val="00D82759"/>
    <w:rsid w:val="00D83EB1"/>
    <w:rsid w:val="00D83F31"/>
    <w:rsid w:val="00D8483C"/>
    <w:rsid w:val="00D8682C"/>
    <w:rsid w:val="00D86DE4"/>
    <w:rsid w:val="00D873A6"/>
    <w:rsid w:val="00D95E02"/>
    <w:rsid w:val="00DA29FA"/>
    <w:rsid w:val="00DA4239"/>
    <w:rsid w:val="00DB2E21"/>
    <w:rsid w:val="00DB3FBA"/>
    <w:rsid w:val="00DB442B"/>
    <w:rsid w:val="00DB499F"/>
    <w:rsid w:val="00DC1585"/>
    <w:rsid w:val="00DC3812"/>
    <w:rsid w:val="00DC658A"/>
    <w:rsid w:val="00DC71EF"/>
    <w:rsid w:val="00DC7260"/>
    <w:rsid w:val="00DC7836"/>
    <w:rsid w:val="00DD1B71"/>
    <w:rsid w:val="00DD2E18"/>
    <w:rsid w:val="00DD4250"/>
    <w:rsid w:val="00DD4C0D"/>
    <w:rsid w:val="00DE2EB6"/>
    <w:rsid w:val="00DE336A"/>
    <w:rsid w:val="00DE3EDB"/>
    <w:rsid w:val="00DE51DB"/>
    <w:rsid w:val="00DE63A4"/>
    <w:rsid w:val="00DE6879"/>
    <w:rsid w:val="00DE6939"/>
    <w:rsid w:val="00DF1C30"/>
    <w:rsid w:val="00DF39C0"/>
    <w:rsid w:val="00DF619B"/>
    <w:rsid w:val="00DF777D"/>
    <w:rsid w:val="00E019B6"/>
    <w:rsid w:val="00E028D5"/>
    <w:rsid w:val="00E12137"/>
    <w:rsid w:val="00E127DE"/>
    <w:rsid w:val="00E15F2C"/>
    <w:rsid w:val="00E17389"/>
    <w:rsid w:val="00E2013E"/>
    <w:rsid w:val="00E21A34"/>
    <w:rsid w:val="00E2344B"/>
    <w:rsid w:val="00E2389D"/>
    <w:rsid w:val="00E23F1D"/>
    <w:rsid w:val="00E2453C"/>
    <w:rsid w:val="00E25028"/>
    <w:rsid w:val="00E30E05"/>
    <w:rsid w:val="00E326D0"/>
    <w:rsid w:val="00E332B0"/>
    <w:rsid w:val="00E33DF2"/>
    <w:rsid w:val="00E36361"/>
    <w:rsid w:val="00E37DC1"/>
    <w:rsid w:val="00E41057"/>
    <w:rsid w:val="00E444E8"/>
    <w:rsid w:val="00E4565A"/>
    <w:rsid w:val="00E478C8"/>
    <w:rsid w:val="00E50F99"/>
    <w:rsid w:val="00E51891"/>
    <w:rsid w:val="00E53BC2"/>
    <w:rsid w:val="00E5410D"/>
    <w:rsid w:val="00E54B93"/>
    <w:rsid w:val="00E55AE9"/>
    <w:rsid w:val="00E62C34"/>
    <w:rsid w:val="00E6524F"/>
    <w:rsid w:val="00E66045"/>
    <w:rsid w:val="00E70E51"/>
    <w:rsid w:val="00E75549"/>
    <w:rsid w:val="00E75DEF"/>
    <w:rsid w:val="00E8207F"/>
    <w:rsid w:val="00E829C3"/>
    <w:rsid w:val="00E86FF9"/>
    <w:rsid w:val="00E877B8"/>
    <w:rsid w:val="00E90C3C"/>
    <w:rsid w:val="00E91D37"/>
    <w:rsid w:val="00E9208A"/>
    <w:rsid w:val="00E929B2"/>
    <w:rsid w:val="00E94B9D"/>
    <w:rsid w:val="00E94E47"/>
    <w:rsid w:val="00E95ABC"/>
    <w:rsid w:val="00E95BF3"/>
    <w:rsid w:val="00E97376"/>
    <w:rsid w:val="00EA34B3"/>
    <w:rsid w:val="00EA4927"/>
    <w:rsid w:val="00EA56DD"/>
    <w:rsid w:val="00EA696B"/>
    <w:rsid w:val="00EB03B4"/>
    <w:rsid w:val="00EB0BCD"/>
    <w:rsid w:val="00EB0C84"/>
    <w:rsid w:val="00EB1832"/>
    <w:rsid w:val="00EB1BA6"/>
    <w:rsid w:val="00EB1BD3"/>
    <w:rsid w:val="00EB1FD6"/>
    <w:rsid w:val="00EB208B"/>
    <w:rsid w:val="00EB355C"/>
    <w:rsid w:val="00EB48AA"/>
    <w:rsid w:val="00EB6F6A"/>
    <w:rsid w:val="00EC3E4C"/>
    <w:rsid w:val="00EC4FF7"/>
    <w:rsid w:val="00EC7D91"/>
    <w:rsid w:val="00ED01C8"/>
    <w:rsid w:val="00ED16D2"/>
    <w:rsid w:val="00ED1AC6"/>
    <w:rsid w:val="00ED2A8D"/>
    <w:rsid w:val="00ED3698"/>
    <w:rsid w:val="00EE062C"/>
    <w:rsid w:val="00EE376D"/>
    <w:rsid w:val="00EE37A3"/>
    <w:rsid w:val="00EE5877"/>
    <w:rsid w:val="00EF1C2F"/>
    <w:rsid w:val="00EF583E"/>
    <w:rsid w:val="00EF68E4"/>
    <w:rsid w:val="00F03198"/>
    <w:rsid w:val="00F04505"/>
    <w:rsid w:val="00F0471E"/>
    <w:rsid w:val="00F07748"/>
    <w:rsid w:val="00F12EF7"/>
    <w:rsid w:val="00F14884"/>
    <w:rsid w:val="00F15CF4"/>
    <w:rsid w:val="00F21202"/>
    <w:rsid w:val="00F21B1F"/>
    <w:rsid w:val="00F25E39"/>
    <w:rsid w:val="00F264BF"/>
    <w:rsid w:val="00F26E92"/>
    <w:rsid w:val="00F3085D"/>
    <w:rsid w:val="00F31556"/>
    <w:rsid w:val="00F33B95"/>
    <w:rsid w:val="00F378D6"/>
    <w:rsid w:val="00F40D53"/>
    <w:rsid w:val="00F4525C"/>
    <w:rsid w:val="00F45939"/>
    <w:rsid w:val="00F45F91"/>
    <w:rsid w:val="00F46078"/>
    <w:rsid w:val="00F4738B"/>
    <w:rsid w:val="00F50184"/>
    <w:rsid w:val="00F50D86"/>
    <w:rsid w:val="00F51D40"/>
    <w:rsid w:val="00F52C09"/>
    <w:rsid w:val="00F56B39"/>
    <w:rsid w:val="00F56BDE"/>
    <w:rsid w:val="00F60353"/>
    <w:rsid w:val="00F64B45"/>
    <w:rsid w:val="00F652AD"/>
    <w:rsid w:val="00F668CB"/>
    <w:rsid w:val="00F72334"/>
    <w:rsid w:val="00F726D8"/>
    <w:rsid w:val="00F771A8"/>
    <w:rsid w:val="00F77731"/>
    <w:rsid w:val="00F778BF"/>
    <w:rsid w:val="00F81573"/>
    <w:rsid w:val="00F82A62"/>
    <w:rsid w:val="00F91127"/>
    <w:rsid w:val="00F95D8F"/>
    <w:rsid w:val="00FA5FE7"/>
    <w:rsid w:val="00FB28F6"/>
    <w:rsid w:val="00FB32F4"/>
    <w:rsid w:val="00FB3D94"/>
    <w:rsid w:val="00FB6A35"/>
    <w:rsid w:val="00FC0304"/>
    <w:rsid w:val="00FC0F8D"/>
    <w:rsid w:val="00FC3970"/>
    <w:rsid w:val="00FC5A4E"/>
    <w:rsid w:val="00FC6640"/>
    <w:rsid w:val="00FC7C4F"/>
    <w:rsid w:val="00FD0016"/>
    <w:rsid w:val="00FD2A9C"/>
    <w:rsid w:val="00FD45AC"/>
    <w:rsid w:val="00FD462D"/>
    <w:rsid w:val="00FD4EFE"/>
    <w:rsid w:val="00FD619E"/>
    <w:rsid w:val="00FE0E3C"/>
    <w:rsid w:val="00FE1C7B"/>
    <w:rsid w:val="00FE346C"/>
    <w:rsid w:val="00FE3F0B"/>
    <w:rsid w:val="00FE49CB"/>
    <w:rsid w:val="00FE512A"/>
    <w:rsid w:val="00FE5FEA"/>
    <w:rsid w:val="00FE772F"/>
    <w:rsid w:val="00FF13D2"/>
    <w:rsid w:val="00FF27E5"/>
    <w:rsid w:val="00FF4384"/>
    <w:rsid w:val="00FF5CAD"/>
    <w:rsid w:val="00FF62F9"/>
    <w:rsid w:val="01A6AE2F"/>
    <w:rsid w:val="01DCCC9E"/>
    <w:rsid w:val="02241DE8"/>
    <w:rsid w:val="02379DA0"/>
    <w:rsid w:val="024EA8A1"/>
    <w:rsid w:val="0284348E"/>
    <w:rsid w:val="038B97F0"/>
    <w:rsid w:val="03A16717"/>
    <w:rsid w:val="03A20308"/>
    <w:rsid w:val="03DF4EB9"/>
    <w:rsid w:val="042F5ED2"/>
    <w:rsid w:val="045544AE"/>
    <w:rsid w:val="048DB974"/>
    <w:rsid w:val="04DB84E8"/>
    <w:rsid w:val="05CC2F73"/>
    <w:rsid w:val="05FE57C4"/>
    <w:rsid w:val="061A28F3"/>
    <w:rsid w:val="061E6FB9"/>
    <w:rsid w:val="0621B5F3"/>
    <w:rsid w:val="069DC905"/>
    <w:rsid w:val="06C85CFD"/>
    <w:rsid w:val="07957F63"/>
    <w:rsid w:val="082D8317"/>
    <w:rsid w:val="08804854"/>
    <w:rsid w:val="08FD57D9"/>
    <w:rsid w:val="0908B533"/>
    <w:rsid w:val="09502700"/>
    <w:rsid w:val="0997DF59"/>
    <w:rsid w:val="099F566F"/>
    <w:rsid w:val="09F33F58"/>
    <w:rsid w:val="0AB4BF2C"/>
    <w:rsid w:val="0AD15470"/>
    <w:rsid w:val="0AF628E4"/>
    <w:rsid w:val="0B6188E1"/>
    <w:rsid w:val="0B705A2D"/>
    <w:rsid w:val="0BDB74DE"/>
    <w:rsid w:val="0BDE6A39"/>
    <w:rsid w:val="0C018EC4"/>
    <w:rsid w:val="0C2EF808"/>
    <w:rsid w:val="0C6518B7"/>
    <w:rsid w:val="0C6B10F4"/>
    <w:rsid w:val="0C8AB478"/>
    <w:rsid w:val="0CA9EBD1"/>
    <w:rsid w:val="0DFC6561"/>
    <w:rsid w:val="0E1D2C0D"/>
    <w:rsid w:val="0E739D05"/>
    <w:rsid w:val="0E7EA357"/>
    <w:rsid w:val="0E8BC35F"/>
    <w:rsid w:val="0F1AB9B3"/>
    <w:rsid w:val="0F3EE41C"/>
    <w:rsid w:val="0F699A77"/>
    <w:rsid w:val="0F76D7DA"/>
    <w:rsid w:val="0FBC7A62"/>
    <w:rsid w:val="10948B06"/>
    <w:rsid w:val="10F1DD14"/>
    <w:rsid w:val="11182C6B"/>
    <w:rsid w:val="113AEF25"/>
    <w:rsid w:val="11764DBB"/>
    <w:rsid w:val="11C2780E"/>
    <w:rsid w:val="11F4163D"/>
    <w:rsid w:val="12135986"/>
    <w:rsid w:val="125E1F63"/>
    <w:rsid w:val="12784D64"/>
    <w:rsid w:val="13E54228"/>
    <w:rsid w:val="14B5DD24"/>
    <w:rsid w:val="14F0BE4C"/>
    <w:rsid w:val="14F606A8"/>
    <w:rsid w:val="14FFCF7A"/>
    <w:rsid w:val="151596F3"/>
    <w:rsid w:val="152EC047"/>
    <w:rsid w:val="158E3AB1"/>
    <w:rsid w:val="168C1134"/>
    <w:rsid w:val="16F0587A"/>
    <w:rsid w:val="170CFDB4"/>
    <w:rsid w:val="171F2063"/>
    <w:rsid w:val="1741D15D"/>
    <w:rsid w:val="1770FD1E"/>
    <w:rsid w:val="17A8D5CF"/>
    <w:rsid w:val="17CFF6AE"/>
    <w:rsid w:val="18203D8E"/>
    <w:rsid w:val="1984B6F3"/>
    <w:rsid w:val="199A7D93"/>
    <w:rsid w:val="1A1994AC"/>
    <w:rsid w:val="1A348EA8"/>
    <w:rsid w:val="1A46CDF4"/>
    <w:rsid w:val="1A684107"/>
    <w:rsid w:val="1A714AD9"/>
    <w:rsid w:val="1AB2F5ED"/>
    <w:rsid w:val="1ABC4BC9"/>
    <w:rsid w:val="1B0615D0"/>
    <w:rsid w:val="1B469C3C"/>
    <w:rsid w:val="1BC54A37"/>
    <w:rsid w:val="1BEF8263"/>
    <w:rsid w:val="1C073731"/>
    <w:rsid w:val="1C3755A9"/>
    <w:rsid w:val="1C44B51E"/>
    <w:rsid w:val="1C7FBD46"/>
    <w:rsid w:val="1CB0EF7F"/>
    <w:rsid w:val="1CFFA8B6"/>
    <w:rsid w:val="1D0421D8"/>
    <w:rsid w:val="1D06408E"/>
    <w:rsid w:val="1D139823"/>
    <w:rsid w:val="1D1881B8"/>
    <w:rsid w:val="1D28C729"/>
    <w:rsid w:val="1D34AC20"/>
    <w:rsid w:val="1D598FDD"/>
    <w:rsid w:val="1D8381E1"/>
    <w:rsid w:val="1DCD4820"/>
    <w:rsid w:val="1DE01C61"/>
    <w:rsid w:val="1DE6DDB1"/>
    <w:rsid w:val="1DEBDBF8"/>
    <w:rsid w:val="1DF77A00"/>
    <w:rsid w:val="1DFBFB41"/>
    <w:rsid w:val="1E016756"/>
    <w:rsid w:val="1E171A0B"/>
    <w:rsid w:val="1E274E47"/>
    <w:rsid w:val="1E82556D"/>
    <w:rsid w:val="1F45D9F6"/>
    <w:rsid w:val="1F9D305D"/>
    <w:rsid w:val="1FD26BD0"/>
    <w:rsid w:val="2037A72E"/>
    <w:rsid w:val="20C8F351"/>
    <w:rsid w:val="20EC0866"/>
    <w:rsid w:val="2113B64D"/>
    <w:rsid w:val="212ABA41"/>
    <w:rsid w:val="214B7C96"/>
    <w:rsid w:val="214D981B"/>
    <w:rsid w:val="216CB701"/>
    <w:rsid w:val="21A32301"/>
    <w:rsid w:val="21AFFDB7"/>
    <w:rsid w:val="21C542AB"/>
    <w:rsid w:val="21DA5CB8"/>
    <w:rsid w:val="22A70BC3"/>
    <w:rsid w:val="22A7E9D3"/>
    <w:rsid w:val="230FD4AD"/>
    <w:rsid w:val="235091F4"/>
    <w:rsid w:val="236B8EEC"/>
    <w:rsid w:val="23A01A3A"/>
    <w:rsid w:val="23D2276B"/>
    <w:rsid w:val="2413E26A"/>
    <w:rsid w:val="24552467"/>
    <w:rsid w:val="245CB7A4"/>
    <w:rsid w:val="2463A3A3"/>
    <w:rsid w:val="24C1797F"/>
    <w:rsid w:val="24E53008"/>
    <w:rsid w:val="2554C13B"/>
    <w:rsid w:val="25562360"/>
    <w:rsid w:val="25B3F801"/>
    <w:rsid w:val="261CFF99"/>
    <w:rsid w:val="263E2332"/>
    <w:rsid w:val="26E45727"/>
    <w:rsid w:val="26F023C7"/>
    <w:rsid w:val="27021675"/>
    <w:rsid w:val="27B2CCDB"/>
    <w:rsid w:val="27E0F506"/>
    <w:rsid w:val="28006D20"/>
    <w:rsid w:val="28781581"/>
    <w:rsid w:val="289E9716"/>
    <w:rsid w:val="28B0B7DC"/>
    <w:rsid w:val="28C4D86F"/>
    <w:rsid w:val="291CCAD8"/>
    <w:rsid w:val="29667098"/>
    <w:rsid w:val="296BE376"/>
    <w:rsid w:val="298A748B"/>
    <w:rsid w:val="29D5C46E"/>
    <w:rsid w:val="29E3F55B"/>
    <w:rsid w:val="29F654A3"/>
    <w:rsid w:val="2AECB173"/>
    <w:rsid w:val="2B2AB668"/>
    <w:rsid w:val="2B417C54"/>
    <w:rsid w:val="2B46B586"/>
    <w:rsid w:val="2B92BA42"/>
    <w:rsid w:val="2BAA5AE0"/>
    <w:rsid w:val="2BDB4732"/>
    <w:rsid w:val="2BFA3554"/>
    <w:rsid w:val="2C925B5A"/>
    <w:rsid w:val="2CA068AE"/>
    <w:rsid w:val="2CB06214"/>
    <w:rsid w:val="2CC04CFD"/>
    <w:rsid w:val="2CD0365E"/>
    <w:rsid w:val="2D2B91EB"/>
    <w:rsid w:val="2D4B3680"/>
    <w:rsid w:val="2DB3F7C9"/>
    <w:rsid w:val="2DB4459A"/>
    <w:rsid w:val="2E069BBA"/>
    <w:rsid w:val="2EC02AFF"/>
    <w:rsid w:val="2EC9DCE5"/>
    <w:rsid w:val="2F43B368"/>
    <w:rsid w:val="2FDBE14C"/>
    <w:rsid w:val="30402150"/>
    <w:rsid w:val="304A3BC7"/>
    <w:rsid w:val="3152D8BC"/>
    <w:rsid w:val="31A1EE64"/>
    <w:rsid w:val="31DC0CC5"/>
    <w:rsid w:val="31E76556"/>
    <w:rsid w:val="32307FB2"/>
    <w:rsid w:val="32BBD00B"/>
    <w:rsid w:val="33167444"/>
    <w:rsid w:val="332C6272"/>
    <w:rsid w:val="333B5C48"/>
    <w:rsid w:val="3365EC28"/>
    <w:rsid w:val="339917CF"/>
    <w:rsid w:val="33C765CA"/>
    <w:rsid w:val="33F9E02C"/>
    <w:rsid w:val="3414022C"/>
    <w:rsid w:val="348BB203"/>
    <w:rsid w:val="34CED86D"/>
    <w:rsid w:val="34EFE37A"/>
    <w:rsid w:val="353F66FB"/>
    <w:rsid w:val="35488C65"/>
    <w:rsid w:val="355C96F2"/>
    <w:rsid w:val="35DC6581"/>
    <w:rsid w:val="36225823"/>
    <w:rsid w:val="3631131E"/>
    <w:rsid w:val="365A1729"/>
    <w:rsid w:val="365A9AB1"/>
    <w:rsid w:val="365F627B"/>
    <w:rsid w:val="36C29C42"/>
    <w:rsid w:val="371C9F85"/>
    <w:rsid w:val="37443B55"/>
    <w:rsid w:val="375116E8"/>
    <w:rsid w:val="37529AC6"/>
    <w:rsid w:val="376E0727"/>
    <w:rsid w:val="37FD66AB"/>
    <w:rsid w:val="380037FF"/>
    <w:rsid w:val="382BBAB5"/>
    <w:rsid w:val="385D1B75"/>
    <w:rsid w:val="3870991F"/>
    <w:rsid w:val="38B57C3B"/>
    <w:rsid w:val="38C1C196"/>
    <w:rsid w:val="38D54566"/>
    <w:rsid w:val="38DAAA9F"/>
    <w:rsid w:val="3901886E"/>
    <w:rsid w:val="39516F70"/>
    <w:rsid w:val="3975DD2C"/>
    <w:rsid w:val="39978F57"/>
    <w:rsid w:val="3997E636"/>
    <w:rsid w:val="399D635D"/>
    <w:rsid w:val="39BEA3F2"/>
    <w:rsid w:val="39E12E40"/>
    <w:rsid w:val="3A02422D"/>
    <w:rsid w:val="3A252180"/>
    <w:rsid w:val="3A9ECF9D"/>
    <w:rsid w:val="3AE308AC"/>
    <w:rsid w:val="3B0DF836"/>
    <w:rsid w:val="3B1C5692"/>
    <w:rsid w:val="3B4177AF"/>
    <w:rsid w:val="3B54614F"/>
    <w:rsid w:val="3C2A6CD1"/>
    <w:rsid w:val="3C3C0E9D"/>
    <w:rsid w:val="3C479194"/>
    <w:rsid w:val="3C7EC404"/>
    <w:rsid w:val="3D135EED"/>
    <w:rsid w:val="3D6FA40F"/>
    <w:rsid w:val="3D728026"/>
    <w:rsid w:val="3DEE279F"/>
    <w:rsid w:val="3E2A5823"/>
    <w:rsid w:val="3EA4D2B0"/>
    <w:rsid w:val="3EAC1A27"/>
    <w:rsid w:val="3EDE5C89"/>
    <w:rsid w:val="3EF22084"/>
    <w:rsid w:val="3F09683F"/>
    <w:rsid w:val="3F55483B"/>
    <w:rsid w:val="3F9403E6"/>
    <w:rsid w:val="41244E30"/>
    <w:rsid w:val="419A1E76"/>
    <w:rsid w:val="41B759BF"/>
    <w:rsid w:val="423A5890"/>
    <w:rsid w:val="42C61FFE"/>
    <w:rsid w:val="43348D5B"/>
    <w:rsid w:val="4402BAA1"/>
    <w:rsid w:val="4415B5CE"/>
    <w:rsid w:val="447A523D"/>
    <w:rsid w:val="44A435E4"/>
    <w:rsid w:val="44C8A8B9"/>
    <w:rsid w:val="452D248B"/>
    <w:rsid w:val="45ACBCB2"/>
    <w:rsid w:val="45C805BA"/>
    <w:rsid w:val="45CE3DFA"/>
    <w:rsid w:val="45CEB60F"/>
    <w:rsid w:val="45FD7BD0"/>
    <w:rsid w:val="4608A8E5"/>
    <w:rsid w:val="466E3EF1"/>
    <w:rsid w:val="468D3E44"/>
    <w:rsid w:val="468F7CFA"/>
    <w:rsid w:val="4719D228"/>
    <w:rsid w:val="471CD652"/>
    <w:rsid w:val="474E8A0C"/>
    <w:rsid w:val="476301A8"/>
    <w:rsid w:val="4768D5D9"/>
    <w:rsid w:val="48240141"/>
    <w:rsid w:val="48671F59"/>
    <w:rsid w:val="48A68A8D"/>
    <w:rsid w:val="49252859"/>
    <w:rsid w:val="4927CDC6"/>
    <w:rsid w:val="49A49500"/>
    <w:rsid w:val="49B3BA25"/>
    <w:rsid w:val="49C5F3E8"/>
    <w:rsid w:val="49FB4E76"/>
    <w:rsid w:val="4ACC09DA"/>
    <w:rsid w:val="4B081D34"/>
    <w:rsid w:val="4B651F75"/>
    <w:rsid w:val="4CCBC973"/>
    <w:rsid w:val="4D50D39C"/>
    <w:rsid w:val="4DA8B708"/>
    <w:rsid w:val="4DBD8DA9"/>
    <w:rsid w:val="4E0BE3BD"/>
    <w:rsid w:val="4E23C5B9"/>
    <w:rsid w:val="4E537A9A"/>
    <w:rsid w:val="4E58EC56"/>
    <w:rsid w:val="4EF02039"/>
    <w:rsid w:val="4F4756F9"/>
    <w:rsid w:val="4FBF6EF2"/>
    <w:rsid w:val="4FC053E6"/>
    <w:rsid w:val="5011D677"/>
    <w:rsid w:val="506F8A5C"/>
    <w:rsid w:val="507595EF"/>
    <w:rsid w:val="50C43C5E"/>
    <w:rsid w:val="5118D76E"/>
    <w:rsid w:val="511EF5DC"/>
    <w:rsid w:val="51279350"/>
    <w:rsid w:val="5133141B"/>
    <w:rsid w:val="519DE894"/>
    <w:rsid w:val="51A43D64"/>
    <w:rsid w:val="51A6D21B"/>
    <w:rsid w:val="527EC5EF"/>
    <w:rsid w:val="52E19F9B"/>
    <w:rsid w:val="5333C2EA"/>
    <w:rsid w:val="533CF8FF"/>
    <w:rsid w:val="534E38E3"/>
    <w:rsid w:val="537705C6"/>
    <w:rsid w:val="5421DC7B"/>
    <w:rsid w:val="54245626"/>
    <w:rsid w:val="54B9308D"/>
    <w:rsid w:val="54F6BBF4"/>
    <w:rsid w:val="558F3160"/>
    <w:rsid w:val="55C1AD55"/>
    <w:rsid w:val="55C6775D"/>
    <w:rsid w:val="562BA81E"/>
    <w:rsid w:val="565F6D4D"/>
    <w:rsid w:val="56C48F9E"/>
    <w:rsid w:val="571C76F9"/>
    <w:rsid w:val="5720B2C0"/>
    <w:rsid w:val="572DEAFB"/>
    <w:rsid w:val="574ED440"/>
    <w:rsid w:val="57538D25"/>
    <w:rsid w:val="57AC0F29"/>
    <w:rsid w:val="57BC5FD9"/>
    <w:rsid w:val="585CDC67"/>
    <w:rsid w:val="5890AE8E"/>
    <w:rsid w:val="58A1EDA6"/>
    <w:rsid w:val="5902566D"/>
    <w:rsid w:val="593E17C0"/>
    <w:rsid w:val="597CE2E8"/>
    <w:rsid w:val="5988F7F1"/>
    <w:rsid w:val="59B2CF50"/>
    <w:rsid w:val="59C7F990"/>
    <w:rsid w:val="59CAC073"/>
    <w:rsid w:val="5A06440F"/>
    <w:rsid w:val="5A2A3B8B"/>
    <w:rsid w:val="5AF232A9"/>
    <w:rsid w:val="5B05DFDE"/>
    <w:rsid w:val="5B10D49F"/>
    <w:rsid w:val="5B7AB588"/>
    <w:rsid w:val="5C61E377"/>
    <w:rsid w:val="5C6DC992"/>
    <w:rsid w:val="5C7E120F"/>
    <w:rsid w:val="5C9EEB0D"/>
    <w:rsid w:val="5CC3D39F"/>
    <w:rsid w:val="5CCEC7AF"/>
    <w:rsid w:val="5D016F5D"/>
    <w:rsid w:val="5D83266D"/>
    <w:rsid w:val="5DD35888"/>
    <w:rsid w:val="5E04B47E"/>
    <w:rsid w:val="5EB12EDD"/>
    <w:rsid w:val="5F161DDD"/>
    <w:rsid w:val="5F584A1D"/>
    <w:rsid w:val="5FE4FE2A"/>
    <w:rsid w:val="600DB727"/>
    <w:rsid w:val="60356D20"/>
    <w:rsid w:val="607EC285"/>
    <w:rsid w:val="61589813"/>
    <w:rsid w:val="61A7AEE7"/>
    <w:rsid w:val="61E32932"/>
    <w:rsid w:val="622248F5"/>
    <w:rsid w:val="6255F71E"/>
    <w:rsid w:val="6271954D"/>
    <w:rsid w:val="628F916C"/>
    <w:rsid w:val="636806E0"/>
    <w:rsid w:val="63706017"/>
    <w:rsid w:val="63835EBB"/>
    <w:rsid w:val="63914787"/>
    <w:rsid w:val="6397E583"/>
    <w:rsid w:val="63F0E162"/>
    <w:rsid w:val="642881C5"/>
    <w:rsid w:val="64304DEF"/>
    <w:rsid w:val="644769B8"/>
    <w:rsid w:val="6483A4E6"/>
    <w:rsid w:val="64B12026"/>
    <w:rsid w:val="64BF252C"/>
    <w:rsid w:val="64E1FEF3"/>
    <w:rsid w:val="64F54FF1"/>
    <w:rsid w:val="650906EB"/>
    <w:rsid w:val="65BBEB28"/>
    <w:rsid w:val="661BCB5C"/>
    <w:rsid w:val="6633A310"/>
    <w:rsid w:val="66ACAB28"/>
    <w:rsid w:val="66CFBC7F"/>
    <w:rsid w:val="66FB179A"/>
    <w:rsid w:val="671FEEAB"/>
    <w:rsid w:val="673149AF"/>
    <w:rsid w:val="67569A1E"/>
    <w:rsid w:val="6763D874"/>
    <w:rsid w:val="679FC95F"/>
    <w:rsid w:val="68866505"/>
    <w:rsid w:val="68E8ACD4"/>
    <w:rsid w:val="690D88D7"/>
    <w:rsid w:val="696D516B"/>
    <w:rsid w:val="69743B38"/>
    <w:rsid w:val="6A1815E4"/>
    <w:rsid w:val="6A21F84F"/>
    <w:rsid w:val="6A232C24"/>
    <w:rsid w:val="6A629909"/>
    <w:rsid w:val="6A69D145"/>
    <w:rsid w:val="6A715E54"/>
    <w:rsid w:val="6AAA5522"/>
    <w:rsid w:val="6ABCD2C5"/>
    <w:rsid w:val="6AF997F8"/>
    <w:rsid w:val="6B2B6CB3"/>
    <w:rsid w:val="6B65032F"/>
    <w:rsid w:val="6B7EF1F3"/>
    <w:rsid w:val="6BA23299"/>
    <w:rsid w:val="6C95870A"/>
    <w:rsid w:val="6D63531B"/>
    <w:rsid w:val="6D7414C6"/>
    <w:rsid w:val="6DAABDD7"/>
    <w:rsid w:val="6DF0C056"/>
    <w:rsid w:val="6E2C01F6"/>
    <w:rsid w:val="6E4C89DB"/>
    <w:rsid w:val="6E5E8386"/>
    <w:rsid w:val="6E66194C"/>
    <w:rsid w:val="6EC779E5"/>
    <w:rsid w:val="6F01277A"/>
    <w:rsid w:val="6F3ABE95"/>
    <w:rsid w:val="6F7926D1"/>
    <w:rsid w:val="6FA40C26"/>
    <w:rsid w:val="6FA933FE"/>
    <w:rsid w:val="7086D386"/>
    <w:rsid w:val="7093FCF1"/>
    <w:rsid w:val="70B2AA8D"/>
    <w:rsid w:val="70C1139F"/>
    <w:rsid w:val="70EC3912"/>
    <w:rsid w:val="70EDD315"/>
    <w:rsid w:val="71112FDC"/>
    <w:rsid w:val="7183FE2D"/>
    <w:rsid w:val="72149036"/>
    <w:rsid w:val="7216E99A"/>
    <w:rsid w:val="72337410"/>
    <w:rsid w:val="723EA0C9"/>
    <w:rsid w:val="72678D93"/>
    <w:rsid w:val="72AB8979"/>
    <w:rsid w:val="73A5B2EB"/>
    <w:rsid w:val="73C8C180"/>
    <w:rsid w:val="73C9370B"/>
    <w:rsid w:val="73E32388"/>
    <w:rsid w:val="743D0F30"/>
    <w:rsid w:val="747A93AC"/>
    <w:rsid w:val="74992B0D"/>
    <w:rsid w:val="74B73116"/>
    <w:rsid w:val="74D7EE6B"/>
    <w:rsid w:val="750D580A"/>
    <w:rsid w:val="752696E7"/>
    <w:rsid w:val="75476F09"/>
    <w:rsid w:val="7555F86E"/>
    <w:rsid w:val="756920C0"/>
    <w:rsid w:val="760512A6"/>
    <w:rsid w:val="761449DD"/>
    <w:rsid w:val="768D967D"/>
    <w:rsid w:val="76AD0E40"/>
    <w:rsid w:val="76D37418"/>
    <w:rsid w:val="773CB9F3"/>
    <w:rsid w:val="77AB0D0C"/>
    <w:rsid w:val="77C89986"/>
    <w:rsid w:val="77F7EA03"/>
    <w:rsid w:val="7818619A"/>
    <w:rsid w:val="784171B0"/>
    <w:rsid w:val="785EDED4"/>
    <w:rsid w:val="78EEFAD7"/>
    <w:rsid w:val="79A389E3"/>
    <w:rsid w:val="79CE2AD6"/>
    <w:rsid w:val="7A4C23AE"/>
    <w:rsid w:val="7A6FCBE1"/>
    <w:rsid w:val="7AF1D820"/>
    <w:rsid w:val="7B22A7CB"/>
    <w:rsid w:val="7B6C1F44"/>
    <w:rsid w:val="7C97822C"/>
    <w:rsid w:val="7CF1315B"/>
    <w:rsid w:val="7D570D87"/>
    <w:rsid w:val="7DBF29CD"/>
    <w:rsid w:val="7E81D393"/>
    <w:rsid w:val="7F031F69"/>
    <w:rsid w:val="7F102976"/>
    <w:rsid w:val="7F1F9F0D"/>
    <w:rsid w:val="7F267CCD"/>
    <w:rsid w:val="7F378429"/>
    <w:rsid w:val="7F6AB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C2251"/>
  <w15:docId w15:val="{56F0285F-17C7-4A3F-8DFC-47805EB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40"/>
  </w:style>
  <w:style w:type="paragraph" w:styleId="Heading1">
    <w:name w:val="heading 1"/>
    <w:basedOn w:val="VCAAHeading1"/>
    <w:next w:val="Normal"/>
    <w:link w:val="Heading1Char"/>
    <w:uiPriority w:val="9"/>
    <w:qFormat/>
    <w:rsid w:val="00D03F9E"/>
    <w:pPr>
      <w:keepNext/>
      <w:keepLines/>
      <w:suppressAutoHyphens/>
      <w:outlineLvl w:val="0"/>
    </w:pPr>
    <w:rPr>
      <w:lang w:val="en-AU" w:eastAsia="en-AU"/>
    </w:rPr>
  </w:style>
  <w:style w:type="paragraph" w:styleId="Heading2">
    <w:name w:val="heading 2"/>
    <w:basedOn w:val="VCAAHeading2"/>
    <w:next w:val="Normal"/>
    <w:link w:val="Heading2Char"/>
    <w:uiPriority w:val="9"/>
    <w:semiHidden/>
    <w:qFormat/>
    <w:rsid w:val="00D03F9E"/>
    <w:pPr>
      <w:keepNext/>
      <w:outlineLvl w:val="1"/>
    </w:pPr>
    <w:rPr>
      <w:lang w:val="en-AU"/>
    </w:r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D03F9E"/>
    <w:pPr>
      <w:keepNext/>
      <w:outlineLvl w:val="2"/>
    </w:pPr>
    <w:rPr>
      <w:lang w:val="en-AU" w:eastAsia="en-AU"/>
    </w:rPr>
  </w:style>
  <w:style w:type="paragraph" w:styleId="Heading4">
    <w:name w:val="heading 4"/>
    <w:basedOn w:val="VCAAtableheadingnarrow-strand"/>
    <w:next w:val="Normal"/>
    <w:link w:val="Heading4Char"/>
    <w:uiPriority w:val="9"/>
    <w:unhideWhenUsed/>
    <w:qFormat/>
    <w:rsid w:val="00D03F9E"/>
    <w:pPr>
      <w:keepNext/>
      <w:keepLines/>
      <w:spacing w:before="200"/>
      <w:outlineLvl w:val="3"/>
    </w:pPr>
    <w:rPr>
      <w:rFonts w:ascii="Arial" w:hAnsi="Arial"/>
      <w:b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57032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3F9E"/>
    <w:pPr>
      <w:spacing w:before="120" w:after="120" w:line="280" w:lineRule="exact"/>
    </w:pPr>
    <w:rPr>
      <w:rFonts w:asciiTheme="majorHAnsi" w:hAnsiTheme="majorHAnsi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3F9E"/>
    <w:pPr>
      <w:spacing w:before="80" w:after="80" w:line="24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3F9E"/>
    <w:pPr>
      <w:numPr>
        <w:numId w:val="15"/>
      </w:numPr>
      <w:spacing w:before="80" w:after="80" w:line="240" w:lineRule="exact"/>
    </w:pPr>
    <w:rPr>
      <w:rFonts w:ascii="Arial Narrow" w:hAnsi="Arial Narrow" w:cs="Arial"/>
      <w:color w:val="000000" w:themeColor="text1"/>
      <w:sz w:val="20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D03F9E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D03F9E"/>
    <w:pPr>
      <w:spacing w:before="80" w:after="80"/>
    </w:pPr>
    <w:rPr>
      <w:b/>
      <w:bCs/>
      <w:color w:val="FFFFFF" w:themeColor="background1"/>
      <w:lang w:val="en-AU" w:eastAsia="en-AU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3F9E"/>
    <w:rPr>
      <w:rFonts w:asciiTheme="majorHAnsi" w:hAnsiTheme="majorHAnsi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03F9E"/>
    <w:rPr>
      <w:rFonts w:ascii="Arial" w:hAnsi="Arial" w:cs="Arial"/>
      <w:color w:val="0F7EB4"/>
      <w:sz w:val="48"/>
      <w:szCs w:val="40"/>
      <w:lang w:val="en-AU" w:eastAsia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03F9E"/>
    <w:rPr>
      <w:rFonts w:ascii="Arial" w:hAnsi="Arial" w:cs="Arial"/>
      <w:bCs/>
      <w:color w:val="0F7EB4"/>
      <w:sz w:val="28"/>
      <w:szCs w:val="28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03F9E"/>
    <w:rPr>
      <w:rFonts w:ascii="Arial" w:hAnsi="Arial" w:cs="Arial"/>
      <w:color w:val="0F7EB4"/>
      <w:sz w:val="32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F9E"/>
    <w:rPr>
      <w:rFonts w:ascii="Arial" w:hAnsi="Arial" w:cs="Arial"/>
      <w:color w:val="0F7EB4"/>
      <w:sz w:val="40"/>
      <w:szCs w:val="28"/>
      <w:lang w:val="en-AU"/>
    </w:rPr>
  </w:style>
  <w:style w:type="paragraph" w:customStyle="1" w:styleId="VCAAtabletextnarrow">
    <w:name w:val="VCAA table text narrow"/>
    <w:link w:val="VCAAtabletextnarrowChar"/>
    <w:qFormat/>
    <w:rsid w:val="00D03F9E"/>
    <w:pPr>
      <w:spacing w:before="80" w:after="80" w:line="280" w:lineRule="exact"/>
    </w:pPr>
    <w:rPr>
      <w:rFonts w:ascii="Arial Narrow" w:hAnsi="Arial Narrow" w:cs="Arial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D03F9E"/>
    <w:rPr>
      <w:rFonts w:ascii="Arial Narrow" w:hAnsi="Arial Narrow" w:cs="Arial"/>
      <w:sz w:val="20"/>
    </w:rPr>
  </w:style>
  <w:style w:type="paragraph" w:customStyle="1" w:styleId="VCAAtableheadingnarrow">
    <w:name w:val="VCAA table heading narrow"/>
    <w:basedOn w:val="VCAAtabletextnarrow"/>
    <w:qFormat/>
    <w:rsid w:val="00D03F9E"/>
    <w:rPr>
      <w:b/>
      <w:bCs/>
      <w:color w:val="FFFFFF" w:themeColor="background1"/>
    </w:rPr>
  </w:style>
  <w:style w:type="paragraph" w:customStyle="1" w:styleId="VCAAtableheadingnarrow-strand">
    <w:name w:val="VCAA table heading narrow - strand"/>
    <w:basedOn w:val="VCAAtableheadingnarrow"/>
    <w:qFormat/>
    <w:rsid w:val="00D03F9E"/>
    <w:rPr>
      <w:color w:val="0F7EB4"/>
    </w:rPr>
  </w:style>
  <w:style w:type="paragraph" w:customStyle="1" w:styleId="VCAAtablebulletnarrow">
    <w:name w:val="VCAA table bullet narrow"/>
    <w:basedOn w:val="Normal"/>
    <w:link w:val="VCAAtablebulletnarrowChar"/>
    <w:qFormat/>
    <w:rsid w:val="00D03F9E"/>
    <w:pPr>
      <w:numPr>
        <w:numId w:val="14"/>
      </w:num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contextualSpacing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character" w:customStyle="1" w:styleId="VCAAtablebulletnarrowChar">
    <w:name w:val="VCAA table bullet narrow Char"/>
    <w:basedOn w:val="DefaultParagraphFont"/>
    <w:link w:val="VCAAtablebulletnarrow"/>
    <w:rsid w:val="00D03F9E"/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tablebulletlevel2narrow">
    <w:name w:val="VCAA table bullet level 2 narrow"/>
    <w:basedOn w:val="VCAAtablebulletnarrow"/>
    <w:link w:val="VCAAtablebulletlevel2narrowChar"/>
    <w:qFormat/>
    <w:rsid w:val="00D03F9E"/>
    <w:pPr>
      <w:numPr>
        <w:numId w:val="13"/>
      </w:numPr>
    </w:pPr>
    <w:rPr>
      <w:color w:val="000000" w:themeColor="text1"/>
    </w:rPr>
  </w:style>
  <w:style w:type="character" w:customStyle="1" w:styleId="VCAAtablebulletlevel2narrowChar">
    <w:name w:val="VCAA table bullet level 2 narrow Char"/>
    <w:basedOn w:val="VCAAtablebulletnarrowChar"/>
    <w:link w:val="VCAAtablebulletlevel2narrow"/>
    <w:rsid w:val="00D03F9E"/>
    <w:rPr>
      <w:rFonts w:ascii="Arial Narrow" w:eastAsia="Times New Roman" w:hAnsi="Arial Narrow" w:cs="Arial"/>
      <w:color w:val="000000" w:themeColor="text1"/>
      <w:sz w:val="20"/>
      <w:lang w:val="en-GB" w:eastAsia="ja-JP"/>
    </w:rPr>
  </w:style>
  <w:style w:type="paragraph" w:customStyle="1" w:styleId="VCAAtablebuletlevel2">
    <w:name w:val="VCAA table bulet level 2"/>
    <w:basedOn w:val="VCAAtablebulletlevel2narrow"/>
    <w:link w:val="VCAAtablebuletlevel2Char"/>
    <w:qFormat/>
    <w:rsid w:val="00D03F9E"/>
    <w:pPr>
      <w:ind w:left="340" w:hanging="170"/>
    </w:pPr>
    <w:rPr>
      <w:rFonts w:ascii="Arial" w:hAnsi="Arial"/>
    </w:rPr>
  </w:style>
  <w:style w:type="character" w:customStyle="1" w:styleId="VCAAtablebuletlevel2Char">
    <w:name w:val="VCAA table bulet level 2 Char"/>
    <w:basedOn w:val="VCAAtablebulletlevel2narrowChar"/>
    <w:link w:val="VCAAtablebuletlevel2"/>
    <w:rsid w:val="00D03F9E"/>
    <w:rPr>
      <w:rFonts w:ascii="Arial" w:eastAsia="Times New Roman" w:hAnsi="Arial" w:cs="Arial"/>
      <w:color w:val="000000" w:themeColor="text1"/>
      <w:sz w:val="20"/>
      <w:lang w:val="en-GB" w:eastAsia="ja-JP"/>
    </w:rPr>
  </w:style>
  <w:style w:type="paragraph" w:customStyle="1" w:styleId="VCAAtablebullet">
    <w:name w:val="VCAA table bullet"/>
    <w:basedOn w:val="VCAAtablebulletnarrow"/>
    <w:link w:val="VCAAtablebulletChar"/>
    <w:qFormat/>
    <w:rsid w:val="00D03F9E"/>
    <w:pPr>
      <w:ind w:left="170" w:hanging="170"/>
    </w:pPr>
    <w:rPr>
      <w:rFonts w:ascii="Arial" w:hAnsi="Arial"/>
      <w:color w:val="000000" w:themeColor="text1"/>
    </w:rPr>
  </w:style>
  <w:style w:type="character" w:customStyle="1" w:styleId="VCAAtablebulletChar">
    <w:name w:val="VCAA table bullet Char"/>
    <w:basedOn w:val="VCAAtablebulletnarrowChar"/>
    <w:link w:val="VCAAtablebullet"/>
    <w:rsid w:val="00D03F9E"/>
    <w:rPr>
      <w:rFonts w:ascii="Arial" w:eastAsia="Times New Roman" w:hAnsi="Arial" w:cs="Arial"/>
      <w:color w:val="000000" w:themeColor="text1"/>
      <w:sz w:val="20"/>
      <w:lang w:val="en-GB" w:eastAsia="ja-JP"/>
    </w:rPr>
  </w:style>
  <w:style w:type="character" w:customStyle="1" w:styleId="VCAAtablebulletitalics">
    <w:name w:val="VCAA table bullet italics"/>
    <w:basedOn w:val="DefaultParagraphFont"/>
    <w:uiPriority w:val="1"/>
    <w:rsid w:val="00D03F9E"/>
    <w:rPr>
      <w:i/>
      <w:lang w:val="en-AU"/>
    </w:rPr>
  </w:style>
  <w:style w:type="paragraph" w:customStyle="1" w:styleId="VCAAtablecondensed-gloss">
    <w:name w:val="VCAA table condensed -gloss"/>
    <w:qFormat/>
    <w:rsid w:val="00D03F9E"/>
    <w:pPr>
      <w:spacing w:before="80" w:after="80" w:line="240" w:lineRule="exact"/>
    </w:pPr>
    <w:rPr>
      <w:rFonts w:ascii="Arial Narrow" w:hAnsi="Arial Narrow" w:cs="Arial"/>
      <w:sz w:val="20"/>
    </w:rPr>
  </w:style>
  <w:style w:type="paragraph" w:customStyle="1" w:styleId="VCAAtableheadingnarrow-sub-strand">
    <w:name w:val="VCAA table heading narrow - sub-strand"/>
    <w:basedOn w:val="VCAAtableheadingnarrow-strand"/>
    <w:qFormat/>
    <w:rsid w:val="00D03F9E"/>
    <w:rPr>
      <w:color w:val="000000" w:themeColor="text1"/>
    </w:rPr>
  </w:style>
  <w:style w:type="paragraph" w:customStyle="1" w:styleId="VCAAtabletext">
    <w:name w:val="VCAA table text"/>
    <w:basedOn w:val="VCAAtabletextnarrow"/>
    <w:link w:val="VCAAtabletextChar"/>
    <w:qFormat/>
    <w:rsid w:val="00D03F9E"/>
    <w:rPr>
      <w:rFonts w:ascii="Arial" w:hAnsi="Arial"/>
      <w:color w:val="000000" w:themeColor="text1"/>
      <w:lang w:val="en-AU"/>
    </w:rPr>
  </w:style>
  <w:style w:type="character" w:customStyle="1" w:styleId="VCAAtabletextChar">
    <w:name w:val="VCAA table text Char"/>
    <w:basedOn w:val="VCAAtabletextnarrowChar"/>
    <w:link w:val="VCAAtabletext"/>
    <w:rsid w:val="00D03F9E"/>
    <w:rPr>
      <w:rFonts w:ascii="Arial" w:hAnsi="Arial" w:cs="Arial"/>
      <w:color w:val="000000" w:themeColor="text1"/>
      <w:sz w:val="20"/>
      <w:lang w:val="en-AU"/>
    </w:rPr>
  </w:style>
  <w:style w:type="paragraph" w:customStyle="1" w:styleId="VCAAtabletextnarrowstemrow">
    <w:name w:val="VCAA table text narrow stem row"/>
    <w:basedOn w:val="VCAAtabletextnarrow"/>
    <w:qFormat/>
    <w:rsid w:val="00D03F9E"/>
    <w:pPr>
      <w:spacing w:before="40" w:after="40" w:line="240" w:lineRule="auto"/>
    </w:pPr>
    <w:rPr>
      <w:lang w:val="en-AU" w:eastAsia="en-AU"/>
    </w:rPr>
  </w:style>
  <w:style w:type="character" w:customStyle="1" w:styleId="VCAAtrademarkitalic">
    <w:name w:val="VCAA trademark italic"/>
    <w:basedOn w:val="DefaultParagraphFont"/>
    <w:uiPriority w:val="1"/>
    <w:rsid w:val="00D03F9E"/>
    <w:rPr>
      <w:i/>
      <w:iCs/>
      <w:lang w:val="en-AU"/>
    </w:rPr>
  </w:style>
  <w:style w:type="paragraph" w:customStyle="1" w:styleId="VCAAVC2curriculumcode">
    <w:name w:val="VCAA VC2 curriculum code"/>
    <w:basedOn w:val="VCAAtabletextnarrow"/>
    <w:qFormat/>
    <w:rsid w:val="00D03F9E"/>
    <w:rPr>
      <w:lang w:val="en-AU" w:eastAsia="en-AU"/>
    </w:rPr>
  </w:style>
  <w:style w:type="paragraph" w:customStyle="1" w:styleId="VCACAPtabletext">
    <w:name w:val="VCA CAP table text"/>
    <w:basedOn w:val="VCAAtabletextnarrow"/>
    <w:qFormat/>
    <w:rsid w:val="002E13FE"/>
    <w:pPr>
      <w:spacing w:before="0" w:after="40" w:line="240" w:lineRule="auto"/>
    </w:pPr>
    <w:rPr>
      <w:rFonts w:eastAsia="Arial Narrow" w:cs="Arial Narrow"/>
      <w:bCs/>
      <w:sz w:val="17"/>
      <w:szCs w:val="17"/>
    </w:rPr>
  </w:style>
  <w:style w:type="paragraph" w:customStyle="1" w:styleId="BCECAPtabletextbold">
    <w:name w:val="BCE CAP table text bold"/>
    <w:basedOn w:val="VCACAPtabletext"/>
    <w:qFormat/>
    <w:rsid w:val="0030041C"/>
    <w:rPr>
      <w:b/>
    </w:rPr>
  </w:style>
  <w:style w:type="paragraph" w:customStyle="1" w:styleId="VCACAPtabletextbold">
    <w:name w:val="VCA CAP table text bold"/>
    <w:basedOn w:val="VCACAPtabletext"/>
    <w:qFormat/>
    <w:rsid w:val="00CF10D6"/>
    <w:rPr>
      <w:b/>
    </w:rPr>
  </w:style>
  <w:style w:type="paragraph" w:customStyle="1" w:styleId="paragraph">
    <w:name w:val="paragraph"/>
    <w:basedOn w:val="Normal"/>
    <w:rsid w:val="00DB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DB499F"/>
  </w:style>
  <w:style w:type="character" w:customStyle="1" w:styleId="eop">
    <w:name w:val="eop"/>
    <w:basedOn w:val="DefaultParagraphFont"/>
    <w:rsid w:val="00DB499F"/>
  </w:style>
  <w:style w:type="character" w:customStyle="1" w:styleId="cf01">
    <w:name w:val="cf01"/>
    <w:basedOn w:val="DefaultParagraphFont"/>
    <w:rsid w:val="000831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vrqa.vic.gov.au/guidelines-and-standards-for-schoo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CA18754C-2CF1-4483-AD9A-8C5FDF6D36F0}">
    <t:Anchor>
      <t:Comment id="740879257"/>
    </t:Anchor>
    <t:History>
      <t:Event id="{BD080CCE-BE9C-49DB-B348-FD1C3A53FB76}" time="2025-07-21T06:38:49.272Z">
        <t:Attribution userId="S::Lauren.Perkins@education.vic.gov.au::271caa12-c625-4174-b557-9c6ee889b0c4" userProvider="AD" userName="Lauren Perkins"/>
        <t:Anchor>
          <t:Comment id="740879257"/>
        </t:Anchor>
        <t:Create/>
      </t:Event>
      <t:Event id="{D5DC5D56-AF8A-4D12-ABC6-AAF663A7DEF9}" time="2025-07-21T06:38:49.272Z">
        <t:Attribution userId="S::Lauren.Perkins@education.vic.gov.au::271caa12-c625-4174-b557-9c6ee889b0c4" userProvider="AD" userName="Lauren Perkins"/>
        <t:Anchor>
          <t:Comment id="740879257"/>
        </t:Anchor>
        <t:Assign userId="S::Rikki.Borg@education.vic.gov.au::5353e651-f972-4caa-b64e-0d1428d072b9" userProvider="AD" userName="Rikki Borg"/>
      </t:Event>
      <t:Event id="{E9391771-4D83-427A-AFE2-C2C22961C8D1}" time="2025-07-21T06:38:49.272Z">
        <t:Attribution userId="S::Lauren.Perkins@education.vic.gov.au::271caa12-c625-4174-b557-9c6ee889b0c4" userProvider="AD" userName="Lauren Perkins"/>
        <t:Anchor>
          <t:Comment id="740879257"/>
        </t:Anchor>
        <t:SetTitle title="@Rikki Borg please see comment on Secondary CAP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9B498427440528467BC0164A3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E0756-CB83-4D01-8D3D-1AE3BC595D76}"/>
      </w:docPartPr>
      <w:docPartBody>
        <w:p w:rsidR="003415B4" w:rsidRDefault="003415B4" w:rsidP="003415B4">
          <w:pPr>
            <w:pStyle w:val="FBA9B498427440528467BC0164A33507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936971F314944B1934472536D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41EC-004A-4D17-8507-B1F8726F14EB}"/>
      </w:docPartPr>
      <w:docPartBody>
        <w:p w:rsidR="003415B4" w:rsidRDefault="003415B4" w:rsidP="003415B4">
          <w:pPr>
            <w:pStyle w:val="59D936971F314944B1934472536DCD9A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83B3C0E2D4CBDA5F554A5D320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07E4-C1DD-410A-8607-B4FFC984761F}"/>
      </w:docPartPr>
      <w:docPartBody>
        <w:p w:rsidR="003415B4" w:rsidRDefault="003415B4" w:rsidP="003415B4">
          <w:pPr>
            <w:pStyle w:val="01783B3C0E2D4CBDA5F554A5D320F91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F5BA9EA694B15AFAC14808AE1B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5E42-91FD-44C4-A763-9FADEB1AF3DD}"/>
      </w:docPartPr>
      <w:docPartBody>
        <w:p w:rsidR="003415B4" w:rsidRDefault="003415B4" w:rsidP="003415B4">
          <w:pPr>
            <w:pStyle w:val="EBEF5BA9EA694B15AFAC14808AE1B2F3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2297E"/>
    <w:rsid w:val="000314EC"/>
    <w:rsid w:val="00032E44"/>
    <w:rsid w:val="00063297"/>
    <w:rsid w:val="00082D4D"/>
    <w:rsid w:val="000A369B"/>
    <w:rsid w:val="000C0536"/>
    <w:rsid w:val="000F3890"/>
    <w:rsid w:val="00126C22"/>
    <w:rsid w:val="001A5B68"/>
    <w:rsid w:val="001A5C46"/>
    <w:rsid w:val="001A767F"/>
    <w:rsid w:val="001B3DD9"/>
    <w:rsid w:val="001E3718"/>
    <w:rsid w:val="001F4026"/>
    <w:rsid w:val="00226A22"/>
    <w:rsid w:val="00240533"/>
    <w:rsid w:val="00267CC4"/>
    <w:rsid w:val="002741C8"/>
    <w:rsid w:val="00283A12"/>
    <w:rsid w:val="002B4A3A"/>
    <w:rsid w:val="002C634D"/>
    <w:rsid w:val="002C70B3"/>
    <w:rsid w:val="002D13ED"/>
    <w:rsid w:val="002D432B"/>
    <w:rsid w:val="002D5521"/>
    <w:rsid w:val="002E1B91"/>
    <w:rsid w:val="003115A3"/>
    <w:rsid w:val="00340ECE"/>
    <w:rsid w:val="003415B4"/>
    <w:rsid w:val="003838DB"/>
    <w:rsid w:val="003913AC"/>
    <w:rsid w:val="003B2563"/>
    <w:rsid w:val="003B7D8A"/>
    <w:rsid w:val="003C218A"/>
    <w:rsid w:val="003E4A0F"/>
    <w:rsid w:val="00414665"/>
    <w:rsid w:val="00420F81"/>
    <w:rsid w:val="004465BB"/>
    <w:rsid w:val="00462F51"/>
    <w:rsid w:val="004F129D"/>
    <w:rsid w:val="004F24C0"/>
    <w:rsid w:val="004F2D00"/>
    <w:rsid w:val="00516448"/>
    <w:rsid w:val="00535CF2"/>
    <w:rsid w:val="00537946"/>
    <w:rsid w:val="00554995"/>
    <w:rsid w:val="005611CE"/>
    <w:rsid w:val="005748E1"/>
    <w:rsid w:val="00584F77"/>
    <w:rsid w:val="005A2281"/>
    <w:rsid w:val="005C2BBB"/>
    <w:rsid w:val="005D5BDC"/>
    <w:rsid w:val="00636A6F"/>
    <w:rsid w:val="006474B2"/>
    <w:rsid w:val="0067796C"/>
    <w:rsid w:val="006C3B58"/>
    <w:rsid w:val="006C6760"/>
    <w:rsid w:val="006E4A84"/>
    <w:rsid w:val="00771DEC"/>
    <w:rsid w:val="007A168B"/>
    <w:rsid w:val="007A4CC4"/>
    <w:rsid w:val="007D4BBC"/>
    <w:rsid w:val="0085378A"/>
    <w:rsid w:val="00860DE9"/>
    <w:rsid w:val="008A2741"/>
    <w:rsid w:val="008E3E8B"/>
    <w:rsid w:val="00942CB0"/>
    <w:rsid w:val="00946B8C"/>
    <w:rsid w:val="009977C2"/>
    <w:rsid w:val="009C3122"/>
    <w:rsid w:val="00A14090"/>
    <w:rsid w:val="00A317B5"/>
    <w:rsid w:val="00A34460"/>
    <w:rsid w:val="00A4690B"/>
    <w:rsid w:val="00A5007A"/>
    <w:rsid w:val="00A606A9"/>
    <w:rsid w:val="00A95BCA"/>
    <w:rsid w:val="00AC05C5"/>
    <w:rsid w:val="00AF3EBB"/>
    <w:rsid w:val="00AF60DD"/>
    <w:rsid w:val="00B0346F"/>
    <w:rsid w:val="00B343CB"/>
    <w:rsid w:val="00B34A15"/>
    <w:rsid w:val="00B34E8F"/>
    <w:rsid w:val="00B907DD"/>
    <w:rsid w:val="00BB060F"/>
    <w:rsid w:val="00BB4446"/>
    <w:rsid w:val="00BC6655"/>
    <w:rsid w:val="00BD610A"/>
    <w:rsid w:val="00BE4BED"/>
    <w:rsid w:val="00C2717F"/>
    <w:rsid w:val="00C63C30"/>
    <w:rsid w:val="00C7030A"/>
    <w:rsid w:val="00C77120"/>
    <w:rsid w:val="00C827EE"/>
    <w:rsid w:val="00C94B4E"/>
    <w:rsid w:val="00D05ECE"/>
    <w:rsid w:val="00D25FD5"/>
    <w:rsid w:val="00D43F64"/>
    <w:rsid w:val="00D51740"/>
    <w:rsid w:val="00D678A1"/>
    <w:rsid w:val="00D72950"/>
    <w:rsid w:val="00DB6F2D"/>
    <w:rsid w:val="00DD4C0D"/>
    <w:rsid w:val="00DE6879"/>
    <w:rsid w:val="00E15F2C"/>
    <w:rsid w:val="00E326D0"/>
    <w:rsid w:val="00E444E8"/>
    <w:rsid w:val="00E740A5"/>
    <w:rsid w:val="00E94B9D"/>
    <w:rsid w:val="00E95ABC"/>
    <w:rsid w:val="00EA56DD"/>
    <w:rsid w:val="00EA6127"/>
    <w:rsid w:val="00EB1832"/>
    <w:rsid w:val="00F07B22"/>
    <w:rsid w:val="00F12B58"/>
    <w:rsid w:val="00F24A50"/>
    <w:rsid w:val="00F3604C"/>
    <w:rsid w:val="00F378D6"/>
    <w:rsid w:val="00F81573"/>
    <w:rsid w:val="00F96187"/>
    <w:rsid w:val="00FB55DB"/>
    <w:rsid w:val="00FE772F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5B4"/>
    <w:rPr>
      <w:color w:val="808080"/>
    </w:rPr>
  </w:style>
  <w:style w:type="paragraph" w:customStyle="1" w:styleId="FBA9B498427440528467BC0164A33507">
    <w:name w:val="FBA9B498427440528467BC0164A33507"/>
    <w:rsid w:val="003415B4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59D936971F314944B1934472536DCD9A">
    <w:name w:val="59D936971F314944B1934472536DCD9A"/>
    <w:rsid w:val="003415B4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01783B3C0E2D4CBDA5F554A5D320F913">
    <w:name w:val="01783B3C0E2D4CBDA5F554A5D320F913"/>
    <w:rsid w:val="003415B4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EBEF5BA9EA694B15AFAC14808AE1B2F3">
    <w:name w:val="EBEF5BA9EA694B15AFAC14808AE1B2F3"/>
    <w:rsid w:val="003415B4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499C2-6EF6-4D4E-8856-400DDE090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DA7FD-3D97-432B-B9EC-8B1E4532D256}">
  <ds:schemaRefs>
    <ds:schemaRef ds:uri="21907e44-c885-4190-82ed-bb8a63b8a28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7e1db73-ac97-4842-acda-8d436d9fa6ab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E05E808-6F4A-41F8-9B68-0DC0CC0C1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2587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Physical Education curriculum area plan – primary school example</vt:lpstr>
    </vt:vector>
  </TitlesOfParts>
  <Manager/>
  <Company>Victorian Curriculum and Assessment Authority</Company>
  <LinksUpToDate>false</LinksUpToDate>
  <CharactersWithSpaces>17233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Physical Education curriculum area plan – primary school example</dc:title>
  <dc:subject/>
  <dc:creator>Eliza Webb</dc:creator>
  <cp:keywords>Curriculum, Planning, Strand, Template</cp:keywords>
  <dc:description/>
  <cp:lastModifiedBy>Lauren Perkins</cp:lastModifiedBy>
  <cp:revision>21</cp:revision>
  <dcterms:created xsi:type="dcterms:W3CDTF">2025-08-07T03:02:00Z</dcterms:created>
  <dcterms:modified xsi:type="dcterms:W3CDTF">2025-10-08T22:58:00Z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