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AU"/>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7EC0E1E" w:rsidR="00ED1819" w:rsidRPr="00E56842" w:rsidRDefault="00880679" w:rsidP="00C850F7">
          <w:pPr>
            <w:pStyle w:val="VCAAHeading2"/>
            <w:rPr>
              <w:lang w:val="en-AU"/>
            </w:rPr>
          </w:pPr>
          <w:r w:rsidRPr="00E56842">
            <w:rPr>
              <w:lang w:val="en-AU"/>
            </w:rPr>
            <w:t>English scope and sequence – Foundation Level A to Level 2</w:t>
          </w:r>
          <w:r w:rsidR="009C3A5A" w:rsidRPr="00E56842">
            <w:rPr>
              <w:lang w:val="en-AU"/>
            </w:rPr>
            <w:t xml:space="preserve"> achievement standards (by language mode)</w:t>
          </w:r>
        </w:p>
      </w:sdtContent>
    </w:sdt>
    <w:tbl>
      <w:tblPr>
        <w:tblStyle w:val="TableGrid"/>
        <w:tblpPr w:leftFromText="180" w:rightFromText="180" w:vertAnchor="text" w:tblpY="1"/>
        <w:tblOverlap w:val="never"/>
        <w:tblW w:w="22670" w:type="dxa"/>
        <w:tblLayout w:type="fixed"/>
        <w:tblLook w:val="04A0" w:firstRow="1" w:lastRow="0" w:firstColumn="1" w:lastColumn="0" w:noHBand="0" w:noVBand="1"/>
        <w:tblCaption w:val="Foundation to Level 10 content descriptions and achievement standards, showing sequencing of content"/>
      </w:tblPr>
      <w:tblGrid>
        <w:gridCol w:w="3238"/>
        <w:gridCol w:w="3239"/>
        <w:gridCol w:w="3238"/>
        <w:gridCol w:w="3239"/>
        <w:gridCol w:w="3238"/>
        <w:gridCol w:w="3239"/>
        <w:gridCol w:w="3239"/>
        <w:tblGridChange w:id="0">
          <w:tblGrid>
            <w:gridCol w:w="3238"/>
            <w:gridCol w:w="3239"/>
            <w:gridCol w:w="3238"/>
            <w:gridCol w:w="3239"/>
            <w:gridCol w:w="3238"/>
            <w:gridCol w:w="3239"/>
            <w:gridCol w:w="3239"/>
          </w:tblGrid>
        </w:tblGridChange>
      </w:tblGrid>
      <w:tr w:rsidR="0024315F" w:rsidRPr="000D6819" w14:paraId="5EAE0FF7" w14:textId="477DFA9A" w:rsidTr="0024315F">
        <w:trPr>
          <w:trHeight w:val="416"/>
          <w:tblHeader/>
        </w:trPr>
        <w:tc>
          <w:tcPr>
            <w:tcW w:w="3238" w:type="dxa"/>
            <w:shd w:val="clear" w:color="auto" w:fill="0F7EB4"/>
            <w:vAlign w:val="center"/>
          </w:tcPr>
          <w:p w14:paraId="486AF776" w14:textId="75B99DAA" w:rsidR="00B9034B" w:rsidRPr="000D6819" w:rsidRDefault="00B9034B" w:rsidP="0024315F">
            <w:pPr>
              <w:pStyle w:val="VCAAtablecondensedheading"/>
              <w:jc w:val="center"/>
              <w:rPr>
                <w:b/>
                <w:bCs/>
                <w:color w:val="FFFFFF" w:themeColor="background1"/>
                <w:lang w:val="en-AU"/>
              </w:rPr>
            </w:pPr>
            <w:r w:rsidRPr="000D6819">
              <w:rPr>
                <w:b/>
                <w:bCs/>
                <w:color w:val="FFFFFF" w:themeColor="background1"/>
                <w:lang w:val="en-AU"/>
              </w:rPr>
              <w:t>Foundation Level A</w:t>
            </w:r>
          </w:p>
        </w:tc>
        <w:tc>
          <w:tcPr>
            <w:tcW w:w="3239" w:type="dxa"/>
            <w:shd w:val="clear" w:color="auto" w:fill="0F7EB4"/>
            <w:vAlign w:val="center"/>
          </w:tcPr>
          <w:p w14:paraId="4AA454DD" w14:textId="68C40D0C" w:rsidR="00B9034B" w:rsidRPr="000D6819" w:rsidRDefault="00B9034B" w:rsidP="0024315F">
            <w:pPr>
              <w:pStyle w:val="VCAAtablecondensedheading"/>
              <w:jc w:val="center"/>
              <w:rPr>
                <w:b/>
                <w:bCs/>
                <w:color w:val="FFFFFF" w:themeColor="background1"/>
                <w:lang w:val="en-AU"/>
              </w:rPr>
            </w:pPr>
            <w:r w:rsidRPr="000D6819">
              <w:rPr>
                <w:b/>
                <w:bCs/>
                <w:color w:val="FFFFFF" w:themeColor="background1"/>
                <w:lang w:val="en-AU"/>
              </w:rPr>
              <w:t>Foundation Level B</w:t>
            </w:r>
          </w:p>
        </w:tc>
        <w:tc>
          <w:tcPr>
            <w:tcW w:w="3238" w:type="dxa"/>
            <w:shd w:val="clear" w:color="auto" w:fill="0F7EB4"/>
            <w:vAlign w:val="center"/>
          </w:tcPr>
          <w:p w14:paraId="1D588AD0" w14:textId="7C3FCC7F" w:rsidR="00B9034B" w:rsidRPr="000D6819" w:rsidRDefault="00B9034B" w:rsidP="0024315F">
            <w:pPr>
              <w:pStyle w:val="VCAAtablecondensedheading"/>
              <w:jc w:val="center"/>
              <w:rPr>
                <w:b/>
                <w:bCs/>
                <w:color w:val="FFFFFF" w:themeColor="background1"/>
                <w:lang w:val="en-AU"/>
              </w:rPr>
            </w:pPr>
            <w:r w:rsidRPr="000D6819">
              <w:rPr>
                <w:b/>
                <w:bCs/>
                <w:color w:val="FFFFFF" w:themeColor="background1"/>
                <w:lang w:val="en-AU"/>
              </w:rPr>
              <w:t>Foundation Level C</w:t>
            </w:r>
          </w:p>
        </w:tc>
        <w:tc>
          <w:tcPr>
            <w:tcW w:w="3239" w:type="dxa"/>
            <w:shd w:val="clear" w:color="auto" w:fill="0F7EB4"/>
            <w:vAlign w:val="center"/>
          </w:tcPr>
          <w:p w14:paraId="5DBAB491" w14:textId="46350CDF" w:rsidR="00B9034B" w:rsidRPr="000D6819" w:rsidRDefault="00B9034B" w:rsidP="0024315F">
            <w:pPr>
              <w:pStyle w:val="VCAAtablecondensedheading"/>
              <w:jc w:val="center"/>
              <w:rPr>
                <w:b/>
                <w:bCs/>
                <w:color w:val="FFFFFF" w:themeColor="background1"/>
                <w:lang w:val="en-AU"/>
              </w:rPr>
            </w:pPr>
            <w:r w:rsidRPr="000D6819">
              <w:rPr>
                <w:b/>
                <w:bCs/>
                <w:color w:val="FFFFFF" w:themeColor="background1"/>
                <w:lang w:val="en-AU"/>
              </w:rPr>
              <w:t>Foundation Level D</w:t>
            </w:r>
          </w:p>
        </w:tc>
        <w:tc>
          <w:tcPr>
            <w:tcW w:w="3238" w:type="dxa"/>
            <w:shd w:val="clear" w:color="auto" w:fill="0F7EB4"/>
          </w:tcPr>
          <w:p w14:paraId="26B44891" w14:textId="007198BA" w:rsidR="00B9034B" w:rsidRPr="000D6819" w:rsidRDefault="00B9034B" w:rsidP="0024315F">
            <w:pPr>
              <w:pStyle w:val="VCAAtablecondensedheading"/>
              <w:jc w:val="center"/>
              <w:rPr>
                <w:b/>
                <w:bCs/>
                <w:color w:val="FFFFFF" w:themeColor="background1"/>
                <w:lang w:val="en-AU"/>
              </w:rPr>
            </w:pPr>
            <w:r w:rsidRPr="000D6819">
              <w:rPr>
                <w:b/>
                <w:bCs/>
                <w:color w:val="FFFFFF" w:themeColor="background1"/>
                <w:lang w:val="en-AU"/>
              </w:rPr>
              <w:t>Foundation</w:t>
            </w:r>
          </w:p>
        </w:tc>
        <w:tc>
          <w:tcPr>
            <w:tcW w:w="3239" w:type="dxa"/>
            <w:shd w:val="clear" w:color="auto" w:fill="0F7EB4"/>
          </w:tcPr>
          <w:p w14:paraId="50E9EC0C" w14:textId="76271CE6" w:rsidR="00B9034B" w:rsidRPr="000D6819" w:rsidRDefault="00AF674F" w:rsidP="0024315F">
            <w:pPr>
              <w:pStyle w:val="VCAAtablecondensedheading"/>
              <w:jc w:val="center"/>
              <w:rPr>
                <w:b/>
                <w:bCs/>
                <w:color w:val="FFFFFF" w:themeColor="background1"/>
                <w:lang w:val="en-AU"/>
              </w:rPr>
            </w:pPr>
            <w:r w:rsidRPr="000D6819">
              <w:rPr>
                <w:b/>
                <w:bCs/>
                <w:color w:val="FFFFFF" w:themeColor="background1"/>
                <w:lang w:val="en-AU"/>
              </w:rPr>
              <w:t>Level 1</w:t>
            </w:r>
          </w:p>
        </w:tc>
        <w:tc>
          <w:tcPr>
            <w:tcW w:w="3239" w:type="dxa"/>
            <w:shd w:val="clear" w:color="auto" w:fill="0F7EB4"/>
          </w:tcPr>
          <w:p w14:paraId="4703B6DE" w14:textId="79AD36AC" w:rsidR="00B9034B" w:rsidRPr="000D6819" w:rsidRDefault="00AF674F" w:rsidP="0024315F">
            <w:pPr>
              <w:pStyle w:val="VCAAtablecondensedheading"/>
              <w:jc w:val="center"/>
              <w:rPr>
                <w:b/>
                <w:bCs/>
                <w:color w:val="FFFFFF" w:themeColor="background1"/>
                <w:lang w:val="en-AU"/>
              </w:rPr>
            </w:pPr>
            <w:r w:rsidRPr="000D6819">
              <w:rPr>
                <w:b/>
                <w:bCs/>
                <w:color w:val="FFFFFF" w:themeColor="background1"/>
                <w:lang w:val="en-AU"/>
              </w:rPr>
              <w:t xml:space="preserve">Level </w:t>
            </w:r>
            <w:r w:rsidR="00836960" w:rsidRPr="000D6819">
              <w:rPr>
                <w:b/>
                <w:bCs/>
                <w:color w:val="FFFFFF" w:themeColor="background1"/>
                <w:lang w:val="en-AU"/>
              </w:rPr>
              <w:t>2</w:t>
            </w:r>
          </w:p>
        </w:tc>
      </w:tr>
      <w:tr w:rsidR="0024315F" w:rsidRPr="000D6819" w14:paraId="6F79984A" w14:textId="748B4314" w:rsidTr="0024315F">
        <w:tc>
          <w:tcPr>
            <w:tcW w:w="22670" w:type="dxa"/>
            <w:gridSpan w:val="7"/>
            <w:shd w:val="clear" w:color="auto" w:fill="F2F2F2" w:themeFill="background1" w:themeFillShade="F2"/>
          </w:tcPr>
          <w:p w14:paraId="1D994DB4" w14:textId="5DDABA71" w:rsidR="008856BA" w:rsidRPr="00E56842" w:rsidRDefault="008515C6" w:rsidP="0024315F">
            <w:pPr>
              <w:pStyle w:val="VCAAtabletextnarrow"/>
              <w:rPr>
                <w:rStyle w:val="EmphasisBold"/>
                <w:lang w:val="en-AU"/>
              </w:rPr>
            </w:pPr>
            <w:r w:rsidRPr="00E56842">
              <w:rPr>
                <w:rStyle w:val="EmphasisBold"/>
                <w:lang w:val="en-AU"/>
              </w:rPr>
              <w:t>Language mode: Speaking and Listening</w:t>
            </w:r>
          </w:p>
        </w:tc>
      </w:tr>
      <w:tr w:rsidR="0024315F" w:rsidRPr="000D6819" w14:paraId="497410A8" w14:textId="1D46BA8D" w:rsidTr="0024315F">
        <w:trPr>
          <w:trHeight w:val="4496"/>
        </w:trPr>
        <w:tc>
          <w:tcPr>
            <w:tcW w:w="3238" w:type="dxa"/>
          </w:tcPr>
          <w:p w14:paraId="34D53F78" w14:textId="77777777" w:rsidR="00B9034B" w:rsidRPr="00E56842" w:rsidRDefault="00B9034B" w:rsidP="0024315F">
            <w:pPr>
              <w:pStyle w:val="VCAAtabletextnarrow"/>
              <w:rPr>
                <w:lang w:val="en-AU"/>
              </w:rPr>
            </w:pPr>
            <w:bookmarkStart w:id="1" w:name="_Hlk176966135"/>
            <w:r w:rsidRPr="00E56842">
              <w:rPr>
                <w:lang w:val="en-AU"/>
              </w:rPr>
              <w:t>When interacting with others, students use their preferred communication modality to express immediate needs. They briefly engage in shared attention and use their preferred communication modality to attract attention or continue an action.</w:t>
            </w:r>
          </w:p>
          <w:p w14:paraId="73F0A267" w14:textId="77777777" w:rsidR="00B9034B" w:rsidRPr="00E56842" w:rsidRDefault="00B9034B" w:rsidP="0024315F">
            <w:pPr>
              <w:pStyle w:val="VCAAtabletextnarrow"/>
              <w:rPr>
                <w:lang w:val="en-AU"/>
              </w:rPr>
            </w:pPr>
            <w:r w:rsidRPr="00E56842">
              <w:rPr>
                <w:lang w:val="en-AU"/>
              </w:rPr>
              <w:t>They use their preferred communication modality to demonstrate preferences through the acceptance or rejection of familiar objects or activities.</w:t>
            </w:r>
          </w:p>
          <w:bookmarkEnd w:id="1"/>
          <w:p w14:paraId="3880A109" w14:textId="489A0321" w:rsidR="00B9034B" w:rsidRPr="00E56842" w:rsidRDefault="00B9034B" w:rsidP="0024315F">
            <w:pPr>
              <w:pStyle w:val="VCAAtabletextnarrow"/>
              <w:rPr>
                <w:lang w:val="en-AU"/>
              </w:rPr>
            </w:pPr>
          </w:p>
        </w:tc>
        <w:tc>
          <w:tcPr>
            <w:tcW w:w="3239" w:type="dxa"/>
          </w:tcPr>
          <w:p w14:paraId="2F184703" w14:textId="77777777" w:rsidR="00B9034B" w:rsidRPr="00E56842" w:rsidRDefault="00B9034B" w:rsidP="0024315F">
            <w:pPr>
              <w:pStyle w:val="VCAAtabletextnarrow"/>
              <w:rPr>
                <w:lang w:val="en-AU"/>
              </w:rPr>
            </w:pPr>
            <w:r w:rsidRPr="00E56842">
              <w:rPr>
                <w:lang w:val="en-AU"/>
              </w:rPr>
              <w:t xml:space="preserve">When interacting with others, students communicate using their preferred communication modality. They can reliably accept or reject objects, actions or events. </w:t>
            </w:r>
          </w:p>
          <w:p w14:paraId="51690412" w14:textId="77777777" w:rsidR="00B9034B" w:rsidRPr="00E56842" w:rsidRDefault="00B9034B" w:rsidP="0024315F">
            <w:pPr>
              <w:pStyle w:val="VCAAtabletextnarrow"/>
              <w:rPr>
                <w:lang w:val="en-AU"/>
              </w:rPr>
            </w:pPr>
            <w:r w:rsidRPr="00E56842">
              <w:rPr>
                <w:lang w:val="en-AU"/>
              </w:rPr>
              <w:t>Students attend and respond to interactions consistently. They use single objects, gestures, symbols or words to express ideas related to their immediate environment.</w:t>
            </w:r>
          </w:p>
          <w:p w14:paraId="39AEA4CC" w14:textId="77777777" w:rsidR="00B9034B" w:rsidRPr="00E56842" w:rsidRDefault="00B9034B" w:rsidP="0024315F">
            <w:pPr>
              <w:pStyle w:val="VCAAtabletextnarrow"/>
              <w:rPr>
                <w:lang w:val="en-AU"/>
              </w:rPr>
            </w:pPr>
          </w:p>
        </w:tc>
        <w:tc>
          <w:tcPr>
            <w:tcW w:w="3238" w:type="dxa"/>
          </w:tcPr>
          <w:p w14:paraId="3B8E7724" w14:textId="0B5BD205" w:rsidR="00B9034B" w:rsidRPr="00E56842" w:rsidRDefault="00B9034B" w:rsidP="0024315F">
            <w:pPr>
              <w:pStyle w:val="VCAAtabletextnarrow"/>
              <w:rPr>
                <w:lang w:val="en-AU"/>
              </w:rPr>
            </w:pPr>
            <w:r w:rsidRPr="00E56842">
              <w:rPr>
                <w:lang w:val="en-AU"/>
              </w:rPr>
              <w:t xml:space="preserve">When interacting with others, students initiate and respond to communication using learnt vocabulary to express ideas and describe activities or experiences. </w:t>
            </w:r>
            <w:bookmarkStart w:id="2" w:name="_Hlk198985359"/>
            <w:r w:rsidRPr="00E56842">
              <w:rPr>
                <w:lang w:val="en-AU"/>
              </w:rPr>
              <w:t>Using their preferred communication modality, student</w:t>
            </w:r>
            <w:r w:rsidR="00CE79B4">
              <w:rPr>
                <w:lang w:val="en-AU"/>
              </w:rPr>
              <w:t>s</w:t>
            </w:r>
            <w:r w:rsidRPr="00E56842">
              <w:rPr>
                <w:lang w:val="en-AU"/>
              </w:rPr>
              <w:t xml:space="preserve"> use</w:t>
            </w:r>
            <w:bookmarkEnd w:id="2"/>
            <w:r w:rsidRPr="00E56842">
              <w:rPr>
                <w:lang w:val="en-AU"/>
              </w:rPr>
              <w:t xml:space="preserve"> interaction skills, such as attending and responding, using </w:t>
            </w:r>
            <w:r w:rsidR="0024315F">
              <w:rPr>
                <w:lang w:val="en-AU"/>
              </w:rPr>
              <w:t xml:space="preserve">short </w:t>
            </w:r>
            <w:r w:rsidRPr="00E56842">
              <w:rPr>
                <w:lang w:val="en-AU"/>
              </w:rPr>
              <w:t>phrases to express ideas.</w:t>
            </w:r>
          </w:p>
          <w:p w14:paraId="7BF4E75E" w14:textId="68EAF0F1" w:rsidR="00B9034B" w:rsidRPr="00E56842" w:rsidRDefault="00B9034B" w:rsidP="0024315F">
            <w:pPr>
              <w:pStyle w:val="VCAAtabletextnarrow"/>
              <w:rPr>
                <w:lang w:val="en-AU"/>
              </w:rPr>
            </w:pPr>
            <w:r w:rsidRPr="00E56842">
              <w:rPr>
                <w:lang w:val="en-AU"/>
              </w:rPr>
              <w:t>They use short phrases to request, accept or reject objects, actions or events</w:t>
            </w:r>
            <w:bookmarkStart w:id="3" w:name="_Hlk198985480"/>
            <w:r w:rsidRPr="00E56842">
              <w:rPr>
                <w:lang w:val="en-AU"/>
              </w:rPr>
              <w:t>, using their preferred communication modality</w:t>
            </w:r>
            <w:bookmarkEnd w:id="3"/>
            <w:r w:rsidRPr="00E56842">
              <w:rPr>
                <w:lang w:val="en-AU"/>
              </w:rPr>
              <w:t xml:space="preserve">. </w:t>
            </w:r>
          </w:p>
        </w:tc>
        <w:tc>
          <w:tcPr>
            <w:tcW w:w="3239" w:type="dxa"/>
          </w:tcPr>
          <w:p w14:paraId="6AE4441F" w14:textId="315C905C" w:rsidR="00B9034B" w:rsidRPr="00E56842" w:rsidRDefault="00B9034B" w:rsidP="0024315F">
            <w:pPr>
              <w:pStyle w:val="VCAAtabletextnarrow"/>
              <w:rPr>
                <w:lang w:val="en-AU"/>
              </w:rPr>
            </w:pPr>
            <w:bookmarkStart w:id="4" w:name="_Hlk174787994"/>
            <w:bookmarkStart w:id="5" w:name="_Hlk176966742"/>
            <w:r w:rsidRPr="00E56842">
              <w:rPr>
                <w:lang w:val="en-AU"/>
              </w:rPr>
              <w:t>When interacting with others, students initiate and sustain interactions, responding using learnt vocabulary and phrasing</w:t>
            </w:r>
            <w:bookmarkStart w:id="6" w:name="_Hlk198988485"/>
            <w:r w:rsidRPr="00E56842">
              <w:rPr>
                <w:lang w:val="en-AU"/>
              </w:rPr>
              <w:t>, using their preferred communication modality</w:t>
            </w:r>
            <w:bookmarkEnd w:id="6"/>
            <w:r w:rsidRPr="00E56842">
              <w:rPr>
                <w:lang w:val="en-AU"/>
              </w:rPr>
              <w:t>.</w:t>
            </w:r>
          </w:p>
          <w:p w14:paraId="52164828" w14:textId="77777777" w:rsidR="00B9034B" w:rsidRPr="00E56842" w:rsidRDefault="00B9034B" w:rsidP="0024315F">
            <w:pPr>
              <w:pStyle w:val="VCAAtabletextnarrow"/>
              <w:rPr>
                <w:lang w:val="en-AU"/>
              </w:rPr>
            </w:pPr>
            <w:r w:rsidRPr="00E56842">
              <w:rPr>
                <w:lang w:val="en-AU"/>
              </w:rPr>
              <w:t>They use phrases to communicate interests, preferences and ideas.</w:t>
            </w:r>
          </w:p>
          <w:p w14:paraId="753D3DAD" w14:textId="7833F921" w:rsidR="00B9034B" w:rsidRPr="00E56842" w:rsidRDefault="00B9034B" w:rsidP="0024315F">
            <w:pPr>
              <w:pStyle w:val="VCAAtabletextnarrow"/>
              <w:rPr>
                <w:lang w:val="en-AU"/>
              </w:rPr>
            </w:pPr>
            <w:r w:rsidRPr="00E56842">
              <w:rPr>
                <w:lang w:val="en-AU"/>
              </w:rPr>
              <w:t>When communicating to an audience in familiar or structured situations, students present an idea or retell a story or event</w:t>
            </w:r>
            <w:r w:rsidR="00897708">
              <w:rPr>
                <w:lang w:val="en-AU"/>
              </w:rPr>
              <w:t>,</w:t>
            </w:r>
            <w:r w:rsidRPr="00E56842">
              <w:rPr>
                <w:lang w:val="en-AU"/>
              </w:rPr>
              <w:t xml:space="preserve"> using phrases to express ideas</w:t>
            </w:r>
            <w:r w:rsidR="008515C6" w:rsidRPr="00E56842">
              <w:rPr>
                <w:lang w:val="en-AU"/>
              </w:rPr>
              <w:t>.</w:t>
            </w:r>
            <w:bookmarkEnd w:id="4"/>
            <w:bookmarkEnd w:id="5"/>
          </w:p>
        </w:tc>
        <w:tc>
          <w:tcPr>
            <w:tcW w:w="3238" w:type="dxa"/>
          </w:tcPr>
          <w:p w14:paraId="4E6B717C" w14:textId="77777777" w:rsidR="00B9034B" w:rsidRPr="00E56842" w:rsidRDefault="00B9034B" w:rsidP="0024315F">
            <w:pPr>
              <w:pStyle w:val="VCAAtabletextnarrow"/>
              <w:rPr>
                <w:lang w:val="en-AU"/>
              </w:rPr>
            </w:pPr>
            <w:r w:rsidRPr="00E56842">
              <w:rPr>
                <w:lang w:val="en-AU"/>
              </w:rPr>
              <w:t>When interacting with others, students explore vocabulary used in familiar contexts and how language changes in different contexts.</w:t>
            </w:r>
          </w:p>
          <w:p w14:paraId="3AE21D33" w14:textId="6C59DC75" w:rsidR="00B9034B" w:rsidRPr="00E56842" w:rsidRDefault="00B9034B" w:rsidP="0024315F">
            <w:pPr>
              <w:pStyle w:val="VCAAtabletextnarrow"/>
              <w:rPr>
                <w:lang w:val="en-AU"/>
              </w:rPr>
            </w:pPr>
            <w:r w:rsidRPr="00E56842">
              <w:rPr>
                <w:lang w:val="en-AU"/>
              </w:rPr>
              <w:t>They share thoughts and preferences.</w:t>
            </w:r>
          </w:p>
          <w:p w14:paraId="0F86FAA2" w14:textId="77777777" w:rsidR="00B9034B" w:rsidRPr="00E56842" w:rsidRDefault="00B9034B" w:rsidP="0024315F">
            <w:pPr>
              <w:pStyle w:val="VCAAtabletextnarrow"/>
              <w:rPr>
                <w:lang w:val="en-AU"/>
              </w:rPr>
            </w:pPr>
            <w:r w:rsidRPr="00E56842">
              <w:rPr>
                <w:lang w:val="en-AU"/>
              </w:rPr>
              <w:t>When speaking to an audience, students deliver short spoken texts, including retelling stories and reporting events, using features of voice.</w:t>
            </w:r>
          </w:p>
          <w:p w14:paraId="73FAD141" w14:textId="77777777" w:rsidR="008515C6" w:rsidRPr="00E56842" w:rsidRDefault="008515C6" w:rsidP="0024315F">
            <w:pPr>
              <w:pStyle w:val="VCAAtabletextnarrow"/>
              <w:rPr>
                <w:lang w:val="en-AU"/>
              </w:rPr>
            </w:pPr>
          </w:p>
          <w:p w14:paraId="6AEC17A2" w14:textId="77777777" w:rsidR="00B9034B" w:rsidRPr="00E56842" w:rsidRDefault="00B9034B" w:rsidP="0024315F">
            <w:pPr>
              <w:pStyle w:val="VCAAtabletextnarrow"/>
              <w:rPr>
                <w:lang w:val="en-AU"/>
              </w:rPr>
            </w:pPr>
          </w:p>
        </w:tc>
        <w:tc>
          <w:tcPr>
            <w:tcW w:w="3239" w:type="dxa"/>
          </w:tcPr>
          <w:p w14:paraId="27EA0A8E" w14:textId="77777777" w:rsidR="00AF674F" w:rsidRPr="000D6819" w:rsidRDefault="006236D9" w:rsidP="0024315F">
            <w:pPr>
              <w:pStyle w:val="VCAAtabletextnarrow"/>
              <w:rPr>
                <w:lang w:val="en-AU" w:eastAsia="en-AU"/>
              </w:rPr>
            </w:pPr>
            <w:r w:rsidRPr="000D6819">
              <w:rPr>
                <w:lang w:val="en-AU" w:eastAsia="en-AU"/>
              </w:rPr>
              <w:t>When interacting with others, students understand the vocabulary of curriculum area topics and use language, facial expressions and gestures when requesting, exclaiming and commanding. They use turn-taking skills.</w:t>
            </w:r>
          </w:p>
          <w:p w14:paraId="72065B64" w14:textId="46F45EEA" w:rsidR="006236D9" w:rsidRPr="000D6819" w:rsidRDefault="006236D9" w:rsidP="0024315F">
            <w:pPr>
              <w:pStyle w:val="VCAAtabletextnarrow"/>
              <w:rPr>
                <w:lang w:val="en-AU" w:eastAsia="en-AU"/>
              </w:rPr>
            </w:pPr>
            <w:r w:rsidRPr="000D6819">
              <w:rPr>
                <w:lang w:val="en-AU" w:eastAsia="en-AU"/>
              </w:rPr>
              <w:t>They explore language to express preferences and opinions.</w:t>
            </w:r>
          </w:p>
          <w:p w14:paraId="4076D492" w14:textId="182A47E9" w:rsidR="00B9034B" w:rsidRPr="000D6819" w:rsidRDefault="006236D9" w:rsidP="0024315F">
            <w:pPr>
              <w:pStyle w:val="VCAAtabletextnarrow"/>
              <w:rPr>
                <w:lang w:val="en-AU" w:eastAsia="en-AU"/>
              </w:rPr>
            </w:pPr>
            <w:r w:rsidRPr="000D6819">
              <w:rPr>
                <w:lang w:val="en-AU" w:eastAsia="en-AU"/>
              </w:rPr>
              <w:t>When speaking to an audience, students deliver short spoken texts, engaging with personal or learnt topics, using features of voice.</w:t>
            </w:r>
          </w:p>
        </w:tc>
        <w:tc>
          <w:tcPr>
            <w:tcW w:w="3239" w:type="dxa"/>
          </w:tcPr>
          <w:p w14:paraId="160CB3DD" w14:textId="40E4C91A" w:rsidR="00AF674F" w:rsidRPr="000D6819" w:rsidRDefault="007D7598" w:rsidP="0024315F">
            <w:pPr>
              <w:pStyle w:val="VCAAtabletextnarrow"/>
              <w:rPr>
                <w:lang w:val="en-AU" w:eastAsia="en-AU"/>
              </w:rPr>
            </w:pPr>
            <w:r w:rsidRPr="000D6819">
              <w:rPr>
                <w:lang w:val="en-AU" w:eastAsia="en-AU"/>
              </w:rPr>
              <w:t>When interacting with others, students apply learnt vocabulary and vary language choices depending on context, actively listen to others, and extend their own ideas.</w:t>
            </w:r>
          </w:p>
          <w:p w14:paraId="4756FA3F" w14:textId="74B9C6CE" w:rsidR="007D7598" w:rsidRPr="000D6819" w:rsidRDefault="007D7598" w:rsidP="0024315F">
            <w:pPr>
              <w:pStyle w:val="VCAAtabletextnarrow"/>
              <w:rPr>
                <w:lang w:val="en-AU" w:eastAsia="en-AU"/>
              </w:rPr>
            </w:pPr>
            <w:r w:rsidRPr="000D6819">
              <w:rPr>
                <w:lang w:val="en-AU" w:eastAsia="en-AU"/>
              </w:rPr>
              <w:t>They explore the language of appreciation and provide reasons for preferences.</w:t>
            </w:r>
          </w:p>
          <w:p w14:paraId="3D6F63A0" w14:textId="291580E0" w:rsidR="007D7598" w:rsidRPr="000D6819" w:rsidRDefault="007D7598" w:rsidP="0024315F">
            <w:pPr>
              <w:pStyle w:val="VCAAtabletextnarrow"/>
              <w:rPr>
                <w:lang w:val="en-AU" w:eastAsia="en-AU"/>
              </w:rPr>
            </w:pPr>
            <w:r w:rsidRPr="000D6819">
              <w:rPr>
                <w:lang w:val="en-AU" w:eastAsia="en-AU"/>
              </w:rPr>
              <w:t>When speaking to an audience, students deliver short spoken texts, engaging with topics for a familiar audience and appropriate for purpose, using features of voice.</w:t>
            </w:r>
          </w:p>
        </w:tc>
      </w:tr>
      <w:tr w:rsidR="0024315F" w:rsidRPr="000D6819" w14:paraId="76118B17" w14:textId="77777777" w:rsidTr="0024315F">
        <w:trPr>
          <w:trHeight w:val="531"/>
        </w:trPr>
        <w:tc>
          <w:tcPr>
            <w:tcW w:w="22670" w:type="dxa"/>
            <w:gridSpan w:val="7"/>
            <w:shd w:val="clear" w:color="auto" w:fill="F2F2F2" w:themeFill="background1" w:themeFillShade="F2"/>
          </w:tcPr>
          <w:p w14:paraId="0B55CFCC" w14:textId="6F90FE27" w:rsidR="008515C6" w:rsidRPr="00E56842" w:rsidRDefault="008515C6" w:rsidP="0024315F">
            <w:pPr>
              <w:pStyle w:val="VCAAtabletextnarrow"/>
              <w:rPr>
                <w:lang w:val="en-AU"/>
              </w:rPr>
            </w:pPr>
            <w:r w:rsidRPr="00E56842">
              <w:rPr>
                <w:rStyle w:val="EmphasisBold"/>
                <w:lang w:val="en-AU"/>
              </w:rPr>
              <w:t>Language mode: Reading and Viewing</w:t>
            </w:r>
          </w:p>
        </w:tc>
      </w:tr>
      <w:tr w:rsidR="0024315F" w:rsidRPr="000D6819" w14:paraId="30EFEA1C" w14:textId="77777777" w:rsidTr="0024315F">
        <w:trPr>
          <w:trHeight w:val="7524"/>
        </w:trPr>
        <w:tc>
          <w:tcPr>
            <w:tcW w:w="3238" w:type="dxa"/>
          </w:tcPr>
          <w:p w14:paraId="73AAE001" w14:textId="77777777" w:rsidR="008515C6" w:rsidRPr="00E56842" w:rsidRDefault="008515C6" w:rsidP="0024315F">
            <w:pPr>
              <w:pStyle w:val="VCAAtabletextnarrow"/>
              <w:rPr>
                <w:lang w:val="en-AU"/>
              </w:rPr>
            </w:pPr>
            <w:r w:rsidRPr="00E56842">
              <w:rPr>
                <w:lang w:val="en-AU"/>
              </w:rPr>
              <w:t>When listening to and/or viewing print and digital texts, students engage with a range of different types of texts and respond by attending to and exploring images, sounds and/or sensory experiences related to texts.</w:t>
            </w:r>
          </w:p>
          <w:p w14:paraId="7D607EEB" w14:textId="77777777" w:rsidR="008515C6" w:rsidRPr="00E56842" w:rsidRDefault="008515C6" w:rsidP="0024315F">
            <w:pPr>
              <w:pStyle w:val="VCAAtabletextnarrow"/>
              <w:rPr>
                <w:lang w:val="en-AU"/>
              </w:rPr>
            </w:pPr>
            <w:r w:rsidRPr="00E56842">
              <w:rPr>
                <w:lang w:val="en-AU"/>
              </w:rPr>
              <w:t>They demonstrate interest in texts and engage for brief periods when having a book or other text read to them.</w:t>
            </w:r>
          </w:p>
          <w:p w14:paraId="79F2079C" w14:textId="45360F5F" w:rsidR="008515C6" w:rsidRPr="00E56842" w:rsidRDefault="008515C6" w:rsidP="0024315F">
            <w:pPr>
              <w:pStyle w:val="VCAAtabletextnarrow"/>
              <w:rPr>
                <w:lang w:val="en-AU"/>
              </w:rPr>
            </w:pPr>
            <w:r w:rsidRPr="00E56842">
              <w:rPr>
                <w:lang w:val="en-AU"/>
              </w:rPr>
              <w:t>They respond to letters and their sounds, and</w:t>
            </w:r>
            <w:r w:rsidR="00293007">
              <w:rPr>
                <w:lang w:val="en-AU"/>
              </w:rPr>
              <w:t xml:space="preserve"> to</w:t>
            </w:r>
            <w:r w:rsidRPr="00E56842">
              <w:rPr>
                <w:lang w:val="en-AU"/>
              </w:rPr>
              <w:t xml:space="preserve"> vocabulary used in reference to objects and activities that are familiar or of personal interest. </w:t>
            </w:r>
          </w:p>
          <w:p w14:paraId="7FA2A2FA" w14:textId="77777777" w:rsidR="008515C6" w:rsidRPr="00E56842" w:rsidRDefault="008515C6" w:rsidP="0024315F">
            <w:pPr>
              <w:pStyle w:val="VCAAtabletextnarrow"/>
              <w:rPr>
                <w:lang w:val="en-AU"/>
              </w:rPr>
            </w:pPr>
          </w:p>
        </w:tc>
        <w:tc>
          <w:tcPr>
            <w:tcW w:w="3239" w:type="dxa"/>
          </w:tcPr>
          <w:p w14:paraId="2B382AB6" w14:textId="77777777" w:rsidR="008515C6" w:rsidRPr="00E56842" w:rsidRDefault="008515C6" w:rsidP="0024315F">
            <w:pPr>
              <w:pStyle w:val="VCAAtabletextnarrow"/>
              <w:rPr>
                <w:lang w:val="en-AU"/>
              </w:rPr>
            </w:pPr>
            <w:r w:rsidRPr="00E56842">
              <w:rPr>
                <w:lang w:val="en-AU"/>
              </w:rPr>
              <w:t>When listening to and/or viewing print and digital texts, students engage with a range of different types of texts and identify an event in a story.</w:t>
            </w:r>
          </w:p>
          <w:p w14:paraId="24CB55AC" w14:textId="77777777" w:rsidR="008515C6" w:rsidRPr="00E56842" w:rsidRDefault="008515C6" w:rsidP="0024315F">
            <w:pPr>
              <w:pStyle w:val="VCAAtabletextnarrow"/>
              <w:rPr>
                <w:lang w:val="en-AU"/>
              </w:rPr>
            </w:pPr>
            <w:r w:rsidRPr="00E56842">
              <w:rPr>
                <w:lang w:val="en-AU"/>
              </w:rPr>
              <w:t xml:space="preserve">They recognise familiar images, letters and words in their environment. </w:t>
            </w:r>
          </w:p>
          <w:p w14:paraId="27A25AE3" w14:textId="77777777" w:rsidR="008515C6" w:rsidRPr="00E56842" w:rsidRDefault="008515C6" w:rsidP="0024315F">
            <w:pPr>
              <w:pStyle w:val="VCAAtabletextnarrow"/>
              <w:rPr>
                <w:lang w:val="en-AU"/>
              </w:rPr>
            </w:pPr>
            <w:r w:rsidRPr="00E56842">
              <w:rPr>
                <w:lang w:val="en-AU"/>
              </w:rPr>
              <w:t xml:space="preserve">When demonstrating understanding of texts, students use their preferred communication modality to communicate single ideas or concepts without elaboration or detail. </w:t>
            </w:r>
          </w:p>
          <w:p w14:paraId="1A85812C" w14:textId="77777777" w:rsidR="008515C6" w:rsidRPr="00E56842" w:rsidRDefault="008515C6" w:rsidP="0024315F">
            <w:pPr>
              <w:pStyle w:val="VCAAtabletextnarrow"/>
              <w:rPr>
                <w:lang w:val="en-AU"/>
              </w:rPr>
            </w:pPr>
            <w:r w:rsidRPr="00E56842">
              <w:rPr>
                <w:lang w:val="en-AU"/>
              </w:rPr>
              <w:t>Students identify how text is organised for navigation by using features of a text, such as the appropriate orientation and turning pages.</w:t>
            </w:r>
          </w:p>
          <w:p w14:paraId="1D533C58" w14:textId="77777777" w:rsidR="008515C6" w:rsidRPr="00E56842" w:rsidRDefault="008515C6" w:rsidP="0024315F">
            <w:pPr>
              <w:pStyle w:val="VCAAtabletextnarrow"/>
              <w:rPr>
                <w:lang w:val="en-AU"/>
              </w:rPr>
            </w:pPr>
          </w:p>
        </w:tc>
        <w:tc>
          <w:tcPr>
            <w:tcW w:w="3238" w:type="dxa"/>
          </w:tcPr>
          <w:p w14:paraId="7963F4B1" w14:textId="77777777" w:rsidR="008515C6" w:rsidRPr="00E56842" w:rsidRDefault="008515C6" w:rsidP="0024315F">
            <w:pPr>
              <w:pStyle w:val="VCAAtabletextnarrow"/>
              <w:rPr>
                <w:lang w:val="en-AU"/>
              </w:rPr>
            </w:pPr>
            <w:r w:rsidRPr="00E56842">
              <w:rPr>
                <w:lang w:val="en-AU"/>
              </w:rPr>
              <w:t>When listening to and/or viewing print and digital texts, students engage with a range of different types of texts, and identify and comment on events and characters in a story.</w:t>
            </w:r>
          </w:p>
          <w:p w14:paraId="0AAF2F74" w14:textId="77777777" w:rsidR="008515C6" w:rsidRPr="00E56842" w:rsidRDefault="008515C6" w:rsidP="0024315F">
            <w:pPr>
              <w:pStyle w:val="VCAAtabletextnarrow"/>
              <w:rPr>
                <w:lang w:val="en-AU"/>
              </w:rPr>
            </w:pPr>
            <w:r w:rsidRPr="00E56842">
              <w:rPr>
                <w:lang w:val="en-AU"/>
              </w:rPr>
              <w:t xml:space="preserve">They recognise and name familiar images, some letters and their sounds, and words in a variety of situations and contexts at school. </w:t>
            </w:r>
          </w:p>
          <w:p w14:paraId="7DBC2012" w14:textId="77777777" w:rsidR="008515C6" w:rsidRPr="00E56842" w:rsidRDefault="008515C6" w:rsidP="0024315F">
            <w:pPr>
              <w:pStyle w:val="VCAAtabletextnarrow"/>
              <w:rPr>
                <w:lang w:val="en-AU"/>
              </w:rPr>
            </w:pPr>
            <w:r w:rsidRPr="00E56842">
              <w:rPr>
                <w:lang w:val="en-AU"/>
              </w:rPr>
              <w:t xml:space="preserve">When demonstrating understanding of texts, students respond to simple questions by using their preferred communication modality to express ideas or comment without elaboration or detail. </w:t>
            </w:r>
          </w:p>
          <w:p w14:paraId="352755D0" w14:textId="77777777" w:rsidR="008515C6" w:rsidRPr="00E56842" w:rsidRDefault="008515C6" w:rsidP="0024315F">
            <w:pPr>
              <w:pStyle w:val="VCAAtabletextnarrow"/>
              <w:rPr>
                <w:lang w:val="en-AU"/>
              </w:rPr>
            </w:pPr>
            <w:r w:rsidRPr="00E56842">
              <w:rPr>
                <w:lang w:val="en-AU"/>
              </w:rPr>
              <w:t xml:space="preserve">Students identify how text is organised for navigation by turning one page at a time and differentiating between words and images in print. </w:t>
            </w:r>
          </w:p>
          <w:p w14:paraId="1D3EC89F" w14:textId="77777777" w:rsidR="008515C6" w:rsidRPr="00E56842" w:rsidRDefault="008515C6" w:rsidP="0024315F">
            <w:pPr>
              <w:pStyle w:val="VCAAtabletextnarrow"/>
              <w:rPr>
                <w:lang w:val="en-AU"/>
              </w:rPr>
            </w:pPr>
          </w:p>
        </w:tc>
        <w:tc>
          <w:tcPr>
            <w:tcW w:w="3239" w:type="dxa"/>
          </w:tcPr>
          <w:p w14:paraId="7723F147" w14:textId="77777777" w:rsidR="008515C6" w:rsidRPr="00E56842" w:rsidRDefault="008515C6" w:rsidP="0024315F">
            <w:pPr>
              <w:pStyle w:val="VCAAtabletextnarrow"/>
              <w:rPr>
                <w:lang w:val="en-AU"/>
              </w:rPr>
            </w:pPr>
            <w:r w:rsidRPr="00E56842">
              <w:rPr>
                <w:lang w:val="en-AU"/>
              </w:rPr>
              <w:t>When listening to and/or viewing a range of print and digital text types, students recognise, comment on and share feelings about settings, characters and events.</w:t>
            </w:r>
          </w:p>
          <w:p w14:paraId="38EC39F3" w14:textId="4F7AA707" w:rsidR="008515C6" w:rsidRPr="00E56842" w:rsidRDefault="008515C6" w:rsidP="0024315F">
            <w:pPr>
              <w:pStyle w:val="VCAAtabletextnarrow"/>
              <w:rPr>
                <w:lang w:val="en-AU"/>
              </w:rPr>
            </w:pPr>
            <w:r w:rsidRPr="00E56842">
              <w:rPr>
                <w:lang w:val="en-AU"/>
              </w:rPr>
              <w:t>They replicate rhythms and sounds patterns, blend and segment one-syllable words, read some consonant-vowel-consonant (CVC) words and decode a small number of familiar words. They demonstrate knowledge of some phoneme–grapheme correspondences.</w:t>
            </w:r>
          </w:p>
          <w:p w14:paraId="5977F8F7" w14:textId="77777777" w:rsidR="008515C6" w:rsidRPr="00E56842" w:rsidRDefault="008515C6" w:rsidP="0024315F">
            <w:pPr>
              <w:pStyle w:val="VCAAtabletextnarrow"/>
              <w:rPr>
                <w:lang w:val="en-AU"/>
              </w:rPr>
            </w:pPr>
            <w:r w:rsidRPr="00E56842">
              <w:rPr>
                <w:lang w:val="en-AU"/>
              </w:rPr>
              <w:t xml:space="preserve">When demonstrating understanding of texts, students use comprehension strategies, such as connecting, predicting and questioning. They identify that images, letters, sounds and words contribute to meaning. </w:t>
            </w:r>
          </w:p>
          <w:p w14:paraId="0CA34EA3" w14:textId="59D27D6F" w:rsidR="008515C6" w:rsidRPr="00E56842" w:rsidRDefault="008515C6" w:rsidP="0024315F">
            <w:pPr>
              <w:pStyle w:val="VCAAtabletextnarrow"/>
              <w:rPr>
                <w:lang w:val="en-AU"/>
              </w:rPr>
            </w:pPr>
            <w:r w:rsidRPr="00E56842">
              <w:rPr>
                <w:lang w:val="en-AU"/>
              </w:rPr>
              <w:t>Students identify how types of text, in print, digital and multimodal format, are organised for purpose and navigation. They demonstrate knowledge of key elements of the sequence and structure of a text.</w:t>
            </w:r>
          </w:p>
        </w:tc>
        <w:tc>
          <w:tcPr>
            <w:tcW w:w="3238" w:type="dxa"/>
          </w:tcPr>
          <w:p w14:paraId="2875A60E" w14:textId="77777777" w:rsidR="008515C6" w:rsidRPr="00E56842" w:rsidRDefault="008515C6" w:rsidP="0024315F">
            <w:pPr>
              <w:pStyle w:val="VCAAtabletextnarrow"/>
              <w:rPr>
                <w:lang w:val="en-AU"/>
              </w:rPr>
            </w:pPr>
            <w:r w:rsidRPr="00E56842">
              <w:rPr>
                <w:lang w:val="en-AU"/>
              </w:rPr>
              <w:t>When listening, reading and viewing, students engage with a range of different types of texts, including decodable and authentic texts, using developing phonic knowledge.</w:t>
            </w:r>
          </w:p>
          <w:p w14:paraId="447028F3" w14:textId="77777777" w:rsidR="008515C6" w:rsidRPr="00E56842" w:rsidRDefault="008515C6" w:rsidP="0024315F">
            <w:pPr>
              <w:pStyle w:val="VCAAtabletextnarrow"/>
              <w:rPr>
                <w:lang w:val="en-AU"/>
              </w:rPr>
            </w:pPr>
            <w:r w:rsidRPr="00E56842">
              <w:rPr>
                <w:lang w:val="en-AU"/>
              </w:rPr>
              <w:t>They blend, segment and manipulate phonemes in one-syllable words, and use knowledge of letters and sounds to read consonant-vowel-consonant (CVC) words. They read some high-frequency words and identify boundary punctuation.</w:t>
            </w:r>
          </w:p>
          <w:p w14:paraId="1DDFBF28" w14:textId="77777777" w:rsidR="008515C6" w:rsidRPr="00E56842" w:rsidRDefault="008515C6" w:rsidP="0024315F">
            <w:pPr>
              <w:pStyle w:val="VCAAtabletextnarrow"/>
              <w:rPr>
                <w:lang w:val="en-AU"/>
              </w:rPr>
            </w:pPr>
            <w:r w:rsidRPr="00E56842">
              <w:rPr>
                <w:lang w:val="en-AU"/>
              </w:rPr>
              <w:t>When demonstrating understanding of texts, students identify and make connections between characters, settings and events and their own feelings and thoughts.</w:t>
            </w:r>
          </w:p>
          <w:p w14:paraId="700C72A4" w14:textId="13EE59A0" w:rsidR="008515C6" w:rsidRPr="00E56842" w:rsidRDefault="008515C6" w:rsidP="0024315F">
            <w:pPr>
              <w:pStyle w:val="VCAAtabletextnarrow"/>
              <w:rPr>
                <w:lang w:val="en-AU"/>
              </w:rPr>
            </w:pPr>
            <w:r w:rsidRPr="00E56842">
              <w:rPr>
                <w:lang w:val="en-AU"/>
              </w:rPr>
              <w:t>They identify how types of texts, both print and digital, are organised for purpose and navigation. They compare how textual elements other than language, such as images and sounds, can contribute to meaning.</w:t>
            </w:r>
          </w:p>
        </w:tc>
        <w:tc>
          <w:tcPr>
            <w:tcW w:w="3239" w:type="dxa"/>
          </w:tcPr>
          <w:p w14:paraId="0057DEF2" w14:textId="77777777" w:rsidR="008515C6" w:rsidRPr="000D6819" w:rsidRDefault="008515C6" w:rsidP="0024315F">
            <w:pPr>
              <w:pStyle w:val="VCAAtabletextnarrow"/>
              <w:rPr>
                <w:lang w:val="en-AU" w:eastAsia="en-AU"/>
              </w:rPr>
            </w:pPr>
            <w:r w:rsidRPr="000D6819">
              <w:rPr>
                <w:lang w:val="en-AU" w:eastAsia="en-AU"/>
              </w:rPr>
              <w:t>When listening, reading and viewing, students engage with a range of different types of texts, including decodable and authentic texts, using developing phonic knowledge.</w:t>
            </w:r>
          </w:p>
          <w:p w14:paraId="46109AC4" w14:textId="77777777" w:rsidR="008515C6" w:rsidRPr="000D6819" w:rsidRDefault="008515C6" w:rsidP="0024315F">
            <w:pPr>
              <w:pStyle w:val="VCAAtabletextnarrow"/>
              <w:rPr>
                <w:lang w:val="en-AU" w:eastAsia="en-AU"/>
              </w:rPr>
            </w:pPr>
            <w:r w:rsidRPr="000D6819">
              <w:rPr>
                <w:lang w:val="en-AU" w:eastAsia="en-AU"/>
              </w:rPr>
              <w:t>They blend, segment and manipulate words with one and 2 syllables. They read an increasing number of high-frequency words and understand boundary punctuation.</w:t>
            </w:r>
          </w:p>
          <w:p w14:paraId="2896FCF5" w14:textId="39F1035A" w:rsidR="008515C6" w:rsidRPr="000D6819" w:rsidRDefault="008515C6" w:rsidP="0024315F">
            <w:pPr>
              <w:pStyle w:val="VCAAtabletextnarrow"/>
              <w:rPr>
                <w:lang w:val="en-AU" w:eastAsia="en-AU"/>
              </w:rPr>
            </w:pPr>
            <w:r w:rsidRPr="000D6819">
              <w:rPr>
                <w:lang w:val="en-AU" w:eastAsia="en-AU"/>
              </w:rPr>
              <w:t>When demonstrating understanding of texts, students discuss characters, settings, events and images, and make connections between texts and their personal experiences. They begin to build their understanding of literal and inferred meanings. They identify how types of texts, both print and digital, are organised for purpose and navigation. They compare how textual elements other than language, such as images and sounds, can contribute to meaning in texts.</w:t>
            </w:r>
          </w:p>
        </w:tc>
        <w:tc>
          <w:tcPr>
            <w:tcW w:w="3239" w:type="dxa"/>
          </w:tcPr>
          <w:p w14:paraId="45DC1A8C" w14:textId="77777777" w:rsidR="008515C6" w:rsidRPr="000D6819" w:rsidRDefault="008515C6" w:rsidP="0024315F">
            <w:pPr>
              <w:pStyle w:val="VCAAtabletextnarrow"/>
              <w:rPr>
                <w:lang w:val="en-AU" w:eastAsia="en-AU"/>
              </w:rPr>
            </w:pPr>
            <w:r w:rsidRPr="000D6819">
              <w:rPr>
                <w:lang w:val="en-AU" w:eastAsia="en-AU"/>
              </w:rPr>
              <w:t>When reading and viewing, students engage with a range of different types of texts for meaning.</w:t>
            </w:r>
          </w:p>
          <w:p w14:paraId="27F34BCC" w14:textId="77777777" w:rsidR="008515C6" w:rsidRPr="000D6819" w:rsidRDefault="008515C6" w:rsidP="0024315F">
            <w:pPr>
              <w:pStyle w:val="VCAAtabletextnarrow"/>
              <w:rPr>
                <w:lang w:val="en-AU" w:eastAsia="en-AU"/>
              </w:rPr>
            </w:pPr>
            <w:r w:rsidRPr="000D6819">
              <w:rPr>
                <w:lang w:val="en-AU" w:eastAsia="en-AU"/>
              </w:rPr>
              <w:t>They read using phonic, morphemic and vocabulary knowledge; grammatical knowledge such as compound sentences, noun and verb groups; and knowledge of punctuation.</w:t>
            </w:r>
          </w:p>
          <w:p w14:paraId="3BAF89E8" w14:textId="77777777" w:rsidR="008515C6" w:rsidRPr="000D6819" w:rsidRDefault="008515C6" w:rsidP="0024315F">
            <w:pPr>
              <w:pStyle w:val="VCAAtabletextnarrow"/>
              <w:rPr>
                <w:lang w:val="en-AU" w:eastAsia="en-AU"/>
              </w:rPr>
            </w:pPr>
            <w:r w:rsidRPr="000D6819">
              <w:rPr>
                <w:lang w:val="en-AU" w:eastAsia="en-AU"/>
              </w:rPr>
              <w:t>They read some unfamiliar words and most high-frequency words.</w:t>
            </w:r>
          </w:p>
          <w:p w14:paraId="584A56FB" w14:textId="77777777" w:rsidR="008515C6" w:rsidRPr="000D6819" w:rsidRDefault="008515C6" w:rsidP="0024315F">
            <w:pPr>
              <w:pStyle w:val="VCAAtabletextnarrow"/>
              <w:rPr>
                <w:lang w:val="en-AU" w:eastAsia="en-AU"/>
              </w:rPr>
            </w:pPr>
            <w:r w:rsidRPr="000D6819">
              <w:rPr>
                <w:lang w:val="en-AU" w:eastAsia="en-AU"/>
              </w:rPr>
              <w:t>When demonstrating understanding of texts, students discuss and compare connections between characters, settings and events, and draw on their knowledge of context to build literal and inferred meanings. They express personal preferences for particular texts.</w:t>
            </w:r>
          </w:p>
          <w:p w14:paraId="437314C0" w14:textId="7B22EB27" w:rsidR="008515C6" w:rsidRPr="000D6819" w:rsidRDefault="008515C6" w:rsidP="0024315F">
            <w:pPr>
              <w:pStyle w:val="VCAAtabletextnarrow"/>
              <w:rPr>
                <w:lang w:val="en-AU" w:eastAsia="en-AU"/>
              </w:rPr>
            </w:pPr>
            <w:r w:rsidRPr="000D6819">
              <w:rPr>
                <w:lang w:val="en-AU" w:eastAsia="en-AU"/>
              </w:rPr>
              <w:t>They describe how different types of texts across the curriculum, both print and digital, are organised for purpose and navigation. They understand that elements other than language – such as images and sounds – can multiply meanings in texts.</w:t>
            </w:r>
          </w:p>
        </w:tc>
      </w:tr>
      <w:tr w:rsidR="0024315F" w:rsidRPr="000D6819" w14:paraId="63566A10" w14:textId="77777777" w:rsidTr="0024315F">
        <w:trPr>
          <w:trHeight w:val="424"/>
        </w:trPr>
        <w:tc>
          <w:tcPr>
            <w:tcW w:w="22670" w:type="dxa"/>
            <w:gridSpan w:val="7"/>
            <w:shd w:val="clear" w:color="auto" w:fill="F2F2F2" w:themeFill="background1" w:themeFillShade="F2"/>
          </w:tcPr>
          <w:p w14:paraId="2523A3FA" w14:textId="637BC061" w:rsidR="008515C6" w:rsidRPr="00E56842" w:rsidRDefault="008515C6" w:rsidP="0024315F">
            <w:pPr>
              <w:pStyle w:val="VCAAtabletextnarrow"/>
              <w:rPr>
                <w:rStyle w:val="EmphasisBold"/>
                <w:lang w:val="en-AU"/>
              </w:rPr>
            </w:pPr>
            <w:r w:rsidRPr="00E56842">
              <w:rPr>
                <w:rStyle w:val="EmphasisBold"/>
                <w:lang w:val="en-AU"/>
              </w:rPr>
              <w:lastRenderedPageBreak/>
              <w:t>Language mode: Writing</w:t>
            </w:r>
          </w:p>
        </w:tc>
      </w:tr>
      <w:tr w:rsidR="0024315F" w:rsidRPr="000D6819" w14:paraId="70BEED42" w14:textId="77777777" w:rsidTr="0024315F">
        <w:trPr>
          <w:trHeight w:val="849"/>
        </w:trPr>
        <w:tc>
          <w:tcPr>
            <w:tcW w:w="3238" w:type="dxa"/>
          </w:tcPr>
          <w:p w14:paraId="350F9FC0" w14:textId="77777777" w:rsidR="008515C6" w:rsidRPr="00E56842" w:rsidRDefault="008515C6" w:rsidP="0024315F">
            <w:pPr>
              <w:pStyle w:val="VCAAtabletextnarrow"/>
              <w:rPr>
                <w:lang w:val="en-AU"/>
              </w:rPr>
            </w:pPr>
            <w:r w:rsidRPr="00E56842">
              <w:rPr>
                <w:lang w:val="en-AU"/>
              </w:rPr>
              <w:t xml:space="preserve">When creating texts, students demonstrate short periods of shared attention and participate in the joint construction of text. </w:t>
            </w:r>
          </w:p>
          <w:p w14:paraId="48E919E9" w14:textId="33704884" w:rsidR="008515C6" w:rsidRPr="00E56842" w:rsidRDefault="008515C6" w:rsidP="0024315F">
            <w:pPr>
              <w:pStyle w:val="VCAAtabletextnarrow"/>
              <w:rPr>
                <w:lang w:val="en-AU"/>
              </w:rPr>
            </w:pPr>
            <w:r w:rsidRPr="00E56842">
              <w:rPr>
                <w:lang w:val="en-AU"/>
              </w:rPr>
              <w:t>They manipulate a range of tools to make marks.</w:t>
            </w:r>
          </w:p>
        </w:tc>
        <w:tc>
          <w:tcPr>
            <w:tcW w:w="3239" w:type="dxa"/>
          </w:tcPr>
          <w:p w14:paraId="0F8FEB1F" w14:textId="77777777" w:rsidR="008515C6" w:rsidRPr="00E56842" w:rsidRDefault="008515C6" w:rsidP="0024315F">
            <w:pPr>
              <w:pStyle w:val="VCAAtabletextnarrow"/>
              <w:rPr>
                <w:lang w:val="en-AU"/>
              </w:rPr>
            </w:pPr>
            <w:r w:rsidRPr="00E56842">
              <w:rPr>
                <w:lang w:val="en-AU"/>
              </w:rPr>
              <w:t xml:space="preserve">When co-creating and sharing short texts, students recount ideas by identifying an image, character or event in a preferred or known text. </w:t>
            </w:r>
          </w:p>
          <w:p w14:paraId="1F3BBE8F" w14:textId="77777777" w:rsidR="008515C6" w:rsidRPr="00E56842" w:rsidRDefault="008515C6" w:rsidP="0024315F">
            <w:pPr>
              <w:pStyle w:val="VCAAtabletextnarrow"/>
              <w:rPr>
                <w:lang w:val="en-AU"/>
              </w:rPr>
            </w:pPr>
            <w:r w:rsidRPr="00E56842">
              <w:rPr>
                <w:lang w:val="en-AU"/>
              </w:rPr>
              <w:t xml:space="preserve">Students express ideas using their preferred communication modality. </w:t>
            </w:r>
          </w:p>
          <w:p w14:paraId="3193CDCC" w14:textId="6E1A5E52" w:rsidR="008515C6" w:rsidRPr="00E56842" w:rsidRDefault="008515C6" w:rsidP="0024315F">
            <w:pPr>
              <w:pStyle w:val="VCAAtabletextnarrow"/>
              <w:rPr>
                <w:lang w:val="en-AU"/>
              </w:rPr>
            </w:pPr>
            <w:r w:rsidRPr="00E56842">
              <w:rPr>
                <w:lang w:val="en-AU"/>
              </w:rPr>
              <w:t>They participate in writing by intentionally making marks and repeating movements using writing tools and materials.</w:t>
            </w:r>
          </w:p>
        </w:tc>
        <w:tc>
          <w:tcPr>
            <w:tcW w:w="3238" w:type="dxa"/>
          </w:tcPr>
          <w:p w14:paraId="2CE85B1E" w14:textId="77777777" w:rsidR="008515C6" w:rsidRPr="00E56842" w:rsidRDefault="008515C6" w:rsidP="0024315F">
            <w:pPr>
              <w:pStyle w:val="VCAAtabletextnarrow"/>
              <w:rPr>
                <w:lang w:val="en-AU"/>
              </w:rPr>
            </w:pPr>
            <w:r w:rsidRPr="00E56842">
              <w:rPr>
                <w:lang w:val="en-AU"/>
              </w:rPr>
              <w:t xml:space="preserve">When co-creating and sharing short texts, students retell ideas by sequencing images. </w:t>
            </w:r>
          </w:p>
          <w:p w14:paraId="68FC5142" w14:textId="77777777" w:rsidR="008515C6" w:rsidRPr="00E56842" w:rsidRDefault="008515C6" w:rsidP="0024315F">
            <w:pPr>
              <w:pStyle w:val="VCAAtabletextnarrow"/>
              <w:rPr>
                <w:lang w:val="en-AU"/>
              </w:rPr>
            </w:pPr>
            <w:r w:rsidRPr="00E56842">
              <w:rPr>
                <w:lang w:val="en-AU"/>
              </w:rPr>
              <w:t xml:space="preserve">Students express ideas using their preferred communication modality. </w:t>
            </w:r>
          </w:p>
          <w:p w14:paraId="0E4ACFE6" w14:textId="04A16CB3" w:rsidR="008515C6" w:rsidRPr="00E56842" w:rsidRDefault="008515C6" w:rsidP="0024315F">
            <w:pPr>
              <w:pStyle w:val="VCAAtabletextnarrow"/>
              <w:rPr>
                <w:lang w:val="en-AU"/>
              </w:rPr>
            </w:pPr>
            <w:r w:rsidRPr="00E56842">
              <w:rPr>
                <w:lang w:val="en-AU"/>
              </w:rPr>
              <w:t xml:space="preserve">They participate in writing by using writing tools and materials to create letter-like symbols. </w:t>
            </w:r>
          </w:p>
        </w:tc>
        <w:tc>
          <w:tcPr>
            <w:tcW w:w="3239" w:type="dxa"/>
          </w:tcPr>
          <w:p w14:paraId="2A98A8A3" w14:textId="77777777" w:rsidR="008515C6" w:rsidRPr="00E56842" w:rsidRDefault="008515C6" w:rsidP="0024315F">
            <w:pPr>
              <w:pStyle w:val="VCAAtabletextnarrow"/>
              <w:rPr>
                <w:lang w:val="en-AU"/>
              </w:rPr>
            </w:pPr>
            <w:r w:rsidRPr="00E56842">
              <w:rPr>
                <w:lang w:val="en-AU"/>
              </w:rPr>
              <w:t xml:space="preserve">When creating and sharing short texts, students retell stories and report information using familiar symbols, letters and words. </w:t>
            </w:r>
          </w:p>
          <w:p w14:paraId="3D8A3FB2" w14:textId="77777777" w:rsidR="008515C6" w:rsidRPr="00E56842" w:rsidRDefault="008515C6" w:rsidP="0024315F">
            <w:pPr>
              <w:pStyle w:val="VCAAtabletextnarrow"/>
              <w:rPr>
                <w:lang w:val="en-AU"/>
              </w:rPr>
            </w:pPr>
            <w:r w:rsidRPr="00E56842">
              <w:rPr>
                <w:lang w:val="en-AU"/>
              </w:rPr>
              <w:t>They participate in shared editing processes, applying knowledge of capital letters and spacing between words.</w:t>
            </w:r>
          </w:p>
          <w:p w14:paraId="7BBA5844" w14:textId="77777777" w:rsidR="008515C6" w:rsidRPr="00E56842" w:rsidRDefault="008515C6" w:rsidP="0024315F">
            <w:pPr>
              <w:pStyle w:val="VCAAtabletextnarrow"/>
              <w:rPr>
                <w:lang w:val="en-AU"/>
              </w:rPr>
            </w:pPr>
            <w:r w:rsidRPr="00E56842">
              <w:rPr>
                <w:lang w:val="en-AU"/>
              </w:rPr>
              <w:t>They identify and select symbols, signs and letters to create a text. They independently form some letters, and group clusters of marks or letters that are separated by spaces to make words that convey meaning.</w:t>
            </w:r>
          </w:p>
          <w:p w14:paraId="36D92948" w14:textId="77777777" w:rsidR="008515C6" w:rsidRPr="00E56842" w:rsidRDefault="008515C6" w:rsidP="0024315F">
            <w:pPr>
              <w:pStyle w:val="VCAAtabletextnarrow"/>
              <w:rPr>
                <w:lang w:val="en-AU"/>
              </w:rPr>
            </w:pPr>
            <w:r w:rsidRPr="00E56842">
              <w:rPr>
                <w:lang w:val="en-AU"/>
              </w:rPr>
              <w:t>They use some phoneme–grapheme correspondences and form some familiar words.</w:t>
            </w:r>
          </w:p>
          <w:p w14:paraId="6716544A" w14:textId="44117D4E" w:rsidR="008515C6" w:rsidRPr="00E56842" w:rsidRDefault="008515C6" w:rsidP="0024315F">
            <w:pPr>
              <w:pStyle w:val="VCAAtabletextnarrow"/>
              <w:rPr>
                <w:lang w:val="en-AU"/>
              </w:rPr>
            </w:pPr>
            <w:r w:rsidRPr="00E56842">
              <w:rPr>
                <w:lang w:val="en-AU"/>
              </w:rPr>
              <w:t>They create images that represent ideas and show features that are understood by others.</w:t>
            </w:r>
          </w:p>
        </w:tc>
        <w:tc>
          <w:tcPr>
            <w:tcW w:w="3238" w:type="dxa"/>
          </w:tcPr>
          <w:p w14:paraId="0F0FB0EE" w14:textId="77777777" w:rsidR="008515C6" w:rsidRPr="00E56842" w:rsidRDefault="008515C6" w:rsidP="0024315F">
            <w:pPr>
              <w:pStyle w:val="VCAAtabletextnarrow"/>
              <w:rPr>
                <w:lang w:val="en-AU"/>
              </w:rPr>
            </w:pPr>
            <w:r w:rsidRPr="00E56842">
              <w:rPr>
                <w:lang w:val="en-AU"/>
              </w:rPr>
              <w:t>When creating and sharing short texts, students retell stories and report information, using familiar words and images where appropriate. They share in simple editing processes.</w:t>
            </w:r>
          </w:p>
          <w:p w14:paraId="68035DD2" w14:textId="77777777" w:rsidR="008515C6" w:rsidRPr="00E56842" w:rsidRDefault="008515C6" w:rsidP="0024315F">
            <w:pPr>
              <w:pStyle w:val="VCAAtabletextnarrow"/>
              <w:rPr>
                <w:lang w:val="en-AU"/>
              </w:rPr>
            </w:pPr>
            <w:r w:rsidRPr="00E56842">
              <w:rPr>
                <w:lang w:val="en-AU"/>
              </w:rPr>
              <w:t>They use words, phrases and punctuation, including capital letters and full stops, from familiar contexts and texts, and from their learning.</w:t>
            </w:r>
          </w:p>
          <w:p w14:paraId="5EAC7B64" w14:textId="3FD3BAB6" w:rsidR="008515C6" w:rsidRPr="00E56842" w:rsidRDefault="008515C6" w:rsidP="0024315F">
            <w:pPr>
              <w:pStyle w:val="VCAAtabletextnarrow"/>
              <w:rPr>
                <w:lang w:val="en-AU"/>
              </w:rPr>
            </w:pPr>
            <w:r w:rsidRPr="00E56842">
              <w:rPr>
                <w:lang w:val="en-AU"/>
              </w:rPr>
              <w:t>They form letters and spell most consonant-vowel-consonant (CVC) words.</w:t>
            </w:r>
          </w:p>
        </w:tc>
        <w:tc>
          <w:tcPr>
            <w:tcW w:w="3239" w:type="dxa"/>
          </w:tcPr>
          <w:p w14:paraId="31B6EE55" w14:textId="77777777" w:rsidR="008515C6" w:rsidRPr="000D6819" w:rsidRDefault="008515C6" w:rsidP="0024315F">
            <w:pPr>
              <w:pStyle w:val="VCAAtabletextnarrow"/>
              <w:rPr>
                <w:lang w:val="en-AU" w:eastAsia="en-AU"/>
              </w:rPr>
            </w:pPr>
            <w:r w:rsidRPr="000D6819">
              <w:rPr>
                <w:lang w:val="en-AU" w:eastAsia="en-AU"/>
              </w:rPr>
              <w:t>When creating short written and spoken texts, students use narrative and informative text structures; incorporate some detail from previously encountered texts, learnt topics or topics of interest; and include appropriate multimodal elements. They re-read their texts and complete simple edits.</w:t>
            </w:r>
          </w:p>
          <w:p w14:paraId="51E1EFF2" w14:textId="420332AA" w:rsidR="008515C6" w:rsidRPr="000D6819" w:rsidRDefault="008515C6" w:rsidP="0024315F">
            <w:pPr>
              <w:pStyle w:val="VCAAtabletextnarrow"/>
              <w:rPr>
                <w:lang w:val="en-AU" w:eastAsia="en-AU"/>
              </w:rPr>
            </w:pPr>
            <w:r w:rsidRPr="00293007">
              <w:rPr>
                <w:lang w:val="en-AU" w:eastAsia="en-AU"/>
              </w:rPr>
              <w:t>They select learning area or topic-specific vocabulary.</w:t>
            </w:r>
          </w:p>
          <w:p w14:paraId="1A06835F" w14:textId="38AEADFC" w:rsidR="008515C6" w:rsidRPr="000D6819" w:rsidRDefault="008515C6" w:rsidP="0024315F">
            <w:pPr>
              <w:pStyle w:val="VCAAtabletextnarrow"/>
              <w:rPr>
                <w:lang w:val="en-AU" w:eastAsia="en-AU"/>
              </w:rPr>
            </w:pPr>
            <w:r w:rsidRPr="000D6819">
              <w:rPr>
                <w:lang w:val="en-AU" w:eastAsia="en-AU"/>
              </w:rPr>
              <w:t>They write words using unjoined lower-case and upper-case letters. They spell most one- and 2-syllable words with common letter patterns and common grammatical morphemes, and an increasing number of high-frequency words. They apply boundary punctuation.</w:t>
            </w:r>
          </w:p>
        </w:tc>
        <w:tc>
          <w:tcPr>
            <w:tcW w:w="3239" w:type="dxa"/>
          </w:tcPr>
          <w:p w14:paraId="0DBF5976" w14:textId="77777777" w:rsidR="008515C6" w:rsidRPr="000D6819" w:rsidRDefault="008515C6" w:rsidP="0024315F">
            <w:pPr>
              <w:pStyle w:val="VCAAtabletextnarrow"/>
              <w:rPr>
                <w:lang w:val="en-AU" w:eastAsia="en-AU"/>
              </w:rPr>
            </w:pPr>
            <w:r w:rsidRPr="000D6819">
              <w:rPr>
                <w:lang w:val="en-AU" w:eastAsia="en-AU"/>
              </w:rPr>
              <w:t>When creating short written and spoken texts, including stories to inform, express an opinion, explore an idea or narrate for audiences, students use ideas and details from previously encountered texts, learnt topics or topics of interest, and include appropriate multimodal elements. They re-read their texts and edit for improvement.</w:t>
            </w:r>
          </w:p>
          <w:p w14:paraId="00D7BEC4" w14:textId="77777777" w:rsidR="008515C6" w:rsidRPr="000D6819" w:rsidRDefault="008515C6" w:rsidP="0024315F">
            <w:pPr>
              <w:pStyle w:val="VCAAtabletextnarrow"/>
              <w:rPr>
                <w:lang w:val="en-AU" w:eastAsia="en-AU"/>
              </w:rPr>
            </w:pPr>
            <w:r w:rsidRPr="000D6819">
              <w:rPr>
                <w:lang w:val="en-AU" w:eastAsia="en-AU"/>
              </w:rPr>
              <w:t>They use narrative and informative text structures to organise their own texts, and they use grammar and punctuation to create links.</w:t>
            </w:r>
          </w:p>
          <w:p w14:paraId="6FBE0FD6" w14:textId="77777777" w:rsidR="008515C6" w:rsidRPr="000D6819" w:rsidRDefault="008515C6" w:rsidP="0024315F">
            <w:pPr>
              <w:pStyle w:val="VCAAtabletextnarrow"/>
              <w:rPr>
                <w:lang w:val="en-AU" w:eastAsia="en-AU"/>
              </w:rPr>
            </w:pPr>
            <w:r w:rsidRPr="000D6819">
              <w:rPr>
                <w:lang w:val="en-AU" w:eastAsia="en-AU"/>
              </w:rPr>
              <w:t>They begin to make deliberate choices when applying learnt vocabulary.</w:t>
            </w:r>
          </w:p>
          <w:p w14:paraId="06EA9767" w14:textId="69726C24" w:rsidR="008515C6" w:rsidRPr="00E56842" w:rsidRDefault="008515C6" w:rsidP="0024315F">
            <w:pPr>
              <w:pStyle w:val="VCAAtabletextnarrow"/>
              <w:rPr>
                <w:lang w:val="en-AU"/>
              </w:rPr>
            </w:pPr>
            <w:r w:rsidRPr="000D6819">
              <w:rPr>
                <w:lang w:val="en-AU" w:eastAsia="en-AU"/>
              </w:rPr>
              <w:t>They write words using consistently legible unjoined lower-case and upper-case letters. They spell words with regular spelling patterns and use phonic and morphemic knowledge to attempt to spell words with less common patterns.</w:t>
            </w:r>
          </w:p>
        </w:tc>
      </w:tr>
    </w:tbl>
    <w:p w14:paraId="5B06E2CB" w14:textId="0E939043" w:rsidR="0027357F" w:rsidRPr="00E56842" w:rsidRDefault="0027357F" w:rsidP="0048706B">
      <w:pPr>
        <w:rPr>
          <w:lang w:val="en-AU"/>
        </w:rPr>
      </w:pPr>
    </w:p>
    <w:sectPr w:rsidR="0027357F" w:rsidRPr="00E56842"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FF6617"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FF6617">
            <w:rPr>
              <w:rFonts w:asciiTheme="majorHAnsi" w:hAnsiTheme="majorHAnsi" w:cs="Arial"/>
              <w:color w:val="FFFFFF" w:themeColor="background1"/>
              <w:sz w:val="18"/>
              <w:szCs w:val="18"/>
            </w:rPr>
            <w:t xml:space="preserve">© </w:t>
          </w:r>
          <w:hyperlink r:id="rId1" w:history="1">
            <w:r w:rsidRPr="00FF661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EC7F" w14:textId="7EF23F34" w:rsidR="00F4677E" w:rsidRDefault="00F4677E">
    <w:pPr>
      <w:pStyle w:val="Header"/>
    </w:pPr>
    <w:r>
      <w:t>English scope and sequence – Foundation Level A to Level 2</w:t>
    </w:r>
    <w:r w:rsidR="00C76D17">
      <w:t xml:space="preserve"> achievement standards (by language mode)</w:t>
    </w:r>
  </w:p>
  <w:p w14:paraId="4B0D7735" w14:textId="1B4DA9A5" w:rsidR="0078080F" w:rsidRPr="00D86DE4" w:rsidRDefault="0078080F" w:rsidP="005E2273">
    <w:pPr>
      <w:pStyle w:val="VCAAcaptionsandfootnotes"/>
      <w:spacing w:before="0"/>
      <w:ind w:firstLine="851"/>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FAFD" w14:textId="3B40D3F7" w:rsidR="00C76D17" w:rsidRDefault="00A237F9">
    <w:pPr>
      <w:pStyle w:val="Header"/>
    </w:pPr>
    <w:r>
      <w:rPr>
        <w:noProof/>
      </w:rPr>
      <w:drawing>
        <wp:anchor distT="0" distB="0" distL="114300" distR="114300" simplePos="0" relativeHeight="251660290" behindDoc="1" locked="0" layoutInCell="1" allowOverlap="1" wp14:anchorId="036FBEBF" wp14:editId="12F1246A">
          <wp:simplePos x="0" y="0"/>
          <wp:positionH relativeFrom="page">
            <wp:posOffset>22415</wp:posOffset>
          </wp:positionH>
          <wp:positionV relativeFrom="page">
            <wp:posOffset>24765</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p w14:paraId="0E60A9EF" w14:textId="2EC8CFB4" w:rsidR="0078080F" w:rsidRPr="009370BC" w:rsidRDefault="0078080F"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FBC2F65"/>
    <w:multiLevelType w:val="hybridMultilevel"/>
    <w:tmpl w:val="EC64438C"/>
    <w:lvl w:ilvl="0" w:tplc="C98C860E">
      <w:start w:val="1"/>
      <w:numFmt w:val="bullet"/>
      <w:lvlText w:val=""/>
      <w:lvlJc w:val="left"/>
      <w:pPr>
        <w:ind w:left="1020" w:hanging="360"/>
      </w:pPr>
      <w:rPr>
        <w:rFonts w:ascii="Symbol" w:hAnsi="Symbol"/>
      </w:rPr>
    </w:lvl>
    <w:lvl w:ilvl="1" w:tplc="29B6A110">
      <w:start w:val="1"/>
      <w:numFmt w:val="bullet"/>
      <w:lvlText w:val=""/>
      <w:lvlJc w:val="left"/>
      <w:pPr>
        <w:ind w:left="1020" w:hanging="360"/>
      </w:pPr>
      <w:rPr>
        <w:rFonts w:ascii="Symbol" w:hAnsi="Symbol"/>
      </w:rPr>
    </w:lvl>
    <w:lvl w:ilvl="2" w:tplc="640A53B2">
      <w:start w:val="1"/>
      <w:numFmt w:val="bullet"/>
      <w:lvlText w:val=""/>
      <w:lvlJc w:val="left"/>
      <w:pPr>
        <w:ind w:left="1020" w:hanging="360"/>
      </w:pPr>
      <w:rPr>
        <w:rFonts w:ascii="Symbol" w:hAnsi="Symbol"/>
      </w:rPr>
    </w:lvl>
    <w:lvl w:ilvl="3" w:tplc="4574EE16">
      <w:start w:val="1"/>
      <w:numFmt w:val="bullet"/>
      <w:lvlText w:val=""/>
      <w:lvlJc w:val="left"/>
      <w:pPr>
        <w:ind w:left="1020" w:hanging="360"/>
      </w:pPr>
      <w:rPr>
        <w:rFonts w:ascii="Symbol" w:hAnsi="Symbol"/>
      </w:rPr>
    </w:lvl>
    <w:lvl w:ilvl="4" w:tplc="54EAEC04">
      <w:start w:val="1"/>
      <w:numFmt w:val="bullet"/>
      <w:lvlText w:val=""/>
      <w:lvlJc w:val="left"/>
      <w:pPr>
        <w:ind w:left="1020" w:hanging="360"/>
      </w:pPr>
      <w:rPr>
        <w:rFonts w:ascii="Symbol" w:hAnsi="Symbol"/>
      </w:rPr>
    </w:lvl>
    <w:lvl w:ilvl="5" w:tplc="175ED364">
      <w:start w:val="1"/>
      <w:numFmt w:val="bullet"/>
      <w:lvlText w:val=""/>
      <w:lvlJc w:val="left"/>
      <w:pPr>
        <w:ind w:left="1020" w:hanging="360"/>
      </w:pPr>
      <w:rPr>
        <w:rFonts w:ascii="Symbol" w:hAnsi="Symbol"/>
      </w:rPr>
    </w:lvl>
    <w:lvl w:ilvl="6" w:tplc="195A0546">
      <w:start w:val="1"/>
      <w:numFmt w:val="bullet"/>
      <w:lvlText w:val=""/>
      <w:lvlJc w:val="left"/>
      <w:pPr>
        <w:ind w:left="1020" w:hanging="360"/>
      </w:pPr>
      <w:rPr>
        <w:rFonts w:ascii="Symbol" w:hAnsi="Symbol"/>
      </w:rPr>
    </w:lvl>
    <w:lvl w:ilvl="7" w:tplc="989079B4">
      <w:start w:val="1"/>
      <w:numFmt w:val="bullet"/>
      <w:lvlText w:val=""/>
      <w:lvlJc w:val="left"/>
      <w:pPr>
        <w:ind w:left="1020" w:hanging="360"/>
      </w:pPr>
      <w:rPr>
        <w:rFonts w:ascii="Symbol" w:hAnsi="Symbol"/>
      </w:rPr>
    </w:lvl>
    <w:lvl w:ilvl="8" w:tplc="8C3C67D8">
      <w:start w:val="1"/>
      <w:numFmt w:val="bullet"/>
      <w:lvlText w:val=""/>
      <w:lvlJc w:val="left"/>
      <w:pPr>
        <w:ind w:left="1020" w:hanging="360"/>
      </w:pPr>
      <w:rPr>
        <w:rFonts w:ascii="Symbol" w:hAnsi="Symbol"/>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 w:numId="6" w16cid:durableId="8926157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72C2F"/>
    <w:rsid w:val="000942DE"/>
    <w:rsid w:val="000A26B6"/>
    <w:rsid w:val="000A61EA"/>
    <w:rsid w:val="000A71F7"/>
    <w:rsid w:val="000B4218"/>
    <w:rsid w:val="000B49BA"/>
    <w:rsid w:val="000B7DB9"/>
    <w:rsid w:val="000D30AB"/>
    <w:rsid w:val="000D6819"/>
    <w:rsid w:val="000E1C68"/>
    <w:rsid w:val="000E7F37"/>
    <w:rsid w:val="000F09E4"/>
    <w:rsid w:val="000F16FD"/>
    <w:rsid w:val="00105A9A"/>
    <w:rsid w:val="00105E6A"/>
    <w:rsid w:val="00115957"/>
    <w:rsid w:val="00122951"/>
    <w:rsid w:val="001229C2"/>
    <w:rsid w:val="00125DCF"/>
    <w:rsid w:val="00132866"/>
    <w:rsid w:val="00141EC0"/>
    <w:rsid w:val="00142849"/>
    <w:rsid w:val="001449C3"/>
    <w:rsid w:val="00145A8C"/>
    <w:rsid w:val="00151648"/>
    <w:rsid w:val="0015274C"/>
    <w:rsid w:val="00161B19"/>
    <w:rsid w:val="00165239"/>
    <w:rsid w:val="001752C1"/>
    <w:rsid w:val="00192C0D"/>
    <w:rsid w:val="00196A32"/>
    <w:rsid w:val="001A39E4"/>
    <w:rsid w:val="001A57D9"/>
    <w:rsid w:val="001A7E67"/>
    <w:rsid w:val="001B1E6E"/>
    <w:rsid w:val="001B377C"/>
    <w:rsid w:val="001C7D84"/>
    <w:rsid w:val="001C7F3E"/>
    <w:rsid w:val="001D18EE"/>
    <w:rsid w:val="001D527C"/>
    <w:rsid w:val="001D5881"/>
    <w:rsid w:val="001E68F8"/>
    <w:rsid w:val="001E7DDE"/>
    <w:rsid w:val="001F0A07"/>
    <w:rsid w:val="00200972"/>
    <w:rsid w:val="00202DEA"/>
    <w:rsid w:val="00221177"/>
    <w:rsid w:val="00222DE0"/>
    <w:rsid w:val="002247AF"/>
    <w:rsid w:val="002279BA"/>
    <w:rsid w:val="002329F3"/>
    <w:rsid w:val="0023521B"/>
    <w:rsid w:val="002409E6"/>
    <w:rsid w:val="0024315F"/>
    <w:rsid w:val="00243F0D"/>
    <w:rsid w:val="002579BD"/>
    <w:rsid w:val="00260767"/>
    <w:rsid w:val="00262DE9"/>
    <w:rsid w:val="002647BB"/>
    <w:rsid w:val="00265F08"/>
    <w:rsid w:val="0027357F"/>
    <w:rsid w:val="00274B6F"/>
    <w:rsid w:val="002754C1"/>
    <w:rsid w:val="002841C8"/>
    <w:rsid w:val="0028516B"/>
    <w:rsid w:val="00293007"/>
    <w:rsid w:val="0029316D"/>
    <w:rsid w:val="002A0AA9"/>
    <w:rsid w:val="002A2738"/>
    <w:rsid w:val="002A6FAE"/>
    <w:rsid w:val="002C1521"/>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2C22"/>
    <w:rsid w:val="00333E12"/>
    <w:rsid w:val="0034266F"/>
    <w:rsid w:val="0035293F"/>
    <w:rsid w:val="003622A3"/>
    <w:rsid w:val="003755E7"/>
    <w:rsid w:val="00390531"/>
    <w:rsid w:val="00391986"/>
    <w:rsid w:val="003A00B4"/>
    <w:rsid w:val="003A2384"/>
    <w:rsid w:val="003B6D30"/>
    <w:rsid w:val="003C1098"/>
    <w:rsid w:val="003D1682"/>
    <w:rsid w:val="003D4191"/>
    <w:rsid w:val="003E1316"/>
    <w:rsid w:val="003F6064"/>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8706B"/>
    <w:rsid w:val="00492526"/>
    <w:rsid w:val="00492DF1"/>
    <w:rsid w:val="004A2ED8"/>
    <w:rsid w:val="004C063D"/>
    <w:rsid w:val="004C0ADA"/>
    <w:rsid w:val="004C39F6"/>
    <w:rsid w:val="004C68B5"/>
    <w:rsid w:val="004D38C4"/>
    <w:rsid w:val="004D5B33"/>
    <w:rsid w:val="004E1542"/>
    <w:rsid w:val="004E306C"/>
    <w:rsid w:val="004E3B3D"/>
    <w:rsid w:val="004E4168"/>
    <w:rsid w:val="004E5587"/>
    <w:rsid w:val="004F2280"/>
    <w:rsid w:val="004F57C1"/>
    <w:rsid w:val="004F5BDA"/>
    <w:rsid w:val="0051631E"/>
    <w:rsid w:val="005249BC"/>
    <w:rsid w:val="00537A1F"/>
    <w:rsid w:val="00543E17"/>
    <w:rsid w:val="00555960"/>
    <w:rsid w:val="00560736"/>
    <w:rsid w:val="00566029"/>
    <w:rsid w:val="00566901"/>
    <w:rsid w:val="0057102C"/>
    <w:rsid w:val="005744CF"/>
    <w:rsid w:val="00584BD7"/>
    <w:rsid w:val="005923CB"/>
    <w:rsid w:val="00596B77"/>
    <w:rsid w:val="005A0A2D"/>
    <w:rsid w:val="005A68D7"/>
    <w:rsid w:val="005B0783"/>
    <w:rsid w:val="005B3500"/>
    <w:rsid w:val="005B391B"/>
    <w:rsid w:val="005D3D78"/>
    <w:rsid w:val="005D78F9"/>
    <w:rsid w:val="005E1C08"/>
    <w:rsid w:val="005E2273"/>
    <w:rsid w:val="005E2EF0"/>
    <w:rsid w:val="005E6960"/>
    <w:rsid w:val="006007B2"/>
    <w:rsid w:val="00612DE1"/>
    <w:rsid w:val="00613347"/>
    <w:rsid w:val="0061362C"/>
    <w:rsid w:val="006236D9"/>
    <w:rsid w:val="00623BB1"/>
    <w:rsid w:val="00634AA7"/>
    <w:rsid w:val="00644ADC"/>
    <w:rsid w:val="00654C0D"/>
    <w:rsid w:val="006653D3"/>
    <w:rsid w:val="00666E72"/>
    <w:rsid w:val="006724EC"/>
    <w:rsid w:val="00672A6E"/>
    <w:rsid w:val="006803E0"/>
    <w:rsid w:val="00680C66"/>
    <w:rsid w:val="006833EA"/>
    <w:rsid w:val="0068471E"/>
    <w:rsid w:val="00684F98"/>
    <w:rsid w:val="0068577E"/>
    <w:rsid w:val="00687428"/>
    <w:rsid w:val="00690497"/>
    <w:rsid w:val="00693FC3"/>
    <w:rsid w:val="00693FFD"/>
    <w:rsid w:val="006A50BC"/>
    <w:rsid w:val="006B50DA"/>
    <w:rsid w:val="006C47B4"/>
    <w:rsid w:val="006C7499"/>
    <w:rsid w:val="006D2159"/>
    <w:rsid w:val="006F0EFE"/>
    <w:rsid w:val="006F787C"/>
    <w:rsid w:val="00701F8A"/>
    <w:rsid w:val="00702636"/>
    <w:rsid w:val="00706731"/>
    <w:rsid w:val="00722A88"/>
    <w:rsid w:val="00723E83"/>
    <w:rsid w:val="00724507"/>
    <w:rsid w:val="00743A86"/>
    <w:rsid w:val="00753C0D"/>
    <w:rsid w:val="007555B3"/>
    <w:rsid w:val="00755FD9"/>
    <w:rsid w:val="007679E8"/>
    <w:rsid w:val="00773E6C"/>
    <w:rsid w:val="00780326"/>
    <w:rsid w:val="0078080F"/>
    <w:rsid w:val="00781FB1"/>
    <w:rsid w:val="00791211"/>
    <w:rsid w:val="00791933"/>
    <w:rsid w:val="00794DB3"/>
    <w:rsid w:val="007B3118"/>
    <w:rsid w:val="007B3F2B"/>
    <w:rsid w:val="007C0361"/>
    <w:rsid w:val="007D1D20"/>
    <w:rsid w:val="007D7598"/>
    <w:rsid w:val="008012D2"/>
    <w:rsid w:val="008025BB"/>
    <w:rsid w:val="00802B1E"/>
    <w:rsid w:val="00803C5A"/>
    <w:rsid w:val="00810F5E"/>
    <w:rsid w:val="00813C37"/>
    <w:rsid w:val="00813C80"/>
    <w:rsid w:val="00814B3A"/>
    <w:rsid w:val="008154B5"/>
    <w:rsid w:val="00817B91"/>
    <w:rsid w:val="0082103E"/>
    <w:rsid w:val="0082261A"/>
    <w:rsid w:val="00823962"/>
    <w:rsid w:val="0082719C"/>
    <w:rsid w:val="00836960"/>
    <w:rsid w:val="00840F15"/>
    <w:rsid w:val="008434B2"/>
    <w:rsid w:val="00850964"/>
    <w:rsid w:val="008513E3"/>
    <w:rsid w:val="008515C6"/>
    <w:rsid w:val="00852719"/>
    <w:rsid w:val="00860115"/>
    <w:rsid w:val="00870551"/>
    <w:rsid w:val="008715E5"/>
    <w:rsid w:val="008736D6"/>
    <w:rsid w:val="00875D3B"/>
    <w:rsid w:val="00880679"/>
    <w:rsid w:val="008856BA"/>
    <w:rsid w:val="0088783C"/>
    <w:rsid w:val="008961B5"/>
    <w:rsid w:val="00897708"/>
    <w:rsid w:val="008B7FC8"/>
    <w:rsid w:val="008C5C39"/>
    <w:rsid w:val="008D7A13"/>
    <w:rsid w:val="008E10F2"/>
    <w:rsid w:val="008E1750"/>
    <w:rsid w:val="008E210E"/>
    <w:rsid w:val="008E2D7A"/>
    <w:rsid w:val="008E317F"/>
    <w:rsid w:val="008E54EA"/>
    <w:rsid w:val="008E704B"/>
    <w:rsid w:val="008F0C88"/>
    <w:rsid w:val="008F5107"/>
    <w:rsid w:val="008F635B"/>
    <w:rsid w:val="00901ABF"/>
    <w:rsid w:val="00904367"/>
    <w:rsid w:val="00904A66"/>
    <w:rsid w:val="00905F11"/>
    <w:rsid w:val="00912238"/>
    <w:rsid w:val="00912E3D"/>
    <w:rsid w:val="009133FA"/>
    <w:rsid w:val="00920932"/>
    <w:rsid w:val="00924BB0"/>
    <w:rsid w:val="009326C4"/>
    <w:rsid w:val="009370BC"/>
    <w:rsid w:val="00952C2D"/>
    <w:rsid w:val="00970580"/>
    <w:rsid w:val="009720E0"/>
    <w:rsid w:val="00983362"/>
    <w:rsid w:val="0098587E"/>
    <w:rsid w:val="0098739B"/>
    <w:rsid w:val="009A3EBB"/>
    <w:rsid w:val="009A629A"/>
    <w:rsid w:val="009B30FF"/>
    <w:rsid w:val="009B58A9"/>
    <w:rsid w:val="009B61E5"/>
    <w:rsid w:val="009B63A5"/>
    <w:rsid w:val="009C1059"/>
    <w:rsid w:val="009C1BDC"/>
    <w:rsid w:val="009C1E90"/>
    <w:rsid w:val="009C3A5A"/>
    <w:rsid w:val="009D1E89"/>
    <w:rsid w:val="009D4C2A"/>
    <w:rsid w:val="009F119C"/>
    <w:rsid w:val="009F198D"/>
    <w:rsid w:val="009F42D5"/>
    <w:rsid w:val="00A075FA"/>
    <w:rsid w:val="00A171D1"/>
    <w:rsid w:val="00A17661"/>
    <w:rsid w:val="00A21195"/>
    <w:rsid w:val="00A22A65"/>
    <w:rsid w:val="00A237F9"/>
    <w:rsid w:val="00A24B2D"/>
    <w:rsid w:val="00A40966"/>
    <w:rsid w:val="00A4731A"/>
    <w:rsid w:val="00A53D88"/>
    <w:rsid w:val="00A60D51"/>
    <w:rsid w:val="00A6292E"/>
    <w:rsid w:val="00A63058"/>
    <w:rsid w:val="00A75011"/>
    <w:rsid w:val="00A80284"/>
    <w:rsid w:val="00A80D2B"/>
    <w:rsid w:val="00A921E0"/>
    <w:rsid w:val="00A922F4"/>
    <w:rsid w:val="00A95E73"/>
    <w:rsid w:val="00AA023E"/>
    <w:rsid w:val="00AA2E58"/>
    <w:rsid w:val="00AA4F5D"/>
    <w:rsid w:val="00AA60C7"/>
    <w:rsid w:val="00AB6EDF"/>
    <w:rsid w:val="00AD1DA1"/>
    <w:rsid w:val="00AD30A9"/>
    <w:rsid w:val="00AD5453"/>
    <w:rsid w:val="00AE4424"/>
    <w:rsid w:val="00AE5526"/>
    <w:rsid w:val="00AF051B"/>
    <w:rsid w:val="00AF674F"/>
    <w:rsid w:val="00B01578"/>
    <w:rsid w:val="00B047F8"/>
    <w:rsid w:val="00B06C7F"/>
    <w:rsid w:val="00B0738F"/>
    <w:rsid w:val="00B14B08"/>
    <w:rsid w:val="00B174D1"/>
    <w:rsid w:val="00B26601"/>
    <w:rsid w:val="00B412D5"/>
    <w:rsid w:val="00B41951"/>
    <w:rsid w:val="00B47A7F"/>
    <w:rsid w:val="00B50000"/>
    <w:rsid w:val="00B53229"/>
    <w:rsid w:val="00B62480"/>
    <w:rsid w:val="00B64B08"/>
    <w:rsid w:val="00B728EE"/>
    <w:rsid w:val="00B76EE8"/>
    <w:rsid w:val="00B7796E"/>
    <w:rsid w:val="00B81B70"/>
    <w:rsid w:val="00B9034B"/>
    <w:rsid w:val="00B9167B"/>
    <w:rsid w:val="00B95178"/>
    <w:rsid w:val="00BA1355"/>
    <w:rsid w:val="00BA1C7A"/>
    <w:rsid w:val="00BA27A9"/>
    <w:rsid w:val="00BC336E"/>
    <w:rsid w:val="00BD0724"/>
    <w:rsid w:val="00BD2B91"/>
    <w:rsid w:val="00BE0EE1"/>
    <w:rsid w:val="00BE3A6F"/>
    <w:rsid w:val="00BE5521"/>
    <w:rsid w:val="00BF7BCF"/>
    <w:rsid w:val="00BF7F24"/>
    <w:rsid w:val="00C02710"/>
    <w:rsid w:val="00C043AD"/>
    <w:rsid w:val="00C11DD9"/>
    <w:rsid w:val="00C13935"/>
    <w:rsid w:val="00C32B95"/>
    <w:rsid w:val="00C516F2"/>
    <w:rsid w:val="00C53263"/>
    <w:rsid w:val="00C75F1D"/>
    <w:rsid w:val="00C76D17"/>
    <w:rsid w:val="00C850F7"/>
    <w:rsid w:val="00C91038"/>
    <w:rsid w:val="00C95D3D"/>
    <w:rsid w:val="00CA21F5"/>
    <w:rsid w:val="00CB68E8"/>
    <w:rsid w:val="00CC0AA7"/>
    <w:rsid w:val="00CC41BE"/>
    <w:rsid w:val="00CC7D77"/>
    <w:rsid w:val="00CE75E3"/>
    <w:rsid w:val="00CE79B4"/>
    <w:rsid w:val="00CF335E"/>
    <w:rsid w:val="00CF7FBD"/>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77413"/>
    <w:rsid w:val="00D82759"/>
    <w:rsid w:val="00D83EB1"/>
    <w:rsid w:val="00D86DE4"/>
    <w:rsid w:val="00D91459"/>
    <w:rsid w:val="00D95296"/>
    <w:rsid w:val="00DA26D7"/>
    <w:rsid w:val="00DA5757"/>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567"/>
    <w:rsid w:val="00E55AE9"/>
    <w:rsid w:val="00E56842"/>
    <w:rsid w:val="00E633F0"/>
    <w:rsid w:val="00E662A7"/>
    <w:rsid w:val="00E6718E"/>
    <w:rsid w:val="00E70A67"/>
    <w:rsid w:val="00E70C05"/>
    <w:rsid w:val="00E7149B"/>
    <w:rsid w:val="00E81DF0"/>
    <w:rsid w:val="00E82339"/>
    <w:rsid w:val="00E86FF9"/>
    <w:rsid w:val="00E91092"/>
    <w:rsid w:val="00E92351"/>
    <w:rsid w:val="00EB0C84"/>
    <w:rsid w:val="00EB2F5E"/>
    <w:rsid w:val="00EB7676"/>
    <w:rsid w:val="00EC4FF7"/>
    <w:rsid w:val="00ED078F"/>
    <w:rsid w:val="00ED1819"/>
    <w:rsid w:val="00ED4838"/>
    <w:rsid w:val="00F26CDC"/>
    <w:rsid w:val="00F33ADF"/>
    <w:rsid w:val="00F40D53"/>
    <w:rsid w:val="00F4525C"/>
    <w:rsid w:val="00F4677E"/>
    <w:rsid w:val="00F47DE5"/>
    <w:rsid w:val="00F501B1"/>
    <w:rsid w:val="00F50D86"/>
    <w:rsid w:val="00F52560"/>
    <w:rsid w:val="00F56B39"/>
    <w:rsid w:val="00F5710F"/>
    <w:rsid w:val="00F652AD"/>
    <w:rsid w:val="00F65CB1"/>
    <w:rsid w:val="00F815F4"/>
    <w:rsid w:val="00FA2E4E"/>
    <w:rsid w:val="00FA4566"/>
    <w:rsid w:val="00FA4653"/>
    <w:rsid w:val="00FA4F37"/>
    <w:rsid w:val="00FB04C0"/>
    <w:rsid w:val="00FB3336"/>
    <w:rsid w:val="00FB707E"/>
    <w:rsid w:val="00FC2817"/>
    <w:rsid w:val="00FD16E3"/>
    <w:rsid w:val="00FE21F9"/>
    <w:rsid w:val="00FE3F0B"/>
    <w:rsid w:val="00FE6271"/>
    <w:rsid w:val="00FF6617"/>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2C1521"/>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 w:type="paragraph" w:customStyle="1" w:styleId="mb-2">
    <w:name w:val="mb-2"/>
    <w:basedOn w:val="Normal"/>
    <w:rsid w:val="0082103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ext-vcaatextgrey">
    <w:name w:val="text-vcaatextgrey"/>
    <w:basedOn w:val="Normal"/>
    <w:rsid w:val="0082103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C32B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5Char">
    <w:name w:val="Heading 5 Char"/>
    <w:basedOn w:val="DefaultParagraphFont"/>
    <w:link w:val="Heading5"/>
    <w:uiPriority w:val="9"/>
    <w:rsid w:val="002C1521"/>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121">
      <w:bodyDiv w:val="1"/>
      <w:marLeft w:val="0"/>
      <w:marRight w:val="0"/>
      <w:marTop w:val="0"/>
      <w:marBottom w:val="0"/>
      <w:divBdr>
        <w:top w:val="none" w:sz="0" w:space="0" w:color="auto"/>
        <w:left w:val="none" w:sz="0" w:space="0" w:color="auto"/>
        <w:bottom w:val="none" w:sz="0" w:space="0" w:color="auto"/>
        <w:right w:val="none" w:sz="0" w:space="0" w:color="auto"/>
      </w:divBdr>
    </w:div>
    <w:div w:id="15083140">
      <w:bodyDiv w:val="1"/>
      <w:marLeft w:val="0"/>
      <w:marRight w:val="0"/>
      <w:marTop w:val="0"/>
      <w:marBottom w:val="0"/>
      <w:divBdr>
        <w:top w:val="none" w:sz="0" w:space="0" w:color="auto"/>
        <w:left w:val="none" w:sz="0" w:space="0" w:color="auto"/>
        <w:bottom w:val="none" w:sz="0" w:space="0" w:color="auto"/>
        <w:right w:val="none" w:sz="0" w:space="0" w:color="auto"/>
      </w:divBdr>
    </w:div>
    <w:div w:id="57830703">
      <w:bodyDiv w:val="1"/>
      <w:marLeft w:val="0"/>
      <w:marRight w:val="0"/>
      <w:marTop w:val="0"/>
      <w:marBottom w:val="0"/>
      <w:divBdr>
        <w:top w:val="none" w:sz="0" w:space="0" w:color="auto"/>
        <w:left w:val="none" w:sz="0" w:space="0" w:color="auto"/>
        <w:bottom w:val="none" w:sz="0" w:space="0" w:color="auto"/>
        <w:right w:val="none" w:sz="0" w:space="0" w:color="auto"/>
      </w:divBdr>
    </w:div>
    <w:div w:id="68700045">
      <w:bodyDiv w:val="1"/>
      <w:marLeft w:val="0"/>
      <w:marRight w:val="0"/>
      <w:marTop w:val="0"/>
      <w:marBottom w:val="0"/>
      <w:divBdr>
        <w:top w:val="none" w:sz="0" w:space="0" w:color="auto"/>
        <w:left w:val="none" w:sz="0" w:space="0" w:color="auto"/>
        <w:bottom w:val="none" w:sz="0" w:space="0" w:color="auto"/>
        <w:right w:val="none" w:sz="0" w:space="0" w:color="auto"/>
      </w:divBdr>
    </w:div>
    <w:div w:id="77020817">
      <w:bodyDiv w:val="1"/>
      <w:marLeft w:val="0"/>
      <w:marRight w:val="0"/>
      <w:marTop w:val="0"/>
      <w:marBottom w:val="0"/>
      <w:divBdr>
        <w:top w:val="none" w:sz="0" w:space="0" w:color="auto"/>
        <w:left w:val="none" w:sz="0" w:space="0" w:color="auto"/>
        <w:bottom w:val="none" w:sz="0" w:space="0" w:color="auto"/>
        <w:right w:val="none" w:sz="0" w:space="0" w:color="auto"/>
      </w:divBdr>
      <w:divsChild>
        <w:div w:id="1951088082">
          <w:marLeft w:val="0"/>
          <w:marRight w:val="0"/>
          <w:marTop w:val="0"/>
          <w:marBottom w:val="0"/>
          <w:divBdr>
            <w:top w:val="single" w:sz="2" w:space="0" w:color="E5E7EB"/>
            <w:left w:val="single" w:sz="2" w:space="0" w:color="E5E7EB"/>
            <w:bottom w:val="single" w:sz="2" w:space="0" w:color="E5E7EB"/>
            <w:right w:val="single" w:sz="2" w:space="0" w:color="E5E7EB"/>
          </w:divBdr>
        </w:div>
        <w:div w:id="407386099">
          <w:marLeft w:val="0"/>
          <w:marRight w:val="0"/>
          <w:marTop w:val="0"/>
          <w:marBottom w:val="0"/>
          <w:divBdr>
            <w:top w:val="single" w:sz="2" w:space="0" w:color="E5E7EB"/>
            <w:left w:val="single" w:sz="2" w:space="0" w:color="E5E7EB"/>
            <w:bottom w:val="single" w:sz="2" w:space="0" w:color="E5E7EB"/>
            <w:right w:val="single" w:sz="2" w:space="0" w:color="E5E7EB"/>
          </w:divBdr>
          <w:divsChild>
            <w:div w:id="1603150394">
              <w:marLeft w:val="0"/>
              <w:marRight w:val="0"/>
              <w:marTop w:val="0"/>
              <w:marBottom w:val="0"/>
              <w:divBdr>
                <w:top w:val="single" w:sz="2" w:space="0" w:color="E5E7EB"/>
                <w:left w:val="single" w:sz="2" w:space="0" w:color="E5E7EB"/>
                <w:bottom w:val="single" w:sz="2" w:space="0" w:color="E5E7EB"/>
                <w:right w:val="single" w:sz="2" w:space="0" w:color="E5E7EB"/>
              </w:divBdr>
              <w:divsChild>
                <w:div w:id="1063720567">
                  <w:marLeft w:val="0"/>
                  <w:marRight w:val="0"/>
                  <w:marTop w:val="0"/>
                  <w:marBottom w:val="0"/>
                  <w:divBdr>
                    <w:top w:val="single" w:sz="2" w:space="0" w:color="E5E7EB"/>
                    <w:left w:val="single" w:sz="2" w:space="0" w:color="E5E7EB"/>
                    <w:bottom w:val="single" w:sz="2" w:space="0" w:color="E5E7EB"/>
                    <w:right w:val="single" w:sz="2" w:space="0" w:color="E5E7EB"/>
                  </w:divBdr>
                  <w:divsChild>
                    <w:div w:id="1221478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335272">
      <w:bodyDiv w:val="1"/>
      <w:marLeft w:val="0"/>
      <w:marRight w:val="0"/>
      <w:marTop w:val="0"/>
      <w:marBottom w:val="0"/>
      <w:divBdr>
        <w:top w:val="none" w:sz="0" w:space="0" w:color="auto"/>
        <w:left w:val="none" w:sz="0" w:space="0" w:color="auto"/>
        <w:bottom w:val="none" w:sz="0" w:space="0" w:color="auto"/>
        <w:right w:val="none" w:sz="0" w:space="0" w:color="auto"/>
      </w:divBdr>
    </w:div>
    <w:div w:id="105857503">
      <w:bodyDiv w:val="1"/>
      <w:marLeft w:val="0"/>
      <w:marRight w:val="0"/>
      <w:marTop w:val="0"/>
      <w:marBottom w:val="0"/>
      <w:divBdr>
        <w:top w:val="none" w:sz="0" w:space="0" w:color="auto"/>
        <w:left w:val="none" w:sz="0" w:space="0" w:color="auto"/>
        <w:bottom w:val="none" w:sz="0" w:space="0" w:color="auto"/>
        <w:right w:val="none" w:sz="0" w:space="0" w:color="auto"/>
      </w:divBdr>
    </w:div>
    <w:div w:id="131139644">
      <w:bodyDiv w:val="1"/>
      <w:marLeft w:val="0"/>
      <w:marRight w:val="0"/>
      <w:marTop w:val="0"/>
      <w:marBottom w:val="0"/>
      <w:divBdr>
        <w:top w:val="none" w:sz="0" w:space="0" w:color="auto"/>
        <w:left w:val="none" w:sz="0" w:space="0" w:color="auto"/>
        <w:bottom w:val="none" w:sz="0" w:space="0" w:color="auto"/>
        <w:right w:val="none" w:sz="0" w:space="0" w:color="auto"/>
      </w:divBdr>
    </w:div>
    <w:div w:id="132526032">
      <w:bodyDiv w:val="1"/>
      <w:marLeft w:val="0"/>
      <w:marRight w:val="0"/>
      <w:marTop w:val="0"/>
      <w:marBottom w:val="0"/>
      <w:divBdr>
        <w:top w:val="none" w:sz="0" w:space="0" w:color="auto"/>
        <w:left w:val="none" w:sz="0" w:space="0" w:color="auto"/>
        <w:bottom w:val="none" w:sz="0" w:space="0" w:color="auto"/>
        <w:right w:val="none" w:sz="0" w:space="0" w:color="auto"/>
      </w:divBdr>
      <w:divsChild>
        <w:div w:id="181632993">
          <w:marLeft w:val="0"/>
          <w:marRight w:val="0"/>
          <w:marTop w:val="0"/>
          <w:marBottom w:val="0"/>
          <w:divBdr>
            <w:top w:val="single" w:sz="2" w:space="0" w:color="E5E7EB"/>
            <w:left w:val="single" w:sz="2" w:space="0" w:color="E5E7EB"/>
            <w:bottom w:val="single" w:sz="2" w:space="0" w:color="E5E7EB"/>
            <w:right w:val="single" w:sz="2" w:space="0" w:color="E5E7EB"/>
          </w:divBdr>
        </w:div>
        <w:div w:id="890458982">
          <w:marLeft w:val="0"/>
          <w:marRight w:val="0"/>
          <w:marTop w:val="0"/>
          <w:marBottom w:val="0"/>
          <w:divBdr>
            <w:top w:val="single" w:sz="2" w:space="0" w:color="E5E7EB"/>
            <w:left w:val="single" w:sz="2" w:space="0" w:color="E5E7EB"/>
            <w:bottom w:val="single" w:sz="2" w:space="0" w:color="E5E7EB"/>
            <w:right w:val="single" w:sz="2" w:space="0" w:color="E5E7EB"/>
          </w:divBdr>
          <w:divsChild>
            <w:div w:id="1939559945">
              <w:marLeft w:val="0"/>
              <w:marRight w:val="0"/>
              <w:marTop w:val="0"/>
              <w:marBottom w:val="0"/>
              <w:divBdr>
                <w:top w:val="single" w:sz="2" w:space="0" w:color="E5E7EB"/>
                <w:left w:val="single" w:sz="2" w:space="0" w:color="E5E7EB"/>
                <w:bottom w:val="single" w:sz="2" w:space="0" w:color="E5E7EB"/>
                <w:right w:val="single" w:sz="2" w:space="0" w:color="E5E7EB"/>
              </w:divBdr>
              <w:divsChild>
                <w:div w:id="483282465">
                  <w:marLeft w:val="0"/>
                  <w:marRight w:val="0"/>
                  <w:marTop w:val="0"/>
                  <w:marBottom w:val="0"/>
                  <w:divBdr>
                    <w:top w:val="single" w:sz="2" w:space="0" w:color="E5E7EB"/>
                    <w:left w:val="single" w:sz="2" w:space="0" w:color="E5E7EB"/>
                    <w:bottom w:val="single" w:sz="2" w:space="0" w:color="E5E7EB"/>
                    <w:right w:val="single" w:sz="2" w:space="0" w:color="E5E7EB"/>
                  </w:divBdr>
                  <w:divsChild>
                    <w:div w:id="453837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003045">
      <w:bodyDiv w:val="1"/>
      <w:marLeft w:val="0"/>
      <w:marRight w:val="0"/>
      <w:marTop w:val="0"/>
      <w:marBottom w:val="0"/>
      <w:divBdr>
        <w:top w:val="none" w:sz="0" w:space="0" w:color="auto"/>
        <w:left w:val="none" w:sz="0" w:space="0" w:color="auto"/>
        <w:bottom w:val="none" w:sz="0" w:space="0" w:color="auto"/>
        <w:right w:val="none" w:sz="0" w:space="0" w:color="auto"/>
      </w:divBdr>
    </w:div>
    <w:div w:id="241109802">
      <w:bodyDiv w:val="1"/>
      <w:marLeft w:val="0"/>
      <w:marRight w:val="0"/>
      <w:marTop w:val="0"/>
      <w:marBottom w:val="0"/>
      <w:divBdr>
        <w:top w:val="none" w:sz="0" w:space="0" w:color="auto"/>
        <w:left w:val="none" w:sz="0" w:space="0" w:color="auto"/>
        <w:bottom w:val="none" w:sz="0" w:space="0" w:color="auto"/>
        <w:right w:val="none" w:sz="0" w:space="0" w:color="auto"/>
      </w:divBdr>
    </w:div>
    <w:div w:id="252056106">
      <w:bodyDiv w:val="1"/>
      <w:marLeft w:val="0"/>
      <w:marRight w:val="0"/>
      <w:marTop w:val="0"/>
      <w:marBottom w:val="0"/>
      <w:divBdr>
        <w:top w:val="none" w:sz="0" w:space="0" w:color="auto"/>
        <w:left w:val="none" w:sz="0" w:space="0" w:color="auto"/>
        <w:bottom w:val="none" w:sz="0" w:space="0" w:color="auto"/>
        <w:right w:val="none" w:sz="0" w:space="0" w:color="auto"/>
      </w:divBdr>
    </w:div>
    <w:div w:id="263002720">
      <w:bodyDiv w:val="1"/>
      <w:marLeft w:val="0"/>
      <w:marRight w:val="0"/>
      <w:marTop w:val="0"/>
      <w:marBottom w:val="0"/>
      <w:divBdr>
        <w:top w:val="none" w:sz="0" w:space="0" w:color="auto"/>
        <w:left w:val="none" w:sz="0" w:space="0" w:color="auto"/>
        <w:bottom w:val="none" w:sz="0" w:space="0" w:color="auto"/>
        <w:right w:val="none" w:sz="0" w:space="0" w:color="auto"/>
      </w:divBdr>
    </w:div>
    <w:div w:id="266817640">
      <w:bodyDiv w:val="1"/>
      <w:marLeft w:val="0"/>
      <w:marRight w:val="0"/>
      <w:marTop w:val="0"/>
      <w:marBottom w:val="0"/>
      <w:divBdr>
        <w:top w:val="none" w:sz="0" w:space="0" w:color="auto"/>
        <w:left w:val="none" w:sz="0" w:space="0" w:color="auto"/>
        <w:bottom w:val="none" w:sz="0" w:space="0" w:color="auto"/>
        <w:right w:val="none" w:sz="0" w:space="0" w:color="auto"/>
      </w:divBdr>
    </w:div>
    <w:div w:id="313993388">
      <w:bodyDiv w:val="1"/>
      <w:marLeft w:val="0"/>
      <w:marRight w:val="0"/>
      <w:marTop w:val="0"/>
      <w:marBottom w:val="0"/>
      <w:divBdr>
        <w:top w:val="none" w:sz="0" w:space="0" w:color="auto"/>
        <w:left w:val="none" w:sz="0" w:space="0" w:color="auto"/>
        <w:bottom w:val="none" w:sz="0" w:space="0" w:color="auto"/>
        <w:right w:val="none" w:sz="0" w:space="0" w:color="auto"/>
      </w:divBdr>
    </w:div>
    <w:div w:id="320617148">
      <w:bodyDiv w:val="1"/>
      <w:marLeft w:val="0"/>
      <w:marRight w:val="0"/>
      <w:marTop w:val="0"/>
      <w:marBottom w:val="0"/>
      <w:divBdr>
        <w:top w:val="none" w:sz="0" w:space="0" w:color="auto"/>
        <w:left w:val="none" w:sz="0" w:space="0" w:color="auto"/>
        <w:bottom w:val="none" w:sz="0" w:space="0" w:color="auto"/>
        <w:right w:val="none" w:sz="0" w:space="0" w:color="auto"/>
      </w:divBdr>
    </w:div>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374046203">
      <w:bodyDiv w:val="1"/>
      <w:marLeft w:val="0"/>
      <w:marRight w:val="0"/>
      <w:marTop w:val="0"/>
      <w:marBottom w:val="0"/>
      <w:divBdr>
        <w:top w:val="none" w:sz="0" w:space="0" w:color="auto"/>
        <w:left w:val="none" w:sz="0" w:space="0" w:color="auto"/>
        <w:bottom w:val="none" w:sz="0" w:space="0" w:color="auto"/>
        <w:right w:val="none" w:sz="0" w:space="0" w:color="auto"/>
      </w:divBdr>
    </w:div>
    <w:div w:id="374815210">
      <w:bodyDiv w:val="1"/>
      <w:marLeft w:val="0"/>
      <w:marRight w:val="0"/>
      <w:marTop w:val="0"/>
      <w:marBottom w:val="0"/>
      <w:divBdr>
        <w:top w:val="none" w:sz="0" w:space="0" w:color="auto"/>
        <w:left w:val="none" w:sz="0" w:space="0" w:color="auto"/>
        <w:bottom w:val="none" w:sz="0" w:space="0" w:color="auto"/>
        <w:right w:val="none" w:sz="0" w:space="0" w:color="auto"/>
      </w:divBdr>
    </w:div>
    <w:div w:id="382411990">
      <w:bodyDiv w:val="1"/>
      <w:marLeft w:val="0"/>
      <w:marRight w:val="0"/>
      <w:marTop w:val="0"/>
      <w:marBottom w:val="0"/>
      <w:divBdr>
        <w:top w:val="none" w:sz="0" w:space="0" w:color="auto"/>
        <w:left w:val="none" w:sz="0" w:space="0" w:color="auto"/>
        <w:bottom w:val="none" w:sz="0" w:space="0" w:color="auto"/>
        <w:right w:val="none" w:sz="0" w:space="0" w:color="auto"/>
      </w:divBdr>
    </w:div>
    <w:div w:id="394285085">
      <w:bodyDiv w:val="1"/>
      <w:marLeft w:val="0"/>
      <w:marRight w:val="0"/>
      <w:marTop w:val="0"/>
      <w:marBottom w:val="0"/>
      <w:divBdr>
        <w:top w:val="none" w:sz="0" w:space="0" w:color="auto"/>
        <w:left w:val="none" w:sz="0" w:space="0" w:color="auto"/>
        <w:bottom w:val="none" w:sz="0" w:space="0" w:color="auto"/>
        <w:right w:val="none" w:sz="0" w:space="0" w:color="auto"/>
      </w:divBdr>
    </w:div>
    <w:div w:id="401100749">
      <w:bodyDiv w:val="1"/>
      <w:marLeft w:val="0"/>
      <w:marRight w:val="0"/>
      <w:marTop w:val="0"/>
      <w:marBottom w:val="0"/>
      <w:divBdr>
        <w:top w:val="none" w:sz="0" w:space="0" w:color="auto"/>
        <w:left w:val="none" w:sz="0" w:space="0" w:color="auto"/>
        <w:bottom w:val="none" w:sz="0" w:space="0" w:color="auto"/>
        <w:right w:val="none" w:sz="0" w:space="0" w:color="auto"/>
      </w:divBdr>
    </w:div>
    <w:div w:id="431048004">
      <w:bodyDiv w:val="1"/>
      <w:marLeft w:val="0"/>
      <w:marRight w:val="0"/>
      <w:marTop w:val="0"/>
      <w:marBottom w:val="0"/>
      <w:divBdr>
        <w:top w:val="none" w:sz="0" w:space="0" w:color="auto"/>
        <w:left w:val="none" w:sz="0" w:space="0" w:color="auto"/>
        <w:bottom w:val="none" w:sz="0" w:space="0" w:color="auto"/>
        <w:right w:val="none" w:sz="0" w:space="0" w:color="auto"/>
      </w:divBdr>
    </w:div>
    <w:div w:id="438112845">
      <w:bodyDiv w:val="1"/>
      <w:marLeft w:val="0"/>
      <w:marRight w:val="0"/>
      <w:marTop w:val="0"/>
      <w:marBottom w:val="0"/>
      <w:divBdr>
        <w:top w:val="none" w:sz="0" w:space="0" w:color="auto"/>
        <w:left w:val="none" w:sz="0" w:space="0" w:color="auto"/>
        <w:bottom w:val="none" w:sz="0" w:space="0" w:color="auto"/>
        <w:right w:val="none" w:sz="0" w:space="0" w:color="auto"/>
      </w:divBdr>
    </w:div>
    <w:div w:id="440421499">
      <w:bodyDiv w:val="1"/>
      <w:marLeft w:val="0"/>
      <w:marRight w:val="0"/>
      <w:marTop w:val="0"/>
      <w:marBottom w:val="0"/>
      <w:divBdr>
        <w:top w:val="none" w:sz="0" w:space="0" w:color="auto"/>
        <w:left w:val="none" w:sz="0" w:space="0" w:color="auto"/>
        <w:bottom w:val="none" w:sz="0" w:space="0" w:color="auto"/>
        <w:right w:val="none" w:sz="0" w:space="0" w:color="auto"/>
      </w:divBdr>
    </w:div>
    <w:div w:id="462700149">
      <w:bodyDiv w:val="1"/>
      <w:marLeft w:val="0"/>
      <w:marRight w:val="0"/>
      <w:marTop w:val="0"/>
      <w:marBottom w:val="0"/>
      <w:divBdr>
        <w:top w:val="none" w:sz="0" w:space="0" w:color="auto"/>
        <w:left w:val="none" w:sz="0" w:space="0" w:color="auto"/>
        <w:bottom w:val="none" w:sz="0" w:space="0" w:color="auto"/>
        <w:right w:val="none" w:sz="0" w:space="0" w:color="auto"/>
      </w:divBdr>
    </w:div>
    <w:div w:id="466973535">
      <w:bodyDiv w:val="1"/>
      <w:marLeft w:val="0"/>
      <w:marRight w:val="0"/>
      <w:marTop w:val="0"/>
      <w:marBottom w:val="0"/>
      <w:divBdr>
        <w:top w:val="none" w:sz="0" w:space="0" w:color="auto"/>
        <w:left w:val="none" w:sz="0" w:space="0" w:color="auto"/>
        <w:bottom w:val="none" w:sz="0" w:space="0" w:color="auto"/>
        <w:right w:val="none" w:sz="0" w:space="0" w:color="auto"/>
      </w:divBdr>
    </w:div>
    <w:div w:id="508059299">
      <w:bodyDiv w:val="1"/>
      <w:marLeft w:val="0"/>
      <w:marRight w:val="0"/>
      <w:marTop w:val="0"/>
      <w:marBottom w:val="0"/>
      <w:divBdr>
        <w:top w:val="none" w:sz="0" w:space="0" w:color="auto"/>
        <w:left w:val="none" w:sz="0" w:space="0" w:color="auto"/>
        <w:bottom w:val="none" w:sz="0" w:space="0" w:color="auto"/>
        <w:right w:val="none" w:sz="0" w:space="0" w:color="auto"/>
      </w:divBdr>
    </w:div>
    <w:div w:id="516623699">
      <w:bodyDiv w:val="1"/>
      <w:marLeft w:val="0"/>
      <w:marRight w:val="0"/>
      <w:marTop w:val="0"/>
      <w:marBottom w:val="0"/>
      <w:divBdr>
        <w:top w:val="none" w:sz="0" w:space="0" w:color="auto"/>
        <w:left w:val="none" w:sz="0" w:space="0" w:color="auto"/>
        <w:bottom w:val="none" w:sz="0" w:space="0" w:color="auto"/>
        <w:right w:val="none" w:sz="0" w:space="0" w:color="auto"/>
      </w:divBdr>
    </w:div>
    <w:div w:id="519658770">
      <w:bodyDiv w:val="1"/>
      <w:marLeft w:val="0"/>
      <w:marRight w:val="0"/>
      <w:marTop w:val="0"/>
      <w:marBottom w:val="0"/>
      <w:divBdr>
        <w:top w:val="none" w:sz="0" w:space="0" w:color="auto"/>
        <w:left w:val="none" w:sz="0" w:space="0" w:color="auto"/>
        <w:bottom w:val="none" w:sz="0" w:space="0" w:color="auto"/>
        <w:right w:val="none" w:sz="0" w:space="0" w:color="auto"/>
      </w:divBdr>
    </w:div>
    <w:div w:id="521017940">
      <w:bodyDiv w:val="1"/>
      <w:marLeft w:val="0"/>
      <w:marRight w:val="0"/>
      <w:marTop w:val="0"/>
      <w:marBottom w:val="0"/>
      <w:divBdr>
        <w:top w:val="none" w:sz="0" w:space="0" w:color="auto"/>
        <w:left w:val="none" w:sz="0" w:space="0" w:color="auto"/>
        <w:bottom w:val="none" w:sz="0" w:space="0" w:color="auto"/>
        <w:right w:val="none" w:sz="0" w:space="0" w:color="auto"/>
      </w:divBdr>
    </w:div>
    <w:div w:id="535970030">
      <w:bodyDiv w:val="1"/>
      <w:marLeft w:val="0"/>
      <w:marRight w:val="0"/>
      <w:marTop w:val="0"/>
      <w:marBottom w:val="0"/>
      <w:divBdr>
        <w:top w:val="none" w:sz="0" w:space="0" w:color="auto"/>
        <w:left w:val="none" w:sz="0" w:space="0" w:color="auto"/>
        <w:bottom w:val="none" w:sz="0" w:space="0" w:color="auto"/>
        <w:right w:val="none" w:sz="0" w:space="0" w:color="auto"/>
      </w:divBdr>
    </w:div>
    <w:div w:id="537278410">
      <w:bodyDiv w:val="1"/>
      <w:marLeft w:val="0"/>
      <w:marRight w:val="0"/>
      <w:marTop w:val="0"/>
      <w:marBottom w:val="0"/>
      <w:divBdr>
        <w:top w:val="none" w:sz="0" w:space="0" w:color="auto"/>
        <w:left w:val="none" w:sz="0" w:space="0" w:color="auto"/>
        <w:bottom w:val="none" w:sz="0" w:space="0" w:color="auto"/>
        <w:right w:val="none" w:sz="0" w:space="0" w:color="auto"/>
      </w:divBdr>
    </w:div>
    <w:div w:id="630400949">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52297253">
      <w:bodyDiv w:val="1"/>
      <w:marLeft w:val="0"/>
      <w:marRight w:val="0"/>
      <w:marTop w:val="0"/>
      <w:marBottom w:val="0"/>
      <w:divBdr>
        <w:top w:val="none" w:sz="0" w:space="0" w:color="auto"/>
        <w:left w:val="none" w:sz="0" w:space="0" w:color="auto"/>
        <w:bottom w:val="none" w:sz="0" w:space="0" w:color="auto"/>
        <w:right w:val="none" w:sz="0" w:space="0" w:color="auto"/>
      </w:divBdr>
    </w:div>
    <w:div w:id="655769777">
      <w:bodyDiv w:val="1"/>
      <w:marLeft w:val="0"/>
      <w:marRight w:val="0"/>
      <w:marTop w:val="0"/>
      <w:marBottom w:val="0"/>
      <w:divBdr>
        <w:top w:val="none" w:sz="0" w:space="0" w:color="auto"/>
        <w:left w:val="none" w:sz="0" w:space="0" w:color="auto"/>
        <w:bottom w:val="none" w:sz="0" w:space="0" w:color="auto"/>
        <w:right w:val="none" w:sz="0" w:space="0" w:color="auto"/>
      </w:divBdr>
      <w:divsChild>
        <w:div w:id="774983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5543100">
      <w:bodyDiv w:val="1"/>
      <w:marLeft w:val="0"/>
      <w:marRight w:val="0"/>
      <w:marTop w:val="0"/>
      <w:marBottom w:val="0"/>
      <w:divBdr>
        <w:top w:val="none" w:sz="0" w:space="0" w:color="auto"/>
        <w:left w:val="none" w:sz="0" w:space="0" w:color="auto"/>
        <w:bottom w:val="none" w:sz="0" w:space="0" w:color="auto"/>
        <w:right w:val="none" w:sz="0" w:space="0" w:color="auto"/>
      </w:divBdr>
    </w:div>
    <w:div w:id="723067080">
      <w:bodyDiv w:val="1"/>
      <w:marLeft w:val="0"/>
      <w:marRight w:val="0"/>
      <w:marTop w:val="0"/>
      <w:marBottom w:val="0"/>
      <w:divBdr>
        <w:top w:val="none" w:sz="0" w:space="0" w:color="auto"/>
        <w:left w:val="none" w:sz="0" w:space="0" w:color="auto"/>
        <w:bottom w:val="none" w:sz="0" w:space="0" w:color="auto"/>
        <w:right w:val="none" w:sz="0" w:space="0" w:color="auto"/>
      </w:divBdr>
    </w:div>
    <w:div w:id="787627558">
      <w:bodyDiv w:val="1"/>
      <w:marLeft w:val="0"/>
      <w:marRight w:val="0"/>
      <w:marTop w:val="0"/>
      <w:marBottom w:val="0"/>
      <w:divBdr>
        <w:top w:val="none" w:sz="0" w:space="0" w:color="auto"/>
        <w:left w:val="none" w:sz="0" w:space="0" w:color="auto"/>
        <w:bottom w:val="none" w:sz="0" w:space="0" w:color="auto"/>
        <w:right w:val="none" w:sz="0" w:space="0" w:color="auto"/>
      </w:divBdr>
    </w:div>
    <w:div w:id="792214115">
      <w:bodyDiv w:val="1"/>
      <w:marLeft w:val="0"/>
      <w:marRight w:val="0"/>
      <w:marTop w:val="0"/>
      <w:marBottom w:val="0"/>
      <w:divBdr>
        <w:top w:val="none" w:sz="0" w:space="0" w:color="auto"/>
        <w:left w:val="none" w:sz="0" w:space="0" w:color="auto"/>
        <w:bottom w:val="none" w:sz="0" w:space="0" w:color="auto"/>
        <w:right w:val="none" w:sz="0" w:space="0" w:color="auto"/>
      </w:divBdr>
      <w:divsChild>
        <w:div w:id="279341157">
          <w:marLeft w:val="0"/>
          <w:marRight w:val="0"/>
          <w:marTop w:val="0"/>
          <w:marBottom w:val="0"/>
          <w:divBdr>
            <w:top w:val="single" w:sz="2" w:space="0" w:color="E5E7EB"/>
            <w:left w:val="single" w:sz="2" w:space="0" w:color="E5E7EB"/>
            <w:bottom w:val="single" w:sz="2" w:space="0" w:color="E5E7EB"/>
            <w:right w:val="single" w:sz="2" w:space="0" w:color="E5E7EB"/>
          </w:divBdr>
        </w:div>
        <w:div w:id="58746001">
          <w:marLeft w:val="0"/>
          <w:marRight w:val="0"/>
          <w:marTop w:val="0"/>
          <w:marBottom w:val="0"/>
          <w:divBdr>
            <w:top w:val="single" w:sz="2" w:space="0" w:color="E5E7EB"/>
            <w:left w:val="single" w:sz="2" w:space="0" w:color="E5E7EB"/>
            <w:bottom w:val="single" w:sz="2" w:space="0" w:color="E5E7EB"/>
            <w:right w:val="single" w:sz="2" w:space="0" w:color="E5E7EB"/>
          </w:divBdr>
          <w:divsChild>
            <w:div w:id="1871412239">
              <w:marLeft w:val="0"/>
              <w:marRight w:val="0"/>
              <w:marTop w:val="0"/>
              <w:marBottom w:val="0"/>
              <w:divBdr>
                <w:top w:val="single" w:sz="2" w:space="0" w:color="E5E7EB"/>
                <w:left w:val="single" w:sz="2" w:space="0" w:color="E5E7EB"/>
                <w:bottom w:val="single" w:sz="2" w:space="0" w:color="E5E7EB"/>
                <w:right w:val="single" w:sz="2" w:space="0" w:color="E5E7EB"/>
              </w:divBdr>
              <w:divsChild>
                <w:div w:id="1855917110">
                  <w:marLeft w:val="0"/>
                  <w:marRight w:val="0"/>
                  <w:marTop w:val="0"/>
                  <w:marBottom w:val="0"/>
                  <w:divBdr>
                    <w:top w:val="single" w:sz="2" w:space="0" w:color="E5E7EB"/>
                    <w:left w:val="single" w:sz="2" w:space="0" w:color="E5E7EB"/>
                    <w:bottom w:val="single" w:sz="2" w:space="0" w:color="E5E7EB"/>
                    <w:right w:val="single" w:sz="2" w:space="0" w:color="E5E7EB"/>
                  </w:divBdr>
                  <w:divsChild>
                    <w:div w:id="491261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04858355">
      <w:bodyDiv w:val="1"/>
      <w:marLeft w:val="0"/>
      <w:marRight w:val="0"/>
      <w:marTop w:val="0"/>
      <w:marBottom w:val="0"/>
      <w:divBdr>
        <w:top w:val="none" w:sz="0" w:space="0" w:color="auto"/>
        <w:left w:val="none" w:sz="0" w:space="0" w:color="auto"/>
        <w:bottom w:val="none" w:sz="0" w:space="0" w:color="auto"/>
        <w:right w:val="none" w:sz="0" w:space="0" w:color="auto"/>
      </w:divBdr>
    </w:div>
    <w:div w:id="821657339">
      <w:bodyDiv w:val="1"/>
      <w:marLeft w:val="0"/>
      <w:marRight w:val="0"/>
      <w:marTop w:val="0"/>
      <w:marBottom w:val="0"/>
      <w:divBdr>
        <w:top w:val="none" w:sz="0" w:space="0" w:color="auto"/>
        <w:left w:val="none" w:sz="0" w:space="0" w:color="auto"/>
        <w:bottom w:val="none" w:sz="0" w:space="0" w:color="auto"/>
        <w:right w:val="none" w:sz="0" w:space="0" w:color="auto"/>
      </w:divBdr>
    </w:div>
    <w:div w:id="828447254">
      <w:bodyDiv w:val="1"/>
      <w:marLeft w:val="0"/>
      <w:marRight w:val="0"/>
      <w:marTop w:val="0"/>
      <w:marBottom w:val="0"/>
      <w:divBdr>
        <w:top w:val="none" w:sz="0" w:space="0" w:color="auto"/>
        <w:left w:val="none" w:sz="0" w:space="0" w:color="auto"/>
        <w:bottom w:val="none" w:sz="0" w:space="0" w:color="auto"/>
        <w:right w:val="none" w:sz="0" w:space="0" w:color="auto"/>
      </w:divBdr>
    </w:div>
    <w:div w:id="845486497">
      <w:bodyDiv w:val="1"/>
      <w:marLeft w:val="0"/>
      <w:marRight w:val="0"/>
      <w:marTop w:val="0"/>
      <w:marBottom w:val="0"/>
      <w:divBdr>
        <w:top w:val="none" w:sz="0" w:space="0" w:color="auto"/>
        <w:left w:val="none" w:sz="0" w:space="0" w:color="auto"/>
        <w:bottom w:val="none" w:sz="0" w:space="0" w:color="auto"/>
        <w:right w:val="none" w:sz="0" w:space="0" w:color="auto"/>
      </w:divBdr>
    </w:div>
    <w:div w:id="881139091">
      <w:bodyDiv w:val="1"/>
      <w:marLeft w:val="0"/>
      <w:marRight w:val="0"/>
      <w:marTop w:val="0"/>
      <w:marBottom w:val="0"/>
      <w:divBdr>
        <w:top w:val="none" w:sz="0" w:space="0" w:color="auto"/>
        <w:left w:val="none" w:sz="0" w:space="0" w:color="auto"/>
        <w:bottom w:val="none" w:sz="0" w:space="0" w:color="auto"/>
        <w:right w:val="none" w:sz="0" w:space="0" w:color="auto"/>
      </w:divBdr>
    </w:div>
    <w:div w:id="889271136">
      <w:bodyDiv w:val="1"/>
      <w:marLeft w:val="0"/>
      <w:marRight w:val="0"/>
      <w:marTop w:val="0"/>
      <w:marBottom w:val="0"/>
      <w:divBdr>
        <w:top w:val="none" w:sz="0" w:space="0" w:color="auto"/>
        <w:left w:val="none" w:sz="0" w:space="0" w:color="auto"/>
        <w:bottom w:val="none" w:sz="0" w:space="0" w:color="auto"/>
        <w:right w:val="none" w:sz="0" w:space="0" w:color="auto"/>
      </w:divBdr>
    </w:div>
    <w:div w:id="914895336">
      <w:bodyDiv w:val="1"/>
      <w:marLeft w:val="0"/>
      <w:marRight w:val="0"/>
      <w:marTop w:val="0"/>
      <w:marBottom w:val="0"/>
      <w:divBdr>
        <w:top w:val="none" w:sz="0" w:space="0" w:color="auto"/>
        <w:left w:val="none" w:sz="0" w:space="0" w:color="auto"/>
        <w:bottom w:val="none" w:sz="0" w:space="0" w:color="auto"/>
        <w:right w:val="none" w:sz="0" w:space="0" w:color="auto"/>
      </w:divBdr>
    </w:div>
    <w:div w:id="920914948">
      <w:bodyDiv w:val="1"/>
      <w:marLeft w:val="0"/>
      <w:marRight w:val="0"/>
      <w:marTop w:val="0"/>
      <w:marBottom w:val="0"/>
      <w:divBdr>
        <w:top w:val="none" w:sz="0" w:space="0" w:color="auto"/>
        <w:left w:val="none" w:sz="0" w:space="0" w:color="auto"/>
        <w:bottom w:val="none" w:sz="0" w:space="0" w:color="auto"/>
        <w:right w:val="none" w:sz="0" w:space="0" w:color="auto"/>
      </w:divBdr>
    </w:div>
    <w:div w:id="940840471">
      <w:bodyDiv w:val="1"/>
      <w:marLeft w:val="0"/>
      <w:marRight w:val="0"/>
      <w:marTop w:val="0"/>
      <w:marBottom w:val="0"/>
      <w:divBdr>
        <w:top w:val="none" w:sz="0" w:space="0" w:color="auto"/>
        <w:left w:val="none" w:sz="0" w:space="0" w:color="auto"/>
        <w:bottom w:val="none" w:sz="0" w:space="0" w:color="auto"/>
        <w:right w:val="none" w:sz="0" w:space="0" w:color="auto"/>
      </w:divBdr>
    </w:div>
    <w:div w:id="947659641">
      <w:bodyDiv w:val="1"/>
      <w:marLeft w:val="0"/>
      <w:marRight w:val="0"/>
      <w:marTop w:val="0"/>
      <w:marBottom w:val="0"/>
      <w:divBdr>
        <w:top w:val="none" w:sz="0" w:space="0" w:color="auto"/>
        <w:left w:val="none" w:sz="0" w:space="0" w:color="auto"/>
        <w:bottom w:val="none" w:sz="0" w:space="0" w:color="auto"/>
        <w:right w:val="none" w:sz="0" w:space="0" w:color="auto"/>
      </w:divBdr>
      <w:divsChild>
        <w:div w:id="1706100821">
          <w:marLeft w:val="0"/>
          <w:marRight w:val="0"/>
          <w:marTop w:val="0"/>
          <w:marBottom w:val="0"/>
          <w:divBdr>
            <w:top w:val="single" w:sz="2" w:space="0" w:color="E5E7EB"/>
            <w:left w:val="single" w:sz="2" w:space="0" w:color="E5E7EB"/>
            <w:bottom w:val="single" w:sz="2" w:space="0" w:color="E5E7EB"/>
            <w:right w:val="single" w:sz="2" w:space="0" w:color="E5E7EB"/>
          </w:divBdr>
        </w:div>
        <w:div w:id="1280450560">
          <w:marLeft w:val="0"/>
          <w:marRight w:val="0"/>
          <w:marTop w:val="0"/>
          <w:marBottom w:val="0"/>
          <w:divBdr>
            <w:top w:val="single" w:sz="2" w:space="0" w:color="E5E7EB"/>
            <w:left w:val="single" w:sz="2" w:space="0" w:color="E5E7EB"/>
            <w:bottom w:val="single" w:sz="2" w:space="0" w:color="E5E7EB"/>
            <w:right w:val="single" w:sz="2" w:space="0" w:color="E5E7EB"/>
          </w:divBdr>
          <w:divsChild>
            <w:div w:id="230502665">
              <w:marLeft w:val="0"/>
              <w:marRight w:val="0"/>
              <w:marTop w:val="0"/>
              <w:marBottom w:val="0"/>
              <w:divBdr>
                <w:top w:val="single" w:sz="2" w:space="0" w:color="E5E7EB"/>
                <w:left w:val="single" w:sz="2" w:space="0" w:color="E5E7EB"/>
                <w:bottom w:val="single" w:sz="2" w:space="0" w:color="E5E7EB"/>
                <w:right w:val="single" w:sz="2" w:space="0" w:color="E5E7EB"/>
              </w:divBdr>
              <w:divsChild>
                <w:div w:id="1708748731">
                  <w:marLeft w:val="0"/>
                  <w:marRight w:val="0"/>
                  <w:marTop w:val="0"/>
                  <w:marBottom w:val="0"/>
                  <w:divBdr>
                    <w:top w:val="single" w:sz="2" w:space="0" w:color="E5E7EB"/>
                    <w:left w:val="single" w:sz="2" w:space="0" w:color="E5E7EB"/>
                    <w:bottom w:val="single" w:sz="2" w:space="0" w:color="E5E7EB"/>
                    <w:right w:val="single" w:sz="2" w:space="0" w:color="E5E7EB"/>
                  </w:divBdr>
                  <w:divsChild>
                    <w:div w:id="608049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8974771">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6127933">
      <w:bodyDiv w:val="1"/>
      <w:marLeft w:val="0"/>
      <w:marRight w:val="0"/>
      <w:marTop w:val="0"/>
      <w:marBottom w:val="0"/>
      <w:divBdr>
        <w:top w:val="none" w:sz="0" w:space="0" w:color="auto"/>
        <w:left w:val="none" w:sz="0" w:space="0" w:color="auto"/>
        <w:bottom w:val="none" w:sz="0" w:space="0" w:color="auto"/>
        <w:right w:val="none" w:sz="0" w:space="0" w:color="auto"/>
      </w:divBdr>
    </w:div>
    <w:div w:id="1011026560">
      <w:bodyDiv w:val="1"/>
      <w:marLeft w:val="0"/>
      <w:marRight w:val="0"/>
      <w:marTop w:val="0"/>
      <w:marBottom w:val="0"/>
      <w:divBdr>
        <w:top w:val="none" w:sz="0" w:space="0" w:color="auto"/>
        <w:left w:val="none" w:sz="0" w:space="0" w:color="auto"/>
        <w:bottom w:val="none" w:sz="0" w:space="0" w:color="auto"/>
        <w:right w:val="none" w:sz="0" w:space="0" w:color="auto"/>
      </w:divBdr>
      <w:divsChild>
        <w:div w:id="2135559697">
          <w:marLeft w:val="0"/>
          <w:marRight w:val="0"/>
          <w:marTop w:val="0"/>
          <w:marBottom w:val="0"/>
          <w:divBdr>
            <w:top w:val="single" w:sz="2" w:space="0" w:color="E5E7EB"/>
            <w:left w:val="single" w:sz="2" w:space="0" w:color="E5E7EB"/>
            <w:bottom w:val="single" w:sz="2" w:space="0" w:color="E5E7EB"/>
            <w:right w:val="single" w:sz="2" w:space="0" w:color="E5E7EB"/>
          </w:divBdr>
        </w:div>
        <w:div w:id="1180386867">
          <w:marLeft w:val="0"/>
          <w:marRight w:val="0"/>
          <w:marTop w:val="0"/>
          <w:marBottom w:val="0"/>
          <w:divBdr>
            <w:top w:val="single" w:sz="2" w:space="0" w:color="E5E7EB"/>
            <w:left w:val="single" w:sz="2" w:space="0" w:color="E5E7EB"/>
            <w:bottom w:val="single" w:sz="2" w:space="0" w:color="E5E7EB"/>
            <w:right w:val="single" w:sz="2" w:space="0" w:color="E5E7EB"/>
          </w:divBdr>
          <w:divsChild>
            <w:div w:id="955060007">
              <w:marLeft w:val="0"/>
              <w:marRight w:val="0"/>
              <w:marTop w:val="0"/>
              <w:marBottom w:val="0"/>
              <w:divBdr>
                <w:top w:val="single" w:sz="2" w:space="0" w:color="E5E7EB"/>
                <w:left w:val="single" w:sz="2" w:space="0" w:color="E5E7EB"/>
                <w:bottom w:val="single" w:sz="2" w:space="0" w:color="E5E7EB"/>
                <w:right w:val="single" w:sz="2" w:space="0" w:color="E5E7EB"/>
              </w:divBdr>
              <w:divsChild>
                <w:div w:id="118109936">
                  <w:marLeft w:val="0"/>
                  <w:marRight w:val="0"/>
                  <w:marTop w:val="0"/>
                  <w:marBottom w:val="0"/>
                  <w:divBdr>
                    <w:top w:val="single" w:sz="2" w:space="0" w:color="E5E7EB"/>
                    <w:left w:val="single" w:sz="2" w:space="0" w:color="E5E7EB"/>
                    <w:bottom w:val="single" w:sz="2" w:space="0" w:color="E5E7EB"/>
                    <w:right w:val="single" w:sz="2" w:space="0" w:color="E5E7EB"/>
                  </w:divBdr>
                  <w:divsChild>
                    <w:div w:id="741567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1172825">
      <w:bodyDiv w:val="1"/>
      <w:marLeft w:val="0"/>
      <w:marRight w:val="0"/>
      <w:marTop w:val="0"/>
      <w:marBottom w:val="0"/>
      <w:divBdr>
        <w:top w:val="none" w:sz="0" w:space="0" w:color="auto"/>
        <w:left w:val="none" w:sz="0" w:space="0" w:color="auto"/>
        <w:bottom w:val="none" w:sz="0" w:space="0" w:color="auto"/>
        <w:right w:val="none" w:sz="0" w:space="0" w:color="auto"/>
      </w:divBdr>
      <w:divsChild>
        <w:div w:id="752165266">
          <w:marLeft w:val="0"/>
          <w:marRight w:val="0"/>
          <w:marTop w:val="0"/>
          <w:marBottom w:val="0"/>
          <w:divBdr>
            <w:top w:val="single" w:sz="2" w:space="0" w:color="E5E7EB"/>
            <w:left w:val="single" w:sz="2" w:space="0" w:color="E5E7EB"/>
            <w:bottom w:val="single" w:sz="2" w:space="0" w:color="E5E7EB"/>
            <w:right w:val="single" w:sz="2" w:space="0" w:color="E5E7EB"/>
          </w:divBdr>
        </w:div>
        <w:div w:id="1542667380">
          <w:marLeft w:val="0"/>
          <w:marRight w:val="0"/>
          <w:marTop w:val="0"/>
          <w:marBottom w:val="0"/>
          <w:divBdr>
            <w:top w:val="single" w:sz="2" w:space="0" w:color="E5E7EB"/>
            <w:left w:val="single" w:sz="2" w:space="0" w:color="E5E7EB"/>
            <w:bottom w:val="single" w:sz="2" w:space="0" w:color="E5E7EB"/>
            <w:right w:val="single" w:sz="2" w:space="0" w:color="E5E7EB"/>
          </w:divBdr>
          <w:divsChild>
            <w:div w:id="621348510">
              <w:marLeft w:val="0"/>
              <w:marRight w:val="0"/>
              <w:marTop w:val="0"/>
              <w:marBottom w:val="0"/>
              <w:divBdr>
                <w:top w:val="single" w:sz="2" w:space="0" w:color="E5E7EB"/>
                <w:left w:val="single" w:sz="2" w:space="0" w:color="E5E7EB"/>
                <w:bottom w:val="single" w:sz="2" w:space="0" w:color="E5E7EB"/>
                <w:right w:val="single" w:sz="2" w:space="0" w:color="E5E7EB"/>
              </w:divBdr>
              <w:divsChild>
                <w:div w:id="411391109">
                  <w:marLeft w:val="0"/>
                  <w:marRight w:val="0"/>
                  <w:marTop w:val="0"/>
                  <w:marBottom w:val="0"/>
                  <w:divBdr>
                    <w:top w:val="single" w:sz="2" w:space="0" w:color="E5E7EB"/>
                    <w:left w:val="single" w:sz="2" w:space="0" w:color="E5E7EB"/>
                    <w:bottom w:val="single" w:sz="2" w:space="0" w:color="E5E7EB"/>
                    <w:right w:val="single" w:sz="2" w:space="0" w:color="E5E7EB"/>
                  </w:divBdr>
                  <w:divsChild>
                    <w:div w:id="2100908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9139549">
      <w:bodyDiv w:val="1"/>
      <w:marLeft w:val="0"/>
      <w:marRight w:val="0"/>
      <w:marTop w:val="0"/>
      <w:marBottom w:val="0"/>
      <w:divBdr>
        <w:top w:val="none" w:sz="0" w:space="0" w:color="auto"/>
        <w:left w:val="none" w:sz="0" w:space="0" w:color="auto"/>
        <w:bottom w:val="none" w:sz="0" w:space="0" w:color="auto"/>
        <w:right w:val="none" w:sz="0" w:space="0" w:color="auto"/>
      </w:divBdr>
    </w:div>
    <w:div w:id="1139805490">
      <w:bodyDiv w:val="1"/>
      <w:marLeft w:val="0"/>
      <w:marRight w:val="0"/>
      <w:marTop w:val="0"/>
      <w:marBottom w:val="0"/>
      <w:divBdr>
        <w:top w:val="none" w:sz="0" w:space="0" w:color="auto"/>
        <w:left w:val="none" w:sz="0" w:space="0" w:color="auto"/>
        <w:bottom w:val="none" w:sz="0" w:space="0" w:color="auto"/>
        <w:right w:val="none" w:sz="0" w:space="0" w:color="auto"/>
      </w:divBdr>
      <w:divsChild>
        <w:div w:id="782189877">
          <w:marLeft w:val="0"/>
          <w:marRight w:val="0"/>
          <w:marTop w:val="0"/>
          <w:marBottom w:val="0"/>
          <w:divBdr>
            <w:top w:val="single" w:sz="2" w:space="0" w:color="E5E7EB"/>
            <w:left w:val="single" w:sz="2" w:space="0" w:color="E5E7EB"/>
            <w:bottom w:val="single" w:sz="2" w:space="0" w:color="E5E7EB"/>
            <w:right w:val="single" w:sz="2" w:space="0" w:color="E5E7EB"/>
          </w:divBdr>
        </w:div>
        <w:div w:id="402994578">
          <w:marLeft w:val="0"/>
          <w:marRight w:val="0"/>
          <w:marTop w:val="0"/>
          <w:marBottom w:val="0"/>
          <w:divBdr>
            <w:top w:val="single" w:sz="2" w:space="0" w:color="E5E7EB"/>
            <w:left w:val="single" w:sz="2" w:space="0" w:color="E5E7EB"/>
            <w:bottom w:val="single" w:sz="2" w:space="0" w:color="E5E7EB"/>
            <w:right w:val="single" w:sz="2" w:space="0" w:color="E5E7EB"/>
          </w:divBdr>
          <w:divsChild>
            <w:div w:id="1515343474">
              <w:marLeft w:val="0"/>
              <w:marRight w:val="0"/>
              <w:marTop w:val="0"/>
              <w:marBottom w:val="0"/>
              <w:divBdr>
                <w:top w:val="single" w:sz="2" w:space="0" w:color="E5E7EB"/>
                <w:left w:val="single" w:sz="2" w:space="0" w:color="E5E7EB"/>
                <w:bottom w:val="single" w:sz="2" w:space="0" w:color="E5E7EB"/>
                <w:right w:val="single" w:sz="2" w:space="0" w:color="E5E7EB"/>
              </w:divBdr>
              <w:divsChild>
                <w:div w:id="1942108787">
                  <w:marLeft w:val="0"/>
                  <w:marRight w:val="0"/>
                  <w:marTop w:val="0"/>
                  <w:marBottom w:val="0"/>
                  <w:divBdr>
                    <w:top w:val="single" w:sz="2" w:space="0" w:color="E5E7EB"/>
                    <w:left w:val="single" w:sz="2" w:space="0" w:color="E5E7EB"/>
                    <w:bottom w:val="single" w:sz="2" w:space="0" w:color="E5E7EB"/>
                    <w:right w:val="single" w:sz="2" w:space="0" w:color="E5E7EB"/>
                  </w:divBdr>
                  <w:divsChild>
                    <w:div w:id="835192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76385449">
      <w:bodyDiv w:val="1"/>
      <w:marLeft w:val="0"/>
      <w:marRight w:val="0"/>
      <w:marTop w:val="0"/>
      <w:marBottom w:val="0"/>
      <w:divBdr>
        <w:top w:val="none" w:sz="0" w:space="0" w:color="auto"/>
        <w:left w:val="none" w:sz="0" w:space="0" w:color="auto"/>
        <w:bottom w:val="none" w:sz="0" w:space="0" w:color="auto"/>
        <w:right w:val="none" w:sz="0" w:space="0" w:color="auto"/>
      </w:divBdr>
    </w:div>
    <w:div w:id="1185094918">
      <w:bodyDiv w:val="1"/>
      <w:marLeft w:val="0"/>
      <w:marRight w:val="0"/>
      <w:marTop w:val="0"/>
      <w:marBottom w:val="0"/>
      <w:divBdr>
        <w:top w:val="none" w:sz="0" w:space="0" w:color="auto"/>
        <w:left w:val="none" w:sz="0" w:space="0" w:color="auto"/>
        <w:bottom w:val="none" w:sz="0" w:space="0" w:color="auto"/>
        <w:right w:val="none" w:sz="0" w:space="0" w:color="auto"/>
      </w:divBdr>
    </w:div>
    <w:div w:id="1207909362">
      <w:bodyDiv w:val="1"/>
      <w:marLeft w:val="0"/>
      <w:marRight w:val="0"/>
      <w:marTop w:val="0"/>
      <w:marBottom w:val="0"/>
      <w:divBdr>
        <w:top w:val="none" w:sz="0" w:space="0" w:color="auto"/>
        <w:left w:val="none" w:sz="0" w:space="0" w:color="auto"/>
        <w:bottom w:val="none" w:sz="0" w:space="0" w:color="auto"/>
        <w:right w:val="none" w:sz="0" w:space="0" w:color="auto"/>
      </w:divBdr>
      <w:divsChild>
        <w:div w:id="292759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3560972">
      <w:bodyDiv w:val="1"/>
      <w:marLeft w:val="0"/>
      <w:marRight w:val="0"/>
      <w:marTop w:val="0"/>
      <w:marBottom w:val="0"/>
      <w:divBdr>
        <w:top w:val="none" w:sz="0" w:space="0" w:color="auto"/>
        <w:left w:val="none" w:sz="0" w:space="0" w:color="auto"/>
        <w:bottom w:val="none" w:sz="0" w:space="0" w:color="auto"/>
        <w:right w:val="none" w:sz="0" w:space="0" w:color="auto"/>
      </w:divBdr>
    </w:div>
    <w:div w:id="1303149228">
      <w:bodyDiv w:val="1"/>
      <w:marLeft w:val="0"/>
      <w:marRight w:val="0"/>
      <w:marTop w:val="0"/>
      <w:marBottom w:val="0"/>
      <w:divBdr>
        <w:top w:val="none" w:sz="0" w:space="0" w:color="auto"/>
        <w:left w:val="none" w:sz="0" w:space="0" w:color="auto"/>
        <w:bottom w:val="none" w:sz="0" w:space="0" w:color="auto"/>
        <w:right w:val="none" w:sz="0" w:space="0" w:color="auto"/>
      </w:divBdr>
    </w:div>
    <w:div w:id="1338385798">
      <w:bodyDiv w:val="1"/>
      <w:marLeft w:val="0"/>
      <w:marRight w:val="0"/>
      <w:marTop w:val="0"/>
      <w:marBottom w:val="0"/>
      <w:divBdr>
        <w:top w:val="none" w:sz="0" w:space="0" w:color="auto"/>
        <w:left w:val="none" w:sz="0" w:space="0" w:color="auto"/>
        <w:bottom w:val="none" w:sz="0" w:space="0" w:color="auto"/>
        <w:right w:val="none" w:sz="0" w:space="0" w:color="auto"/>
      </w:divBdr>
    </w:div>
    <w:div w:id="1400442047">
      <w:bodyDiv w:val="1"/>
      <w:marLeft w:val="0"/>
      <w:marRight w:val="0"/>
      <w:marTop w:val="0"/>
      <w:marBottom w:val="0"/>
      <w:divBdr>
        <w:top w:val="none" w:sz="0" w:space="0" w:color="auto"/>
        <w:left w:val="none" w:sz="0" w:space="0" w:color="auto"/>
        <w:bottom w:val="none" w:sz="0" w:space="0" w:color="auto"/>
        <w:right w:val="none" w:sz="0" w:space="0" w:color="auto"/>
      </w:divBdr>
    </w:div>
    <w:div w:id="1478457072">
      <w:bodyDiv w:val="1"/>
      <w:marLeft w:val="0"/>
      <w:marRight w:val="0"/>
      <w:marTop w:val="0"/>
      <w:marBottom w:val="0"/>
      <w:divBdr>
        <w:top w:val="none" w:sz="0" w:space="0" w:color="auto"/>
        <w:left w:val="none" w:sz="0" w:space="0" w:color="auto"/>
        <w:bottom w:val="none" w:sz="0" w:space="0" w:color="auto"/>
        <w:right w:val="none" w:sz="0" w:space="0" w:color="auto"/>
      </w:divBdr>
    </w:div>
    <w:div w:id="1507132807">
      <w:bodyDiv w:val="1"/>
      <w:marLeft w:val="0"/>
      <w:marRight w:val="0"/>
      <w:marTop w:val="0"/>
      <w:marBottom w:val="0"/>
      <w:divBdr>
        <w:top w:val="none" w:sz="0" w:space="0" w:color="auto"/>
        <w:left w:val="none" w:sz="0" w:space="0" w:color="auto"/>
        <w:bottom w:val="none" w:sz="0" w:space="0" w:color="auto"/>
        <w:right w:val="none" w:sz="0" w:space="0" w:color="auto"/>
      </w:divBdr>
    </w:div>
    <w:div w:id="1519542529">
      <w:bodyDiv w:val="1"/>
      <w:marLeft w:val="0"/>
      <w:marRight w:val="0"/>
      <w:marTop w:val="0"/>
      <w:marBottom w:val="0"/>
      <w:divBdr>
        <w:top w:val="none" w:sz="0" w:space="0" w:color="auto"/>
        <w:left w:val="none" w:sz="0" w:space="0" w:color="auto"/>
        <w:bottom w:val="none" w:sz="0" w:space="0" w:color="auto"/>
        <w:right w:val="none" w:sz="0" w:space="0" w:color="auto"/>
      </w:divBdr>
    </w:div>
    <w:div w:id="1528133984">
      <w:bodyDiv w:val="1"/>
      <w:marLeft w:val="0"/>
      <w:marRight w:val="0"/>
      <w:marTop w:val="0"/>
      <w:marBottom w:val="0"/>
      <w:divBdr>
        <w:top w:val="none" w:sz="0" w:space="0" w:color="auto"/>
        <w:left w:val="none" w:sz="0" w:space="0" w:color="auto"/>
        <w:bottom w:val="none" w:sz="0" w:space="0" w:color="auto"/>
        <w:right w:val="none" w:sz="0" w:space="0" w:color="auto"/>
      </w:divBdr>
    </w:div>
    <w:div w:id="1566915871">
      <w:bodyDiv w:val="1"/>
      <w:marLeft w:val="0"/>
      <w:marRight w:val="0"/>
      <w:marTop w:val="0"/>
      <w:marBottom w:val="0"/>
      <w:divBdr>
        <w:top w:val="none" w:sz="0" w:space="0" w:color="auto"/>
        <w:left w:val="none" w:sz="0" w:space="0" w:color="auto"/>
        <w:bottom w:val="none" w:sz="0" w:space="0" w:color="auto"/>
        <w:right w:val="none" w:sz="0" w:space="0" w:color="auto"/>
      </w:divBdr>
    </w:div>
    <w:div w:id="1571577589">
      <w:bodyDiv w:val="1"/>
      <w:marLeft w:val="0"/>
      <w:marRight w:val="0"/>
      <w:marTop w:val="0"/>
      <w:marBottom w:val="0"/>
      <w:divBdr>
        <w:top w:val="none" w:sz="0" w:space="0" w:color="auto"/>
        <w:left w:val="none" w:sz="0" w:space="0" w:color="auto"/>
        <w:bottom w:val="none" w:sz="0" w:space="0" w:color="auto"/>
        <w:right w:val="none" w:sz="0" w:space="0" w:color="auto"/>
      </w:divBdr>
      <w:divsChild>
        <w:div w:id="9648930">
          <w:marLeft w:val="0"/>
          <w:marRight w:val="0"/>
          <w:marTop w:val="0"/>
          <w:marBottom w:val="0"/>
          <w:divBdr>
            <w:top w:val="single" w:sz="2" w:space="0" w:color="E5E7EB"/>
            <w:left w:val="single" w:sz="2" w:space="0" w:color="E5E7EB"/>
            <w:bottom w:val="single" w:sz="2" w:space="0" w:color="E5E7EB"/>
            <w:right w:val="single" w:sz="2" w:space="0" w:color="E5E7EB"/>
          </w:divBdr>
        </w:div>
        <w:div w:id="1081440387">
          <w:marLeft w:val="0"/>
          <w:marRight w:val="0"/>
          <w:marTop w:val="0"/>
          <w:marBottom w:val="0"/>
          <w:divBdr>
            <w:top w:val="single" w:sz="2" w:space="0" w:color="E5E7EB"/>
            <w:left w:val="single" w:sz="2" w:space="0" w:color="E5E7EB"/>
            <w:bottom w:val="single" w:sz="2" w:space="0" w:color="E5E7EB"/>
            <w:right w:val="single" w:sz="2" w:space="0" w:color="E5E7EB"/>
          </w:divBdr>
          <w:divsChild>
            <w:div w:id="1557937511">
              <w:marLeft w:val="0"/>
              <w:marRight w:val="0"/>
              <w:marTop w:val="0"/>
              <w:marBottom w:val="0"/>
              <w:divBdr>
                <w:top w:val="single" w:sz="2" w:space="0" w:color="E5E7EB"/>
                <w:left w:val="single" w:sz="2" w:space="0" w:color="E5E7EB"/>
                <w:bottom w:val="single" w:sz="2" w:space="0" w:color="E5E7EB"/>
                <w:right w:val="single" w:sz="2" w:space="0" w:color="E5E7EB"/>
              </w:divBdr>
              <w:divsChild>
                <w:div w:id="1057243660">
                  <w:marLeft w:val="0"/>
                  <w:marRight w:val="0"/>
                  <w:marTop w:val="0"/>
                  <w:marBottom w:val="0"/>
                  <w:divBdr>
                    <w:top w:val="single" w:sz="2" w:space="0" w:color="E5E7EB"/>
                    <w:left w:val="single" w:sz="2" w:space="0" w:color="E5E7EB"/>
                    <w:bottom w:val="single" w:sz="2" w:space="0" w:color="E5E7EB"/>
                    <w:right w:val="single" w:sz="2" w:space="0" w:color="E5E7EB"/>
                  </w:divBdr>
                  <w:divsChild>
                    <w:div w:id="858860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73924820">
      <w:bodyDiv w:val="1"/>
      <w:marLeft w:val="0"/>
      <w:marRight w:val="0"/>
      <w:marTop w:val="0"/>
      <w:marBottom w:val="0"/>
      <w:divBdr>
        <w:top w:val="none" w:sz="0" w:space="0" w:color="auto"/>
        <w:left w:val="none" w:sz="0" w:space="0" w:color="auto"/>
        <w:bottom w:val="none" w:sz="0" w:space="0" w:color="auto"/>
        <w:right w:val="none" w:sz="0" w:space="0" w:color="auto"/>
      </w:divBdr>
    </w:div>
    <w:div w:id="1626228942">
      <w:bodyDiv w:val="1"/>
      <w:marLeft w:val="0"/>
      <w:marRight w:val="0"/>
      <w:marTop w:val="0"/>
      <w:marBottom w:val="0"/>
      <w:divBdr>
        <w:top w:val="none" w:sz="0" w:space="0" w:color="auto"/>
        <w:left w:val="none" w:sz="0" w:space="0" w:color="auto"/>
        <w:bottom w:val="none" w:sz="0" w:space="0" w:color="auto"/>
        <w:right w:val="none" w:sz="0" w:space="0" w:color="auto"/>
      </w:divBdr>
    </w:div>
    <w:div w:id="1661539888">
      <w:bodyDiv w:val="1"/>
      <w:marLeft w:val="0"/>
      <w:marRight w:val="0"/>
      <w:marTop w:val="0"/>
      <w:marBottom w:val="0"/>
      <w:divBdr>
        <w:top w:val="none" w:sz="0" w:space="0" w:color="auto"/>
        <w:left w:val="none" w:sz="0" w:space="0" w:color="auto"/>
        <w:bottom w:val="none" w:sz="0" w:space="0" w:color="auto"/>
        <w:right w:val="none" w:sz="0" w:space="0" w:color="auto"/>
      </w:divBdr>
    </w:div>
    <w:div w:id="1668053314">
      <w:bodyDiv w:val="1"/>
      <w:marLeft w:val="0"/>
      <w:marRight w:val="0"/>
      <w:marTop w:val="0"/>
      <w:marBottom w:val="0"/>
      <w:divBdr>
        <w:top w:val="none" w:sz="0" w:space="0" w:color="auto"/>
        <w:left w:val="none" w:sz="0" w:space="0" w:color="auto"/>
        <w:bottom w:val="none" w:sz="0" w:space="0" w:color="auto"/>
        <w:right w:val="none" w:sz="0" w:space="0" w:color="auto"/>
      </w:divBdr>
    </w:div>
    <w:div w:id="1728919183">
      <w:bodyDiv w:val="1"/>
      <w:marLeft w:val="0"/>
      <w:marRight w:val="0"/>
      <w:marTop w:val="0"/>
      <w:marBottom w:val="0"/>
      <w:divBdr>
        <w:top w:val="none" w:sz="0" w:space="0" w:color="auto"/>
        <w:left w:val="none" w:sz="0" w:space="0" w:color="auto"/>
        <w:bottom w:val="none" w:sz="0" w:space="0" w:color="auto"/>
        <w:right w:val="none" w:sz="0" w:space="0" w:color="auto"/>
      </w:divBdr>
    </w:div>
    <w:div w:id="1733193872">
      <w:bodyDiv w:val="1"/>
      <w:marLeft w:val="0"/>
      <w:marRight w:val="0"/>
      <w:marTop w:val="0"/>
      <w:marBottom w:val="0"/>
      <w:divBdr>
        <w:top w:val="none" w:sz="0" w:space="0" w:color="auto"/>
        <w:left w:val="none" w:sz="0" w:space="0" w:color="auto"/>
        <w:bottom w:val="none" w:sz="0" w:space="0" w:color="auto"/>
        <w:right w:val="none" w:sz="0" w:space="0" w:color="auto"/>
      </w:divBdr>
    </w:div>
    <w:div w:id="1751461546">
      <w:bodyDiv w:val="1"/>
      <w:marLeft w:val="0"/>
      <w:marRight w:val="0"/>
      <w:marTop w:val="0"/>
      <w:marBottom w:val="0"/>
      <w:divBdr>
        <w:top w:val="none" w:sz="0" w:space="0" w:color="auto"/>
        <w:left w:val="none" w:sz="0" w:space="0" w:color="auto"/>
        <w:bottom w:val="none" w:sz="0" w:space="0" w:color="auto"/>
        <w:right w:val="none" w:sz="0" w:space="0" w:color="auto"/>
      </w:divBdr>
      <w:divsChild>
        <w:div w:id="1977837126">
          <w:marLeft w:val="0"/>
          <w:marRight w:val="0"/>
          <w:marTop w:val="0"/>
          <w:marBottom w:val="0"/>
          <w:divBdr>
            <w:top w:val="single" w:sz="2" w:space="0" w:color="E5E7EB"/>
            <w:left w:val="single" w:sz="2" w:space="0" w:color="E5E7EB"/>
            <w:bottom w:val="single" w:sz="2" w:space="0" w:color="E5E7EB"/>
            <w:right w:val="single" w:sz="2" w:space="0" w:color="E5E7EB"/>
          </w:divBdr>
        </w:div>
        <w:div w:id="561989426">
          <w:marLeft w:val="0"/>
          <w:marRight w:val="0"/>
          <w:marTop w:val="0"/>
          <w:marBottom w:val="0"/>
          <w:divBdr>
            <w:top w:val="single" w:sz="2" w:space="0" w:color="E5E7EB"/>
            <w:left w:val="single" w:sz="2" w:space="0" w:color="E5E7EB"/>
            <w:bottom w:val="single" w:sz="2" w:space="0" w:color="E5E7EB"/>
            <w:right w:val="single" w:sz="2" w:space="0" w:color="E5E7EB"/>
          </w:divBdr>
          <w:divsChild>
            <w:div w:id="267976798">
              <w:marLeft w:val="0"/>
              <w:marRight w:val="0"/>
              <w:marTop w:val="0"/>
              <w:marBottom w:val="0"/>
              <w:divBdr>
                <w:top w:val="single" w:sz="2" w:space="0" w:color="E5E7EB"/>
                <w:left w:val="single" w:sz="2" w:space="0" w:color="E5E7EB"/>
                <w:bottom w:val="single" w:sz="2" w:space="0" w:color="E5E7EB"/>
                <w:right w:val="single" w:sz="2" w:space="0" w:color="E5E7EB"/>
              </w:divBdr>
              <w:divsChild>
                <w:div w:id="1976180178">
                  <w:marLeft w:val="0"/>
                  <w:marRight w:val="0"/>
                  <w:marTop w:val="0"/>
                  <w:marBottom w:val="0"/>
                  <w:divBdr>
                    <w:top w:val="single" w:sz="2" w:space="0" w:color="E5E7EB"/>
                    <w:left w:val="single" w:sz="2" w:space="0" w:color="E5E7EB"/>
                    <w:bottom w:val="single" w:sz="2" w:space="0" w:color="E5E7EB"/>
                    <w:right w:val="single" w:sz="2" w:space="0" w:color="E5E7EB"/>
                  </w:divBdr>
                  <w:divsChild>
                    <w:div w:id="1134106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68766831">
      <w:bodyDiv w:val="1"/>
      <w:marLeft w:val="0"/>
      <w:marRight w:val="0"/>
      <w:marTop w:val="0"/>
      <w:marBottom w:val="0"/>
      <w:divBdr>
        <w:top w:val="none" w:sz="0" w:space="0" w:color="auto"/>
        <w:left w:val="none" w:sz="0" w:space="0" w:color="auto"/>
        <w:bottom w:val="none" w:sz="0" w:space="0" w:color="auto"/>
        <w:right w:val="none" w:sz="0" w:space="0" w:color="auto"/>
      </w:divBdr>
      <w:divsChild>
        <w:div w:id="1829784767">
          <w:marLeft w:val="0"/>
          <w:marRight w:val="0"/>
          <w:marTop w:val="0"/>
          <w:marBottom w:val="0"/>
          <w:divBdr>
            <w:top w:val="single" w:sz="2" w:space="0" w:color="E5E7EB"/>
            <w:left w:val="single" w:sz="2" w:space="0" w:color="E5E7EB"/>
            <w:bottom w:val="single" w:sz="2" w:space="0" w:color="E5E7EB"/>
            <w:right w:val="single" w:sz="2" w:space="0" w:color="E5E7EB"/>
          </w:divBdr>
        </w:div>
        <w:div w:id="1135681447">
          <w:marLeft w:val="0"/>
          <w:marRight w:val="0"/>
          <w:marTop w:val="0"/>
          <w:marBottom w:val="0"/>
          <w:divBdr>
            <w:top w:val="single" w:sz="2" w:space="0" w:color="E5E7EB"/>
            <w:left w:val="single" w:sz="2" w:space="0" w:color="E5E7EB"/>
            <w:bottom w:val="single" w:sz="2" w:space="0" w:color="E5E7EB"/>
            <w:right w:val="single" w:sz="2" w:space="0" w:color="E5E7EB"/>
          </w:divBdr>
          <w:divsChild>
            <w:div w:id="62870836">
              <w:marLeft w:val="0"/>
              <w:marRight w:val="0"/>
              <w:marTop w:val="0"/>
              <w:marBottom w:val="0"/>
              <w:divBdr>
                <w:top w:val="single" w:sz="2" w:space="0" w:color="E5E7EB"/>
                <w:left w:val="single" w:sz="2" w:space="0" w:color="E5E7EB"/>
                <w:bottom w:val="single" w:sz="2" w:space="0" w:color="E5E7EB"/>
                <w:right w:val="single" w:sz="2" w:space="0" w:color="E5E7EB"/>
              </w:divBdr>
              <w:divsChild>
                <w:div w:id="1832983534">
                  <w:marLeft w:val="0"/>
                  <w:marRight w:val="0"/>
                  <w:marTop w:val="0"/>
                  <w:marBottom w:val="0"/>
                  <w:divBdr>
                    <w:top w:val="single" w:sz="2" w:space="0" w:color="E5E7EB"/>
                    <w:left w:val="single" w:sz="2" w:space="0" w:color="E5E7EB"/>
                    <w:bottom w:val="single" w:sz="2" w:space="0" w:color="E5E7EB"/>
                    <w:right w:val="single" w:sz="2" w:space="0" w:color="E5E7EB"/>
                  </w:divBdr>
                  <w:divsChild>
                    <w:div w:id="1568033360">
                      <w:marLeft w:val="0"/>
                      <w:marRight w:val="0"/>
                      <w:marTop w:val="0"/>
                      <w:marBottom w:val="0"/>
                      <w:divBdr>
                        <w:top w:val="single" w:sz="2" w:space="0" w:color="E5E7EB"/>
                        <w:left w:val="single" w:sz="2" w:space="0" w:color="E5E7EB"/>
                        <w:bottom w:val="single" w:sz="2" w:space="0" w:color="E5E7EB"/>
                        <w:right w:val="single" w:sz="2" w:space="0" w:color="E5E7EB"/>
                      </w:divBdr>
                      <w:divsChild>
                        <w:div w:id="1388801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71967873">
      <w:bodyDiv w:val="1"/>
      <w:marLeft w:val="0"/>
      <w:marRight w:val="0"/>
      <w:marTop w:val="0"/>
      <w:marBottom w:val="0"/>
      <w:divBdr>
        <w:top w:val="none" w:sz="0" w:space="0" w:color="auto"/>
        <w:left w:val="none" w:sz="0" w:space="0" w:color="auto"/>
        <w:bottom w:val="none" w:sz="0" w:space="0" w:color="auto"/>
        <w:right w:val="none" w:sz="0" w:space="0" w:color="auto"/>
      </w:divBdr>
    </w:div>
    <w:div w:id="1799911139">
      <w:bodyDiv w:val="1"/>
      <w:marLeft w:val="0"/>
      <w:marRight w:val="0"/>
      <w:marTop w:val="0"/>
      <w:marBottom w:val="0"/>
      <w:divBdr>
        <w:top w:val="none" w:sz="0" w:space="0" w:color="auto"/>
        <w:left w:val="none" w:sz="0" w:space="0" w:color="auto"/>
        <w:bottom w:val="none" w:sz="0" w:space="0" w:color="auto"/>
        <w:right w:val="none" w:sz="0" w:space="0" w:color="auto"/>
      </w:divBdr>
    </w:div>
    <w:div w:id="1803887758">
      <w:bodyDiv w:val="1"/>
      <w:marLeft w:val="0"/>
      <w:marRight w:val="0"/>
      <w:marTop w:val="0"/>
      <w:marBottom w:val="0"/>
      <w:divBdr>
        <w:top w:val="none" w:sz="0" w:space="0" w:color="auto"/>
        <w:left w:val="none" w:sz="0" w:space="0" w:color="auto"/>
        <w:bottom w:val="none" w:sz="0" w:space="0" w:color="auto"/>
        <w:right w:val="none" w:sz="0" w:space="0" w:color="auto"/>
      </w:divBdr>
    </w:div>
    <w:div w:id="1809931018">
      <w:bodyDiv w:val="1"/>
      <w:marLeft w:val="0"/>
      <w:marRight w:val="0"/>
      <w:marTop w:val="0"/>
      <w:marBottom w:val="0"/>
      <w:divBdr>
        <w:top w:val="none" w:sz="0" w:space="0" w:color="auto"/>
        <w:left w:val="none" w:sz="0" w:space="0" w:color="auto"/>
        <w:bottom w:val="none" w:sz="0" w:space="0" w:color="auto"/>
        <w:right w:val="none" w:sz="0" w:space="0" w:color="auto"/>
      </w:divBdr>
    </w:div>
    <w:div w:id="1834641007">
      <w:bodyDiv w:val="1"/>
      <w:marLeft w:val="0"/>
      <w:marRight w:val="0"/>
      <w:marTop w:val="0"/>
      <w:marBottom w:val="0"/>
      <w:divBdr>
        <w:top w:val="none" w:sz="0" w:space="0" w:color="auto"/>
        <w:left w:val="none" w:sz="0" w:space="0" w:color="auto"/>
        <w:bottom w:val="none" w:sz="0" w:space="0" w:color="auto"/>
        <w:right w:val="none" w:sz="0" w:space="0" w:color="auto"/>
      </w:divBdr>
    </w:div>
    <w:div w:id="1881938094">
      <w:bodyDiv w:val="1"/>
      <w:marLeft w:val="0"/>
      <w:marRight w:val="0"/>
      <w:marTop w:val="0"/>
      <w:marBottom w:val="0"/>
      <w:divBdr>
        <w:top w:val="none" w:sz="0" w:space="0" w:color="auto"/>
        <w:left w:val="none" w:sz="0" w:space="0" w:color="auto"/>
        <w:bottom w:val="none" w:sz="0" w:space="0" w:color="auto"/>
        <w:right w:val="none" w:sz="0" w:space="0" w:color="auto"/>
      </w:divBdr>
    </w:div>
    <w:div w:id="1897282571">
      <w:bodyDiv w:val="1"/>
      <w:marLeft w:val="0"/>
      <w:marRight w:val="0"/>
      <w:marTop w:val="0"/>
      <w:marBottom w:val="0"/>
      <w:divBdr>
        <w:top w:val="none" w:sz="0" w:space="0" w:color="auto"/>
        <w:left w:val="none" w:sz="0" w:space="0" w:color="auto"/>
        <w:bottom w:val="none" w:sz="0" w:space="0" w:color="auto"/>
        <w:right w:val="none" w:sz="0" w:space="0" w:color="auto"/>
      </w:divBdr>
    </w:div>
    <w:div w:id="1898852173">
      <w:bodyDiv w:val="1"/>
      <w:marLeft w:val="0"/>
      <w:marRight w:val="0"/>
      <w:marTop w:val="0"/>
      <w:marBottom w:val="0"/>
      <w:divBdr>
        <w:top w:val="none" w:sz="0" w:space="0" w:color="auto"/>
        <w:left w:val="none" w:sz="0" w:space="0" w:color="auto"/>
        <w:bottom w:val="none" w:sz="0" w:space="0" w:color="auto"/>
        <w:right w:val="none" w:sz="0" w:space="0" w:color="auto"/>
      </w:divBdr>
    </w:div>
    <w:div w:id="1902785052">
      <w:bodyDiv w:val="1"/>
      <w:marLeft w:val="0"/>
      <w:marRight w:val="0"/>
      <w:marTop w:val="0"/>
      <w:marBottom w:val="0"/>
      <w:divBdr>
        <w:top w:val="none" w:sz="0" w:space="0" w:color="auto"/>
        <w:left w:val="none" w:sz="0" w:space="0" w:color="auto"/>
        <w:bottom w:val="none" w:sz="0" w:space="0" w:color="auto"/>
        <w:right w:val="none" w:sz="0" w:space="0" w:color="auto"/>
      </w:divBdr>
    </w:div>
    <w:div w:id="1910184983">
      <w:bodyDiv w:val="1"/>
      <w:marLeft w:val="0"/>
      <w:marRight w:val="0"/>
      <w:marTop w:val="0"/>
      <w:marBottom w:val="0"/>
      <w:divBdr>
        <w:top w:val="none" w:sz="0" w:space="0" w:color="auto"/>
        <w:left w:val="none" w:sz="0" w:space="0" w:color="auto"/>
        <w:bottom w:val="none" w:sz="0" w:space="0" w:color="auto"/>
        <w:right w:val="none" w:sz="0" w:space="0" w:color="auto"/>
      </w:divBdr>
    </w:div>
    <w:div w:id="1920096724">
      <w:bodyDiv w:val="1"/>
      <w:marLeft w:val="0"/>
      <w:marRight w:val="0"/>
      <w:marTop w:val="0"/>
      <w:marBottom w:val="0"/>
      <w:divBdr>
        <w:top w:val="none" w:sz="0" w:space="0" w:color="auto"/>
        <w:left w:val="none" w:sz="0" w:space="0" w:color="auto"/>
        <w:bottom w:val="none" w:sz="0" w:space="0" w:color="auto"/>
        <w:right w:val="none" w:sz="0" w:space="0" w:color="auto"/>
      </w:divBdr>
    </w:div>
    <w:div w:id="1940288598">
      <w:bodyDiv w:val="1"/>
      <w:marLeft w:val="0"/>
      <w:marRight w:val="0"/>
      <w:marTop w:val="0"/>
      <w:marBottom w:val="0"/>
      <w:divBdr>
        <w:top w:val="none" w:sz="0" w:space="0" w:color="auto"/>
        <w:left w:val="none" w:sz="0" w:space="0" w:color="auto"/>
        <w:bottom w:val="none" w:sz="0" w:space="0" w:color="auto"/>
        <w:right w:val="none" w:sz="0" w:space="0" w:color="auto"/>
      </w:divBdr>
    </w:div>
    <w:div w:id="1953971377">
      <w:bodyDiv w:val="1"/>
      <w:marLeft w:val="0"/>
      <w:marRight w:val="0"/>
      <w:marTop w:val="0"/>
      <w:marBottom w:val="0"/>
      <w:divBdr>
        <w:top w:val="none" w:sz="0" w:space="0" w:color="auto"/>
        <w:left w:val="none" w:sz="0" w:space="0" w:color="auto"/>
        <w:bottom w:val="none" w:sz="0" w:space="0" w:color="auto"/>
        <w:right w:val="none" w:sz="0" w:space="0" w:color="auto"/>
      </w:divBdr>
    </w:div>
    <w:div w:id="1990748210">
      <w:bodyDiv w:val="1"/>
      <w:marLeft w:val="0"/>
      <w:marRight w:val="0"/>
      <w:marTop w:val="0"/>
      <w:marBottom w:val="0"/>
      <w:divBdr>
        <w:top w:val="none" w:sz="0" w:space="0" w:color="auto"/>
        <w:left w:val="none" w:sz="0" w:space="0" w:color="auto"/>
        <w:bottom w:val="none" w:sz="0" w:space="0" w:color="auto"/>
        <w:right w:val="none" w:sz="0" w:space="0" w:color="auto"/>
      </w:divBdr>
    </w:div>
    <w:div w:id="2019694556">
      <w:bodyDiv w:val="1"/>
      <w:marLeft w:val="0"/>
      <w:marRight w:val="0"/>
      <w:marTop w:val="0"/>
      <w:marBottom w:val="0"/>
      <w:divBdr>
        <w:top w:val="none" w:sz="0" w:space="0" w:color="auto"/>
        <w:left w:val="none" w:sz="0" w:space="0" w:color="auto"/>
        <w:bottom w:val="none" w:sz="0" w:space="0" w:color="auto"/>
        <w:right w:val="none" w:sz="0" w:space="0" w:color="auto"/>
      </w:divBdr>
    </w:div>
    <w:div w:id="2038506402">
      <w:bodyDiv w:val="1"/>
      <w:marLeft w:val="0"/>
      <w:marRight w:val="0"/>
      <w:marTop w:val="0"/>
      <w:marBottom w:val="0"/>
      <w:divBdr>
        <w:top w:val="none" w:sz="0" w:space="0" w:color="auto"/>
        <w:left w:val="none" w:sz="0" w:space="0" w:color="auto"/>
        <w:bottom w:val="none" w:sz="0" w:space="0" w:color="auto"/>
        <w:right w:val="none" w:sz="0" w:space="0" w:color="auto"/>
      </w:divBdr>
    </w:div>
    <w:div w:id="2062094426">
      <w:bodyDiv w:val="1"/>
      <w:marLeft w:val="0"/>
      <w:marRight w:val="0"/>
      <w:marTop w:val="0"/>
      <w:marBottom w:val="0"/>
      <w:divBdr>
        <w:top w:val="none" w:sz="0" w:space="0" w:color="auto"/>
        <w:left w:val="none" w:sz="0" w:space="0" w:color="auto"/>
        <w:bottom w:val="none" w:sz="0" w:space="0" w:color="auto"/>
        <w:right w:val="none" w:sz="0" w:space="0" w:color="auto"/>
      </w:divBdr>
    </w:div>
    <w:div w:id="2066369715">
      <w:bodyDiv w:val="1"/>
      <w:marLeft w:val="0"/>
      <w:marRight w:val="0"/>
      <w:marTop w:val="0"/>
      <w:marBottom w:val="0"/>
      <w:divBdr>
        <w:top w:val="none" w:sz="0" w:space="0" w:color="auto"/>
        <w:left w:val="none" w:sz="0" w:space="0" w:color="auto"/>
        <w:bottom w:val="none" w:sz="0" w:space="0" w:color="auto"/>
        <w:right w:val="none" w:sz="0" w:space="0" w:color="auto"/>
      </w:divBdr>
    </w:div>
    <w:div w:id="2078700834">
      <w:bodyDiv w:val="1"/>
      <w:marLeft w:val="0"/>
      <w:marRight w:val="0"/>
      <w:marTop w:val="0"/>
      <w:marBottom w:val="0"/>
      <w:divBdr>
        <w:top w:val="none" w:sz="0" w:space="0" w:color="auto"/>
        <w:left w:val="none" w:sz="0" w:space="0" w:color="auto"/>
        <w:bottom w:val="none" w:sz="0" w:space="0" w:color="auto"/>
        <w:right w:val="none" w:sz="0" w:space="0" w:color="auto"/>
      </w:divBdr>
    </w:div>
    <w:div w:id="2114276124">
      <w:bodyDiv w:val="1"/>
      <w:marLeft w:val="0"/>
      <w:marRight w:val="0"/>
      <w:marTop w:val="0"/>
      <w:marBottom w:val="0"/>
      <w:divBdr>
        <w:top w:val="none" w:sz="0" w:space="0" w:color="auto"/>
        <w:left w:val="none" w:sz="0" w:space="0" w:color="auto"/>
        <w:bottom w:val="none" w:sz="0" w:space="0" w:color="auto"/>
        <w:right w:val="none" w:sz="0" w:space="0" w:color="auto"/>
      </w:divBdr>
    </w:div>
    <w:div w:id="21281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49BA"/>
    <w:rsid w:val="000C15CA"/>
    <w:rsid w:val="00112B5B"/>
    <w:rsid w:val="00123CA1"/>
    <w:rsid w:val="00191D23"/>
    <w:rsid w:val="001F4026"/>
    <w:rsid w:val="00216157"/>
    <w:rsid w:val="0022506B"/>
    <w:rsid w:val="00286AC0"/>
    <w:rsid w:val="002B413E"/>
    <w:rsid w:val="002E45A6"/>
    <w:rsid w:val="002E4C29"/>
    <w:rsid w:val="00363314"/>
    <w:rsid w:val="00416F69"/>
    <w:rsid w:val="00527EF3"/>
    <w:rsid w:val="005879F1"/>
    <w:rsid w:val="00602849"/>
    <w:rsid w:val="00641737"/>
    <w:rsid w:val="006468C5"/>
    <w:rsid w:val="00662C00"/>
    <w:rsid w:val="00683A36"/>
    <w:rsid w:val="006B442E"/>
    <w:rsid w:val="006C3327"/>
    <w:rsid w:val="006C46F0"/>
    <w:rsid w:val="00737BB6"/>
    <w:rsid w:val="007F65E2"/>
    <w:rsid w:val="008025BB"/>
    <w:rsid w:val="008370DE"/>
    <w:rsid w:val="00875812"/>
    <w:rsid w:val="0092555E"/>
    <w:rsid w:val="009411BA"/>
    <w:rsid w:val="00985898"/>
    <w:rsid w:val="009A08D4"/>
    <w:rsid w:val="00A2636A"/>
    <w:rsid w:val="00A94FE4"/>
    <w:rsid w:val="00AD5EDE"/>
    <w:rsid w:val="00AF4737"/>
    <w:rsid w:val="00B330AD"/>
    <w:rsid w:val="00B5644D"/>
    <w:rsid w:val="00BB2FD3"/>
    <w:rsid w:val="00C10E0F"/>
    <w:rsid w:val="00CA2735"/>
    <w:rsid w:val="00D7243D"/>
    <w:rsid w:val="00D8697C"/>
    <w:rsid w:val="00E87C57"/>
    <w:rsid w:val="00EB36A4"/>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67e1db73-ac97-4842-acda-8d436d9fa6ab"/>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21907e44-c885-4190-82ed-bb8a63b8a28a"/>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77D18750-70FC-4D8B-BFE5-777DA0B3C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English scope and sequence – Foundation Level A to Level 2 achievement standards (by language mode)</vt:lpstr>
    </vt:vector>
  </TitlesOfParts>
  <Company>Victorian Curriculum and Assessment Authority</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scope and sequence – Foundation Level A to Level 2 achievement standards (by language mode)</dc:title>
  <dc:creator>vcaa@education.vic.gov.au</dc:creator>
  <cp:keywords>Victorian Curriculum, Version 2.0</cp:keywords>
  <dc:description>8 July 2025</dc:description>
  <cp:lastModifiedBy>Georgina Garner</cp:lastModifiedBy>
  <cp:revision>12</cp:revision>
  <cp:lastPrinted>2023-11-14T05:07:00Z</cp:lastPrinted>
  <dcterms:created xsi:type="dcterms:W3CDTF">2025-05-21T06:59:00Z</dcterms:created>
  <dcterms:modified xsi:type="dcterms:W3CDTF">2025-07-08T06:07:00Z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ies>
</file>