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B0DB9" w14:textId="46F5542A" w:rsidR="00A97F27" w:rsidRPr="00E54BCD" w:rsidRDefault="001701A4" w:rsidP="00A97F27">
      <w:pPr>
        <w:pStyle w:val="VCAADocumenttitle"/>
        <w:rPr>
          <w:noProof w:val="0"/>
        </w:rPr>
      </w:pPr>
      <w:bookmarkStart w:id="0" w:name="_Hlk159842761"/>
      <w:r w:rsidRPr="00E54BCD">
        <w:rPr>
          <w:noProof w:val="0"/>
        </w:rPr>
        <w:t xml:space="preserve">Humanities – </w:t>
      </w:r>
      <w:r w:rsidRPr="00E54BCD">
        <w:rPr>
          <w:noProof w:val="0"/>
        </w:rPr>
        <w:br/>
      </w:r>
      <w:r w:rsidR="00405C3F" w:rsidRPr="00E54BCD">
        <w:rPr>
          <w:noProof w:val="0"/>
        </w:rPr>
        <w:t>History</w:t>
      </w:r>
    </w:p>
    <w:p w14:paraId="050E2465" w14:textId="7378726F" w:rsidR="00C73F9D" w:rsidRPr="00E54BCD" w:rsidRDefault="003D421C" w:rsidP="002402F1">
      <w:pPr>
        <w:pStyle w:val="VCAADocumentsubtitle"/>
        <w:ind w:right="3543"/>
        <w:rPr>
          <w:noProof w:val="0"/>
        </w:rPr>
      </w:pPr>
      <w:r w:rsidRPr="00E54BCD">
        <w:drawing>
          <wp:anchor distT="0" distB="0" distL="114300" distR="114300" simplePos="0" relativeHeight="251658240" behindDoc="1" locked="1" layoutInCell="0" allowOverlap="0" wp14:anchorId="58B35A5E" wp14:editId="776E15AB">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E54BCD">
        <w:rPr>
          <w:noProof w:val="0"/>
        </w:rPr>
        <w:t>Victorian Curriculum F–10 Version 2.0</w:t>
      </w:r>
    </w:p>
    <w:p w14:paraId="0A96EF31" w14:textId="77777777" w:rsidR="00C73F9D" w:rsidRPr="00E54BCD" w:rsidRDefault="00C73F9D" w:rsidP="00777437">
      <w:pPr>
        <w:sectPr w:rsidR="00C73F9D" w:rsidRPr="00E54BCD" w:rsidSect="004D06A5">
          <w:headerReference w:type="first" r:id="rId12"/>
          <w:footerReference w:type="first" r:id="rId13"/>
          <w:pgSz w:w="11907" w:h="16840" w:code="9"/>
          <w:pgMar w:top="0" w:right="567" w:bottom="567" w:left="567" w:header="794" w:footer="686" w:gutter="0"/>
          <w:cols w:space="708"/>
          <w:titlePg/>
          <w:docGrid w:linePitch="360"/>
        </w:sectPr>
      </w:pPr>
    </w:p>
    <w:p w14:paraId="6D09AECC" w14:textId="77777777" w:rsidR="00CC191A" w:rsidRPr="00B96EC5" w:rsidRDefault="00CC191A" w:rsidP="00CC191A">
      <w:pPr>
        <w:spacing w:before="6800"/>
        <w:rPr>
          <w:rFonts w:ascii="Arial" w:eastAsia="Arial" w:hAnsi="Arial" w:cs="Arial"/>
          <w:color w:val="000000"/>
          <w:sz w:val="16"/>
          <w:szCs w:val="16"/>
        </w:rPr>
      </w:pPr>
      <w:bookmarkStart w:id="1" w:name="_Hlk168568921"/>
      <w:bookmarkStart w:id="2" w:name="_Toc165975943"/>
      <w:bookmarkStart w:id="3" w:name="_Toc165976059"/>
      <w:bookmarkStart w:id="4" w:name="_Toc165976126"/>
      <w:bookmarkStart w:id="5" w:name="_Toc165976198"/>
      <w:r w:rsidRPr="00B96EC5">
        <w:rPr>
          <w:rFonts w:ascii="Arial" w:eastAsia="Arial" w:hAnsi="Arial" w:cs="Arial"/>
          <w:color w:val="000000"/>
          <w:sz w:val="16"/>
          <w:szCs w:val="16"/>
        </w:rPr>
        <w:lastRenderedPageBreak/>
        <w:t>Authorised and published by the Victorian Curriculum and Assessment Authority</w:t>
      </w:r>
      <w:r w:rsidRPr="00B96EC5">
        <w:rPr>
          <w:rFonts w:ascii="Arial" w:eastAsia="Arial" w:hAnsi="Arial" w:cs="Arial"/>
          <w:color w:val="000000"/>
          <w:sz w:val="16"/>
          <w:szCs w:val="16"/>
        </w:rPr>
        <w:br/>
        <w:t>Level 7, 200 Victoria Parade</w:t>
      </w:r>
      <w:r w:rsidRPr="00B96EC5">
        <w:rPr>
          <w:rFonts w:ascii="Arial" w:eastAsia="Arial" w:hAnsi="Arial" w:cs="Arial"/>
          <w:color w:val="000000"/>
          <w:sz w:val="16"/>
          <w:szCs w:val="16"/>
        </w:rPr>
        <w:br/>
        <w:t>East Melbourne VIC 3002</w:t>
      </w:r>
    </w:p>
    <w:p w14:paraId="2783B1C3"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 Victorian Curriculum and Assessment Authority 2024</w:t>
      </w:r>
    </w:p>
    <w:p w14:paraId="02473DD1"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The Victorian Curriculum F–10 has been produced for Victorian schools and reflects Victorian priorities and standards. It is derived from the </w:t>
      </w:r>
      <w:hyperlink r:id="rId14" w:tgtFrame="_blank" w:tooltip="Opens in a new window" w:history="1">
        <w:r w:rsidRPr="00B96EC5">
          <w:rPr>
            <w:rFonts w:ascii="Arial" w:eastAsia="Arial" w:hAnsi="Arial" w:cs="Arial"/>
            <w:color w:val="0F7EB4"/>
            <w:sz w:val="16"/>
            <w:szCs w:val="16"/>
            <w:u w:val="single"/>
          </w:rPr>
          <w:t>Australian Curriculum</w:t>
        </w:r>
      </w:hyperlink>
      <w:r w:rsidRPr="00B96EC5">
        <w:rPr>
          <w:rFonts w:ascii="Arial" w:eastAsia="Arial" w:hAnsi="Arial" w:cs="Arial"/>
          <w:color w:val="000000"/>
          <w:sz w:val="16"/>
          <w:szCs w:val="16"/>
        </w:rPr>
        <w:t>, released by the </w:t>
      </w:r>
      <w:hyperlink r:id="rId15" w:tgtFrame="_blank" w:tooltip="Opens in a new window" w:history="1">
        <w:r w:rsidRPr="00B96EC5">
          <w:rPr>
            <w:rFonts w:ascii="Arial" w:eastAsia="Arial" w:hAnsi="Arial" w:cs="Arial"/>
            <w:color w:val="0F7EB4"/>
            <w:sz w:val="16"/>
            <w:szCs w:val="16"/>
            <w:u w:val="single"/>
          </w:rPr>
          <w:t>Australian Curriculum Assessment and Reporting Authority</w:t>
        </w:r>
      </w:hyperlink>
      <w:r w:rsidRPr="00B96EC5">
        <w:rPr>
          <w:rFonts w:ascii="Arial" w:eastAsia="Arial" w:hAnsi="Arial" w:cs="Arial"/>
          <w:color w:val="000000"/>
          <w:sz w:val="16"/>
          <w:szCs w:val="16"/>
        </w:rPr>
        <w:t> (ACARA).</w:t>
      </w:r>
    </w:p>
    <w:p w14:paraId="021B2258"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6" w:tgtFrame="_blank" w:tooltip="Opens in a new window" w:history="1">
        <w:r w:rsidRPr="00B96EC5">
          <w:rPr>
            <w:rFonts w:ascii="Arial" w:eastAsia="Arial" w:hAnsi="Arial" w:cs="Arial"/>
            <w:color w:val="0F7EB4"/>
            <w:sz w:val="16"/>
            <w:szCs w:val="16"/>
            <w:u w:val="single"/>
          </w:rPr>
          <w:t>Disclaimer</w:t>
        </w:r>
      </w:hyperlink>
      <w:r w:rsidRPr="00B96EC5">
        <w:rPr>
          <w:rFonts w:ascii="Arial" w:eastAsia="Arial" w:hAnsi="Arial" w:cs="Arial"/>
          <w:color w:val="000000"/>
          <w:sz w:val="16"/>
          <w:szCs w:val="16"/>
        </w:rPr>
        <w:t>.</w:t>
      </w:r>
    </w:p>
    <w:p w14:paraId="66012BE9"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Except for logos, trademarks or other content as indicated, the Victorian Curriculum F–10 as published through this site is licensed under the Creative Commons </w:t>
      </w:r>
      <w:r w:rsidRPr="00B96EC5">
        <w:rPr>
          <w:rFonts w:ascii="Arial" w:eastAsia="Arial" w:hAnsi="Arial" w:cs="Arial"/>
          <w:b/>
          <w:bCs/>
          <w:color w:val="000000"/>
          <w:sz w:val="16"/>
          <w:szCs w:val="16"/>
        </w:rPr>
        <w:t>‘Attribution-Non-Commercial’</w:t>
      </w:r>
      <w:r w:rsidRPr="00B96EC5">
        <w:rPr>
          <w:rFonts w:ascii="Arial" w:eastAsia="Arial" w:hAnsi="Arial" w:cs="Arial"/>
          <w:color w:val="000000"/>
          <w:sz w:val="16"/>
          <w:szCs w:val="16"/>
        </w:rPr>
        <w:t> licence (CC-BY-NC 3.0 Australia).</w:t>
      </w:r>
    </w:p>
    <w:p w14:paraId="57EEFF30" w14:textId="77777777" w:rsidR="004F24BF" w:rsidRDefault="00CC191A" w:rsidP="00CC191A">
      <w:pPr>
        <w:rPr>
          <w:rFonts w:ascii="Arial" w:eastAsia="Arial" w:hAnsi="Arial" w:cs="Arial"/>
          <w:color w:val="000000"/>
          <w:sz w:val="16"/>
          <w:szCs w:val="16"/>
        </w:rPr>
      </w:pPr>
      <w:r w:rsidRPr="00B96EC5">
        <w:rPr>
          <w:rFonts w:ascii="Arial" w:eastAsia="Arial" w:hAnsi="Arial" w:cs="Arial"/>
          <w:noProof/>
          <w:color w:val="000000"/>
          <w:sz w:val="16"/>
          <w:szCs w:val="16"/>
        </w:rPr>
        <w:drawing>
          <wp:inline distT="0" distB="0" distL="0" distR="0" wp14:anchorId="5D02AD63" wp14:editId="4AC2A1FB">
            <wp:extent cx="1227411" cy="429442"/>
            <wp:effectExtent l="0" t="0" r="0" b="8890"/>
            <wp:docPr id="6" name="Picture 6"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B96EC5">
        <w:rPr>
          <w:rFonts w:ascii="Arial" w:eastAsia="Arial" w:hAnsi="Arial" w:cs="Arial"/>
          <w:color w:val="000000"/>
          <w:sz w:val="16"/>
          <w:szCs w:val="16"/>
        </w:rPr>
        <w:t xml:space="preserve">  </w:t>
      </w:r>
    </w:p>
    <w:p w14:paraId="55FE8558" w14:textId="5F83A21C"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Read the full </w:t>
      </w:r>
      <w:hyperlink r:id="rId19" w:tgtFrame="_blank" w:tooltip="Opens in a new window" w:history="1">
        <w:r w:rsidRPr="00B96EC5">
          <w:rPr>
            <w:rFonts w:ascii="Arial" w:eastAsia="Arial" w:hAnsi="Arial" w:cs="Arial"/>
            <w:color w:val="0F7EB4"/>
            <w:sz w:val="16"/>
            <w:szCs w:val="16"/>
            <w:u w:val="single"/>
          </w:rPr>
          <w:t>CC-BY-NC</w:t>
        </w:r>
      </w:hyperlink>
      <w:r w:rsidRPr="00B96EC5">
        <w:rPr>
          <w:rFonts w:ascii="Arial" w:eastAsia="Arial" w:hAnsi="Arial" w:cs="Arial"/>
          <w:color w:val="000000"/>
          <w:sz w:val="16"/>
          <w:szCs w:val="16"/>
        </w:rPr>
        <w:t> licence terms.</w:t>
      </w:r>
    </w:p>
    <w:p w14:paraId="204E7542"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You may use the Victorian Curriculum F–10 content published on this site for non-commercial purposes in compliance with the CC licence terms</w:t>
      </w:r>
      <w:proofErr w:type="gramStart"/>
      <w:r w:rsidRPr="00B96EC5">
        <w:rPr>
          <w:rFonts w:ascii="Arial" w:eastAsia="Arial" w:hAnsi="Arial" w:cs="Arial"/>
          <w:color w:val="000000"/>
          <w:sz w:val="16"/>
          <w:szCs w:val="16"/>
        </w:rPr>
        <w:t>, in particular, including</w:t>
      </w:r>
      <w:proofErr w:type="gramEnd"/>
      <w:r w:rsidRPr="00B96EC5">
        <w:rPr>
          <w:rFonts w:ascii="Arial" w:eastAsia="Arial" w:hAnsi="Arial" w:cs="Arial"/>
          <w:color w:val="000000"/>
          <w:sz w:val="16"/>
          <w:szCs w:val="16"/>
        </w:rPr>
        <w:t xml:space="preserve"> an accurate attribution of the author/creator and the source:</w:t>
      </w:r>
    </w:p>
    <w:p w14:paraId="7CF53B37" w14:textId="7319DA81" w:rsidR="00CC191A" w:rsidRPr="00B96EC5" w:rsidRDefault="00CC191A" w:rsidP="00CC191A">
      <w:pPr>
        <w:rPr>
          <w:rFonts w:ascii="Arial" w:eastAsia="Arial" w:hAnsi="Arial" w:cs="Arial"/>
          <w:color w:val="000000"/>
          <w:sz w:val="16"/>
          <w:szCs w:val="16"/>
        </w:rPr>
      </w:pPr>
      <w:r w:rsidRPr="00B96EC5">
        <w:rPr>
          <w:rFonts w:ascii="Arial" w:eastAsia="Arial" w:hAnsi="Arial" w:cs="Arial"/>
          <w:b/>
          <w:bCs/>
          <w:color w:val="000000"/>
          <w:sz w:val="16"/>
          <w:szCs w:val="16"/>
        </w:rPr>
        <w:t>The Victorian Curriculum F–10 content elements are © VCAA, licensed </w:t>
      </w:r>
      <w:hyperlink r:id="rId20" w:tgtFrame="_blank" w:tooltip="Opens in a new window" w:history="1">
        <w:r w:rsidRPr="00B96EC5">
          <w:rPr>
            <w:rFonts w:ascii="Arial" w:eastAsia="Arial" w:hAnsi="Arial" w:cs="Arial"/>
            <w:b/>
            <w:bCs/>
            <w:color w:val="0F7EB4"/>
            <w:sz w:val="16"/>
            <w:szCs w:val="16"/>
            <w:u w:val="single"/>
          </w:rPr>
          <w:t>CC-BY-NC</w:t>
        </w:r>
      </w:hyperlink>
      <w:r w:rsidRPr="00B96EC5">
        <w:rPr>
          <w:rFonts w:ascii="Arial" w:eastAsia="Arial" w:hAnsi="Arial" w:cs="Arial"/>
          <w:b/>
          <w:bCs/>
          <w:color w:val="000000"/>
          <w:sz w:val="16"/>
          <w:szCs w:val="16"/>
        </w:rPr>
        <w:t>. The </w:t>
      </w:r>
      <w:hyperlink r:id="rId21" w:tgtFrame="_blank" w:tooltip="Opens in a new window" w:history="1">
        <w:r w:rsidRPr="00B96EC5">
          <w:rPr>
            <w:rFonts w:ascii="Arial" w:eastAsia="Arial" w:hAnsi="Arial" w:cs="Arial"/>
            <w:b/>
            <w:bCs/>
            <w:color w:val="0F7EB4"/>
            <w:sz w:val="16"/>
            <w:szCs w:val="16"/>
            <w:u w:val="single"/>
          </w:rPr>
          <w:t>Victorian Curriculum F–10</w:t>
        </w:r>
      </w:hyperlink>
      <w:r w:rsidRPr="00B96EC5">
        <w:rPr>
          <w:rFonts w:ascii="Arial" w:eastAsia="Arial" w:hAnsi="Arial" w:cs="Arial"/>
          <w:b/>
          <w:bCs/>
          <w:color w:val="000000"/>
          <w:sz w:val="16"/>
          <w:szCs w:val="16"/>
        </w:rPr>
        <w:t> and related content can be accessed directly at the </w:t>
      </w:r>
      <w:hyperlink r:id="rId22" w:tgtFrame="_blank" w:tooltip="Opens in a new window" w:history="1">
        <w:r w:rsidRPr="00B96EC5">
          <w:rPr>
            <w:rFonts w:ascii="Arial" w:eastAsia="Arial" w:hAnsi="Arial" w:cs="Arial"/>
            <w:b/>
            <w:bCs/>
            <w:color w:val="0F7EB4"/>
            <w:sz w:val="16"/>
            <w:szCs w:val="16"/>
            <w:u w:val="single"/>
          </w:rPr>
          <w:t>VCAA website</w:t>
        </w:r>
      </w:hyperlink>
      <w:r w:rsidRPr="00B96EC5">
        <w:rPr>
          <w:rFonts w:ascii="Arial" w:eastAsia="Arial" w:hAnsi="Arial" w:cs="Arial"/>
          <w:b/>
          <w:bCs/>
          <w:color w:val="000000"/>
          <w:sz w:val="16"/>
          <w:szCs w:val="16"/>
        </w:rPr>
        <w:t>.</w:t>
      </w:r>
    </w:p>
    <w:p w14:paraId="66EDAFCE"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Third parties may own the copyright in some materials incorporated within this website.</w:t>
      </w:r>
    </w:p>
    <w:p w14:paraId="477E515F"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b/>
          <w:bCs/>
          <w:color w:val="000000"/>
          <w:sz w:val="16"/>
          <w:szCs w:val="16"/>
        </w:rPr>
        <w:t>Commercial use</w:t>
      </w:r>
    </w:p>
    <w:p w14:paraId="540473B1"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For permissions for commercial use or use beyond the scope of the CC-BY-NC licence, please contact the </w:t>
      </w:r>
      <w:hyperlink r:id="rId23" w:history="1">
        <w:r w:rsidRPr="00B96EC5">
          <w:rPr>
            <w:rFonts w:ascii="Arial" w:eastAsia="Arial" w:hAnsi="Arial" w:cs="Arial"/>
            <w:color w:val="0F7EB4"/>
            <w:sz w:val="16"/>
            <w:szCs w:val="16"/>
            <w:u w:val="single"/>
          </w:rPr>
          <w:t>VCAA Copyright Manager</w:t>
        </w:r>
      </w:hyperlink>
      <w:r w:rsidRPr="00B96EC5">
        <w:rPr>
          <w:rFonts w:ascii="Arial" w:eastAsia="Arial" w:hAnsi="Arial" w:cs="Arial"/>
          <w:color w:val="000000"/>
          <w:sz w:val="16"/>
          <w:szCs w:val="16"/>
        </w:rPr>
        <w:t> and refer to the </w:t>
      </w:r>
      <w:hyperlink r:id="rId24" w:tgtFrame="_blank" w:tooltip="Opens in a new window" w:history="1">
        <w:r w:rsidRPr="00B96EC5">
          <w:rPr>
            <w:rFonts w:ascii="Arial" w:eastAsia="Arial" w:hAnsi="Arial" w:cs="Arial"/>
            <w:color w:val="0F7EB4"/>
            <w:sz w:val="16"/>
            <w:szCs w:val="16"/>
            <w:u w:val="single"/>
          </w:rPr>
          <w:t>VCAA Copyright Policy</w:t>
        </w:r>
      </w:hyperlink>
      <w:r w:rsidRPr="00B96EC5">
        <w:rPr>
          <w:rFonts w:ascii="Arial" w:eastAsia="Arial" w:hAnsi="Arial" w:cs="Arial"/>
          <w:color w:val="000000"/>
          <w:sz w:val="16"/>
          <w:szCs w:val="16"/>
        </w:rPr>
        <w:t>.</w:t>
      </w:r>
    </w:p>
    <w:p w14:paraId="1C6289AE" w14:textId="19FDB8CF" w:rsidR="00CC191A" w:rsidRPr="00CC191A" w:rsidRDefault="00CC191A">
      <w:pPr>
        <w:rPr>
          <w:rFonts w:ascii="Arial" w:eastAsia="Arial" w:hAnsi="Arial" w:cs="Arial"/>
          <w:color w:val="000000"/>
          <w:sz w:val="16"/>
          <w:szCs w:val="16"/>
        </w:rPr>
      </w:pPr>
      <w:r w:rsidRPr="00B96EC5">
        <w:rPr>
          <w:rFonts w:ascii="Arial" w:eastAsia="Arial" w:hAnsi="Arial" w:cs="Arial"/>
          <w:color w:val="000000"/>
          <w:sz w:val="16"/>
          <w:szCs w:val="16"/>
        </w:rPr>
        <w:t>For copyright information regarding the 'Australian Curriculum', refer to ACARA's </w:t>
      </w:r>
      <w:hyperlink r:id="rId25" w:tgtFrame="_blank" w:tooltip="Opens in a new window" w:history="1">
        <w:r w:rsidRPr="00B96EC5">
          <w:rPr>
            <w:rFonts w:ascii="Arial" w:eastAsia="Arial" w:hAnsi="Arial" w:cs="Arial"/>
            <w:color w:val="0F7EB4"/>
            <w:sz w:val="16"/>
            <w:szCs w:val="16"/>
            <w:u w:val="single"/>
          </w:rPr>
          <w:t>Terms of Use for the Australian Curriculum</w:t>
        </w:r>
      </w:hyperlink>
      <w:r w:rsidRPr="00B96EC5">
        <w:rPr>
          <w:rFonts w:ascii="Arial" w:eastAsia="Arial" w:hAnsi="Arial" w:cs="Arial"/>
          <w:color w:val="000000"/>
          <w:sz w:val="16"/>
          <w:szCs w:val="16"/>
        </w:rPr>
        <w:t>.</w:t>
      </w:r>
      <w:bookmarkEnd w:id="1"/>
      <w:r>
        <w:br w:type="page"/>
      </w:r>
    </w:p>
    <w:p w14:paraId="24D22E40" w14:textId="7FC7505A" w:rsidR="00322123" w:rsidRPr="003B4951" w:rsidRDefault="00322123" w:rsidP="003B4951">
      <w:pPr>
        <w:pStyle w:val="Heading1"/>
      </w:pPr>
      <w:bookmarkStart w:id="6" w:name="_Toc168646063"/>
      <w:r w:rsidRPr="003B4951">
        <w:lastRenderedPageBreak/>
        <w:t>Contents</w:t>
      </w:r>
      <w:bookmarkEnd w:id="2"/>
      <w:bookmarkEnd w:id="3"/>
      <w:bookmarkEnd w:id="4"/>
      <w:bookmarkEnd w:id="5"/>
      <w:bookmarkEnd w:id="6"/>
    </w:p>
    <w:p w14:paraId="176A9B60" w14:textId="13ED8AE0" w:rsidR="00CC191A" w:rsidRDefault="003B4951">
      <w:pPr>
        <w:pStyle w:val="TOC1"/>
        <w:rPr>
          <w:rFonts w:asciiTheme="minorHAnsi" w:eastAsiaTheme="minorEastAsia" w:hAnsiTheme="minorHAnsi" w:cstheme="minorBidi"/>
          <w:b w:val="0"/>
          <w:bCs w:val="0"/>
          <w:kern w:val="2"/>
          <w:sz w:val="24"/>
          <w14:ligatures w14:val="standardContextual"/>
        </w:rPr>
      </w:pPr>
      <w:r>
        <w:fldChar w:fldCharType="begin"/>
      </w:r>
      <w:r>
        <w:instrText xml:space="preserve"> TOC \o "1-1" \h \z \t "Heading 2,2" </w:instrText>
      </w:r>
      <w:r>
        <w:fldChar w:fldCharType="separate"/>
      </w:r>
      <w:hyperlink w:anchor="_Toc168646064" w:history="1">
        <w:r w:rsidR="00CC191A" w:rsidRPr="000461E0">
          <w:rPr>
            <w:rStyle w:val="Hyperlink"/>
          </w:rPr>
          <w:t>Introduction</w:t>
        </w:r>
        <w:r w:rsidR="00CC191A">
          <w:rPr>
            <w:webHidden/>
          </w:rPr>
          <w:tab/>
        </w:r>
        <w:r w:rsidR="00CC191A">
          <w:rPr>
            <w:webHidden/>
          </w:rPr>
          <w:fldChar w:fldCharType="begin"/>
        </w:r>
        <w:r w:rsidR="00CC191A">
          <w:rPr>
            <w:webHidden/>
          </w:rPr>
          <w:instrText xml:space="preserve"> PAGEREF _Toc168646064 \h </w:instrText>
        </w:r>
        <w:r w:rsidR="00CC191A">
          <w:rPr>
            <w:webHidden/>
          </w:rPr>
        </w:r>
        <w:r w:rsidR="00CC191A">
          <w:rPr>
            <w:webHidden/>
          </w:rPr>
          <w:fldChar w:fldCharType="separate"/>
        </w:r>
        <w:r w:rsidR="00B331EC">
          <w:rPr>
            <w:webHidden/>
          </w:rPr>
          <w:t>1</w:t>
        </w:r>
        <w:r w:rsidR="00CC191A">
          <w:rPr>
            <w:webHidden/>
          </w:rPr>
          <w:fldChar w:fldCharType="end"/>
        </w:r>
      </w:hyperlink>
    </w:p>
    <w:p w14:paraId="6FD775AF" w14:textId="353C1FB4" w:rsidR="00CC191A" w:rsidRDefault="00CC191A">
      <w:pPr>
        <w:pStyle w:val="TOC2"/>
        <w:rPr>
          <w:rFonts w:asciiTheme="minorHAnsi" w:eastAsiaTheme="minorEastAsia" w:hAnsiTheme="minorHAnsi" w:cstheme="minorBidi"/>
          <w:kern w:val="2"/>
          <w:sz w:val="24"/>
          <w14:ligatures w14:val="standardContextual"/>
        </w:rPr>
      </w:pPr>
      <w:hyperlink w:anchor="_Toc168646065" w:history="1">
        <w:r w:rsidRPr="000461E0">
          <w:rPr>
            <w:rStyle w:val="Hyperlink"/>
          </w:rPr>
          <w:t>Rationale</w:t>
        </w:r>
        <w:r>
          <w:rPr>
            <w:webHidden/>
          </w:rPr>
          <w:tab/>
        </w:r>
        <w:r>
          <w:rPr>
            <w:webHidden/>
          </w:rPr>
          <w:fldChar w:fldCharType="begin"/>
        </w:r>
        <w:r>
          <w:rPr>
            <w:webHidden/>
          </w:rPr>
          <w:instrText xml:space="preserve"> PAGEREF _Toc168646065 \h </w:instrText>
        </w:r>
        <w:r>
          <w:rPr>
            <w:webHidden/>
          </w:rPr>
        </w:r>
        <w:r>
          <w:rPr>
            <w:webHidden/>
          </w:rPr>
          <w:fldChar w:fldCharType="separate"/>
        </w:r>
        <w:r w:rsidR="00B331EC">
          <w:rPr>
            <w:webHidden/>
          </w:rPr>
          <w:t>1</w:t>
        </w:r>
        <w:r>
          <w:rPr>
            <w:webHidden/>
          </w:rPr>
          <w:fldChar w:fldCharType="end"/>
        </w:r>
      </w:hyperlink>
    </w:p>
    <w:p w14:paraId="37CAA32D" w14:textId="6F325485" w:rsidR="00CC191A" w:rsidRDefault="00CC191A">
      <w:pPr>
        <w:pStyle w:val="TOC2"/>
        <w:rPr>
          <w:rFonts w:asciiTheme="minorHAnsi" w:eastAsiaTheme="minorEastAsia" w:hAnsiTheme="minorHAnsi" w:cstheme="minorBidi"/>
          <w:kern w:val="2"/>
          <w:sz w:val="24"/>
          <w14:ligatures w14:val="standardContextual"/>
        </w:rPr>
      </w:pPr>
      <w:hyperlink w:anchor="_Toc168646066" w:history="1">
        <w:r w:rsidRPr="000461E0">
          <w:rPr>
            <w:rStyle w:val="Hyperlink"/>
          </w:rPr>
          <w:t>Aims</w:t>
        </w:r>
        <w:r>
          <w:rPr>
            <w:webHidden/>
          </w:rPr>
          <w:tab/>
        </w:r>
        <w:r>
          <w:rPr>
            <w:webHidden/>
          </w:rPr>
          <w:fldChar w:fldCharType="begin"/>
        </w:r>
        <w:r>
          <w:rPr>
            <w:webHidden/>
          </w:rPr>
          <w:instrText xml:space="preserve"> PAGEREF _Toc168646066 \h </w:instrText>
        </w:r>
        <w:r>
          <w:rPr>
            <w:webHidden/>
          </w:rPr>
        </w:r>
        <w:r>
          <w:rPr>
            <w:webHidden/>
          </w:rPr>
          <w:fldChar w:fldCharType="separate"/>
        </w:r>
        <w:r w:rsidR="00B331EC">
          <w:rPr>
            <w:webHidden/>
          </w:rPr>
          <w:t>1</w:t>
        </w:r>
        <w:r>
          <w:rPr>
            <w:webHidden/>
          </w:rPr>
          <w:fldChar w:fldCharType="end"/>
        </w:r>
      </w:hyperlink>
    </w:p>
    <w:p w14:paraId="73E2BEB3" w14:textId="7F2E7C9C" w:rsidR="00CC191A" w:rsidRDefault="00CC191A">
      <w:pPr>
        <w:pStyle w:val="TOC2"/>
        <w:rPr>
          <w:rFonts w:asciiTheme="minorHAnsi" w:eastAsiaTheme="minorEastAsia" w:hAnsiTheme="minorHAnsi" w:cstheme="minorBidi"/>
          <w:kern w:val="2"/>
          <w:sz w:val="24"/>
          <w14:ligatures w14:val="standardContextual"/>
        </w:rPr>
      </w:pPr>
      <w:hyperlink w:anchor="_Toc168646067" w:history="1">
        <w:r w:rsidRPr="000461E0">
          <w:rPr>
            <w:rStyle w:val="Hyperlink"/>
          </w:rPr>
          <w:t>Structure</w:t>
        </w:r>
        <w:r>
          <w:rPr>
            <w:webHidden/>
          </w:rPr>
          <w:tab/>
        </w:r>
        <w:r>
          <w:rPr>
            <w:webHidden/>
          </w:rPr>
          <w:fldChar w:fldCharType="begin"/>
        </w:r>
        <w:r>
          <w:rPr>
            <w:webHidden/>
          </w:rPr>
          <w:instrText xml:space="preserve"> PAGEREF _Toc168646067 \h </w:instrText>
        </w:r>
        <w:r>
          <w:rPr>
            <w:webHidden/>
          </w:rPr>
        </w:r>
        <w:r>
          <w:rPr>
            <w:webHidden/>
          </w:rPr>
          <w:fldChar w:fldCharType="separate"/>
        </w:r>
        <w:r w:rsidR="00B331EC">
          <w:rPr>
            <w:webHidden/>
          </w:rPr>
          <w:t>2</w:t>
        </w:r>
        <w:r>
          <w:rPr>
            <w:webHidden/>
          </w:rPr>
          <w:fldChar w:fldCharType="end"/>
        </w:r>
      </w:hyperlink>
    </w:p>
    <w:p w14:paraId="5CBAD28F" w14:textId="5F36FCC0" w:rsidR="00CC191A" w:rsidRDefault="00CC191A">
      <w:pPr>
        <w:pStyle w:val="TOC2"/>
        <w:rPr>
          <w:rFonts w:asciiTheme="minorHAnsi" w:eastAsiaTheme="minorEastAsia" w:hAnsiTheme="minorHAnsi" w:cstheme="minorBidi"/>
          <w:kern w:val="2"/>
          <w:sz w:val="24"/>
          <w14:ligatures w14:val="standardContextual"/>
        </w:rPr>
      </w:pPr>
      <w:hyperlink w:anchor="_Toc168646068" w:history="1">
        <w:r w:rsidRPr="000461E0">
          <w:rPr>
            <w:rStyle w:val="Hyperlink"/>
          </w:rPr>
          <w:t>Learning in History</w:t>
        </w:r>
        <w:r>
          <w:rPr>
            <w:webHidden/>
          </w:rPr>
          <w:tab/>
        </w:r>
        <w:r>
          <w:rPr>
            <w:webHidden/>
          </w:rPr>
          <w:fldChar w:fldCharType="begin"/>
        </w:r>
        <w:r>
          <w:rPr>
            <w:webHidden/>
          </w:rPr>
          <w:instrText xml:space="preserve"> PAGEREF _Toc168646068 \h </w:instrText>
        </w:r>
        <w:r>
          <w:rPr>
            <w:webHidden/>
          </w:rPr>
        </w:r>
        <w:r>
          <w:rPr>
            <w:webHidden/>
          </w:rPr>
          <w:fldChar w:fldCharType="separate"/>
        </w:r>
        <w:r w:rsidR="00B331EC">
          <w:rPr>
            <w:webHidden/>
          </w:rPr>
          <w:t>6</w:t>
        </w:r>
        <w:r>
          <w:rPr>
            <w:webHidden/>
          </w:rPr>
          <w:fldChar w:fldCharType="end"/>
        </w:r>
      </w:hyperlink>
    </w:p>
    <w:p w14:paraId="062CA9C5" w14:textId="52985418" w:rsidR="00CC191A" w:rsidRDefault="00CC191A">
      <w:pPr>
        <w:pStyle w:val="TOC1"/>
        <w:rPr>
          <w:rFonts w:asciiTheme="minorHAnsi" w:eastAsiaTheme="minorEastAsia" w:hAnsiTheme="minorHAnsi" w:cstheme="minorBidi"/>
          <w:b w:val="0"/>
          <w:bCs w:val="0"/>
          <w:kern w:val="2"/>
          <w:sz w:val="24"/>
          <w14:ligatures w14:val="standardContextual"/>
        </w:rPr>
      </w:pPr>
      <w:hyperlink w:anchor="_Toc168646069" w:history="1">
        <w:r w:rsidRPr="000461E0">
          <w:rPr>
            <w:rStyle w:val="Hyperlink"/>
          </w:rPr>
          <w:t>Curriculum</w:t>
        </w:r>
        <w:r>
          <w:rPr>
            <w:webHidden/>
          </w:rPr>
          <w:tab/>
        </w:r>
        <w:r>
          <w:rPr>
            <w:webHidden/>
          </w:rPr>
          <w:fldChar w:fldCharType="begin"/>
        </w:r>
        <w:r>
          <w:rPr>
            <w:webHidden/>
          </w:rPr>
          <w:instrText xml:space="preserve"> PAGEREF _Toc168646069 \h </w:instrText>
        </w:r>
        <w:r>
          <w:rPr>
            <w:webHidden/>
          </w:rPr>
        </w:r>
        <w:r>
          <w:rPr>
            <w:webHidden/>
          </w:rPr>
          <w:fldChar w:fldCharType="separate"/>
        </w:r>
        <w:r w:rsidR="00B331EC">
          <w:rPr>
            <w:webHidden/>
          </w:rPr>
          <w:t>14</w:t>
        </w:r>
        <w:r>
          <w:rPr>
            <w:webHidden/>
          </w:rPr>
          <w:fldChar w:fldCharType="end"/>
        </w:r>
      </w:hyperlink>
    </w:p>
    <w:p w14:paraId="7A799AAB" w14:textId="28C70E1C" w:rsidR="00CC191A" w:rsidRDefault="00CC191A">
      <w:pPr>
        <w:pStyle w:val="TOC2"/>
        <w:rPr>
          <w:rFonts w:asciiTheme="minorHAnsi" w:eastAsiaTheme="minorEastAsia" w:hAnsiTheme="minorHAnsi" w:cstheme="minorBidi"/>
          <w:kern w:val="2"/>
          <w:sz w:val="24"/>
          <w14:ligatures w14:val="standardContextual"/>
        </w:rPr>
      </w:pPr>
      <w:hyperlink w:anchor="_Toc168646070" w:history="1">
        <w:r w:rsidRPr="000461E0">
          <w:rPr>
            <w:rStyle w:val="Hyperlink"/>
          </w:rPr>
          <w:t>Foundation to Level 2</w:t>
        </w:r>
        <w:r>
          <w:rPr>
            <w:webHidden/>
          </w:rPr>
          <w:tab/>
        </w:r>
        <w:r>
          <w:rPr>
            <w:webHidden/>
          </w:rPr>
          <w:fldChar w:fldCharType="begin"/>
        </w:r>
        <w:r>
          <w:rPr>
            <w:webHidden/>
          </w:rPr>
          <w:instrText xml:space="preserve"> PAGEREF _Toc168646070 \h </w:instrText>
        </w:r>
        <w:r>
          <w:rPr>
            <w:webHidden/>
          </w:rPr>
        </w:r>
        <w:r>
          <w:rPr>
            <w:webHidden/>
          </w:rPr>
          <w:fldChar w:fldCharType="separate"/>
        </w:r>
        <w:r w:rsidR="00B331EC">
          <w:rPr>
            <w:webHidden/>
          </w:rPr>
          <w:t>14</w:t>
        </w:r>
        <w:r>
          <w:rPr>
            <w:webHidden/>
          </w:rPr>
          <w:fldChar w:fldCharType="end"/>
        </w:r>
      </w:hyperlink>
    </w:p>
    <w:p w14:paraId="262F837D" w14:textId="6D36E7B8" w:rsidR="00CC191A" w:rsidRDefault="00CC191A">
      <w:pPr>
        <w:pStyle w:val="TOC2"/>
        <w:rPr>
          <w:rFonts w:asciiTheme="minorHAnsi" w:eastAsiaTheme="minorEastAsia" w:hAnsiTheme="minorHAnsi" w:cstheme="minorBidi"/>
          <w:kern w:val="2"/>
          <w:sz w:val="24"/>
          <w14:ligatures w14:val="standardContextual"/>
        </w:rPr>
      </w:pPr>
      <w:hyperlink w:anchor="_Toc168646071" w:history="1">
        <w:r w:rsidRPr="000461E0">
          <w:rPr>
            <w:rStyle w:val="Hyperlink"/>
          </w:rPr>
          <w:t>Levels 3 and 4</w:t>
        </w:r>
        <w:r>
          <w:rPr>
            <w:webHidden/>
          </w:rPr>
          <w:tab/>
        </w:r>
        <w:r>
          <w:rPr>
            <w:webHidden/>
          </w:rPr>
          <w:fldChar w:fldCharType="begin"/>
        </w:r>
        <w:r>
          <w:rPr>
            <w:webHidden/>
          </w:rPr>
          <w:instrText xml:space="preserve"> PAGEREF _Toc168646071 \h </w:instrText>
        </w:r>
        <w:r>
          <w:rPr>
            <w:webHidden/>
          </w:rPr>
        </w:r>
        <w:r>
          <w:rPr>
            <w:webHidden/>
          </w:rPr>
          <w:fldChar w:fldCharType="separate"/>
        </w:r>
        <w:r w:rsidR="00B331EC">
          <w:rPr>
            <w:webHidden/>
          </w:rPr>
          <w:t>20</w:t>
        </w:r>
        <w:r>
          <w:rPr>
            <w:webHidden/>
          </w:rPr>
          <w:fldChar w:fldCharType="end"/>
        </w:r>
      </w:hyperlink>
    </w:p>
    <w:p w14:paraId="07D42582" w14:textId="3F232146" w:rsidR="00CC191A" w:rsidRDefault="00CC191A">
      <w:pPr>
        <w:pStyle w:val="TOC2"/>
        <w:rPr>
          <w:rFonts w:asciiTheme="minorHAnsi" w:eastAsiaTheme="minorEastAsia" w:hAnsiTheme="minorHAnsi" w:cstheme="minorBidi"/>
          <w:kern w:val="2"/>
          <w:sz w:val="24"/>
          <w14:ligatures w14:val="standardContextual"/>
        </w:rPr>
      </w:pPr>
      <w:hyperlink w:anchor="_Toc168646072" w:history="1">
        <w:r w:rsidRPr="000461E0">
          <w:rPr>
            <w:rStyle w:val="Hyperlink"/>
          </w:rPr>
          <w:t>Levels 5 and 6</w:t>
        </w:r>
        <w:r>
          <w:rPr>
            <w:webHidden/>
          </w:rPr>
          <w:tab/>
        </w:r>
        <w:r>
          <w:rPr>
            <w:webHidden/>
          </w:rPr>
          <w:fldChar w:fldCharType="begin"/>
        </w:r>
        <w:r>
          <w:rPr>
            <w:webHidden/>
          </w:rPr>
          <w:instrText xml:space="preserve"> PAGEREF _Toc168646072 \h </w:instrText>
        </w:r>
        <w:r>
          <w:rPr>
            <w:webHidden/>
          </w:rPr>
        </w:r>
        <w:r>
          <w:rPr>
            <w:webHidden/>
          </w:rPr>
          <w:fldChar w:fldCharType="separate"/>
        </w:r>
        <w:r w:rsidR="00B331EC">
          <w:rPr>
            <w:webHidden/>
          </w:rPr>
          <w:t>28</w:t>
        </w:r>
        <w:r>
          <w:rPr>
            <w:webHidden/>
          </w:rPr>
          <w:fldChar w:fldCharType="end"/>
        </w:r>
      </w:hyperlink>
    </w:p>
    <w:p w14:paraId="70AFB08F" w14:textId="5646254C" w:rsidR="00CC191A" w:rsidRDefault="00CC191A">
      <w:pPr>
        <w:pStyle w:val="TOC2"/>
        <w:rPr>
          <w:rFonts w:asciiTheme="minorHAnsi" w:eastAsiaTheme="minorEastAsia" w:hAnsiTheme="minorHAnsi" w:cstheme="minorBidi"/>
          <w:kern w:val="2"/>
          <w:sz w:val="24"/>
          <w14:ligatures w14:val="standardContextual"/>
        </w:rPr>
      </w:pPr>
      <w:hyperlink w:anchor="_Toc168646073" w:history="1">
        <w:r w:rsidRPr="000461E0">
          <w:rPr>
            <w:rStyle w:val="Hyperlink"/>
          </w:rPr>
          <w:t>Levels 7 and 8</w:t>
        </w:r>
        <w:r>
          <w:rPr>
            <w:webHidden/>
          </w:rPr>
          <w:tab/>
        </w:r>
        <w:r>
          <w:rPr>
            <w:webHidden/>
          </w:rPr>
          <w:fldChar w:fldCharType="begin"/>
        </w:r>
        <w:r>
          <w:rPr>
            <w:webHidden/>
          </w:rPr>
          <w:instrText xml:space="preserve"> PAGEREF _Toc168646073 \h </w:instrText>
        </w:r>
        <w:r>
          <w:rPr>
            <w:webHidden/>
          </w:rPr>
        </w:r>
        <w:r>
          <w:rPr>
            <w:webHidden/>
          </w:rPr>
          <w:fldChar w:fldCharType="separate"/>
        </w:r>
        <w:r w:rsidR="00B331EC">
          <w:rPr>
            <w:webHidden/>
          </w:rPr>
          <w:t>37</w:t>
        </w:r>
        <w:r>
          <w:rPr>
            <w:webHidden/>
          </w:rPr>
          <w:fldChar w:fldCharType="end"/>
        </w:r>
      </w:hyperlink>
    </w:p>
    <w:p w14:paraId="1F1550F7" w14:textId="07B6D9DC" w:rsidR="00CC191A" w:rsidRDefault="00CC191A">
      <w:pPr>
        <w:pStyle w:val="TOC2"/>
        <w:rPr>
          <w:rFonts w:asciiTheme="minorHAnsi" w:eastAsiaTheme="minorEastAsia" w:hAnsiTheme="minorHAnsi" w:cstheme="minorBidi"/>
          <w:kern w:val="2"/>
          <w:sz w:val="24"/>
          <w14:ligatures w14:val="standardContextual"/>
        </w:rPr>
      </w:pPr>
      <w:hyperlink w:anchor="_Toc168646074" w:history="1">
        <w:r w:rsidRPr="000461E0">
          <w:rPr>
            <w:rStyle w:val="Hyperlink"/>
          </w:rPr>
          <w:t>Levels 9 and 10</w:t>
        </w:r>
        <w:r>
          <w:rPr>
            <w:webHidden/>
          </w:rPr>
          <w:tab/>
        </w:r>
        <w:r>
          <w:rPr>
            <w:webHidden/>
          </w:rPr>
          <w:fldChar w:fldCharType="begin"/>
        </w:r>
        <w:r>
          <w:rPr>
            <w:webHidden/>
          </w:rPr>
          <w:instrText xml:space="preserve"> PAGEREF _Toc168646074 \h </w:instrText>
        </w:r>
        <w:r>
          <w:rPr>
            <w:webHidden/>
          </w:rPr>
        </w:r>
        <w:r>
          <w:rPr>
            <w:webHidden/>
          </w:rPr>
          <w:fldChar w:fldCharType="separate"/>
        </w:r>
        <w:r w:rsidR="00B331EC">
          <w:rPr>
            <w:webHidden/>
          </w:rPr>
          <w:t>67</w:t>
        </w:r>
        <w:r>
          <w:rPr>
            <w:webHidden/>
          </w:rPr>
          <w:fldChar w:fldCharType="end"/>
        </w:r>
      </w:hyperlink>
    </w:p>
    <w:p w14:paraId="1E8BFB1A" w14:textId="0FCFE6AE" w:rsidR="00DB1C96" w:rsidRPr="00E54BCD" w:rsidRDefault="003B4951" w:rsidP="00A70454">
      <w:r>
        <w:fldChar w:fldCharType="end"/>
      </w:r>
    </w:p>
    <w:p w14:paraId="7B2CDB06" w14:textId="77777777" w:rsidR="00365D51" w:rsidRPr="00E54BCD" w:rsidRDefault="00365D51" w:rsidP="00365D51">
      <w:pPr>
        <w:rPr>
          <w:lang w:eastAsia="en-AU"/>
        </w:rPr>
        <w:sectPr w:rsidR="00365D51" w:rsidRPr="00E54BCD" w:rsidSect="004D06A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53044BC1" w14:textId="77777777" w:rsidR="00365DD2" w:rsidRPr="00F82DBA" w:rsidRDefault="00365DD2" w:rsidP="00365DD2">
      <w:pPr>
        <w:pStyle w:val="Heading1"/>
      </w:pPr>
      <w:bookmarkStart w:id="7" w:name="_Toc165970956"/>
      <w:bookmarkStart w:id="8" w:name="_Toc165976199"/>
      <w:bookmarkStart w:id="9" w:name="_Toc168646064"/>
      <w:r w:rsidRPr="00F82DBA">
        <w:lastRenderedPageBreak/>
        <w:t>Introduction</w:t>
      </w:r>
      <w:bookmarkEnd w:id="7"/>
      <w:bookmarkEnd w:id="8"/>
      <w:bookmarkEnd w:id="9"/>
    </w:p>
    <w:p w14:paraId="5AC846C9" w14:textId="0D5FFA58" w:rsidR="00F61B8A" w:rsidRPr="00E54BCD" w:rsidRDefault="00B33C80" w:rsidP="00853684">
      <w:pPr>
        <w:pStyle w:val="Heading2"/>
      </w:pPr>
      <w:bookmarkStart w:id="10" w:name="_Toc165976200"/>
      <w:bookmarkStart w:id="11" w:name="_Toc168646065"/>
      <w:r w:rsidRPr="00E54BCD">
        <w:t>Rationale</w:t>
      </w:r>
      <w:bookmarkEnd w:id="10"/>
      <w:bookmarkEnd w:id="11"/>
    </w:p>
    <w:p w14:paraId="13B37030" w14:textId="24F64241" w:rsidR="00106F98" w:rsidRPr="00E54BCD" w:rsidRDefault="00106F98" w:rsidP="00106F98">
      <w:pPr>
        <w:pStyle w:val="VCAAbody"/>
        <w:rPr>
          <w:lang w:val="en-AU"/>
        </w:rPr>
      </w:pPr>
      <w:r w:rsidRPr="00E54BCD">
        <w:rPr>
          <w:lang w:val="en-AU"/>
        </w:rPr>
        <w:t xml:space="preserve">History is the disciplined process of investigating evidence to develop understandings of the past. In </w:t>
      </w:r>
      <w:r w:rsidR="00E9536C">
        <w:rPr>
          <w:lang w:val="en-AU"/>
        </w:rPr>
        <w:t>H</w:t>
      </w:r>
      <w:r w:rsidRPr="00E54BCD">
        <w:rPr>
          <w:lang w:val="en-AU"/>
        </w:rPr>
        <w:t>istory, students use evidence from historical sources to construct explanations of the past. This past includes the events, developments and the experiences of individuals, communities and societies that have shaped our diverse contemporary world. In the Victorian Curriculum</w:t>
      </w:r>
      <w:r w:rsidR="00364D4A">
        <w:rPr>
          <w:lang w:val="en-AU"/>
        </w:rPr>
        <w:t xml:space="preserve"> F–10</w:t>
      </w:r>
      <w:r w:rsidRPr="00E54BCD">
        <w:rPr>
          <w:lang w:val="en-AU"/>
        </w:rPr>
        <w:t>, students learn</w:t>
      </w:r>
      <w:r w:rsidR="00FE000F">
        <w:rPr>
          <w:lang w:val="en-AU"/>
        </w:rPr>
        <w:t xml:space="preserve"> about</w:t>
      </w:r>
      <w:r w:rsidRPr="00E54BCD">
        <w:rPr>
          <w:lang w:val="en-AU"/>
        </w:rPr>
        <w:t xml:space="preserve"> and come to understand themselves and their communities by </w:t>
      </w:r>
      <w:r w:rsidR="009D73C2" w:rsidRPr="00E54BCD">
        <w:rPr>
          <w:lang w:val="en-AU"/>
        </w:rPr>
        <w:t>engag</w:t>
      </w:r>
      <w:r w:rsidR="009D73C2">
        <w:rPr>
          <w:lang w:val="en-AU"/>
        </w:rPr>
        <w:t>ing</w:t>
      </w:r>
      <w:r w:rsidR="009D73C2" w:rsidRPr="00E54BCD">
        <w:rPr>
          <w:lang w:val="en-AU"/>
        </w:rPr>
        <w:t xml:space="preserve"> </w:t>
      </w:r>
      <w:r w:rsidRPr="00E54BCD">
        <w:rPr>
          <w:lang w:val="en-AU"/>
        </w:rPr>
        <w:t>with the rich and enduring histories and cultures of Aboriginal and Torres Strait Islander Peoples</w:t>
      </w:r>
      <w:r w:rsidR="009D73C2">
        <w:rPr>
          <w:lang w:val="en-AU"/>
        </w:rPr>
        <w:t>;</w:t>
      </w:r>
      <w:r w:rsidR="009D73C2" w:rsidRPr="00E54BCD">
        <w:rPr>
          <w:lang w:val="en-AU"/>
        </w:rPr>
        <w:t xml:space="preserve"> </w:t>
      </w:r>
      <w:r w:rsidRPr="00E54BCD">
        <w:rPr>
          <w:lang w:val="en-AU"/>
        </w:rPr>
        <w:t>ancient and pre-modern societies</w:t>
      </w:r>
      <w:r w:rsidR="009D73C2">
        <w:rPr>
          <w:lang w:val="en-AU"/>
        </w:rPr>
        <w:t>;</w:t>
      </w:r>
      <w:r w:rsidR="009D73C2" w:rsidRPr="00E54BCD">
        <w:rPr>
          <w:lang w:val="en-AU"/>
        </w:rPr>
        <w:t xml:space="preserve"> </w:t>
      </w:r>
      <w:r w:rsidRPr="00E54BCD">
        <w:rPr>
          <w:lang w:val="en-AU"/>
        </w:rPr>
        <w:t>societies of Africa, the Americas, Asia, Europe and the Pacific region</w:t>
      </w:r>
      <w:r w:rsidR="009D73C2">
        <w:rPr>
          <w:lang w:val="en-AU"/>
        </w:rPr>
        <w:t>;</w:t>
      </w:r>
      <w:r w:rsidR="009D73C2" w:rsidRPr="00E54BCD">
        <w:rPr>
          <w:lang w:val="en-AU"/>
        </w:rPr>
        <w:t xml:space="preserve"> </w:t>
      </w:r>
      <w:r w:rsidRPr="00E54BCD">
        <w:rPr>
          <w:lang w:val="en-AU"/>
        </w:rPr>
        <w:t>global themes</w:t>
      </w:r>
      <w:r w:rsidR="009D73C2">
        <w:rPr>
          <w:lang w:val="en-AU"/>
        </w:rPr>
        <w:t>;</w:t>
      </w:r>
      <w:r w:rsidR="009D73C2" w:rsidRPr="00E54BCD">
        <w:rPr>
          <w:lang w:val="en-AU"/>
        </w:rPr>
        <w:t xml:space="preserve"> </w:t>
      </w:r>
      <w:r w:rsidRPr="00E54BCD">
        <w:rPr>
          <w:lang w:val="en-AU"/>
        </w:rPr>
        <w:t>and the colonisation of the Australian continent and Australia</w:t>
      </w:r>
      <w:r w:rsidR="00792C2A">
        <w:rPr>
          <w:lang w:val="en-AU"/>
        </w:rPr>
        <w:t>’</w:t>
      </w:r>
      <w:r w:rsidRPr="00E54BCD">
        <w:rPr>
          <w:lang w:val="en-AU"/>
        </w:rPr>
        <w:t>s development as a nation.</w:t>
      </w:r>
    </w:p>
    <w:p w14:paraId="65E3A2EC" w14:textId="53F8088F" w:rsidR="00106F98" w:rsidRPr="00E54BCD" w:rsidRDefault="00106F98" w:rsidP="00106F98">
      <w:pPr>
        <w:pStyle w:val="VCAAbody"/>
        <w:rPr>
          <w:lang w:val="en-AU"/>
        </w:rPr>
      </w:pPr>
      <w:r w:rsidRPr="00E54BCD">
        <w:rPr>
          <w:lang w:val="en-AU"/>
        </w:rPr>
        <w:t xml:space="preserve">Learning in </w:t>
      </w:r>
      <w:r w:rsidR="00E9536C">
        <w:rPr>
          <w:lang w:val="en-AU"/>
        </w:rPr>
        <w:t>H</w:t>
      </w:r>
      <w:r w:rsidRPr="00E54BCD">
        <w:rPr>
          <w:lang w:val="en-AU"/>
        </w:rPr>
        <w:t xml:space="preserve">istory is investigative, interpretive and creative. It asks and responds to questions about the past that give meaning to our shared histories and </w:t>
      </w:r>
      <w:proofErr w:type="gramStart"/>
      <w:r w:rsidRPr="00E54BCD">
        <w:rPr>
          <w:lang w:val="en-AU"/>
        </w:rPr>
        <w:t>experiences</w:t>
      </w:r>
      <w:r w:rsidR="00013AB4">
        <w:rPr>
          <w:lang w:val="en-AU"/>
        </w:rPr>
        <w:t>,</w:t>
      </w:r>
      <w:r w:rsidR="002A0110">
        <w:rPr>
          <w:lang w:val="en-AU"/>
        </w:rPr>
        <w:t xml:space="preserve"> and</w:t>
      </w:r>
      <w:proofErr w:type="gramEnd"/>
      <w:r w:rsidR="002A0110">
        <w:rPr>
          <w:lang w:val="en-AU"/>
        </w:rPr>
        <w:t xml:space="preserve"> help</w:t>
      </w:r>
      <w:r w:rsidR="00013AB4">
        <w:rPr>
          <w:lang w:val="en-AU"/>
        </w:rPr>
        <w:t>s</w:t>
      </w:r>
      <w:r w:rsidR="002A0110">
        <w:rPr>
          <w:lang w:val="en-AU"/>
        </w:rPr>
        <w:t xml:space="preserve"> in understanding ourselves and the actions of others</w:t>
      </w:r>
      <w:r w:rsidRPr="00E54BCD">
        <w:rPr>
          <w:lang w:val="en-AU"/>
        </w:rPr>
        <w:t>. The interrelated historical skills and concepts that underpin this process include:</w:t>
      </w:r>
    </w:p>
    <w:p w14:paraId="68EE2E7E" w14:textId="598D9700" w:rsidR="00106F98" w:rsidRPr="00E54BCD" w:rsidRDefault="00106F98" w:rsidP="00106F98">
      <w:pPr>
        <w:pStyle w:val="VCAAbullet"/>
        <w:rPr>
          <w:lang w:val="en-AU"/>
        </w:rPr>
      </w:pPr>
      <w:r w:rsidRPr="00E54BCD">
        <w:rPr>
          <w:lang w:val="en-AU"/>
        </w:rPr>
        <w:t xml:space="preserve">historical questions </w:t>
      </w:r>
    </w:p>
    <w:p w14:paraId="147A9428" w14:textId="2EC882E1" w:rsidR="00106F98" w:rsidRPr="00E54BCD" w:rsidRDefault="00106F98" w:rsidP="00106F98">
      <w:pPr>
        <w:pStyle w:val="VCAAbullet"/>
        <w:rPr>
          <w:lang w:val="en-AU"/>
        </w:rPr>
      </w:pPr>
      <w:r w:rsidRPr="00E54BCD">
        <w:rPr>
          <w:lang w:val="en-AU"/>
        </w:rPr>
        <w:t>chronolog</w:t>
      </w:r>
      <w:r w:rsidR="00E74D8F" w:rsidRPr="00E54BCD">
        <w:rPr>
          <w:lang w:val="en-AU"/>
        </w:rPr>
        <w:t>y</w:t>
      </w:r>
      <w:r w:rsidRPr="00E54BCD">
        <w:rPr>
          <w:lang w:val="en-AU"/>
        </w:rPr>
        <w:t xml:space="preserve"> </w:t>
      </w:r>
    </w:p>
    <w:p w14:paraId="3D928A17" w14:textId="1F86EC6A" w:rsidR="00106F98" w:rsidRPr="00E54BCD" w:rsidRDefault="00E74D8F" w:rsidP="00106F98">
      <w:pPr>
        <w:pStyle w:val="VCAAbullet"/>
        <w:rPr>
          <w:lang w:val="en-AU"/>
        </w:rPr>
      </w:pPr>
      <w:r w:rsidRPr="00E54BCD">
        <w:rPr>
          <w:lang w:val="en-AU"/>
        </w:rPr>
        <w:t xml:space="preserve">using </w:t>
      </w:r>
      <w:r w:rsidR="00106F98" w:rsidRPr="00E54BCD">
        <w:rPr>
          <w:lang w:val="en-AU"/>
        </w:rPr>
        <w:t>historical sources</w:t>
      </w:r>
    </w:p>
    <w:p w14:paraId="39C859BD" w14:textId="4DA7DFF4" w:rsidR="00106F98" w:rsidRPr="00E54BCD" w:rsidRDefault="00106F98" w:rsidP="00106F98">
      <w:pPr>
        <w:pStyle w:val="VCAAbullet"/>
        <w:rPr>
          <w:lang w:val="en-AU"/>
        </w:rPr>
      </w:pPr>
      <w:r w:rsidRPr="00E54BCD">
        <w:rPr>
          <w:lang w:val="en-AU"/>
        </w:rPr>
        <w:t xml:space="preserve">continuity and change </w:t>
      </w:r>
    </w:p>
    <w:p w14:paraId="56278924" w14:textId="243680B0" w:rsidR="00106F98" w:rsidRPr="00E54BCD" w:rsidRDefault="00106F98" w:rsidP="00106F98">
      <w:pPr>
        <w:pStyle w:val="VCAAbullet"/>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45C50FFB" w14:textId="269FC3FA" w:rsidR="00106F98" w:rsidRPr="00E54BCD" w:rsidRDefault="00106F98" w:rsidP="00106F98">
      <w:pPr>
        <w:pStyle w:val="VCAAbullet"/>
        <w:rPr>
          <w:lang w:val="en-AU"/>
        </w:rPr>
      </w:pPr>
      <w:r w:rsidRPr="00E54BCD">
        <w:rPr>
          <w:lang w:val="en-AU"/>
        </w:rPr>
        <w:t xml:space="preserve">historical significance </w:t>
      </w:r>
    </w:p>
    <w:p w14:paraId="3402EB39" w14:textId="14E97D91" w:rsidR="00106F98" w:rsidRPr="00E54BCD" w:rsidRDefault="00106F98" w:rsidP="00106F98">
      <w:pPr>
        <w:pStyle w:val="VCAAbullet"/>
        <w:rPr>
          <w:lang w:val="en-AU"/>
        </w:rPr>
      </w:pPr>
      <w:r w:rsidRPr="00E54BCD">
        <w:rPr>
          <w:lang w:val="en-AU"/>
        </w:rPr>
        <w:t>communicating.</w:t>
      </w:r>
    </w:p>
    <w:p w14:paraId="6F06B7C8" w14:textId="5C0B7A16" w:rsidR="00106F98" w:rsidRPr="00E54BCD" w:rsidRDefault="00106F98" w:rsidP="00106F98">
      <w:pPr>
        <w:pStyle w:val="VCAAbody"/>
        <w:rPr>
          <w:lang w:val="en-AU"/>
        </w:rPr>
      </w:pPr>
      <w:r w:rsidRPr="00E54BCD">
        <w:rPr>
          <w:lang w:val="en-AU"/>
        </w:rPr>
        <w:t xml:space="preserve">Through learning in </w:t>
      </w:r>
      <w:r w:rsidR="00E9536C">
        <w:rPr>
          <w:lang w:val="en-AU"/>
        </w:rPr>
        <w:t>H</w:t>
      </w:r>
      <w:r w:rsidRPr="00E54BCD">
        <w:rPr>
          <w:lang w:val="en-AU"/>
        </w:rPr>
        <w:t>istory</w:t>
      </w:r>
      <w:r w:rsidR="005170DA">
        <w:rPr>
          <w:lang w:val="en-AU"/>
        </w:rPr>
        <w:t>,</w:t>
      </w:r>
      <w:r w:rsidRPr="00E54BCD">
        <w:rPr>
          <w:lang w:val="en-AU"/>
        </w:rPr>
        <w:t xml:space="preserve"> students come to appreciate that pasts are contestable, shared and relevant to their world. Students learn that the diverse experiences of individuals, society, beliefs, events and developments in the past have shaped our shared experiences. </w:t>
      </w:r>
      <w:r w:rsidR="005170DA">
        <w:rPr>
          <w:lang w:val="en-AU"/>
        </w:rPr>
        <w:t>History</w:t>
      </w:r>
      <w:r w:rsidR="005170DA" w:rsidRPr="00E54BCD">
        <w:rPr>
          <w:lang w:val="en-AU"/>
        </w:rPr>
        <w:t xml:space="preserve"> </w:t>
      </w:r>
      <w:r w:rsidRPr="00E54BCD">
        <w:rPr>
          <w:lang w:val="en-AU"/>
        </w:rPr>
        <w:t xml:space="preserve">enables students to appreciate how the world, nations, communities and peoples have changed, and the significant continuities of the present day. This knowledge and understanding </w:t>
      </w:r>
      <w:proofErr w:type="gramStart"/>
      <w:r w:rsidRPr="00E54BCD">
        <w:rPr>
          <w:lang w:val="en-AU"/>
        </w:rPr>
        <w:t>is</w:t>
      </w:r>
      <w:proofErr w:type="gramEnd"/>
      <w:r w:rsidRPr="00E54BCD">
        <w:rPr>
          <w:lang w:val="en-AU"/>
        </w:rPr>
        <w:t xml:space="preserve"> essential for </w:t>
      </w:r>
      <w:r w:rsidR="005170DA">
        <w:rPr>
          <w:lang w:val="en-AU"/>
        </w:rPr>
        <w:t xml:space="preserve">their </w:t>
      </w:r>
      <w:r w:rsidRPr="00E54BCD">
        <w:rPr>
          <w:lang w:val="en-AU"/>
        </w:rPr>
        <w:t>informed and active participation as citizens in Australia</w:t>
      </w:r>
      <w:r w:rsidR="00792C2A">
        <w:rPr>
          <w:lang w:val="en-AU"/>
        </w:rPr>
        <w:t>’</w:t>
      </w:r>
      <w:r w:rsidRPr="00E54BCD">
        <w:rPr>
          <w:lang w:val="en-AU"/>
        </w:rPr>
        <w:t>s diverse society.</w:t>
      </w:r>
    </w:p>
    <w:p w14:paraId="76D4094A" w14:textId="05D7F03F" w:rsidR="00B33C80" w:rsidRPr="00E54BCD" w:rsidRDefault="00B33C80" w:rsidP="00853684">
      <w:pPr>
        <w:pStyle w:val="Heading2"/>
      </w:pPr>
      <w:bookmarkStart w:id="12" w:name="_Toc165976201"/>
      <w:bookmarkStart w:id="13" w:name="_Toc168646066"/>
      <w:r w:rsidRPr="00E54BCD">
        <w:t>Aims</w:t>
      </w:r>
      <w:bookmarkEnd w:id="12"/>
      <w:bookmarkEnd w:id="13"/>
    </w:p>
    <w:p w14:paraId="35BAB868" w14:textId="77777777" w:rsidR="00106F98" w:rsidRPr="00E54BCD" w:rsidRDefault="00106F98" w:rsidP="00106F98">
      <w:pPr>
        <w:pStyle w:val="VCAAbody"/>
        <w:rPr>
          <w:lang w:val="en-AU"/>
        </w:rPr>
      </w:pPr>
      <w:r w:rsidRPr="00E54BCD">
        <w:rPr>
          <w:lang w:val="en-AU"/>
        </w:rPr>
        <w:t>History aims to ensure that students develop:</w:t>
      </w:r>
    </w:p>
    <w:p w14:paraId="57413962" w14:textId="6C7429D4" w:rsidR="00106F98" w:rsidRPr="00E54BCD" w:rsidRDefault="00942F7F" w:rsidP="00106F98">
      <w:pPr>
        <w:pStyle w:val="VCAAbullet"/>
        <w:rPr>
          <w:lang w:val="en-AU"/>
        </w:rPr>
      </w:pPr>
      <w:r>
        <w:rPr>
          <w:lang w:val="en-AU"/>
        </w:rPr>
        <w:t xml:space="preserve">an </w:t>
      </w:r>
      <w:r w:rsidR="00106F98" w:rsidRPr="00E54BCD">
        <w:rPr>
          <w:lang w:val="en-AU"/>
        </w:rPr>
        <w:t>interest in, and enjoyment of, historical study for lifelong learning and work by cultivating a sense of wonder and curiosity</w:t>
      </w:r>
    </w:p>
    <w:p w14:paraId="7C434901" w14:textId="77777777" w:rsidR="00106F98" w:rsidRPr="00E54BCD" w:rsidRDefault="00106F98" w:rsidP="00106F98">
      <w:pPr>
        <w:pStyle w:val="VCAAbullet"/>
        <w:rPr>
          <w:lang w:val="en-AU"/>
        </w:rPr>
      </w:pPr>
      <w:r w:rsidRPr="00E54BCD">
        <w:rPr>
          <w:lang w:val="en-AU"/>
        </w:rPr>
        <w:t>their capacity and willingness to be informed and active citizens by fostering an understanding of social diversity, inclusion and social participation</w:t>
      </w:r>
    </w:p>
    <w:p w14:paraId="3C54947D" w14:textId="04F06282" w:rsidR="00106F98" w:rsidRPr="00E54BCD" w:rsidRDefault="00106F98" w:rsidP="00971D47">
      <w:pPr>
        <w:pStyle w:val="VCAAbullet"/>
        <w:rPr>
          <w:lang w:val="en-AU"/>
        </w:rPr>
      </w:pPr>
      <w:r w:rsidRPr="00E54BCD">
        <w:rPr>
          <w:lang w:val="en-AU"/>
        </w:rPr>
        <w:t>knowledge, understanding and appreciation of the past, the experiences and perspectives of groups and individuals</w:t>
      </w:r>
      <w:r w:rsidR="00942F7F">
        <w:rPr>
          <w:lang w:val="en-AU"/>
        </w:rPr>
        <w:t>,</w:t>
      </w:r>
      <w:r w:rsidRPr="00E54BCD">
        <w:rPr>
          <w:lang w:val="en-AU"/>
        </w:rPr>
        <w:t xml:space="preserve"> and the forces that shape societies</w:t>
      </w:r>
      <w:r w:rsidR="00B34B28" w:rsidRPr="00E54BCD">
        <w:rPr>
          <w:lang w:val="en-AU"/>
        </w:rPr>
        <w:t xml:space="preserve"> and environments, including</w:t>
      </w:r>
      <w:r w:rsidR="00367FF4">
        <w:rPr>
          <w:lang w:val="en-AU"/>
        </w:rPr>
        <w:t xml:space="preserve"> </w:t>
      </w:r>
      <w:r w:rsidR="00E74D8F" w:rsidRPr="00E54BCD">
        <w:rPr>
          <w:lang w:val="en-AU"/>
        </w:rPr>
        <w:t>Aboriginal and Torres Strait Islander Peoples,</w:t>
      </w:r>
      <w:r w:rsidR="00B34B28" w:rsidRPr="00E54BCD">
        <w:rPr>
          <w:lang w:val="en-AU"/>
        </w:rPr>
        <w:t xml:space="preserve"> Australia</w:t>
      </w:r>
      <w:r w:rsidR="00EC6B0E">
        <w:rPr>
          <w:lang w:val="en-AU"/>
        </w:rPr>
        <w:t>,</w:t>
      </w:r>
      <w:r w:rsidR="00B34B28" w:rsidRPr="00E54BCD">
        <w:rPr>
          <w:lang w:val="en-AU"/>
        </w:rPr>
        <w:t xml:space="preserve"> Asia</w:t>
      </w:r>
      <w:r w:rsidR="00EC6B0E">
        <w:rPr>
          <w:lang w:val="en-AU"/>
        </w:rPr>
        <w:t xml:space="preserve"> </w:t>
      </w:r>
      <w:r w:rsidR="002E22D8">
        <w:rPr>
          <w:lang w:val="en-AU"/>
        </w:rPr>
        <w:t>and the Western world</w:t>
      </w:r>
    </w:p>
    <w:p w14:paraId="13D15342" w14:textId="3DDDE411" w:rsidR="00106F98" w:rsidRPr="00E54BCD" w:rsidRDefault="00106F98" w:rsidP="00106F98">
      <w:pPr>
        <w:pStyle w:val="VCAAbullet"/>
        <w:rPr>
          <w:lang w:val="en-AU"/>
        </w:rPr>
      </w:pPr>
      <w:r w:rsidRPr="00E54BCD">
        <w:rPr>
          <w:lang w:val="en-AU"/>
        </w:rPr>
        <w:lastRenderedPageBreak/>
        <w:t xml:space="preserve">understanding and use of historical concepts and skills, including </w:t>
      </w:r>
      <w:r w:rsidR="00E74D8F" w:rsidRPr="00E54BCD">
        <w:rPr>
          <w:lang w:val="en-AU"/>
        </w:rPr>
        <w:t xml:space="preserve">historical questions, </w:t>
      </w:r>
      <w:r w:rsidRPr="00E54BCD">
        <w:rPr>
          <w:lang w:val="en-AU"/>
        </w:rPr>
        <w:t>chronology, using historical sources, continuity and change, cause</w:t>
      </w:r>
      <w:r w:rsidR="00F34865">
        <w:rPr>
          <w:lang w:val="en-AU"/>
        </w:rPr>
        <w:t>s</w:t>
      </w:r>
      <w:r w:rsidRPr="00E54BCD">
        <w:rPr>
          <w:lang w:val="en-AU"/>
        </w:rPr>
        <w:t xml:space="preserve"> and </w:t>
      </w:r>
      <w:r w:rsidR="00221A5D">
        <w:rPr>
          <w:lang w:val="en-AU"/>
        </w:rPr>
        <w:t>consequence</w:t>
      </w:r>
      <w:r w:rsidR="00F34865">
        <w:rPr>
          <w:lang w:val="en-AU"/>
        </w:rPr>
        <w:t>s</w:t>
      </w:r>
      <w:r w:rsidRPr="00E54BCD">
        <w:rPr>
          <w:lang w:val="en-AU"/>
        </w:rPr>
        <w:t xml:space="preserve">, historical significance and communicating </w:t>
      </w:r>
    </w:p>
    <w:p w14:paraId="6073C844" w14:textId="1CA772AA" w:rsidR="00106F98" w:rsidRPr="00E54BCD" w:rsidRDefault="00942F7F" w:rsidP="00106F98">
      <w:pPr>
        <w:pStyle w:val="VCAAbullet"/>
        <w:rPr>
          <w:lang w:val="en-AU"/>
        </w:rPr>
      </w:pPr>
      <w:r>
        <w:rPr>
          <w:lang w:val="en-AU"/>
        </w:rPr>
        <w:t xml:space="preserve">the </w:t>
      </w:r>
      <w:r w:rsidR="00106F98" w:rsidRPr="00E54BCD">
        <w:rPr>
          <w:lang w:val="en-AU"/>
        </w:rPr>
        <w:t>capacity to undertake historical inquiry, including skills in analys</w:t>
      </w:r>
      <w:r>
        <w:rPr>
          <w:lang w:val="en-AU"/>
        </w:rPr>
        <w:t>ing</w:t>
      </w:r>
      <w:r w:rsidR="00106F98" w:rsidRPr="00E54BCD">
        <w:rPr>
          <w:lang w:val="en-AU"/>
        </w:rPr>
        <w:t xml:space="preserve"> and us</w:t>
      </w:r>
      <w:r>
        <w:rPr>
          <w:lang w:val="en-AU"/>
        </w:rPr>
        <w:t>ing</w:t>
      </w:r>
      <w:r w:rsidR="00106F98" w:rsidRPr="00E54BCD">
        <w:rPr>
          <w:lang w:val="en-AU"/>
        </w:rPr>
        <w:t xml:space="preserve"> sources, and in expla</w:t>
      </w:r>
      <w:r>
        <w:rPr>
          <w:lang w:val="en-AU"/>
        </w:rPr>
        <w:t>ining</w:t>
      </w:r>
      <w:r w:rsidR="00106F98" w:rsidRPr="00E54BCD">
        <w:rPr>
          <w:lang w:val="en-AU"/>
        </w:rPr>
        <w:t xml:space="preserve"> and communicati</w:t>
      </w:r>
      <w:r>
        <w:rPr>
          <w:lang w:val="en-AU"/>
        </w:rPr>
        <w:t>ng</w:t>
      </w:r>
      <w:r w:rsidR="00106F98" w:rsidRPr="00E54BCD">
        <w:rPr>
          <w:lang w:val="en-AU"/>
        </w:rPr>
        <w:t xml:space="preserve"> arguments</w:t>
      </w:r>
      <w:r>
        <w:rPr>
          <w:lang w:val="en-AU"/>
        </w:rPr>
        <w:t>.</w:t>
      </w:r>
    </w:p>
    <w:p w14:paraId="24A51D6B" w14:textId="2C176C28" w:rsidR="00B33C80" w:rsidRPr="00E54BCD" w:rsidRDefault="00B33C80" w:rsidP="00853684">
      <w:pPr>
        <w:pStyle w:val="Heading2"/>
      </w:pPr>
      <w:bookmarkStart w:id="14" w:name="_Toc165976202"/>
      <w:bookmarkStart w:id="15" w:name="_Toc168646067"/>
      <w:r w:rsidRPr="00E54BCD">
        <w:t>Structure</w:t>
      </w:r>
      <w:bookmarkEnd w:id="14"/>
      <w:bookmarkEnd w:id="15"/>
    </w:p>
    <w:p w14:paraId="52ED7E5D" w14:textId="580A3CA7" w:rsidR="00253AEB" w:rsidRPr="003700BA" w:rsidRDefault="00253AEB" w:rsidP="00253AEB">
      <w:pPr>
        <w:pStyle w:val="VCAAbody"/>
      </w:pPr>
      <w:r>
        <w:t>The History</w:t>
      </w:r>
      <w:r w:rsidRPr="003700BA">
        <w:t xml:space="preserve"> </w:t>
      </w:r>
      <w:r>
        <w:t xml:space="preserve">curriculum </w:t>
      </w:r>
      <w:r w:rsidRPr="00C73998">
        <w:t>is presented </w:t>
      </w:r>
      <w:r>
        <w:t>as a 3-level band at</w:t>
      </w:r>
      <w:r w:rsidRPr="00C73998">
        <w:t xml:space="preserve"> Foundation</w:t>
      </w:r>
      <w:r>
        <w:t xml:space="preserve"> to Level 2, and</w:t>
      </w:r>
      <w:r w:rsidRPr="00C73998">
        <w:t xml:space="preserve"> then in 2-level bands </w:t>
      </w:r>
      <w:r>
        <w:t xml:space="preserve">from Levels 3 to </w:t>
      </w:r>
      <w:r w:rsidRPr="00C73998">
        <w:t>10</w:t>
      </w:r>
      <w:r w:rsidRPr="003700BA">
        <w:t xml:space="preserve">. </w:t>
      </w:r>
    </w:p>
    <w:p w14:paraId="0858C829" w14:textId="77777777" w:rsidR="00106F98" w:rsidRPr="00E54BCD" w:rsidRDefault="00106F98" w:rsidP="00106F98">
      <w:pPr>
        <w:pStyle w:val="VCAAbody"/>
        <w:rPr>
          <w:i/>
          <w:lang w:val="en-AU"/>
        </w:rPr>
      </w:pPr>
      <w:r w:rsidRPr="00E54BCD">
        <w:rPr>
          <w:lang w:val="en-AU"/>
        </w:rPr>
        <w:t xml:space="preserve">History is organised under 2 interrelated strands: </w:t>
      </w:r>
    </w:p>
    <w:p w14:paraId="51037CD9" w14:textId="37E8A9FA" w:rsidR="00106F98" w:rsidRPr="00E54BCD" w:rsidRDefault="00106F98" w:rsidP="00106F98">
      <w:pPr>
        <w:pStyle w:val="VCAAbullet"/>
        <w:rPr>
          <w:rFonts w:eastAsiaTheme="minorHAnsi"/>
          <w:lang w:val="en-AU"/>
        </w:rPr>
      </w:pPr>
      <w:r w:rsidRPr="00E54BCD">
        <w:rPr>
          <w:rFonts w:eastAsiaTheme="minorHAnsi"/>
          <w:lang w:val="en-AU"/>
        </w:rPr>
        <w:t xml:space="preserve">Historical </w:t>
      </w:r>
      <w:r w:rsidR="00193FEC">
        <w:rPr>
          <w:rFonts w:eastAsiaTheme="minorHAnsi"/>
          <w:lang w:val="en-AU"/>
        </w:rPr>
        <w:t>K</w:t>
      </w:r>
      <w:r w:rsidR="00193FEC" w:rsidRPr="00E54BCD">
        <w:rPr>
          <w:rFonts w:eastAsiaTheme="minorHAnsi"/>
          <w:lang w:val="en-AU"/>
        </w:rPr>
        <w:t xml:space="preserve">nowledge </w:t>
      </w:r>
      <w:r w:rsidRPr="00E54BCD">
        <w:rPr>
          <w:rFonts w:eastAsiaTheme="minorHAnsi"/>
          <w:lang w:val="en-AU"/>
        </w:rPr>
        <w:t xml:space="preserve">and </w:t>
      </w:r>
      <w:r w:rsidR="00193FEC">
        <w:rPr>
          <w:rFonts w:eastAsiaTheme="minorHAnsi"/>
          <w:lang w:val="en-AU"/>
        </w:rPr>
        <w:t>U</w:t>
      </w:r>
      <w:r w:rsidR="00193FEC" w:rsidRPr="00E54BCD">
        <w:rPr>
          <w:rFonts w:eastAsiaTheme="minorHAnsi"/>
          <w:lang w:val="en-AU"/>
        </w:rPr>
        <w:t>nderstanding</w:t>
      </w:r>
    </w:p>
    <w:p w14:paraId="0DD97444" w14:textId="45336C8C" w:rsidR="00106F98" w:rsidRPr="00E54BCD" w:rsidRDefault="00106F98" w:rsidP="00106F98">
      <w:pPr>
        <w:pStyle w:val="VCAAbullet"/>
        <w:rPr>
          <w:rFonts w:eastAsiaTheme="minorHAnsi"/>
          <w:lang w:val="en-AU"/>
        </w:rPr>
      </w:pPr>
      <w:r w:rsidRPr="00E54BCD">
        <w:rPr>
          <w:rFonts w:eastAsiaTheme="minorHAnsi"/>
          <w:lang w:val="en-AU"/>
        </w:rPr>
        <w:t xml:space="preserve">Historical </w:t>
      </w:r>
      <w:r w:rsidR="00193FEC">
        <w:rPr>
          <w:rFonts w:eastAsiaTheme="minorHAnsi"/>
          <w:lang w:val="en-AU"/>
        </w:rPr>
        <w:t>C</w:t>
      </w:r>
      <w:r w:rsidR="00193FEC" w:rsidRPr="00E54BCD">
        <w:rPr>
          <w:rFonts w:eastAsiaTheme="minorHAnsi"/>
          <w:lang w:val="en-AU"/>
        </w:rPr>
        <w:t xml:space="preserve">oncepts </w:t>
      </w:r>
      <w:r w:rsidRPr="00E54BCD">
        <w:rPr>
          <w:rFonts w:eastAsiaTheme="minorHAnsi"/>
          <w:lang w:val="en-AU"/>
        </w:rPr>
        <w:t xml:space="preserve">and </w:t>
      </w:r>
      <w:r w:rsidR="00193FEC">
        <w:rPr>
          <w:rFonts w:eastAsiaTheme="minorHAnsi"/>
          <w:lang w:val="en-AU"/>
        </w:rPr>
        <w:t>S</w:t>
      </w:r>
      <w:r w:rsidR="00193FEC" w:rsidRPr="00E54BCD">
        <w:rPr>
          <w:rFonts w:eastAsiaTheme="minorHAnsi"/>
          <w:lang w:val="en-AU"/>
        </w:rPr>
        <w:t>kills</w:t>
      </w:r>
      <w:r w:rsidRPr="00E54BCD">
        <w:rPr>
          <w:rFonts w:eastAsiaTheme="minorHAnsi"/>
          <w:lang w:val="en-AU"/>
        </w:rPr>
        <w:t>.</w:t>
      </w:r>
    </w:p>
    <w:p w14:paraId="4ED33BED" w14:textId="62DA4F5D" w:rsidR="00106F98" w:rsidRPr="00E54BCD" w:rsidRDefault="00885826" w:rsidP="00106F98">
      <w:pPr>
        <w:pStyle w:val="VCAAbody"/>
        <w:rPr>
          <w:i/>
          <w:iCs/>
          <w:lang w:val="en-AU"/>
        </w:rPr>
      </w:pPr>
      <w:r>
        <w:rPr>
          <w:iCs/>
          <w:lang w:val="en-AU"/>
        </w:rPr>
        <w:t>The</w:t>
      </w:r>
      <w:r w:rsidR="00A3349F">
        <w:rPr>
          <w:iCs/>
          <w:lang w:val="en-AU"/>
        </w:rPr>
        <w:t>se</w:t>
      </w:r>
      <w:r w:rsidR="00106F98" w:rsidRPr="00E54BCD">
        <w:rPr>
          <w:iCs/>
          <w:lang w:val="en-AU"/>
        </w:rPr>
        <w:t xml:space="preserve"> </w:t>
      </w:r>
      <w:r>
        <w:rPr>
          <w:iCs/>
          <w:lang w:val="en-AU"/>
        </w:rPr>
        <w:t xml:space="preserve">strands </w:t>
      </w:r>
      <w:r w:rsidR="00106F98" w:rsidRPr="00E54BCD">
        <w:rPr>
          <w:iCs/>
          <w:lang w:val="en-AU"/>
        </w:rPr>
        <w:t xml:space="preserve">are interrelated and </w:t>
      </w:r>
      <w:r w:rsidR="005B5264">
        <w:rPr>
          <w:iCs/>
          <w:lang w:val="en-AU"/>
        </w:rPr>
        <w:t>should be</w:t>
      </w:r>
      <w:r w:rsidR="00106F98" w:rsidRPr="00E54BCD">
        <w:rPr>
          <w:iCs/>
          <w:lang w:val="en-AU"/>
        </w:rPr>
        <w:t xml:space="preserve"> taught in an integrated way. </w:t>
      </w:r>
      <w:r w:rsidR="00106F98" w:rsidRPr="00856AF7">
        <w:rPr>
          <w:iCs/>
          <w:lang w:val="en-AU"/>
        </w:rPr>
        <w:t xml:space="preserve">The content descriptions of the 2 strands have been written so that this integration is possible at each </w:t>
      </w:r>
      <w:r w:rsidR="00BD5E05">
        <w:rPr>
          <w:iCs/>
          <w:lang w:val="en-AU"/>
        </w:rPr>
        <w:t>band</w:t>
      </w:r>
      <w:r w:rsidR="00106F98" w:rsidRPr="00856AF7">
        <w:rPr>
          <w:iCs/>
          <w:lang w:val="en-AU"/>
        </w:rPr>
        <w:t>.</w:t>
      </w:r>
      <w:r w:rsidR="00106F98" w:rsidRPr="00E54BCD">
        <w:rPr>
          <w:iCs/>
          <w:lang w:val="en-AU"/>
        </w:rPr>
        <w:t xml:space="preserve"> </w:t>
      </w:r>
    </w:p>
    <w:p w14:paraId="6B44FEF3" w14:textId="130DD180" w:rsidR="006E532B" w:rsidRDefault="00106F98" w:rsidP="00106F98">
      <w:pPr>
        <w:pStyle w:val="VCAAbody"/>
        <w:rPr>
          <w:iCs/>
          <w:lang w:val="en-AU"/>
        </w:rPr>
      </w:pPr>
      <w:r w:rsidRPr="00E54BCD">
        <w:rPr>
          <w:iCs/>
          <w:lang w:val="en-AU"/>
        </w:rPr>
        <w:t>Under each strand, curriculum content is further organised into sub-strands</w:t>
      </w:r>
      <w:r w:rsidR="00412A7D">
        <w:rPr>
          <w:iCs/>
          <w:lang w:val="en-AU"/>
        </w:rPr>
        <w:t>, as per the table below</w:t>
      </w:r>
      <w:r w:rsidR="005B5264">
        <w:rPr>
          <w:iCs/>
          <w:lang w:val="en-AU"/>
        </w:rPr>
        <w:t>.</w:t>
      </w:r>
    </w:p>
    <w:p w14:paraId="771F78B8" w14:textId="7FFD2767" w:rsidR="00B8685B" w:rsidRPr="00E54BCD" w:rsidRDefault="00B8685B" w:rsidP="00856AF7">
      <w:pPr>
        <w:pStyle w:val="VCAAcaptionsandfootnotes"/>
      </w:pPr>
      <w:r w:rsidRPr="00E54BCD">
        <w:t xml:space="preserve">Table </w:t>
      </w:r>
      <w:r>
        <w:t>1</w:t>
      </w:r>
      <w:r w:rsidRPr="00E54BCD">
        <w:t>: History</w:t>
      </w:r>
      <w:r>
        <w:t xml:space="preserve"> curriculum</w:t>
      </w:r>
      <w:r w:rsidRPr="00E54BCD">
        <w:t xml:space="preserve"> structure</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Curriculum content by band for sub-strands"/>
      </w:tblPr>
      <w:tblGrid>
        <w:gridCol w:w="680"/>
        <w:gridCol w:w="4985"/>
        <w:gridCol w:w="3632"/>
      </w:tblGrid>
      <w:tr w:rsidR="00C3347D" w:rsidRPr="00E54BCD" w14:paraId="68C628DA" w14:textId="77777777" w:rsidTr="00856AF7">
        <w:trPr>
          <w:trHeight w:val="271"/>
          <w:tblHeader/>
        </w:trPr>
        <w:tc>
          <w:tcPr>
            <w:tcW w:w="680" w:type="dxa"/>
            <w:shd w:val="clear" w:color="auto" w:fill="0F7EB4"/>
            <w:tcMar>
              <w:top w:w="120" w:type="dxa"/>
              <w:left w:w="120" w:type="dxa"/>
              <w:bottom w:w="120" w:type="dxa"/>
              <w:right w:w="120" w:type="dxa"/>
            </w:tcMar>
            <w:hideMark/>
          </w:tcPr>
          <w:p w14:paraId="0D6723B5" w14:textId="4FA69910" w:rsidR="00B8685B" w:rsidRPr="00E15069" w:rsidRDefault="00B8685B" w:rsidP="00E15069">
            <w:pPr>
              <w:pStyle w:val="VCAAtableheadingnarrow"/>
            </w:pPr>
            <w:r w:rsidRPr="00E15069">
              <w:t>Band</w:t>
            </w:r>
          </w:p>
        </w:tc>
        <w:tc>
          <w:tcPr>
            <w:tcW w:w="4985" w:type="dxa"/>
            <w:shd w:val="clear" w:color="auto" w:fill="0F7EB4"/>
            <w:tcMar>
              <w:top w:w="120" w:type="dxa"/>
              <w:left w:w="120" w:type="dxa"/>
              <w:bottom w:w="120" w:type="dxa"/>
              <w:right w:w="120" w:type="dxa"/>
            </w:tcMar>
            <w:hideMark/>
          </w:tcPr>
          <w:p w14:paraId="48D189C8" w14:textId="6D6883EA" w:rsidR="00B8685B" w:rsidRPr="00E15069" w:rsidRDefault="00B8685B" w:rsidP="00E15069">
            <w:pPr>
              <w:pStyle w:val="VCAAtableheadingnarrow"/>
            </w:pPr>
            <w:r w:rsidRPr="00E15069">
              <w:t>Historical Knowledge and Understanding sub-strands</w:t>
            </w:r>
          </w:p>
        </w:tc>
        <w:tc>
          <w:tcPr>
            <w:tcW w:w="3632" w:type="dxa"/>
            <w:shd w:val="clear" w:color="auto" w:fill="0F7EB4"/>
            <w:tcMar>
              <w:top w:w="120" w:type="dxa"/>
              <w:left w:w="120" w:type="dxa"/>
              <w:bottom w:w="120" w:type="dxa"/>
              <w:right w:w="120" w:type="dxa"/>
            </w:tcMar>
            <w:hideMark/>
          </w:tcPr>
          <w:p w14:paraId="299F8BE2" w14:textId="7936C6E8" w:rsidR="00B8685B" w:rsidRPr="00E15069" w:rsidRDefault="00B8685B" w:rsidP="00E15069">
            <w:pPr>
              <w:pStyle w:val="VCAAtableheadingnarrow"/>
            </w:pPr>
            <w:r w:rsidRPr="00E15069">
              <w:t>Historical Concepts and Skills sub-strands</w:t>
            </w:r>
          </w:p>
        </w:tc>
      </w:tr>
      <w:tr w:rsidR="00C3347D" w:rsidRPr="00E54BCD" w14:paraId="0E6D656D" w14:textId="77777777" w:rsidTr="00856AF7">
        <w:trPr>
          <w:trHeight w:val="20"/>
        </w:trPr>
        <w:tc>
          <w:tcPr>
            <w:tcW w:w="680" w:type="dxa"/>
            <w:shd w:val="clear" w:color="auto" w:fill="FFFFFF"/>
            <w:tcMar>
              <w:top w:w="120" w:type="dxa"/>
              <w:left w:w="120" w:type="dxa"/>
              <w:bottom w:w="120" w:type="dxa"/>
              <w:right w:w="120" w:type="dxa"/>
            </w:tcMar>
            <w:hideMark/>
          </w:tcPr>
          <w:p w14:paraId="151A258A" w14:textId="5ACE4581" w:rsidR="00B8685B" w:rsidRPr="00E54BCD" w:rsidRDefault="00B8685B" w:rsidP="00412A7D">
            <w:pPr>
              <w:pStyle w:val="VCAAtabletextnarrow"/>
              <w:spacing w:before="40" w:after="0" w:line="240" w:lineRule="auto"/>
              <w:rPr>
                <w:lang w:val="en-AU"/>
              </w:rPr>
            </w:pPr>
            <w:r w:rsidRPr="00E54BCD">
              <w:rPr>
                <w:lang w:val="en-AU"/>
              </w:rPr>
              <w:t>F–2</w:t>
            </w:r>
          </w:p>
        </w:tc>
        <w:tc>
          <w:tcPr>
            <w:tcW w:w="4985" w:type="dxa"/>
            <w:shd w:val="clear" w:color="auto" w:fill="FFFFFF"/>
            <w:tcMar>
              <w:top w:w="120" w:type="dxa"/>
              <w:left w:w="120" w:type="dxa"/>
              <w:bottom w:w="120" w:type="dxa"/>
              <w:right w:w="120" w:type="dxa"/>
            </w:tcMar>
          </w:tcPr>
          <w:p w14:paraId="271ED9A7" w14:textId="77777777" w:rsidR="00B8685B" w:rsidRPr="00E54BCD" w:rsidRDefault="00B8685B" w:rsidP="00412A7D">
            <w:pPr>
              <w:pStyle w:val="VCAAtabletextnarrow"/>
              <w:spacing w:before="40" w:after="0" w:line="240" w:lineRule="auto"/>
              <w:rPr>
                <w:lang w:val="en-AU"/>
              </w:rPr>
            </w:pPr>
            <w:r w:rsidRPr="00E54BCD">
              <w:rPr>
                <w:lang w:val="en-AU"/>
              </w:rPr>
              <w:t>Personal histories</w:t>
            </w:r>
          </w:p>
          <w:p w14:paraId="6590B02F" w14:textId="77777777" w:rsidR="00B8685B" w:rsidRPr="00E54BCD" w:rsidRDefault="00B8685B" w:rsidP="00412A7D">
            <w:pPr>
              <w:pStyle w:val="VCAAtabletextnarrow"/>
              <w:spacing w:before="40" w:after="0" w:line="240" w:lineRule="auto"/>
              <w:rPr>
                <w:lang w:val="en-AU"/>
              </w:rPr>
            </w:pPr>
            <w:r w:rsidRPr="00E54BCD">
              <w:rPr>
                <w:lang w:val="en-AU"/>
              </w:rPr>
              <w:t>Community histories</w:t>
            </w:r>
          </w:p>
        </w:tc>
        <w:tc>
          <w:tcPr>
            <w:tcW w:w="3632" w:type="dxa"/>
            <w:vMerge w:val="restart"/>
            <w:shd w:val="clear" w:color="auto" w:fill="FFFFFF"/>
            <w:tcMar>
              <w:top w:w="120" w:type="dxa"/>
              <w:left w:w="120" w:type="dxa"/>
              <w:bottom w:w="120" w:type="dxa"/>
              <w:right w:w="120" w:type="dxa"/>
            </w:tcMar>
          </w:tcPr>
          <w:p w14:paraId="7AC3F714" w14:textId="77777777" w:rsidR="00B8685B" w:rsidRPr="00E54BCD" w:rsidRDefault="00B8685B" w:rsidP="002C2BB4">
            <w:pPr>
              <w:pStyle w:val="VCAAtabletextnarrow"/>
              <w:spacing w:before="40" w:after="40"/>
              <w:rPr>
                <w:lang w:val="en-AU"/>
              </w:rPr>
            </w:pPr>
            <w:r w:rsidRPr="00E54BCD">
              <w:rPr>
                <w:lang w:val="en-AU"/>
              </w:rPr>
              <w:t xml:space="preserve">Historical questions </w:t>
            </w:r>
          </w:p>
          <w:p w14:paraId="4AEAABB5" w14:textId="77777777" w:rsidR="00B8685B" w:rsidRPr="00E54BCD" w:rsidRDefault="00B8685B" w:rsidP="002C2BB4">
            <w:pPr>
              <w:pStyle w:val="VCAAtabletextnarrow"/>
              <w:spacing w:before="40" w:after="40"/>
              <w:rPr>
                <w:lang w:val="en-AU"/>
              </w:rPr>
            </w:pPr>
            <w:r w:rsidRPr="00E54BCD">
              <w:rPr>
                <w:lang w:val="en-AU"/>
              </w:rPr>
              <w:t>Chronology</w:t>
            </w:r>
          </w:p>
          <w:p w14:paraId="27CA18E5" w14:textId="77777777" w:rsidR="00B8685B" w:rsidRPr="00E54BCD" w:rsidRDefault="00B8685B" w:rsidP="002C2BB4">
            <w:pPr>
              <w:pStyle w:val="VCAAtabletextnarrow"/>
              <w:spacing w:before="40" w:after="40"/>
              <w:rPr>
                <w:lang w:val="en-AU"/>
              </w:rPr>
            </w:pPr>
            <w:r w:rsidRPr="00E54BCD">
              <w:rPr>
                <w:lang w:val="en-AU"/>
              </w:rPr>
              <w:t xml:space="preserve">Using </w:t>
            </w:r>
            <w:r>
              <w:rPr>
                <w:lang w:val="en-AU"/>
              </w:rPr>
              <w:t>h</w:t>
            </w:r>
            <w:r w:rsidRPr="00E54BCD">
              <w:rPr>
                <w:lang w:val="en-AU"/>
              </w:rPr>
              <w:t xml:space="preserve">istorical </w:t>
            </w:r>
            <w:r>
              <w:rPr>
                <w:lang w:val="en-AU"/>
              </w:rPr>
              <w:t>s</w:t>
            </w:r>
            <w:r w:rsidRPr="00E54BCD">
              <w:rPr>
                <w:lang w:val="en-AU"/>
              </w:rPr>
              <w:t>ources</w:t>
            </w:r>
          </w:p>
          <w:p w14:paraId="0F29D060" w14:textId="77777777" w:rsidR="00B8685B" w:rsidRPr="00E54BCD" w:rsidRDefault="00B8685B" w:rsidP="002C2BB4">
            <w:pPr>
              <w:pStyle w:val="VCAAtabletextnarrow"/>
              <w:spacing w:before="40" w:after="40"/>
              <w:rPr>
                <w:lang w:val="en-AU"/>
              </w:rPr>
            </w:pPr>
            <w:r w:rsidRPr="00E54BCD">
              <w:rPr>
                <w:lang w:val="en-AU"/>
              </w:rPr>
              <w:t>Continuity and change</w:t>
            </w:r>
          </w:p>
          <w:p w14:paraId="522BBBC8" w14:textId="0E94C81E" w:rsidR="00B8685B" w:rsidRPr="00E54BCD" w:rsidRDefault="00B8685B" w:rsidP="002C2BB4">
            <w:pPr>
              <w:pStyle w:val="VCAAtabletextnarrow"/>
              <w:spacing w:before="40" w:after="40"/>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72CFB761" w14:textId="77777777" w:rsidR="00B8685B" w:rsidRPr="00E54BCD" w:rsidRDefault="00B8685B" w:rsidP="002C2BB4">
            <w:pPr>
              <w:pStyle w:val="VCAAtabletextnarrow"/>
              <w:spacing w:before="40" w:after="40"/>
              <w:rPr>
                <w:lang w:val="en-AU"/>
              </w:rPr>
            </w:pPr>
            <w:r w:rsidRPr="00E54BCD">
              <w:rPr>
                <w:lang w:val="en-AU"/>
              </w:rPr>
              <w:t xml:space="preserve">Historical significance </w:t>
            </w:r>
          </w:p>
          <w:p w14:paraId="25BAE845" w14:textId="77777777" w:rsidR="00B8685B" w:rsidRPr="00E54BCD" w:rsidRDefault="00B8685B" w:rsidP="002C2BB4">
            <w:pPr>
              <w:pStyle w:val="VCAAtabletextnarrow"/>
              <w:spacing w:before="40" w:after="40"/>
              <w:rPr>
                <w:lang w:val="en-AU"/>
              </w:rPr>
            </w:pPr>
            <w:r w:rsidRPr="00E54BCD">
              <w:rPr>
                <w:lang w:val="en-AU"/>
              </w:rPr>
              <w:t>Communicati</w:t>
            </w:r>
            <w:r>
              <w:rPr>
                <w:lang w:val="en-AU"/>
              </w:rPr>
              <w:t>ng</w:t>
            </w:r>
          </w:p>
        </w:tc>
      </w:tr>
      <w:tr w:rsidR="00C3347D" w:rsidRPr="00E54BCD" w14:paraId="2B53501D" w14:textId="77777777" w:rsidTr="00856AF7">
        <w:trPr>
          <w:trHeight w:val="20"/>
        </w:trPr>
        <w:tc>
          <w:tcPr>
            <w:tcW w:w="680" w:type="dxa"/>
            <w:shd w:val="clear" w:color="auto" w:fill="FFFFFF"/>
            <w:tcMar>
              <w:top w:w="120" w:type="dxa"/>
              <w:left w:w="120" w:type="dxa"/>
              <w:bottom w:w="120" w:type="dxa"/>
              <w:right w:w="120" w:type="dxa"/>
            </w:tcMar>
          </w:tcPr>
          <w:p w14:paraId="15D8CF95" w14:textId="338EC817" w:rsidR="00B8685B" w:rsidRPr="00E54BCD" w:rsidRDefault="00B8685B" w:rsidP="00412A7D">
            <w:pPr>
              <w:pStyle w:val="VCAAtabletextnarrow"/>
              <w:spacing w:before="40" w:after="0" w:line="240" w:lineRule="auto"/>
              <w:rPr>
                <w:lang w:val="en-AU"/>
              </w:rPr>
            </w:pPr>
            <w:r w:rsidRPr="00E54BCD">
              <w:rPr>
                <w:lang w:val="en-AU"/>
              </w:rPr>
              <w:t>3–4</w:t>
            </w:r>
          </w:p>
        </w:tc>
        <w:tc>
          <w:tcPr>
            <w:tcW w:w="4985" w:type="dxa"/>
            <w:shd w:val="clear" w:color="auto" w:fill="FFFFFF"/>
            <w:tcMar>
              <w:top w:w="120" w:type="dxa"/>
              <w:left w:w="120" w:type="dxa"/>
              <w:bottom w:w="120" w:type="dxa"/>
              <w:right w:w="120" w:type="dxa"/>
            </w:tcMar>
          </w:tcPr>
          <w:p w14:paraId="39A03775" w14:textId="77777777" w:rsidR="00B8685B" w:rsidRPr="00E54BCD" w:rsidRDefault="00B8685B" w:rsidP="00412A7D">
            <w:pPr>
              <w:pStyle w:val="VCAAtabletextnarrow"/>
              <w:spacing w:before="40" w:after="0" w:line="240" w:lineRule="auto"/>
              <w:rPr>
                <w:lang w:val="en-AU"/>
              </w:rPr>
            </w:pPr>
            <w:r w:rsidRPr="00E54BCD">
              <w:rPr>
                <w:lang w:val="en-AU"/>
              </w:rPr>
              <w:t xml:space="preserve">Community, </w:t>
            </w:r>
            <w:r>
              <w:rPr>
                <w:lang w:val="en-AU"/>
              </w:rPr>
              <w:t>r</w:t>
            </w:r>
            <w:r w:rsidRPr="00E54BCD">
              <w:rPr>
                <w:lang w:val="en-AU"/>
              </w:rPr>
              <w:t xml:space="preserve">emembrance and </w:t>
            </w:r>
            <w:r>
              <w:rPr>
                <w:lang w:val="en-AU"/>
              </w:rPr>
              <w:t>c</w:t>
            </w:r>
            <w:r w:rsidRPr="00E54BCD">
              <w:rPr>
                <w:lang w:val="en-AU"/>
              </w:rPr>
              <w:t>elebrations</w:t>
            </w:r>
          </w:p>
          <w:p w14:paraId="527C6369" w14:textId="77777777" w:rsidR="00B8685B" w:rsidRPr="00E54BCD" w:rsidRDefault="00B8685B" w:rsidP="00412A7D">
            <w:pPr>
              <w:pStyle w:val="VCAAtabletextnarrow"/>
              <w:spacing w:before="40" w:after="0" w:line="240" w:lineRule="auto"/>
              <w:rPr>
                <w:lang w:val="en-AU"/>
              </w:rPr>
            </w:pPr>
            <w:r>
              <w:rPr>
                <w:lang w:val="en-AU"/>
              </w:rPr>
              <w:t>E</w:t>
            </w:r>
            <w:r w:rsidRPr="00E54BCD">
              <w:rPr>
                <w:lang w:val="en-AU"/>
              </w:rPr>
              <w:t xml:space="preserve">arly colonisation </w:t>
            </w:r>
            <w:r>
              <w:rPr>
                <w:lang w:val="en-AU"/>
              </w:rPr>
              <w:t xml:space="preserve">of Australia </w:t>
            </w:r>
            <w:r w:rsidRPr="00E54BCD">
              <w:rPr>
                <w:lang w:val="en-AU"/>
              </w:rPr>
              <w:t xml:space="preserve">to </w:t>
            </w:r>
            <w:r>
              <w:rPr>
                <w:lang w:val="en-AU"/>
              </w:rPr>
              <w:t>c. </w:t>
            </w:r>
            <w:r w:rsidRPr="00E54BCD">
              <w:rPr>
                <w:lang w:val="en-AU"/>
              </w:rPr>
              <w:t>1800</w:t>
            </w:r>
          </w:p>
        </w:tc>
        <w:tc>
          <w:tcPr>
            <w:tcW w:w="3632" w:type="dxa"/>
            <w:vMerge/>
            <w:shd w:val="clear" w:color="auto" w:fill="FFFFFF"/>
            <w:tcMar>
              <w:top w:w="120" w:type="dxa"/>
              <w:left w:w="120" w:type="dxa"/>
              <w:bottom w:w="120" w:type="dxa"/>
              <w:right w:w="120" w:type="dxa"/>
            </w:tcMar>
          </w:tcPr>
          <w:p w14:paraId="08FEA02B" w14:textId="77777777" w:rsidR="00B8685B" w:rsidRPr="00E54BCD" w:rsidRDefault="00B8685B">
            <w:pPr>
              <w:pStyle w:val="VCAAtabletextnarrow"/>
              <w:rPr>
                <w:lang w:val="en-AU"/>
              </w:rPr>
            </w:pPr>
          </w:p>
        </w:tc>
      </w:tr>
      <w:tr w:rsidR="00C3347D" w:rsidRPr="00E54BCD" w14:paraId="02E7B466" w14:textId="77777777" w:rsidTr="00856AF7">
        <w:trPr>
          <w:trHeight w:val="20"/>
        </w:trPr>
        <w:tc>
          <w:tcPr>
            <w:tcW w:w="680" w:type="dxa"/>
            <w:shd w:val="clear" w:color="auto" w:fill="FFFFFF"/>
            <w:tcMar>
              <w:top w:w="120" w:type="dxa"/>
              <w:left w:w="120" w:type="dxa"/>
              <w:bottom w:w="120" w:type="dxa"/>
              <w:right w:w="120" w:type="dxa"/>
            </w:tcMar>
          </w:tcPr>
          <w:p w14:paraId="36352EBE" w14:textId="41287F41" w:rsidR="00B8685B" w:rsidRPr="00E54BCD" w:rsidRDefault="00B8685B" w:rsidP="00412A7D">
            <w:pPr>
              <w:pStyle w:val="VCAAtabletextnarrow"/>
              <w:spacing w:before="40" w:after="0" w:line="240" w:lineRule="auto"/>
              <w:rPr>
                <w:lang w:val="en-AU"/>
              </w:rPr>
            </w:pPr>
            <w:r w:rsidRPr="00E54BCD">
              <w:rPr>
                <w:lang w:val="en-AU"/>
              </w:rPr>
              <w:t>5–6</w:t>
            </w:r>
          </w:p>
        </w:tc>
        <w:tc>
          <w:tcPr>
            <w:tcW w:w="4985" w:type="dxa"/>
            <w:shd w:val="clear" w:color="auto" w:fill="FFFFFF"/>
            <w:tcMar>
              <w:top w:w="120" w:type="dxa"/>
              <w:left w:w="120" w:type="dxa"/>
              <w:bottom w:w="120" w:type="dxa"/>
              <w:right w:w="120" w:type="dxa"/>
            </w:tcMar>
          </w:tcPr>
          <w:p w14:paraId="314F106E" w14:textId="77777777" w:rsidR="00B8685B" w:rsidRPr="00E54BCD" w:rsidRDefault="00B8685B" w:rsidP="00412A7D">
            <w:pPr>
              <w:pStyle w:val="VCAAtabletextnarrow"/>
              <w:spacing w:before="40" w:after="0" w:line="240" w:lineRule="auto"/>
              <w:rPr>
                <w:lang w:val="en-AU"/>
              </w:rPr>
            </w:pPr>
            <w:r w:rsidRPr="00E54BCD">
              <w:rPr>
                <w:lang w:val="en-AU"/>
              </w:rPr>
              <w:t>Australia (1800–1900)</w:t>
            </w:r>
          </w:p>
          <w:p w14:paraId="41362AE5" w14:textId="77777777" w:rsidR="00B8685B" w:rsidRPr="00E54BCD" w:rsidRDefault="00B8685B" w:rsidP="00412A7D">
            <w:pPr>
              <w:pStyle w:val="VCAAtabletextnarrow"/>
              <w:spacing w:before="40" w:after="0" w:line="240" w:lineRule="auto"/>
              <w:rPr>
                <w:lang w:val="en-AU"/>
              </w:rPr>
            </w:pPr>
            <w:r w:rsidRPr="00E54BCD">
              <w:rPr>
                <w:lang w:val="en-AU"/>
              </w:rPr>
              <w:t>Australia (1900–2000)</w:t>
            </w:r>
          </w:p>
        </w:tc>
        <w:tc>
          <w:tcPr>
            <w:tcW w:w="3632" w:type="dxa"/>
            <w:vMerge/>
            <w:shd w:val="clear" w:color="auto" w:fill="FFFFFF"/>
            <w:tcMar>
              <w:top w:w="120" w:type="dxa"/>
              <w:left w:w="120" w:type="dxa"/>
              <w:bottom w:w="120" w:type="dxa"/>
              <w:right w:w="120" w:type="dxa"/>
            </w:tcMar>
          </w:tcPr>
          <w:p w14:paraId="56187259" w14:textId="77777777" w:rsidR="00B8685B" w:rsidRPr="00E54BCD" w:rsidRDefault="00B8685B">
            <w:pPr>
              <w:pStyle w:val="VCAAtabletextnarrow"/>
              <w:rPr>
                <w:i/>
                <w:lang w:val="en-AU"/>
              </w:rPr>
            </w:pPr>
          </w:p>
        </w:tc>
      </w:tr>
      <w:tr w:rsidR="00C3347D" w:rsidRPr="00E54BCD" w14:paraId="7F195A6C" w14:textId="77777777" w:rsidTr="00856AF7">
        <w:trPr>
          <w:trHeight w:val="724"/>
        </w:trPr>
        <w:tc>
          <w:tcPr>
            <w:tcW w:w="680" w:type="dxa"/>
            <w:shd w:val="clear" w:color="auto" w:fill="FFFFFF"/>
            <w:tcMar>
              <w:top w:w="120" w:type="dxa"/>
              <w:left w:w="120" w:type="dxa"/>
              <w:bottom w:w="120" w:type="dxa"/>
              <w:right w:w="120" w:type="dxa"/>
            </w:tcMar>
          </w:tcPr>
          <w:p w14:paraId="0E006E65" w14:textId="011FB7BB" w:rsidR="00B8685B" w:rsidRPr="00E54BCD" w:rsidRDefault="00B8685B" w:rsidP="00412A7D">
            <w:pPr>
              <w:pStyle w:val="VCAAtabletextnarrow"/>
              <w:spacing w:before="40" w:after="0"/>
              <w:rPr>
                <w:lang w:val="en-AU"/>
              </w:rPr>
            </w:pPr>
            <w:r w:rsidRPr="00E54BCD">
              <w:rPr>
                <w:lang w:val="en-AU"/>
              </w:rPr>
              <w:t>7–8</w:t>
            </w:r>
          </w:p>
        </w:tc>
        <w:tc>
          <w:tcPr>
            <w:tcW w:w="4985" w:type="dxa"/>
            <w:shd w:val="clear" w:color="auto" w:fill="FFFFFF"/>
            <w:tcMar>
              <w:top w:w="120" w:type="dxa"/>
              <w:left w:w="120" w:type="dxa"/>
              <w:bottom w:w="120" w:type="dxa"/>
              <w:right w:w="120" w:type="dxa"/>
            </w:tcMar>
          </w:tcPr>
          <w:p w14:paraId="4197DB28" w14:textId="508966EE" w:rsidR="00B8685B" w:rsidRPr="00231618" w:rsidRDefault="00FF773C" w:rsidP="00412A7D">
            <w:pPr>
              <w:pStyle w:val="VCAAtabletextnarrow"/>
              <w:spacing w:before="40" w:after="0"/>
              <w:rPr>
                <w:lang w:val="en-AU"/>
              </w:rPr>
            </w:pPr>
            <w:r w:rsidRPr="00231618">
              <w:rPr>
                <w:lang w:val="en-AU"/>
              </w:rPr>
              <w:t>Overview</w:t>
            </w:r>
            <w:r w:rsidR="00B8685B" w:rsidRPr="00231618">
              <w:rPr>
                <w:lang w:val="en-AU"/>
              </w:rPr>
              <w:t xml:space="preserve">: </w:t>
            </w:r>
            <w:r w:rsidRPr="00231618">
              <w:rPr>
                <w:lang w:val="en-AU"/>
              </w:rPr>
              <w:t>Levels 7 and 8</w:t>
            </w:r>
          </w:p>
          <w:p w14:paraId="79BF5C6D" w14:textId="67142306" w:rsidR="00B8685B" w:rsidRPr="00C26979" w:rsidRDefault="00B8685B" w:rsidP="00412A7D">
            <w:pPr>
              <w:pStyle w:val="VCAAtabletextnarrow"/>
              <w:spacing w:before="40" w:after="0"/>
              <w:rPr>
                <w:lang w:val="en-AU"/>
              </w:rPr>
            </w:pPr>
            <w:r w:rsidRPr="00C26979">
              <w:rPr>
                <w:lang w:val="en-AU"/>
              </w:rPr>
              <w:t>Investigation: Aboriginal and Torres Strait Islander Peoples’ knowledge and understandings (Deep Time to the modern era)</w:t>
            </w:r>
          </w:p>
          <w:p w14:paraId="5326756D" w14:textId="135F16F8" w:rsidR="00B8685B" w:rsidRPr="00C26979" w:rsidRDefault="00B8685B" w:rsidP="00412A7D">
            <w:pPr>
              <w:pStyle w:val="VCAAtabletextnarrow"/>
              <w:spacing w:before="40" w:after="0"/>
              <w:rPr>
                <w:lang w:val="en-AU"/>
              </w:rPr>
            </w:pPr>
            <w:r w:rsidRPr="00C26979">
              <w:rPr>
                <w:lang w:val="en-AU"/>
              </w:rPr>
              <w:t>Investigation: Ancient societies (10</w:t>
            </w:r>
            <w:r w:rsidR="00D61CEA">
              <w:rPr>
                <w:lang w:val="en-AU"/>
              </w:rPr>
              <w:t> </w:t>
            </w:r>
            <w:r w:rsidRPr="00C26979">
              <w:rPr>
                <w:lang w:val="en-AU"/>
              </w:rPr>
              <w:t>000 BCE – 600 CE)</w:t>
            </w:r>
          </w:p>
          <w:p w14:paraId="3408D629" w14:textId="28E898EF" w:rsidR="00B8685B" w:rsidRDefault="00B8685B" w:rsidP="00412A7D">
            <w:pPr>
              <w:pStyle w:val="VCAAtabletextnarrow"/>
              <w:spacing w:before="40" w:after="0"/>
              <w:rPr>
                <w:lang w:val="en-AU"/>
              </w:rPr>
            </w:pPr>
            <w:r w:rsidRPr="00C26979">
              <w:rPr>
                <w:lang w:val="en-AU"/>
              </w:rPr>
              <w:t xml:space="preserve">Investigation: </w:t>
            </w:r>
            <w:r w:rsidR="00645A17">
              <w:rPr>
                <w:lang w:val="en-AU"/>
              </w:rPr>
              <w:t>Europe and the Mediterranean world</w:t>
            </w:r>
            <w:r w:rsidRPr="00C26979">
              <w:rPr>
                <w:lang w:val="en-AU"/>
              </w:rPr>
              <w:t xml:space="preserve"> </w:t>
            </w:r>
            <w:r w:rsidR="00645A17">
              <w:rPr>
                <w:lang w:val="en-AU"/>
              </w:rPr>
              <w:t>(c. 600–1750 CE)</w:t>
            </w:r>
            <w:r w:rsidR="00645A17" w:rsidRPr="00C26979" w:rsidDel="00645A17">
              <w:rPr>
                <w:lang w:val="en-AU"/>
              </w:rPr>
              <w:t xml:space="preserve"> </w:t>
            </w:r>
          </w:p>
          <w:p w14:paraId="3AB8439D" w14:textId="1AFD04AB" w:rsidR="00645A17" w:rsidRPr="00C26979" w:rsidRDefault="00645A17" w:rsidP="00412A7D">
            <w:pPr>
              <w:pStyle w:val="VCAAtabletextnarrow"/>
              <w:spacing w:before="40" w:after="0"/>
              <w:rPr>
                <w:lang w:val="en-AU"/>
              </w:rPr>
            </w:pPr>
            <w:r w:rsidRPr="00C26979">
              <w:rPr>
                <w:lang w:val="en-AU"/>
              </w:rPr>
              <w:t xml:space="preserve">Investigation: </w:t>
            </w:r>
            <w:r>
              <w:rPr>
                <w:lang w:val="en-AU"/>
              </w:rPr>
              <w:t>Asia and the Pacific region (c. 600–1750 CE)</w:t>
            </w:r>
          </w:p>
        </w:tc>
        <w:tc>
          <w:tcPr>
            <w:tcW w:w="3632" w:type="dxa"/>
            <w:vMerge/>
            <w:shd w:val="clear" w:color="auto" w:fill="FFFFFF"/>
            <w:tcMar>
              <w:top w:w="120" w:type="dxa"/>
              <w:left w:w="120" w:type="dxa"/>
              <w:bottom w:w="120" w:type="dxa"/>
              <w:right w:w="120" w:type="dxa"/>
            </w:tcMar>
          </w:tcPr>
          <w:p w14:paraId="4A06B9F9" w14:textId="77777777" w:rsidR="00B8685B" w:rsidRPr="00E54BCD" w:rsidRDefault="00B8685B">
            <w:pPr>
              <w:pStyle w:val="VCAAtabletextnarrow"/>
              <w:rPr>
                <w:lang w:val="en-AU"/>
              </w:rPr>
            </w:pPr>
          </w:p>
        </w:tc>
      </w:tr>
      <w:tr w:rsidR="00C3347D" w:rsidRPr="00E54BCD" w14:paraId="534AD98F" w14:textId="77777777" w:rsidTr="00856AF7">
        <w:trPr>
          <w:trHeight w:val="441"/>
        </w:trPr>
        <w:tc>
          <w:tcPr>
            <w:tcW w:w="680" w:type="dxa"/>
            <w:shd w:val="clear" w:color="auto" w:fill="FFFFFF"/>
            <w:tcMar>
              <w:top w:w="120" w:type="dxa"/>
              <w:left w:w="120" w:type="dxa"/>
              <w:bottom w:w="120" w:type="dxa"/>
              <w:right w:w="120" w:type="dxa"/>
            </w:tcMar>
          </w:tcPr>
          <w:p w14:paraId="0AAEE0B1" w14:textId="57F98D6A" w:rsidR="00B8685B" w:rsidRPr="00E54BCD" w:rsidRDefault="00B8685B" w:rsidP="00412A7D">
            <w:pPr>
              <w:pStyle w:val="VCAAtabletextnarrow"/>
              <w:spacing w:before="40" w:after="0"/>
              <w:rPr>
                <w:lang w:val="en-AU"/>
              </w:rPr>
            </w:pPr>
            <w:r w:rsidRPr="00E54BCD">
              <w:rPr>
                <w:lang w:val="en-AU"/>
              </w:rPr>
              <w:t>9–10</w:t>
            </w:r>
          </w:p>
        </w:tc>
        <w:tc>
          <w:tcPr>
            <w:tcW w:w="4985" w:type="dxa"/>
            <w:shd w:val="clear" w:color="auto" w:fill="FFFFFF"/>
            <w:tcMar>
              <w:top w:w="120" w:type="dxa"/>
              <w:left w:w="120" w:type="dxa"/>
              <w:bottom w:w="120" w:type="dxa"/>
              <w:right w:w="120" w:type="dxa"/>
            </w:tcMar>
          </w:tcPr>
          <w:p w14:paraId="71EE98BA" w14:textId="4E09A7B3" w:rsidR="00B8685B" w:rsidRPr="00231618" w:rsidRDefault="00FF773C" w:rsidP="00412A7D">
            <w:pPr>
              <w:pStyle w:val="VCAAtabletextnarrow"/>
              <w:spacing w:before="40" w:after="0"/>
              <w:rPr>
                <w:lang w:val="en-AU"/>
              </w:rPr>
            </w:pPr>
            <w:r w:rsidRPr="00231618">
              <w:rPr>
                <w:lang w:val="en-AU"/>
              </w:rPr>
              <w:t>Overview</w:t>
            </w:r>
            <w:r w:rsidR="00B8685B" w:rsidRPr="00231618">
              <w:rPr>
                <w:lang w:val="en-AU"/>
              </w:rPr>
              <w:t xml:space="preserve">: </w:t>
            </w:r>
            <w:r w:rsidRPr="00231618">
              <w:rPr>
                <w:lang w:val="en-AU"/>
              </w:rPr>
              <w:t>Levels 9 and 10</w:t>
            </w:r>
          </w:p>
          <w:p w14:paraId="6965FAC6" w14:textId="70EAC7D4" w:rsidR="00B8685B" w:rsidRPr="00C26979" w:rsidRDefault="00B8685B" w:rsidP="00412A7D">
            <w:pPr>
              <w:pStyle w:val="VCAAtabletextnarrow"/>
              <w:spacing w:before="40" w:after="0"/>
              <w:rPr>
                <w:lang w:val="en-AU"/>
              </w:rPr>
            </w:pPr>
            <w:r w:rsidRPr="00C26979">
              <w:rPr>
                <w:lang w:val="en-AU"/>
              </w:rPr>
              <w:t>Investigation: Australia (1750–</w:t>
            </w:r>
            <w:r w:rsidR="005829B6">
              <w:rPr>
                <w:lang w:val="en-AU"/>
              </w:rPr>
              <w:t>1914</w:t>
            </w:r>
            <w:r w:rsidRPr="00C26979">
              <w:rPr>
                <w:lang w:val="en-AU"/>
              </w:rPr>
              <w:t>)</w:t>
            </w:r>
          </w:p>
          <w:p w14:paraId="208959A1" w14:textId="41EE20AB" w:rsidR="00E62EBE" w:rsidRPr="00C26979" w:rsidRDefault="00B8685B" w:rsidP="00412A7D">
            <w:pPr>
              <w:pStyle w:val="VCAAtabletextnarrow"/>
              <w:spacing w:before="40" w:after="0"/>
              <w:rPr>
                <w:lang w:val="en-AU"/>
              </w:rPr>
            </w:pPr>
            <w:r w:rsidRPr="00C26979">
              <w:rPr>
                <w:lang w:val="en-AU"/>
              </w:rPr>
              <w:t>Investigation</w:t>
            </w:r>
            <w:r w:rsidR="00E62EBE" w:rsidRPr="00C26979">
              <w:rPr>
                <w:lang w:val="en-AU"/>
              </w:rPr>
              <w:t xml:space="preserve">: </w:t>
            </w:r>
            <w:r w:rsidRPr="00C26979">
              <w:rPr>
                <w:lang w:val="en-AU"/>
              </w:rPr>
              <w:t>Australians at war (1914–1945)</w:t>
            </w:r>
          </w:p>
          <w:p w14:paraId="78142F3D" w14:textId="77777777" w:rsidR="00BB2615" w:rsidRPr="00C26979" w:rsidRDefault="00BB2615" w:rsidP="00412A7D">
            <w:pPr>
              <w:pStyle w:val="VCAAtabletextnarrow"/>
              <w:spacing w:before="40" w:after="0"/>
              <w:rPr>
                <w:lang w:val="en-AU"/>
              </w:rPr>
            </w:pPr>
            <w:r w:rsidRPr="00C26979">
              <w:t xml:space="preserve">Investigation: </w:t>
            </w:r>
            <w:r w:rsidRPr="00C26979">
              <w:rPr>
                <w:lang w:val="en-AU"/>
              </w:rPr>
              <w:t>Asia (1750–present)</w:t>
            </w:r>
          </w:p>
          <w:p w14:paraId="5603802F" w14:textId="77777777" w:rsidR="00B8685B" w:rsidRDefault="00A25D35" w:rsidP="006974CB">
            <w:pPr>
              <w:pStyle w:val="VCAAtabletextnarrow"/>
              <w:spacing w:before="40" w:after="0"/>
              <w:rPr>
                <w:lang w:val="en-AU"/>
              </w:rPr>
            </w:pPr>
            <w:r w:rsidRPr="00C26979">
              <w:rPr>
                <w:lang w:val="en-AU"/>
              </w:rPr>
              <w:t xml:space="preserve">Investigation: </w:t>
            </w:r>
            <w:r w:rsidR="001307E9" w:rsidRPr="00C26979">
              <w:rPr>
                <w:lang w:val="en-AU"/>
              </w:rPr>
              <w:t>Aboriginal and Torres Strait Islander Peoples’ rights and freedoms (1938–present)</w:t>
            </w:r>
          </w:p>
          <w:p w14:paraId="44B56443" w14:textId="5FE73BC8" w:rsidR="004657B8" w:rsidRPr="00C26979" w:rsidRDefault="004657B8" w:rsidP="006974CB">
            <w:pPr>
              <w:pStyle w:val="VCAAtabletextnarrow"/>
              <w:spacing w:before="40" w:after="0"/>
              <w:rPr>
                <w:lang w:val="en-AU"/>
              </w:rPr>
            </w:pPr>
            <w:r w:rsidRPr="00C26979">
              <w:rPr>
                <w:lang w:val="en-AU"/>
              </w:rPr>
              <w:t xml:space="preserve">Investigation: </w:t>
            </w:r>
            <w:r>
              <w:rPr>
                <w:lang w:val="en-AU"/>
              </w:rPr>
              <w:t>T</w:t>
            </w:r>
            <w:r w:rsidRPr="00C26979">
              <w:rPr>
                <w:lang w:val="en-AU"/>
              </w:rPr>
              <w:t>he globalising world (1945–present)</w:t>
            </w:r>
          </w:p>
        </w:tc>
        <w:tc>
          <w:tcPr>
            <w:tcW w:w="3632" w:type="dxa"/>
            <w:vMerge/>
            <w:shd w:val="clear" w:color="auto" w:fill="FFFFFF"/>
            <w:tcMar>
              <w:top w:w="120" w:type="dxa"/>
              <w:left w:w="120" w:type="dxa"/>
              <w:bottom w:w="120" w:type="dxa"/>
              <w:right w:w="120" w:type="dxa"/>
            </w:tcMar>
          </w:tcPr>
          <w:p w14:paraId="7DD4443D" w14:textId="77777777" w:rsidR="00B8685B" w:rsidRPr="00E54BCD" w:rsidRDefault="00B8685B">
            <w:pPr>
              <w:pStyle w:val="VCAAtabletextnarrow"/>
              <w:rPr>
                <w:lang w:val="en-AU"/>
              </w:rPr>
            </w:pPr>
          </w:p>
        </w:tc>
      </w:tr>
    </w:tbl>
    <w:p w14:paraId="4EE0B00A" w14:textId="6FB20C44" w:rsidR="00106F98" w:rsidRPr="00E54BCD" w:rsidRDefault="005239CE" w:rsidP="005239CE">
      <w:pPr>
        <w:pStyle w:val="Heading3"/>
      </w:pPr>
      <w:r w:rsidRPr="00E54BCD">
        <w:lastRenderedPageBreak/>
        <w:t xml:space="preserve">Historical </w:t>
      </w:r>
      <w:r w:rsidR="00311209">
        <w:t>K</w:t>
      </w:r>
      <w:r w:rsidR="00311209" w:rsidRPr="00E54BCD">
        <w:t xml:space="preserve">nowledge </w:t>
      </w:r>
      <w:r w:rsidR="00106F98" w:rsidRPr="00E54BCD">
        <w:t xml:space="preserve">and </w:t>
      </w:r>
      <w:r w:rsidR="00311209">
        <w:t>U</w:t>
      </w:r>
      <w:r w:rsidR="00311209" w:rsidRPr="00E54BCD">
        <w:t xml:space="preserve">nderstanding </w:t>
      </w:r>
    </w:p>
    <w:p w14:paraId="1CCE54B7" w14:textId="731564E2" w:rsidR="00106F98" w:rsidRPr="00E54BCD" w:rsidRDefault="00106F98" w:rsidP="00BF662E">
      <w:pPr>
        <w:pStyle w:val="VCAAbody"/>
        <w:rPr>
          <w:i/>
          <w:lang w:val="en-AU"/>
        </w:rPr>
      </w:pPr>
      <w:r w:rsidRPr="00E54BCD">
        <w:rPr>
          <w:lang w:val="en-AU"/>
        </w:rPr>
        <w:t>This strand</w:t>
      </w:r>
      <w:r w:rsidR="005B5264">
        <w:rPr>
          <w:lang w:val="en-AU"/>
        </w:rPr>
        <w:t xml:space="preserve"> details what students will learn about in the History curriculum. This learning includes the </w:t>
      </w:r>
      <w:r w:rsidRPr="00E54BCD">
        <w:rPr>
          <w:lang w:val="en-AU"/>
        </w:rPr>
        <w:t xml:space="preserve">study of personal histories, communities, societies, events, movements and developments that have shaped individual experiences and world history from the time of the earliest human communities to the present day. </w:t>
      </w:r>
    </w:p>
    <w:p w14:paraId="3294A53B" w14:textId="77777777" w:rsidR="00106F98" w:rsidRPr="00E54BCD" w:rsidRDefault="00106F98" w:rsidP="00BF662E">
      <w:pPr>
        <w:pStyle w:val="VCAAbody"/>
        <w:rPr>
          <w:i/>
          <w:lang w:val="en-AU"/>
        </w:rPr>
      </w:pPr>
      <w:r w:rsidRPr="00E54BCD">
        <w:rPr>
          <w:lang w:val="en-AU"/>
        </w:rPr>
        <w:t xml:space="preserve">The content of this strand is organised by sub-strands that focus on </w:t>
      </w:r>
      <w:proofErr w:type="gramStart"/>
      <w:r w:rsidRPr="00E54BCD">
        <w:rPr>
          <w:lang w:val="en-AU"/>
        </w:rPr>
        <w:t>particular aspects</w:t>
      </w:r>
      <w:proofErr w:type="gramEnd"/>
      <w:r w:rsidRPr="00E54BCD">
        <w:rPr>
          <w:lang w:val="en-AU"/>
        </w:rPr>
        <w:t xml:space="preserve"> of the past.</w:t>
      </w:r>
    </w:p>
    <w:p w14:paraId="390D3161" w14:textId="4BAE2EBE" w:rsidR="00106F98" w:rsidRPr="00E54BCD" w:rsidRDefault="00106F98" w:rsidP="005239CE">
      <w:pPr>
        <w:pStyle w:val="Heading4"/>
        <w:rPr>
          <w:i/>
          <w:lang w:val="en-AU"/>
        </w:rPr>
      </w:pPr>
      <w:r w:rsidRPr="00E54BCD">
        <w:rPr>
          <w:lang w:val="en-AU"/>
        </w:rPr>
        <w:t>F</w:t>
      </w:r>
      <w:r w:rsidR="00765797">
        <w:rPr>
          <w:lang w:val="en-AU"/>
        </w:rPr>
        <w:t xml:space="preserve">oundation to Level </w:t>
      </w:r>
      <w:r w:rsidRPr="00E54BCD">
        <w:rPr>
          <w:lang w:val="en-AU"/>
        </w:rPr>
        <w:t>6</w:t>
      </w:r>
    </w:p>
    <w:p w14:paraId="4A2C2AD5" w14:textId="376CB403" w:rsidR="00106F98" w:rsidRPr="00E54BCD" w:rsidRDefault="00106F98" w:rsidP="00BF662E">
      <w:pPr>
        <w:pStyle w:val="VCAAbody"/>
        <w:rPr>
          <w:i/>
          <w:lang w:val="en-AU"/>
        </w:rPr>
      </w:pPr>
      <w:r w:rsidRPr="00E54BCD">
        <w:rPr>
          <w:lang w:val="en-AU"/>
        </w:rPr>
        <w:t>At</w:t>
      </w:r>
      <w:r w:rsidR="002C2BB4">
        <w:rPr>
          <w:lang w:val="en-AU"/>
        </w:rPr>
        <w:t xml:space="preserve"> each of</w:t>
      </w:r>
      <w:r w:rsidRPr="00E54BCD">
        <w:rPr>
          <w:lang w:val="en-AU"/>
        </w:rPr>
        <w:t xml:space="preserve"> </w:t>
      </w:r>
      <w:r w:rsidR="00DC46D0">
        <w:rPr>
          <w:lang w:val="en-AU"/>
        </w:rPr>
        <w:t xml:space="preserve">the </w:t>
      </w:r>
      <w:r w:rsidRPr="00E54BCD">
        <w:rPr>
          <w:lang w:val="en-AU"/>
        </w:rPr>
        <w:t>F</w:t>
      </w:r>
      <w:r w:rsidR="00765797">
        <w:rPr>
          <w:lang w:val="en-AU"/>
        </w:rPr>
        <w:t xml:space="preserve">oundation to Level </w:t>
      </w:r>
      <w:r w:rsidR="00DC46D0">
        <w:rPr>
          <w:lang w:val="en-AU"/>
        </w:rPr>
        <w:t>2, Levels 3 and 4 and Levels 5 and 6 bands</w:t>
      </w:r>
      <w:r w:rsidRPr="00E54BCD">
        <w:rPr>
          <w:lang w:val="en-AU"/>
        </w:rPr>
        <w:t>,</w:t>
      </w:r>
      <w:r w:rsidR="00DC46D0">
        <w:rPr>
          <w:lang w:val="en-AU"/>
        </w:rPr>
        <w:t xml:space="preserve"> </w:t>
      </w:r>
      <w:r w:rsidRPr="00E54BCD">
        <w:rPr>
          <w:lang w:val="en-AU"/>
        </w:rPr>
        <w:t xml:space="preserve">students will be taught content from 2 sub-strands. The sub-strands are expected to be taught in depth. </w:t>
      </w:r>
    </w:p>
    <w:p w14:paraId="4DB01C3B" w14:textId="51CBB152" w:rsidR="00106F98" w:rsidRPr="00E54BCD" w:rsidRDefault="00106F98" w:rsidP="005239CE">
      <w:pPr>
        <w:pStyle w:val="Heading4"/>
        <w:rPr>
          <w:i/>
          <w:lang w:val="en-AU"/>
        </w:rPr>
      </w:pPr>
      <w:r w:rsidRPr="00E54BCD">
        <w:rPr>
          <w:lang w:val="en-AU"/>
        </w:rPr>
        <w:t>Levels 7</w:t>
      </w:r>
      <w:r w:rsidR="00765797">
        <w:rPr>
          <w:lang w:val="en-AU"/>
        </w:rPr>
        <w:t xml:space="preserve"> to </w:t>
      </w:r>
      <w:r w:rsidRPr="00E54BCD">
        <w:rPr>
          <w:lang w:val="en-AU"/>
        </w:rPr>
        <w:t>10</w:t>
      </w:r>
    </w:p>
    <w:p w14:paraId="7837DDCB" w14:textId="749ABBFC" w:rsidR="00106F98" w:rsidRPr="00E54BCD" w:rsidRDefault="00106F98" w:rsidP="00BF662E">
      <w:pPr>
        <w:pStyle w:val="VCAAbody"/>
        <w:rPr>
          <w:i/>
          <w:lang w:val="en-AU"/>
        </w:rPr>
      </w:pPr>
      <w:r w:rsidRPr="00E54BCD">
        <w:rPr>
          <w:lang w:val="en-AU"/>
        </w:rPr>
        <w:t>At</w:t>
      </w:r>
      <w:r w:rsidR="00DC46D0">
        <w:rPr>
          <w:lang w:val="en-AU"/>
        </w:rPr>
        <w:t xml:space="preserve"> </w:t>
      </w:r>
      <w:r w:rsidRPr="00E54BCD">
        <w:rPr>
          <w:lang w:val="en-AU"/>
        </w:rPr>
        <w:t>Levels 7</w:t>
      </w:r>
      <w:r w:rsidR="00E74D8F" w:rsidRPr="00E54BCD">
        <w:rPr>
          <w:lang w:val="en-AU"/>
        </w:rPr>
        <w:t xml:space="preserve"> and</w:t>
      </w:r>
      <w:r w:rsidR="003A4B6A" w:rsidRPr="00E54BCD">
        <w:rPr>
          <w:lang w:val="en-AU"/>
        </w:rPr>
        <w:t xml:space="preserve"> </w:t>
      </w:r>
      <w:r w:rsidR="00E74D8F" w:rsidRPr="00E54BCD">
        <w:rPr>
          <w:lang w:val="en-AU"/>
        </w:rPr>
        <w:t>8</w:t>
      </w:r>
      <w:r w:rsidRPr="0064383E">
        <w:rPr>
          <w:lang w:val="en-AU"/>
        </w:rPr>
        <w:t xml:space="preserve">, </w:t>
      </w:r>
      <w:r w:rsidR="003A4B6A" w:rsidRPr="0064383E">
        <w:rPr>
          <w:lang w:val="en-AU"/>
        </w:rPr>
        <w:t xml:space="preserve">students </w:t>
      </w:r>
      <w:r w:rsidR="00C32072">
        <w:rPr>
          <w:lang w:val="en-AU"/>
        </w:rPr>
        <w:t>study</w:t>
      </w:r>
      <w:r w:rsidRPr="0064383E">
        <w:rPr>
          <w:lang w:val="en-AU"/>
        </w:rPr>
        <w:t xml:space="preserve"> </w:t>
      </w:r>
      <w:r w:rsidR="009B3B59">
        <w:rPr>
          <w:lang w:val="en-AU"/>
        </w:rPr>
        <w:t>an</w:t>
      </w:r>
      <w:r w:rsidR="00976438">
        <w:rPr>
          <w:lang w:val="en-AU"/>
        </w:rPr>
        <w:t xml:space="preserve"> </w:t>
      </w:r>
      <w:r w:rsidR="00FF773C" w:rsidRPr="0064383E">
        <w:rPr>
          <w:lang w:val="en-AU"/>
        </w:rPr>
        <w:t>Overview</w:t>
      </w:r>
      <w:r w:rsidR="00FC20AD" w:rsidRPr="0064383E">
        <w:rPr>
          <w:lang w:val="en-AU"/>
        </w:rPr>
        <w:t xml:space="preserve"> </w:t>
      </w:r>
      <w:r w:rsidR="006E0486">
        <w:rPr>
          <w:lang w:val="en-AU"/>
        </w:rPr>
        <w:t xml:space="preserve">sub-strand </w:t>
      </w:r>
      <w:r w:rsidR="00242577">
        <w:rPr>
          <w:lang w:val="en-AU"/>
        </w:rPr>
        <w:t xml:space="preserve">and </w:t>
      </w:r>
      <w:r w:rsidR="00C32072">
        <w:rPr>
          <w:lang w:val="en-AU"/>
        </w:rPr>
        <w:t>all</w:t>
      </w:r>
      <w:r w:rsidR="006E0486">
        <w:rPr>
          <w:lang w:val="en-AU"/>
        </w:rPr>
        <w:t xml:space="preserve"> 4</w:t>
      </w:r>
      <w:r w:rsidR="00BA3621">
        <w:rPr>
          <w:lang w:val="en-AU"/>
        </w:rPr>
        <w:t xml:space="preserve"> </w:t>
      </w:r>
      <w:r w:rsidR="000120DF">
        <w:rPr>
          <w:lang w:val="en-AU"/>
        </w:rPr>
        <w:t>I</w:t>
      </w:r>
      <w:r w:rsidR="0098685D">
        <w:rPr>
          <w:lang w:val="en-AU"/>
        </w:rPr>
        <w:t>nvestigations</w:t>
      </w:r>
      <w:r w:rsidR="00CF5EC3" w:rsidRPr="00856AF7">
        <w:rPr>
          <w:lang w:val="en-AU"/>
        </w:rPr>
        <w:t xml:space="preserve"> </w:t>
      </w:r>
      <w:r w:rsidR="00BA3621">
        <w:rPr>
          <w:lang w:val="en-AU"/>
        </w:rPr>
        <w:t>sub-strand</w:t>
      </w:r>
      <w:r w:rsidR="006E0486">
        <w:rPr>
          <w:lang w:val="en-AU"/>
        </w:rPr>
        <w:t>s</w:t>
      </w:r>
      <w:r w:rsidR="00242577">
        <w:rPr>
          <w:lang w:val="en-AU"/>
        </w:rPr>
        <w:t>.</w:t>
      </w:r>
      <w:r w:rsidR="00C32072">
        <w:rPr>
          <w:lang w:val="en-AU"/>
        </w:rPr>
        <w:t xml:space="preserve"> </w:t>
      </w:r>
      <w:r w:rsidR="00C32072" w:rsidRPr="00E54BCD">
        <w:rPr>
          <w:lang w:val="en-AU"/>
        </w:rPr>
        <w:t>At</w:t>
      </w:r>
      <w:r w:rsidR="00C32072">
        <w:rPr>
          <w:lang w:val="en-AU"/>
        </w:rPr>
        <w:t xml:space="preserve"> </w:t>
      </w:r>
      <w:r w:rsidR="00C32072" w:rsidRPr="00E54BCD">
        <w:rPr>
          <w:lang w:val="en-AU"/>
        </w:rPr>
        <w:t xml:space="preserve">Levels </w:t>
      </w:r>
      <w:r w:rsidR="00C32072">
        <w:rPr>
          <w:lang w:val="en-AU"/>
        </w:rPr>
        <w:t xml:space="preserve">9 </w:t>
      </w:r>
      <w:r w:rsidR="00C32072" w:rsidRPr="00E54BCD">
        <w:rPr>
          <w:lang w:val="en-AU"/>
        </w:rPr>
        <w:t xml:space="preserve">and </w:t>
      </w:r>
      <w:r w:rsidR="00C32072">
        <w:rPr>
          <w:lang w:val="en-AU"/>
        </w:rPr>
        <w:t>10</w:t>
      </w:r>
      <w:r w:rsidR="00C32072" w:rsidRPr="0064383E">
        <w:rPr>
          <w:lang w:val="en-AU"/>
        </w:rPr>
        <w:t xml:space="preserve">, students </w:t>
      </w:r>
      <w:r w:rsidR="00C32072">
        <w:rPr>
          <w:lang w:val="en-AU"/>
        </w:rPr>
        <w:t>study</w:t>
      </w:r>
      <w:r w:rsidR="00C32072" w:rsidRPr="0064383E">
        <w:rPr>
          <w:lang w:val="en-AU"/>
        </w:rPr>
        <w:t xml:space="preserve"> </w:t>
      </w:r>
      <w:r w:rsidR="00C32072">
        <w:rPr>
          <w:lang w:val="en-AU"/>
        </w:rPr>
        <w:t xml:space="preserve">an </w:t>
      </w:r>
      <w:r w:rsidR="00C32072" w:rsidRPr="0064383E">
        <w:rPr>
          <w:lang w:val="en-AU"/>
        </w:rPr>
        <w:t xml:space="preserve">Overview </w:t>
      </w:r>
      <w:r w:rsidR="00C32072">
        <w:rPr>
          <w:lang w:val="en-AU"/>
        </w:rPr>
        <w:t>sub-strand and at least 4 Investigations</w:t>
      </w:r>
      <w:r w:rsidR="00C32072" w:rsidRPr="00856AF7">
        <w:rPr>
          <w:lang w:val="en-AU"/>
        </w:rPr>
        <w:t xml:space="preserve"> </w:t>
      </w:r>
      <w:r w:rsidR="00C32072">
        <w:rPr>
          <w:lang w:val="en-AU"/>
        </w:rPr>
        <w:t>sub-strands.</w:t>
      </w:r>
    </w:p>
    <w:p w14:paraId="7134DC24" w14:textId="20833CEB" w:rsidR="00106F98" w:rsidRPr="00E54BCD" w:rsidRDefault="00FF773C" w:rsidP="005239CE">
      <w:pPr>
        <w:pStyle w:val="Heading5"/>
      </w:pPr>
      <w:r>
        <w:t xml:space="preserve">Overviews </w:t>
      </w:r>
    </w:p>
    <w:p w14:paraId="3DF04F64" w14:textId="4E8C7862" w:rsidR="00C73D07" w:rsidRDefault="00EA1966" w:rsidP="00BF662E">
      <w:pPr>
        <w:pStyle w:val="VCAAbody"/>
        <w:rPr>
          <w:lang w:val="en-AU"/>
        </w:rPr>
      </w:pPr>
      <w:r w:rsidRPr="00EA1966">
        <w:rPr>
          <w:lang w:val="en-AU"/>
        </w:rPr>
        <w:t>The first sub-</w:t>
      </w:r>
      <w:r w:rsidRPr="000104AA">
        <w:rPr>
          <w:lang w:val="en-AU"/>
        </w:rPr>
        <w:t xml:space="preserve">strand in </w:t>
      </w:r>
      <w:r w:rsidR="00CC2B16" w:rsidRPr="000104AA">
        <w:rPr>
          <w:lang w:val="en-AU"/>
        </w:rPr>
        <w:t>each</w:t>
      </w:r>
      <w:r w:rsidRPr="000104AA">
        <w:rPr>
          <w:lang w:val="en-AU"/>
        </w:rPr>
        <w:t xml:space="preserve"> </w:t>
      </w:r>
      <w:r w:rsidR="00CC2B16" w:rsidRPr="000104AA">
        <w:rPr>
          <w:lang w:val="en-AU"/>
        </w:rPr>
        <w:t>band</w:t>
      </w:r>
      <w:r w:rsidRPr="000104AA">
        <w:rPr>
          <w:lang w:val="en-AU"/>
        </w:rPr>
        <w:t xml:space="preserve"> is an overview. The </w:t>
      </w:r>
      <w:r w:rsidR="002741A6" w:rsidRPr="000104AA">
        <w:rPr>
          <w:lang w:val="en-AU"/>
        </w:rPr>
        <w:t>O</w:t>
      </w:r>
      <w:r w:rsidRPr="000104AA">
        <w:rPr>
          <w:lang w:val="en-AU"/>
        </w:rPr>
        <w:t xml:space="preserve">verview provides an expansive chronology that helps students understand broad patterns of historical </w:t>
      </w:r>
      <w:proofErr w:type="gramStart"/>
      <w:r w:rsidRPr="000104AA">
        <w:rPr>
          <w:lang w:val="en-AU"/>
        </w:rPr>
        <w:t>change</w:t>
      </w:r>
      <w:r w:rsidR="000E08B6" w:rsidRPr="000104AA">
        <w:rPr>
          <w:lang w:val="en-AU"/>
        </w:rPr>
        <w:t>, and</w:t>
      </w:r>
      <w:proofErr w:type="gramEnd"/>
      <w:r w:rsidRPr="000104AA">
        <w:rPr>
          <w:lang w:val="en-AU"/>
        </w:rPr>
        <w:t xml:space="preserve"> provides the broader context for </w:t>
      </w:r>
      <w:r w:rsidR="001E4889" w:rsidRPr="000104AA">
        <w:rPr>
          <w:lang w:val="en-AU"/>
        </w:rPr>
        <w:t xml:space="preserve">the </w:t>
      </w:r>
      <w:r w:rsidR="0015149D" w:rsidRPr="000104AA">
        <w:rPr>
          <w:lang w:val="en-AU"/>
        </w:rPr>
        <w:t>I</w:t>
      </w:r>
      <w:r w:rsidRPr="000104AA">
        <w:rPr>
          <w:lang w:val="en-AU"/>
        </w:rPr>
        <w:t>nvestigation</w:t>
      </w:r>
      <w:r w:rsidR="001E4889" w:rsidRPr="000104AA">
        <w:rPr>
          <w:lang w:val="en-AU"/>
        </w:rPr>
        <w:t>s</w:t>
      </w:r>
      <w:r w:rsidRPr="000104AA">
        <w:rPr>
          <w:lang w:val="en-AU"/>
        </w:rPr>
        <w:t xml:space="preserve">. </w:t>
      </w:r>
      <w:r w:rsidR="001E4889" w:rsidRPr="000104AA">
        <w:rPr>
          <w:lang w:val="en-AU"/>
        </w:rPr>
        <w:t>It</w:t>
      </w:r>
      <w:r w:rsidRPr="000104AA">
        <w:rPr>
          <w:lang w:val="en-AU"/>
        </w:rPr>
        <w:t xml:space="preserve"> can provide students with an introduction to the historical period, make links to and between </w:t>
      </w:r>
      <w:r w:rsidR="009E5FEF" w:rsidRPr="000104AA">
        <w:rPr>
          <w:lang w:val="en-AU"/>
        </w:rPr>
        <w:t>I</w:t>
      </w:r>
      <w:r w:rsidRPr="000104AA">
        <w:rPr>
          <w:lang w:val="en-AU"/>
        </w:rPr>
        <w:t>nvestigations</w:t>
      </w:r>
      <w:r w:rsidR="005C38E7" w:rsidRPr="000104AA">
        <w:rPr>
          <w:lang w:val="en-AU"/>
        </w:rPr>
        <w:t>,</w:t>
      </w:r>
      <w:r w:rsidRPr="000104AA">
        <w:rPr>
          <w:lang w:val="en-AU"/>
        </w:rPr>
        <w:t xml:space="preserve"> and consolidate understanding through a review of the period.</w:t>
      </w:r>
    </w:p>
    <w:p w14:paraId="7DD62355" w14:textId="6C4391EF" w:rsidR="006E0486" w:rsidRDefault="006E0486" w:rsidP="00BF662E">
      <w:pPr>
        <w:pStyle w:val="VCAAbody"/>
        <w:rPr>
          <w:lang w:val="en-AU"/>
        </w:rPr>
      </w:pPr>
      <w:r w:rsidRPr="00EA1966">
        <w:rPr>
          <w:lang w:val="en-AU"/>
        </w:rPr>
        <w:t>The overview is not intended to be taught in depth.</w:t>
      </w:r>
    </w:p>
    <w:p w14:paraId="38636C52" w14:textId="0BB21A2C" w:rsidR="00106F98" w:rsidRPr="001E4889" w:rsidRDefault="00106F98" w:rsidP="005239CE">
      <w:pPr>
        <w:pStyle w:val="Heading5"/>
      </w:pPr>
      <w:r w:rsidRPr="001E4889">
        <w:t>Investigation</w:t>
      </w:r>
      <w:r w:rsidR="00FF773C" w:rsidRPr="001E4889">
        <w:t>s</w:t>
      </w:r>
    </w:p>
    <w:p w14:paraId="4E193B9C" w14:textId="5557D5D8" w:rsidR="006E0486" w:rsidRDefault="00106F98" w:rsidP="006E0486">
      <w:pPr>
        <w:pStyle w:val="VCAAbody"/>
      </w:pPr>
      <w:r w:rsidRPr="00CF0FE7">
        <w:t>Investigation</w:t>
      </w:r>
      <w:r w:rsidR="00765797" w:rsidRPr="00CF0FE7">
        <w:t xml:space="preserve"> sub-strands</w:t>
      </w:r>
      <w:r w:rsidRPr="00CF0FE7">
        <w:t xml:space="preserve"> </w:t>
      </w:r>
      <w:r w:rsidR="005001EE" w:rsidRPr="00CF0FE7">
        <w:t xml:space="preserve">concern </w:t>
      </w:r>
      <w:r w:rsidRPr="00CF0FE7">
        <w:t>specific historical contexts</w:t>
      </w:r>
      <w:r w:rsidR="0064383E" w:rsidRPr="00CF0FE7">
        <w:t xml:space="preserve"> </w:t>
      </w:r>
      <w:r w:rsidR="005001EE" w:rsidRPr="00CF0FE7">
        <w:t xml:space="preserve">and </w:t>
      </w:r>
      <w:r w:rsidR="00B432F9">
        <w:t>topics</w:t>
      </w:r>
      <w:r w:rsidRPr="00CF0FE7">
        <w:t>. At Level</w:t>
      </w:r>
      <w:r w:rsidR="005B5264" w:rsidRPr="00CF0FE7">
        <w:t>s 7 and 8</w:t>
      </w:r>
      <w:r w:rsidR="00A86CA6" w:rsidRPr="00CF0FE7">
        <w:t>,</w:t>
      </w:r>
      <w:r w:rsidRPr="00CF0FE7">
        <w:t xml:space="preserve"> students study</w:t>
      </w:r>
      <w:r w:rsidR="00B432F9">
        <w:t xml:space="preserve"> all</w:t>
      </w:r>
      <w:r w:rsidRPr="00CF0FE7">
        <w:t xml:space="preserve"> </w:t>
      </w:r>
      <w:r w:rsidR="006E0486">
        <w:t xml:space="preserve">4 </w:t>
      </w:r>
      <w:r w:rsidR="00B95EE7" w:rsidRPr="00CF0FE7">
        <w:t>I</w:t>
      </w:r>
      <w:r w:rsidRPr="00CF0FE7">
        <w:t>nvestigation</w:t>
      </w:r>
      <w:r w:rsidR="00A86CA6" w:rsidRPr="00CF0FE7">
        <w:t xml:space="preserve"> sub-strands</w:t>
      </w:r>
      <w:r w:rsidR="00377C6F" w:rsidRPr="00CF0FE7">
        <w:t>.</w:t>
      </w:r>
      <w:r w:rsidR="006E0486">
        <w:t xml:space="preserve"> At Levels 9 and 10, s</w:t>
      </w:r>
      <w:r w:rsidR="006E0486" w:rsidRPr="00C26979">
        <w:t xml:space="preserve">tudents </w:t>
      </w:r>
      <w:r w:rsidR="006E0486">
        <w:t>study</w:t>
      </w:r>
      <w:r w:rsidR="006E0486" w:rsidRPr="00C26979">
        <w:t xml:space="preserve"> </w:t>
      </w:r>
      <w:r w:rsidR="006E0486">
        <w:t>at least</w:t>
      </w:r>
      <w:r w:rsidR="006E0486" w:rsidRPr="00C26979">
        <w:t xml:space="preserve"> </w:t>
      </w:r>
      <w:r w:rsidR="006E0486" w:rsidRPr="00E14AB7">
        <w:t>4</w:t>
      </w:r>
      <w:r w:rsidR="006E0486" w:rsidRPr="00C26979">
        <w:t xml:space="preserve"> Investigation sub-strands</w:t>
      </w:r>
      <w:r w:rsidR="006E0486">
        <w:t>.</w:t>
      </w:r>
    </w:p>
    <w:p w14:paraId="1D76BE98" w14:textId="48CD3B58" w:rsidR="00C73D07" w:rsidRPr="00CF0FE7" w:rsidRDefault="00A86CA6" w:rsidP="001D7D37">
      <w:pPr>
        <w:pStyle w:val="VCAAbody"/>
      </w:pPr>
      <w:r w:rsidRPr="578BF9F0">
        <w:rPr>
          <w:lang w:val="en-AU"/>
        </w:rPr>
        <w:t>S</w:t>
      </w:r>
      <w:r w:rsidR="00106F98" w:rsidRPr="578BF9F0">
        <w:rPr>
          <w:lang w:val="en-AU"/>
        </w:rPr>
        <w:t xml:space="preserve">ome </w:t>
      </w:r>
      <w:r w:rsidR="00A11D9B" w:rsidRPr="578BF9F0">
        <w:rPr>
          <w:lang w:val="en-AU"/>
        </w:rPr>
        <w:t>I</w:t>
      </w:r>
      <w:r w:rsidR="00106F98" w:rsidRPr="578BF9F0">
        <w:rPr>
          <w:lang w:val="en-AU"/>
        </w:rPr>
        <w:t xml:space="preserve">nvestigation sub-strands </w:t>
      </w:r>
      <w:r w:rsidRPr="578BF9F0">
        <w:rPr>
          <w:lang w:val="en-AU"/>
        </w:rPr>
        <w:t>offer</w:t>
      </w:r>
      <w:r w:rsidR="00106F98" w:rsidRPr="578BF9F0">
        <w:rPr>
          <w:lang w:val="en-AU"/>
        </w:rPr>
        <w:t xml:space="preserve"> </w:t>
      </w:r>
      <w:r w:rsidR="00377C6F" w:rsidRPr="578BF9F0">
        <w:rPr>
          <w:lang w:val="en-AU"/>
        </w:rPr>
        <w:t>multiple</w:t>
      </w:r>
      <w:r w:rsidR="00106F98" w:rsidRPr="578BF9F0">
        <w:rPr>
          <w:lang w:val="en-AU"/>
        </w:rPr>
        <w:t xml:space="preserve"> </w:t>
      </w:r>
      <w:r w:rsidR="006E0486" w:rsidRPr="578BF9F0">
        <w:rPr>
          <w:lang w:val="en-AU"/>
        </w:rPr>
        <w:t>topic</w:t>
      </w:r>
      <w:r w:rsidR="008C57C5" w:rsidRPr="578BF9F0">
        <w:rPr>
          <w:lang w:val="en-AU"/>
        </w:rPr>
        <w:t>s</w:t>
      </w:r>
      <w:r w:rsidR="00BD5E05" w:rsidRPr="578BF9F0">
        <w:rPr>
          <w:lang w:val="en-AU"/>
        </w:rPr>
        <w:t>, which are shown in the elaborations</w:t>
      </w:r>
      <w:r w:rsidR="009777AA" w:rsidRPr="578BF9F0">
        <w:rPr>
          <w:lang w:val="en-AU"/>
        </w:rPr>
        <w:t>. F</w:t>
      </w:r>
      <w:r w:rsidR="00393B77" w:rsidRPr="578BF9F0">
        <w:rPr>
          <w:lang w:val="en-AU"/>
        </w:rPr>
        <w:t>or example,</w:t>
      </w:r>
      <w:r w:rsidR="00C32072" w:rsidRPr="578BF9F0">
        <w:rPr>
          <w:lang w:val="en-AU"/>
        </w:rPr>
        <w:t xml:space="preserve"> at Levels 9 and 10</w:t>
      </w:r>
      <w:r w:rsidR="00393B77" w:rsidRPr="578BF9F0">
        <w:rPr>
          <w:lang w:val="en-AU"/>
        </w:rPr>
        <w:t xml:space="preserve"> </w:t>
      </w:r>
      <w:r w:rsidR="002C2BB4" w:rsidRPr="578BF9F0">
        <w:rPr>
          <w:lang w:val="en-AU"/>
        </w:rPr>
        <w:t>in the</w:t>
      </w:r>
      <w:r w:rsidR="00393B77" w:rsidRPr="578BF9F0">
        <w:rPr>
          <w:lang w:val="en-AU"/>
        </w:rPr>
        <w:t xml:space="preserve"> Investigation: </w:t>
      </w:r>
      <w:r w:rsidR="006B78C8" w:rsidRPr="578BF9F0">
        <w:rPr>
          <w:lang w:val="en-AU"/>
        </w:rPr>
        <w:t>Asia</w:t>
      </w:r>
      <w:r w:rsidR="00393B77" w:rsidRPr="578BF9F0">
        <w:rPr>
          <w:lang w:val="en-AU"/>
        </w:rPr>
        <w:t xml:space="preserve"> (</w:t>
      </w:r>
      <w:r w:rsidR="00B9660F" w:rsidRPr="578BF9F0">
        <w:rPr>
          <w:lang w:val="en-AU"/>
        </w:rPr>
        <w:t>1750</w:t>
      </w:r>
      <w:r w:rsidR="00393B77" w:rsidRPr="578BF9F0">
        <w:rPr>
          <w:lang w:val="en-AU"/>
        </w:rPr>
        <w:t>–</w:t>
      </w:r>
      <w:r w:rsidR="009777AA" w:rsidRPr="578BF9F0">
        <w:rPr>
          <w:lang w:val="en-AU"/>
        </w:rPr>
        <w:t>p</w:t>
      </w:r>
      <w:r w:rsidR="00393B77" w:rsidRPr="578BF9F0">
        <w:rPr>
          <w:lang w:val="en-AU"/>
        </w:rPr>
        <w:t>resent)</w:t>
      </w:r>
      <w:r w:rsidR="002C2BB4" w:rsidRPr="578BF9F0">
        <w:rPr>
          <w:lang w:val="en-AU"/>
        </w:rPr>
        <w:t xml:space="preserve"> sub-strand</w:t>
      </w:r>
      <w:r w:rsidR="00393B77" w:rsidRPr="578BF9F0">
        <w:rPr>
          <w:lang w:val="en-AU"/>
        </w:rPr>
        <w:t xml:space="preserve">, </w:t>
      </w:r>
      <w:r w:rsidR="005C1A9B" w:rsidRPr="578BF9F0">
        <w:rPr>
          <w:lang w:val="en-AU"/>
        </w:rPr>
        <w:t>4</w:t>
      </w:r>
      <w:r w:rsidR="00393B77" w:rsidRPr="578BF9F0">
        <w:rPr>
          <w:lang w:val="en-AU"/>
        </w:rPr>
        <w:t xml:space="preserve"> </w:t>
      </w:r>
      <w:r w:rsidR="006E0486" w:rsidRPr="578BF9F0">
        <w:rPr>
          <w:lang w:val="en-AU"/>
        </w:rPr>
        <w:t>topics</w:t>
      </w:r>
      <w:r w:rsidR="00393B77" w:rsidRPr="578BF9F0">
        <w:rPr>
          <w:lang w:val="en-AU"/>
        </w:rPr>
        <w:t xml:space="preserve"> are presented in the elaborations for each content description: </w:t>
      </w:r>
      <w:r w:rsidR="00C17CDC" w:rsidRPr="578BF9F0">
        <w:rPr>
          <w:lang w:val="en-AU"/>
        </w:rPr>
        <w:t>China, India</w:t>
      </w:r>
      <w:r w:rsidR="00226FA4" w:rsidRPr="578BF9F0">
        <w:rPr>
          <w:lang w:val="en-AU"/>
        </w:rPr>
        <w:t xml:space="preserve">, </w:t>
      </w:r>
      <w:r w:rsidR="00D61CEA" w:rsidRPr="578BF9F0">
        <w:rPr>
          <w:lang w:val="en-AU"/>
        </w:rPr>
        <w:t xml:space="preserve">Indonesia, </w:t>
      </w:r>
      <w:r w:rsidR="00C17CDC" w:rsidRPr="578BF9F0">
        <w:rPr>
          <w:lang w:val="en-AU"/>
        </w:rPr>
        <w:t>Japan</w:t>
      </w:r>
      <w:r w:rsidR="00226FA4" w:rsidRPr="578BF9F0">
        <w:rPr>
          <w:lang w:val="en-AU"/>
        </w:rPr>
        <w:t xml:space="preserve"> and Vietnam</w:t>
      </w:r>
      <w:r w:rsidR="00393B77" w:rsidRPr="578BF9F0">
        <w:rPr>
          <w:lang w:val="en-AU"/>
        </w:rPr>
        <w:t xml:space="preserve">. </w:t>
      </w:r>
      <w:r w:rsidR="005829B6" w:rsidRPr="578BF9F0">
        <w:rPr>
          <w:lang w:val="en-AU"/>
        </w:rPr>
        <w:t>The</w:t>
      </w:r>
      <w:r w:rsidR="005C1A9B" w:rsidRPr="578BF9F0">
        <w:rPr>
          <w:lang w:val="en-AU"/>
        </w:rPr>
        <w:t xml:space="preserve"> </w:t>
      </w:r>
      <w:r w:rsidR="00393B77" w:rsidRPr="578BF9F0">
        <w:rPr>
          <w:lang w:val="en-AU"/>
        </w:rPr>
        <w:t>content descriptions</w:t>
      </w:r>
      <w:r w:rsidR="00106F98" w:rsidRPr="578BF9F0">
        <w:rPr>
          <w:lang w:val="en-AU"/>
        </w:rPr>
        <w:t xml:space="preserve"> </w:t>
      </w:r>
      <w:r w:rsidR="005829B6" w:rsidRPr="578BF9F0">
        <w:rPr>
          <w:lang w:val="en-AU"/>
        </w:rPr>
        <w:t>should</w:t>
      </w:r>
      <w:r w:rsidR="00106F98" w:rsidRPr="578BF9F0">
        <w:rPr>
          <w:lang w:val="en-AU"/>
        </w:rPr>
        <w:t xml:space="preserve"> be read in conjunction with the relevant elaborations. </w:t>
      </w:r>
    </w:p>
    <w:p w14:paraId="593F5B5B" w14:textId="6A0002C2" w:rsidR="00106F98" w:rsidRDefault="00106F98" w:rsidP="00DF0F77">
      <w:pPr>
        <w:pStyle w:val="VCAAbody"/>
      </w:pPr>
      <w:r w:rsidRPr="00DF0F77">
        <w:t>Investigations are expected to be taught</w:t>
      </w:r>
      <w:r w:rsidRPr="00231618">
        <w:t xml:space="preserve"> </w:t>
      </w:r>
      <w:r w:rsidRPr="00DF0F77">
        <w:t>in depth.</w:t>
      </w:r>
    </w:p>
    <w:p w14:paraId="248AA87E" w14:textId="181CF431" w:rsidR="00B84AA8" w:rsidRPr="00DF0F77" w:rsidRDefault="00B84AA8" w:rsidP="00231618">
      <w:pPr>
        <w:pStyle w:val="VCAAcaptionsandfootnotes"/>
      </w:pPr>
      <w:r>
        <w:t>Table 2: Investigation sub-strands and topics, Levels 7–10</w:t>
      </w:r>
    </w:p>
    <w:tbl>
      <w:tblPr>
        <w:tblStyle w:val="GridTable6Colorful"/>
        <w:tblW w:w="9084" w:type="dxa"/>
        <w:shd w:val="clear" w:color="auto" w:fill="FFFFFF" w:themeFill="background1"/>
        <w:tblLook w:val="04A0" w:firstRow="1" w:lastRow="0" w:firstColumn="1" w:lastColumn="0" w:noHBand="0" w:noVBand="1"/>
        <w:tblCaption w:val="Topics by band for sub-strands"/>
      </w:tblPr>
      <w:tblGrid>
        <w:gridCol w:w="803"/>
        <w:gridCol w:w="4862"/>
        <w:gridCol w:w="3419"/>
      </w:tblGrid>
      <w:tr w:rsidR="006974CB" w:rsidRPr="00DF0F77" w14:paraId="40E0BB40" w14:textId="77777777" w:rsidTr="578BF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3" w:type="dxa"/>
            <w:shd w:val="clear" w:color="auto" w:fill="0072AA" w:themeFill="accent1" w:themeFillShade="BF"/>
          </w:tcPr>
          <w:p w14:paraId="53C52E0B" w14:textId="001D5B86" w:rsidR="009B3B59" w:rsidRPr="00775C37" w:rsidRDefault="009B3B59" w:rsidP="00E15069">
            <w:pPr>
              <w:pStyle w:val="VCAAtableheadingnarrow"/>
            </w:pPr>
            <w:bookmarkStart w:id="16" w:name="_Hlk158372643"/>
            <w:r w:rsidRPr="00E15069">
              <w:rPr>
                <w:b/>
                <w:bCs/>
              </w:rPr>
              <w:t>Band</w:t>
            </w:r>
          </w:p>
        </w:tc>
        <w:tc>
          <w:tcPr>
            <w:tcW w:w="4862" w:type="dxa"/>
            <w:shd w:val="clear" w:color="auto" w:fill="0072AA" w:themeFill="accent1" w:themeFillShade="BF"/>
          </w:tcPr>
          <w:p w14:paraId="4E844293" w14:textId="7AF31520" w:rsidR="009B3B59" w:rsidRPr="00775C37" w:rsidRDefault="009B3B5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Investigation sub-strand</w:t>
            </w:r>
          </w:p>
        </w:tc>
        <w:tc>
          <w:tcPr>
            <w:tcW w:w="3419" w:type="dxa"/>
            <w:shd w:val="clear" w:color="auto" w:fill="0072AA" w:themeFill="accent1" w:themeFillShade="BF"/>
          </w:tcPr>
          <w:p w14:paraId="2ACE2150" w14:textId="5A7E6D80" w:rsidR="009B3B59" w:rsidRPr="00775C37" w:rsidRDefault="009B3B5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Topics</w:t>
            </w:r>
          </w:p>
        </w:tc>
      </w:tr>
      <w:tr w:rsidR="006974CB" w:rsidRPr="00DF0F77" w14:paraId="21C56B02" w14:textId="77777777" w:rsidTr="578BF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val="restart"/>
            <w:shd w:val="clear" w:color="auto" w:fill="FFFFFF" w:themeFill="background1"/>
          </w:tcPr>
          <w:p w14:paraId="007CE7AB" w14:textId="524543B3" w:rsidR="009B3B59" w:rsidRPr="00E15069" w:rsidRDefault="009B3B59" w:rsidP="00E15069">
            <w:pPr>
              <w:pStyle w:val="VCAAtabletextnarrow"/>
            </w:pPr>
            <w:r w:rsidRPr="00E15069">
              <w:rPr>
                <w:lang w:val="en-AU"/>
              </w:rPr>
              <w:t>7–8</w:t>
            </w:r>
          </w:p>
        </w:tc>
        <w:tc>
          <w:tcPr>
            <w:tcW w:w="4862" w:type="dxa"/>
            <w:shd w:val="clear" w:color="auto" w:fill="FFFFFF" w:themeFill="background1"/>
          </w:tcPr>
          <w:p w14:paraId="1B659518" w14:textId="3F3BB186" w:rsidR="009B3B59" w:rsidRPr="00E15069" w:rsidRDefault="009B3B5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Aboriginal and Torres Strait Islander Peoples’ knowledge and understandings (Deep Time to the modern era)</w:t>
            </w:r>
          </w:p>
        </w:tc>
        <w:tc>
          <w:tcPr>
            <w:tcW w:w="3419" w:type="dxa"/>
            <w:shd w:val="clear" w:color="auto" w:fill="FFFFFF" w:themeFill="background1"/>
          </w:tcPr>
          <w:p w14:paraId="073BF227" w14:textId="2765E7A7" w:rsidR="009B3B59" w:rsidRPr="00DF0F77" w:rsidRDefault="001E4889" w:rsidP="00DF0F77">
            <w:pPr>
              <w:pStyle w:val="VCAAtabletextnarrow"/>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r w:rsidR="006974CB" w:rsidRPr="00DF0F77" w14:paraId="025253BF" w14:textId="77777777" w:rsidTr="578BF9F0">
        <w:trPr>
          <w:trHeight w:val="454"/>
        </w:trPr>
        <w:tc>
          <w:tcPr>
            <w:cnfStyle w:val="001000000000" w:firstRow="0" w:lastRow="0" w:firstColumn="1" w:lastColumn="0" w:oddVBand="0" w:evenVBand="0" w:oddHBand="0" w:evenHBand="0" w:firstRowFirstColumn="0" w:firstRowLastColumn="0" w:lastRowFirstColumn="0" w:lastRowLastColumn="0"/>
            <w:tcW w:w="803" w:type="dxa"/>
            <w:vMerge/>
          </w:tcPr>
          <w:p w14:paraId="2DA6DEFB" w14:textId="77777777" w:rsidR="009B3B59" w:rsidRPr="00E15069" w:rsidRDefault="009B3B59" w:rsidP="00E15069">
            <w:pPr>
              <w:pStyle w:val="VCAAtabletextnarrow"/>
            </w:pPr>
          </w:p>
        </w:tc>
        <w:tc>
          <w:tcPr>
            <w:tcW w:w="4862" w:type="dxa"/>
            <w:shd w:val="clear" w:color="auto" w:fill="FFFFFF" w:themeFill="background1"/>
          </w:tcPr>
          <w:p w14:paraId="5601ADC9" w14:textId="209A9927"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 xml:space="preserve">Ancient </w:t>
            </w:r>
            <w:r w:rsidR="001E4889" w:rsidRPr="00300C6D">
              <w:t>societies</w:t>
            </w:r>
            <w:r w:rsidR="00226FA4">
              <w:t xml:space="preserve"> (10</w:t>
            </w:r>
            <w:r w:rsidR="00D61CEA">
              <w:t> </w:t>
            </w:r>
            <w:r w:rsidR="00226FA4">
              <w:t>000 BCE – 600 CE)</w:t>
            </w:r>
          </w:p>
          <w:p w14:paraId="1974D35C" w14:textId="2015CD91"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p>
        </w:tc>
        <w:tc>
          <w:tcPr>
            <w:tcW w:w="3419" w:type="dxa"/>
            <w:shd w:val="clear" w:color="auto" w:fill="FFFFFF" w:themeFill="background1"/>
          </w:tcPr>
          <w:p w14:paraId="6D471D45" w14:textId="1ACBB7AD" w:rsidR="009B3B59" w:rsidRPr="00231618" w:rsidRDefault="009B3B59" w:rsidP="00231618">
            <w:pPr>
              <w:pStyle w:val="VCAAtabletextnarrow"/>
              <w:cnfStyle w:val="000000000000" w:firstRow="0" w:lastRow="0" w:firstColumn="0" w:lastColumn="0" w:oddVBand="0" w:evenVBand="0" w:oddHBand="0" w:evenHBand="0" w:firstRowFirstColumn="0" w:firstRowLastColumn="0" w:lastRowFirstColumn="0" w:lastRowLastColumn="0"/>
              <w:rPr>
                <w:i/>
                <w:iCs/>
              </w:rPr>
            </w:pPr>
            <w:r>
              <w:rPr>
                <w:i/>
                <w:iCs/>
              </w:rPr>
              <w:t>Choose a</w:t>
            </w:r>
            <w:r w:rsidRPr="00231618">
              <w:rPr>
                <w:i/>
                <w:iCs/>
              </w:rPr>
              <w:t>t least one of:</w:t>
            </w:r>
          </w:p>
          <w:p w14:paraId="0EEB8FA0" w14:textId="43DF6C36"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China</w:t>
            </w:r>
          </w:p>
          <w:p w14:paraId="7DF1A9F7"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Egypt</w:t>
            </w:r>
          </w:p>
          <w:p w14:paraId="3B125574"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Greece</w:t>
            </w:r>
          </w:p>
          <w:p w14:paraId="49650C32"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India</w:t>
            </w:r>
          </w:p>
          <w:p w14:paraId="0481CAEB" w14:textId="2545F571"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 xml:space="preserve">Rome </w:t>
            </w:r>
          </w:p>
        </w:tc>
      </w:tr>
      <w:tr w:rsidR="006974CB" w:rsidRPr="00DF0F77" w14:paraId="0172D15B" w14:textId="77777777" w:rsidTr="578BF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tcPr>
          <w:p w14:paraId="2B63669C" w14:textId="77777777" w:rsidR="009B3B59" w:rsidRPr="00E15069" w:rsidRDefault="009B3B59" w:rsidP="00E15069">
            <w:pPr>
              <w:pStyle w:val="VCAAtabletextnarrow"/>
            </w:pPr>
          </w:p>
        </w:tc>
        <w:tc>
          <w:tcPr>
            <w:tcW w:w="4862" w:type="dxa"/>
            <w:shd w:val="clear" w:color="auto" w:fill="FFFFFF" w:themeFill="background1"/>
          </w:tcPr>
          <w:p w14:paraId="6BE19DC9" w14:textId="54059F4C" w:rsidR="009B3B59" w:rsidRPr="00E15069" w:rsidRDefault="009B3B5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Europe and the Mediterranean world</w:t>
            </w:r>
            <w:r w:rsidR="00645A17" w:rsidRPr="00300C6D">
              <w:t xml:space="preserve"> (c. 600–1750 CE)</w:t>
            </w:r>
          </w:p>
        </w:tc>
        <w:tc>
          <w:tcPr>
            <w:tcW w:w="3419" w:type="dxa"/>
            <w:shd w:val="clear" w:color="auto" w:fill="FFFFFF" w:themeFill="background1"/>
          </w:tcPr>
          <w:p w14:paraId="29C6121A" w14:textId="4CC217DD" w:rsidR="009B3B59" w:rsidRPr="00E14AB7" w:rsidRDefault="009B3B59" w:rsidP="009B3B5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Choose a</w:t>
            </w:r>
            <w:r w:rsidRPr="00E14AB7">
              <w:rPr>
                <w:i/>
                <w:iCs/>
              </w:rPr>
              <w:t>t least one of:</w:t>
            </w:r>
          </w:p>
          <w:p w14:paraId="483046D6"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Emergence of the modern world in Europe</w:t>
            </w:r>
          </w:p>
          <w:p w14:paraId="7F1A5AB4"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Medieval Europe</w:t>
            </w:r>
          </w:p>
          <w:p w14:paraId="311698DD"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Ottoman Empire</w:t>
            </w:r>
          </w:p>
          <w:p w14:paraId="4AF3184C"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Renaissance Italy</w:t>
            </w:r>
          </w:p>
          <w:p w14:paraId="6AF7F66C"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Spanish and the Americas</w:t>
            </w:r>
          </w:p>
          <w:p w14:paraId="5C1A8BD2" w14:textId="76BD143A" w:rsidR="009B3B59" w:rsidRPr="009B3B59" w:rsidRDefault="009B3B59" w:rsidP="00231618">
            <w:pPr>
              <w:pStyle w:val="VCAAtablebulletnarrow"/>
              <w:cnfStyle w:val="000000100000" w:firstRow="0" w:lastRow="0" w:firstColumn="0" w:lastColumn="0" w:oddVBand="0" w:evenVBand="0" w:oddHBand="1" w:evenHBand="0" w:firstRowFirstColumn="0" w:firstRowLastColumn="0" w:lastRowFirstColumn="0" w:lastRowLastColumn="0"/>
            </w:pPr>
            <w:r w:rsidRPr="00DF0F77">
              <w:t>Vikings</w:t>
            </w:r>
          </w:p>
        </w:tc>
      </w:tr>
      <w:tr w:rsidR="006974CB" w:rsidRPr="00DF0F77" w14:paraId="54B826A8" w14:textId="77777777" w:rsidTr="578BF9F0">
        <w:tc>
          <w:tcPr>
            <w:cnfStyle w:val="001000000000" w:firstRow="0" w:lastRow="0" w:firstColumn="1" w:lastColumn="0" w:oddVBand="0" w:evenVBand="0" w:oddHBand="0" w:evenHBand="0" w:firstRowFirstColumn="0" w:firstRowLastColumn="0" w:lastRowFirstColumn="0" w:lastRowLastColumn="0"/>
            <w:tcW w:w="803" w:type="dxa"/>
            <w:vMerge/>
          </w:tcPr>
          <w:p w14:paraId="2CD65046" w14:textId="77777777" w:rsidR="009B3B59" w:rsidRPr="00E15069" w:rsidRDefault="009B3B59" w:rsidP="00E15069">
            <w:pPr>
              <w:pStyle w:val="VCAAtabletextnarrow"/>
            </w:pPr>
          </w:p>
        </w:tc>
        <w:tc>
          <w:tcPr>
            <w:tcW w:w="4862" w:type="dxa"/>
            <w:shd w:val="clear" w:color="auto" w:fill="FFFFFF" w:themeFill="background1"/>
          </w:tcPr>
          <w:p w14:paraId="34D25A75" w14:textId="06307534"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Asia and Pacific region</w:t>
            </w:r>
            <w:r w:rsidR="00645A17" w:rsidRPr="00300C6D">
              <w:t xml:space="preserve"> (c. 600–1750</w:t>
            </w:r>
            <w:r w:rsidR="006974CB" w:rsidRPr="00E15069">
              <w:t> </w:t>
            </w:r>
            <w:r w:rsidR="00645A17" w:rsidRPr="00E15069">
              <w:t>CE)</w:t>
            </w:r>
          </w:p>
        </w:tc>
        <w:tc>
          <w:tcPr>
            <w:tcW w:w="3419" w:type="dxa"/>
            <w:shd w:val="clear" w:color="auto" w:fill="FFFFFF" w:themeFill="background1"/>
          </w:tcPr>
          <w:p w14:paraId="116000A1" w14:textId="40450107" w:rsidR="009B3B59" w:rsidRPr="00E14AB7" w:rsidRDefault="009B3B59" w:rsidP="009B3B59">
            <w:pPr>
              <w:pStyle w:val="VCAAtabletextnarrow"/>
              <w:cnfStyle w:val="000000000000" w:firstRow="0" w:lastRow="0" w:firstColumn="0" w:lastColumn="0" w:oddVBand="0" w:evenVBand="0" w:oddHBand="0" w:evenHBand="0" w:firstRowFirstColumn="0" w:firstRowLastColumn="0" w:lastRowFirstColumn="0" w:lastRowLastColumn="0"/>
              <w:rPr>
                <w:i/>
                <w:iCs/>
              </w:rPr>
            </w:pPr>
            <w:r>
              <w:rPr>
                <w:i/>
                <w:iCs/>
              </w:rPr>
              <w:t>Choose a</w:t>
            </w:r>
            <w:r w:rsidRPr="00E14AB7">
              <w:rPr>
                <w:i/>
                <w:iCs/>
              </w:rPr>
              <w:t>t least one of:</w:t>
            </w:r>
          </w:p>
          <w:p w14:paraId="637113E5" w14:textId="7AC895A5"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Angkor/Khmer Empire</w:t>
            </w:r>
          </w:p>
          <w:p w14:paraId="0415137F"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Japan under the Shoguns</w:t>
            </w:r>
          </w:p>
          <w:p w14:paraId="37999C18"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 xml:space="preserve">Mongol Expansion </w:t>
            </w:r>
          </w:p>
          <w:p w14:paraId="1B061DF6"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Polynesian expansion across the Pacific</w:t>
            </w:r>
          </w:p>
        </w:tc>
      </w:tr>
      <w:tr w:rsidR="00231618" w:rsidRPr="00DF0F77" w14:paraId="5E44D209" w14:textId="77777777" w:rsidTr="578BF9F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03" w:type="dxa"/>
            <w:vMerge w:val="restart"/>
            <w:shd w:val="clear" w:color="auto" w:fill="FFFFFF" w:themeFill="background1"/>
          </w:tcPr>
          <w:p w14:paraId="7EA1EA71" w14:textId="10C1DF97" w:rsidR="009B3B59" w:rsidRPr="00E15069" w:rsidRDefault="009B3B59" w:rsidP="00E15069">
            <w:pPr>
              <w:pStyle w:val="VCAAtabletextnarrow"/>
              <w:spacing w:before="40" w:after="0"/>
              <w:rPr>
                <w:b w:val="0"/>
                <w:bCs w:val="0"/>
              </w:rPr>
            </w:pPr>
            <w:r w:rsidRPr="00E15069">
              <w:rPr>
                <w:lang w:val="en-AU"/>
              </w:rPr>
              <w:t>9–10</w:t>
            </w:r>
          </w:p>
        </w:tc>
        <w:tc>
          <w:tcPr>
            <w:tcW w:w="4862" w:type="dxa"/>
            <w:shd w:val="clear" w:color="auto" w:fill="FFFFFF" w:themeFill="background1"/>
          </w:tcPr>
          <w:p w14:paraId="5651D8CD" w14:textId="785854FC" w:rsidR="009B3B59" w:rsidRPr="00E15069" w:rsidRDefault="001E4889" w:rsidP="578BF9F0">
            <w:pPr>
              <w:pStyle w:val="VCAAtabletextnarrow"/>
              <w:cnfStyle w:val="000000100000" w:firstRow="0" w:lastRow="0" w:firstColumn="0" w:lastColumn="0" w:oddVBand="0" w:evenVBand="0" w:oddHBand="1" w:evenHBand="0" w:firstRowFirstColumn="0" w:firstRowLastColumn="0" w:lastRowFirstColumn="0" w:lastRowLastColumn="0"/>
              <w:rPr>
                <w:lang w:val="en-AU"/>
              </w:rPr>
            </w:pPr>
            <w:r w:rsidRPr="578BF9F0">
              <w:rPr>
                <w:lang w:val="en-AU"/>
              </w:rPr>
              <w:t>Australia (1750–</w:t>
            </w:r>
            <w:proofErr w:type="gramStart"/>
            <w:r w:rsidRPr="578BF9F0">
              <w:rPr>
                <w:lang w:val="en-AU"/>
              </w:rPr>
              <w:t>1914)*</w:t>
            </w:r>
            <w:proofErr w:type="gramEnd"/>
          </w:p>
        </w:tc>
        <w:tc>
          <w:tcPr>
            <w:tcW w:w="3419" w:type="dxa"/>
            <w:shd w:val="clear" w:color="auto" w:fill="FFFFFF" w:themeFill="background1"/>
          </w:tcPr>
          <w:p w14:paraId="4F67DAE1" w14:textId="61A5F398" w:rsidR="009B3B59" w:rsidRPr="001E4889" w:rsidRDefault="001E4889" w:rsidP="002741A6">
            <w:pPr>
              <w:pStyle w:val="VCAAtablebulletnarrow"/>
              <w:numPr>
                <w:ilvl w:val="0"/>
                <w:numId w:val="0"/>
              </w:numPr>
              <w:ind w:left="170" w:hanging="170"/>
              <w:cnfStyle w:val="000000100000" w:firstRow="0" w:lastRow="0" w:firstColumn="0" w:lastColumn="0" w:oddVBand="0" w:evenVBand="0" w:oddHBand="1" w:evenHBand="0" w:firstRowFirstColumn="0" w:firstRowLastColumn="0" w:lastRowFirstColumn="0" w:lastRowLastColumn="0"/>
            </w:pPr>
            <w:r>
              <w:t>–</w:t>
            </w:r>
          </w:p>
        </w:tc>
      </w:tr>
      <w:tr w:rsidR="006974CB" w:rsidRPr="00DF0F77" w14:paraId="29AFF83A" w14:textId="77777777" w:rsidTr="578BF9F0">
        <w:trPr>
          <w:trHeight w:val="510"/>
        </w:trPr>
        <w:tc>
          <w:tcPr>
            <w:cnfStyle w:val="001000000000" w:firstRow="0" w:lastRow="0" w:firstColumn="1" w:lastColumn="0" w:oddVBand="0" w:evenVBand="0" w:oddHBand="0" w:evenHBand="0" w:firstRowFirstColumn="0" w:firstRowLastColumn="0" w:lastRowFirstColumn="0" w:lastRowLastColumn="0"/>
            <w:tcW w:w="803" w:type="dxa"/>
            <w:vMerge/>
          </w:tcPr>
          <w:p w14:paraId="65A861F9" w14:textId="77777777" w:rsidR="009B3B59" w:rsidRPr="00E15069" w:rsidRDefault="009B3B59" w:rsidP="00E15069">
            <w:pPr>
              <w:pStyle w:val="VCAAtabletextnarrow"/>
            </w:pPr>
          </w:p>
        </w:tc>
        <w:tc>
          <w:tcPr>
            <w:tcW w:w="4862" w:type="dxa"/>
            <w:shd w:val="clear" w:color="auto" w:fill="FFFFFF" w:themeFill="background1"/>
          </w:tcPr>
          <w:p w14:paraId="707DE7D6" w14:textId="4AB5E765"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Australia</w:t>
            </w:r>
            <w:r w:rsidR="00BB5558">
              <w:t>ns</w:t>
            </w:r>
            <w:r w:rsidRPr="00300C6D">
              <w:t xml:space="preserve"> at war (1914–1945)</w:t>
            </w:r>
          </w:p>
        </w:tc>
        <w:tc>
          <w:tcPr>
            <w:tcW w:w="3419" w:type="dxa"/>
            <w:shd w:val="clear" w:color="auto" w:fill="FFFFFF" w:themeFill="background1"/>
          </w:tcPr>
          <w:p w14:paraId="48ACD68F" w14:textId="3ABA945B" w:rsidR="009B3B59" w:rsidRPr="00DF0F77" w:rsidRDefault="009B3B59" w:rsidP="00231618">
            <w:pPr>
              <w:pStyle w:val="VCAAtablebulletnarrow"/>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w:t>
            </w:r>
          </w:p>
        </w:tc>
      </w:tr>
      <w:tr w:rsidR="00E15069" w:rsidRPr="00DF0F77" w14:paraId="1C6EACCD" w14:textId="77777777" w:rsidTr="578BF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tcPr>
          <w:p w14:paraId="7FE8B3EE" w14:textId="77777777" w:rsidR="00E15069" w:rsidRPr="00300C6D" w:rsidRDefault="00E15069" w:rsidP="00E15069">
            <w:pPr>
              <w:pStyle w:val="VCAAtabletextnarrow"/>
            </w:pPr>
          </w:p>
        </w:tc>
        <w:tc>
          <w:tcPr>
            <w:tcW w:w="4862" w:type="dxa"/>
            <w:shd w:val="clear" w:color="auto" w:fill="FFFFFF" w:themeFill="background1"/>
          </w:tcPr>
          <w:p w14:paraId="611F4762" w14:textId="77777777" w:rsidR="00E15069" w:rsidRPr="00E15069"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Asia (1750–present)</w:t>
            </w:r>
          </w:p>
          <w:p w14:paraId="1D4BA873" w14:textId="77777777" w:rsidR="00E15069" w:rsidRPr="00300C6D"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pPr>
          </w:p>
        </w:tc>
        <w:tc>
          <w:tcPr>
            <w:tcW w:w="3419" w:type="dxa"/>
            <w:shd w:val="clear" w:color="auto" w:fill="FFFFFF" w:themeFill="background1"/>
          </w:tcPr>
          <w:p w14:paraId="608A5563" w14:textId="77777777" w:rsidR="00E15069" w:rsidRPr="00E14AB7"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Choose a</w:t>
            </w:r>
            <w:r w:rsidRPr="00E14AB7">
              <w:rPr>
                <w:i/>
                <w:iCs/>
              </w:rPr>
              <w:t>t least one of:</w:t>
            </w:r>
          </w:p>
          <w:p w14:paraId="35FAAA95" w14:textId="77777777" w:rsidR="00E15069" w:rsidRPr="00DF0F77"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China</w:t>
            </w:r>
          </w:p>
          <w:p w14:paraId="72C89F00" w14:textId="77777777" w:rsidR="00E15069" w:rsidRPr="00DF0F77"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India</w:t>
            </w:r>
          </w:p>
          <w:p w14:paraId="4DB6EDD0" w14:textId="77777777" w:rsidR="00D61CEA" w:rsidRPr="00DF0F77" w:rsidRDefault="00D61CEA" w:rsidP="00D61CEA">
            <w:pPr>
              <w:pStyle w:val="VCAAtablebulletnarrow"/>
              <w:cnfStyle w:val="000000100000" w:firstRow="0" w:lastRow="0" w:firstColumn="0" w:lastColumn="0" w:oddVBand="0" w:evenVBand="0" w:oddHBand="1" w:evenHBand="0" w:firstRowFirstColumn="0" w:firstRowLastColumn="0" w:lastRowFirstColumn="0" w:lastRowLastColumn="0"/>
            </w:pPr>
            <w:r w:rsidRPr="00DF0F77">
              <w:t>Indonesia</w:t>
            </w:r>
          </w:p>
          <w:p w14:paraId="083E613C" w14:textId="77777777" w:rsidR="00E15069"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Japan</w:t>
            </w:r>
          </w:p>
          <w:p w14:paraId="7A8A0855" w14:textId="00103142" w:rsidR="00E15069" w:rsidRPr="00E15069"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E15069">
              <w:t>Vietnam</w:t>
            </w:r>
          </w:p>
        </w:tc>
      </w:tr>
      <w:tr w:rsidR="004657B8" w:rsidRPr="00DF0F77" w14:paraId="1EB31659" w14:textId="77777777" w:rsidTr="578BF9F0">
        <w:tc>
          <w:tcPr>
            <w:cnfStyle w:val="001000000000" w:firstRow="0" w:lastRow="0" w:firstColumn="1" w:lastColumn="0" w:oddVBand="0" w:evenVBand="0" w:oddHBand="0" w:evenHBand="0" w:firstRowFirstColumn="0" w:firstRowLastColumn="0" w:lastRowFirstColumn="0" w:lastRowLastColumn="0"/>
            <w:tcW w:w="803" w:type="dxa"/>
            <w:vMerge/>
          </w:tcPr>
          <w:p w14:paraId="6A0A8127" w14:textId="77777777" w:rsidR="004657B8" w:rsidRPr="00300C6D" w:rsidRDefault="004657B8" w:rsidP="004657B8">
            <w:pPr>
              <w:pStyle w:val="VCAAtabletextnarrow"/>
            </w:pPr>
          </w:p>
        </w:tc>
        <w:tc>
          <w:tcPr>
            <w:tcW w:w="4862" w:type="dxa"/>
            <w:shd w:val="clear" w:color="auto" w:fill="FFFFFF" w:themeFill="background1"/>
          </w:tcPr>
          <w:p w14:paraId="3009A70F" w14:textId="16594BE2" w:rsidR="004657B8" w:rsidRPr="00300C6D" w:rsidRDefault="004657B8" w:rsidP="004657B8">
            <w:pPr>
              <w:pStyle w:val="VCAAtabletextnarrow"/>
              <w:cnfStyle w:val="000000000000" w:firstRow="0" w:lastRow="0" w:firstColumn="0" w:lastColumn="0" w:oddVBand="0" w:evenVBand="0" w:oddHBand="0" w:evenHBand="0" w:firstRowFirstColumn="0" w:firstRowLastColumn="0" w:lastRowFirstColumn="0" w:lastRowLastColumn="0"/>
            </w:pPr>
            <w:r w:rsidRPr="00300C6D">
              <w:t>Aboriginal and Torres Strait Islander Peoples’ rights and freedoms (1938–present)</w:t>
            </w:r>
          </w:p>
        </w:tc>
        <w:tc>
          <w:tcPr>
            <w:tcW w:w="3419" w:type="dxa"/>
            <w:shd w:val="clear" w:color="auto" w:fill="FFFFFF" w:themeFill="background1"/>
          </w:tcPr>
          <w:p w14:paraId="7D5AC7E2" w14:textId="7AC0CD6D" w:rsidR="004657B8" w:rsidRDefault="004657B8" w:rsidP="004657B8">
            <w:pPr>
              <w:pStyle w:val="VCAAtabletextnarrow"/>
              <w:cnfStyle w:val="000000000000" w:firstRow="0" w:lastRow="0" w:firstColumn="0" w:lastColumn="0" w:oddVBand="0" w:evenVBand="0" w:oddHBand="0" w:evenHBand="0" w:firstRowFirstColumn="0" w:firstRowLastColumn="0" w:lastRowFirstColumn="0" w:lastRowLastColumn="0"/>
              <w:rPr>
                <w:i/>
                <w:iCs/>
              </w:rPr>
            </w:pPr>
            <w:r>
              <w:t>–</w:t>
            </w:r>
          </w:p>
        </w:tc>
      </w:tr>
      <w:tr w:rsidR="006974CB" w:rsidRPr="00DF0F77" w14:paraId="763F78FE" w14:textId="77777777" w:rsidTr="578BF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tcPr>
          <w:p w14:paraId="01813614" w14:textId="77777777" w:rsidR="001E4889" w:rsidRPr="00300C6D" w:rsidRDefault="001E4889" w:rsidP="00E15069">
            <w:pPr>
              <w:pStyle w:val="VCAAtabletextnarrow"/>
            </w:pPr>
          </w:p>
        </w:tc>
        <w:tc>
          <w:tcPr>
            <w:tcW w:w="4862" w:type="dxa"/>
            <w:shd w:val="clear" w:color="auto" w:fill="FFFFFF" w:themeFill="background1"/>
          </w:tcPr>
          <w:p w14:paraId="36C4968F" w14:textId="08AF564D" w:rsidR="001E4889" w:rsidRPr="00300C6D" w:rsidRDefault="00C32072" w:rsidP="578BF9F0">
            <w:pPr>
              <w:pStyle w:val="VCAAtabletextnarrow"/>
              <w:cnfStyle w:val="000000100000" w:firstRow="0" w:lastRow="0" w:firstColumn="0" w:lastColumn="0" w:oddVBand="0" w:evenVBand="0" w:oddHBand="1" w:evenHBand="0" w:firstRowFirstColumn="0" w:firstRowLastColumn="0" w:lastRowFirstColumn="0" w:lastRowLastColumn="0"/>
              <w:rPr>
                <w:lang w:val="en-AU"/>
              </w:rPr>
            </w:pPr>
            <w:r w:rsidRPr="578BF9F0">
              <w:rPr>
                <w:lang w:val="en-AU"/>
              </w:rPr>
              <w:t>The</w:t>
            </w:r>
            <w:r w:rsidR="001E4889" w:rsidRPr="578BF9F0">
              <w:rPr>
                <w:lang w:val="en-AU"/>
              </w:rPr>
              <w:t xml:space="preserve"> globalising world (1945–</w:t>
            </w:r>
            <w:proofErr w:type="gramStart"/>
            <w:r w:rsidR="001E4889" w:rsidRPr="578BF9F0">
              <w:rPr>
                <w:lang w:val="en-AU"/>
              </w:rPr>
              <w:t>present)*</w:t>
            </w:r>
            <w:proofErr w:type="gramEnd"/>
          </w:p>
          <w:p w14:paraId="5504602D" w14:textId="77777777" w:rsidR="001E4889" w:rsidRPr="00300C6D" w:rsidRDefault="001E4889" w:rsidP="00E15069">
            <w:pPr>
              <w:pStyle w:val="VCAAtabletextnarrow"/>
              <w:cnfStyle w:val="000000100000" w:firstRow="0" w:lastRow="0" w:firstColumn="0" w:lastColumn="0" w:oddVBand="0" w:evenVBand="0" w:oddHBand="1" w:evenHBand="0" w:firstRowFirstColumn="0" w:firstRowLastColumn="0" w:lastRowFirstColumn="0" w:lastRowLastColumn="0"/>
            </w:pPr>
          </w:p>
        </w:tc>
        <w:tc>
          <w:tcPr>
            <w:tcW w:w="3419" w:type="dxa"/>
            <w:shd w:val="clear" w:color="auto" w:fill="FFFFFF" w:themeFill="background1"/>
          </w:tcPr>
          <w:p w14:paraId="2ED0CF01" w14:textId="77777777" w:rsidR="001E4889" w:rsidRPr="00E14AB7" w:rsidRDefault="001E4889" w:rsidP="001E488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w:t>
            </w:r>
            <w:r w:rsidRPr="00E14AB7">
              <w:rPr>
                <w:i/>
                <w:iCs/>
              </w:rPr>
              <w:t>hoose at least one of:</w:t>
            </w:r>
          </w:p>
          <w:p w14:paraId="1BA23826" w14:textId="77777777" w:rsidR="001E4889" w:rsidRPr="00DF0F77"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Popular culture</w:t>
            </w:r>
          </w:p>
          <w:p w14:paraId="3950DB07" w14:textId="77777777" w:rsidR="001E4889" w:rsidRPr="00DF0F77"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Environment movement</w:t>
            </w:r>
          </w:p>
          <w:p w14:paraId="208EDBF1" w14:textId="77777777" w:rsidR="001E4889"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Migration experiences</w:t>
            </w:r>
          </w:p>
          <w:p w14:paraId="3B2EC8CE" w14:textId="77777777" w:rsidR="003527C2" w:rsidRDefault="001E4889" w:rsidP="00231618">
            <w:pPr>
              <w:pStyle w:val="VCAAtablebulletnarrow"/>
              <w:cnfStyle w:val="000000100000" w:firstRow="0" w:lastRow="0" w:firstColumn="0" w:lastColumn="0" w:oddVBand="0" w:evenVBand="0" w:oddHBand="1" w:evenHBand="0" w:firstRowFirstColumn="0" w:firstRowLastColumn="0" w:lastRowFirstColumn="0" w:lastRowLastColumn="0"/>
            </w:pPr>
            <w:r w:rsidRPr="001E4889">
              <w:t>Political crisis</w:t>
            </w:r>
          </w:p>
          <w:p w14:paraId="23EA800F" w14:textId="498E76E1" w:rsidR="001E4889" w:rsidRPr="001E4889" w:rsidRDefault="00485E43" w:rsidP="00231618">
            <w:pPr>
              <w:pStyle w:val="VCAAtablebulletnarrow"/>
              <w:cnfStyle w:val="000000100000" w:firstRow="0" w:lastRow="0" w:firstColumn="0" w:lastColumn="0" w:oddVBand="0" w:evenVBand="0" w:oddHBand="1" w:evenHBand="0" w:firstRowFirstColumn="0" w:firstRowLastColumn="0" w:lastRowFirstColumn="0" w:lastRowLastColumn="0"/>
            </w:pPr>
            <w:r w:rsidRPr="00485E43">
              <w:t>Regional and global conflict</w:t>
            </w:r>
          </w:p>
        </w:tc>
      </w:tr>
    </w:tbl>
    <w:bookmarkEnd w:id="16"/>
    <w:p w14:paraId="75BC5EC5" w14:textId="12804262" w:rsidR="00DF0F77" w:rsidRDefault="001E4889" w:rsidP="00DF0F77">
      <w:pPr>
        <w:pStyle w:val="VCAAtabletextnarrow"/>
        <w:shd w:val="clear" w:color="auto" w:fill="FFFFFF" w:themeFill="background1"/>
      </w:pPr>
      <w:r w:rsidRPr="578BF9F0">
        <w:rPr>
          <w:b/>
          <w:bCs/>
          <w:lang w:val="en-AU"/>
        </w:rPr>
        <w:t>*</w:t>
      </w:r>
      <w:r w:rsidRPr="578BF9F0">
        <w:rPr>
          <w:lang w:val="en-AU"/>
        </w:rPr>
        <w:t xml:space="preserve">Students can choose whether to study one </w:t>
      </w:r>
      <w:r w:rsidR="00E15069" w:rsidRPr="578BF9F0">
        <w:rPr>
          <w:lang w:val="en-AU"/>
        </w:rPr>
        <w:t xml:space="preserve">of </w:t>
      </w:r>
      <w:r w:rsidRPr="578BF9F0">
        <w:rPr>
          <w:lang w:val="en-AU"/>
        </w:rPr>
        <w:t>or both</w:t>
      </w:r>
      <w:r w:rsidR="005829B6" w:rsidRPr="578BF9F0">
        <w:rPr>
          <w:lang w:val="en-AU"/>
        </w:rPr>
        <w:t xml:space="preserve"> the</w:t>
      </w:r>
      <w:r w:rsidRPr="578BF9F0">
        <w:rPr>
          <w:lang w:val="en-AU"/>
        </w:rPr>
        <w:t xml:space="preserve"> Australia (1750–</w:t>
      </w:r>
      <w:r w:rsidR="005829B6" w:rsidRPr="578BF9F0">
        <w:rPr>
          <w:lang w:val="en-AU"/>
        </w:rPr>
        <w:t>1914</w:t>
      </w:r>
      <w:r w:rsidRPr="578BF9F0">
        <w:rPr>
          <w:lang w:val="en-AU"/>
        </w:rPr>
        <w:t>)</w:t>
      </w:r>
      <w:r w:rsidR="005829B6" w:rsidRPr="578BF9F0">
        <w:rPr>
          <w:lang w:val="en-AU"/>
        </w:rPr>
        <w:t xml:space="preserve"> and </w:t>
      </w:r>
      <w:proofErr w:type="gramStart"/>
      <w:r w:rsidR="00DD2989" w:rsidRPr="578BF9F0">
        <w:rPr>
          <w:lang w:val="en-AU"/>
        </w:rPr>
        <w:t>The</w:t>
      </w:r>
      <w:proofErr w:type="gramEnd"/>
      <w:r w:rsidR="005829B6" w:rsidRPr="578BF9F0">
        <w:rPr>
          <w:lang w:val="en-AU"/>
        </w:rPr>
        <w:t xml:space="preserve"> globalising world (1945–present) </w:t>
      </w:r>
      <w:r w:rsidR="00E15069" w:rsidRPr="578BF9F0">
        <w:rPr>
          <w:lang w:val="en-AU"/>
        </w:rPr>
        <w:t xml:space="preserve">investigation </w:t>
      </w:r>
      <w:r w:rsidRPr="578BF9F0">
        <w:rPr>
          <w:lang w:val="en-AU"/>
        </w:rPr>
        <w:t>sub-strands.</w:t>
      </w:r>
    </w:p>
    <w:p w14:paraId="1852360E" w14:textId="47392139" w:rsidR="00106F98" w:rsidRPr="00E54BCD" w:rsidRDefault="00106F98" w:rsidP="00DF0F77">
      <w:pPr>
        <w:pStyle w:val="Heading3"/>
      </w:pPr>
      <w:r w:rsidRPr="00DF0F77">
        <w:t xml:space="preserve">Historical </w:t>
      </w:r>
      <w:r w:rsidR="00311209" w:rsidRPr="00DF0F77">
        <w:t>Concepts</w:t>
      </w:r>
      <w:r w:rsidR="00311209" w:rsidRPr="00E54BCD">
        <w:t xml:space="preserve"> </w:t>
      </w:r>
      <w:r w:rsidRPr="00E54BCD">
        <w:t xml:space="preserve">and </w:t>
      </w:r>
      <w:r w:rsidR="00311209">
        <w:t>S</w:t>
      </w:r>
      <w:r w:rsidR="00311209" w:rsidRPr="00E54BCD">
        <w:t xml:space="preserve">kills </w:t>
      </w:r>
    </w:p>
    <w:p w14:paraId="24F076A1" w14:textId="08CDF36C" w:rsidR="00106F98" w:rsidRPr="00E54BCD" w:rsidRDefault="00106F98" w:rsidP="00B661F1">
      <w:pPr>
        <w:pStyle w:val="VCAAbody"/>
        <w:rPr>
          <w:rFonts w:eastAsiaTheme="minorEastAsia"/>
          <w:lang w:val="en-AU"/>
        </w:rPr>
      </w:pPr>
      <w:r w:rsidRPr="00E54BCD">
        <w:rPr>
          <w:lang w:val="en-AU"/>
        </w:rPr>
        <w:t xml:space="preserve">This strand </w:t>
      </w:r>
      <w:r w:rsidR="005B5264">
        <w:rPr>
          <w:lang w:val="en-AU"/>
        </w:rPr>
        <w:t xml:space="preserve">includes </w:t>
      </w:r>
      <w:r w:rsidRPr="00E54BCD">
        <w:rPr>
          <w:lang w:val="en-AU"/>
        </w:rPr>
        <w:t>7 sub-strands</w:t>
      </w:r>
      <w:r w:rsidR="00F66E24">
        <w:rPr>
          <w:lang w:val="en-AU"/>
        </w:rPr>
        <w:t xml:space="preserve"> that</w:t>
      </w:r>
      <w:r w:rsidRPr="00E54BCD">
        <w:rPr>
          <w:lang w:val="en-AU"/>
        </w:rPr>
        <w:t xml:space="preserve"> </w:t>
      </w:r>
      <w:r w:rsidR="00B60015">
        <w:rPr>
          <w:lang w:val="en-AU"/>
        </w:rPr>
        <w:t>support the development of h</w:t>
      </w:r>
      <w:r w:rsidRPr="00E54BCD">
        <w:rPr>
          <w:lang w:val="en-AU"/>
        </w:rPr>
        <w:t>istorical thinking</w:t>
      </w:r>
      <w:r w:rsidR="00B60015">
        <w:rPr>
          <w:lang w:val="en-AU"/>
        </w:rPr>
        <w:t xml:space="preserve"> using the concepts and skills of the discipline</w:t>
      </w:r>
      <w:r w:rsidRPr="00E54BCD">
        <w:rPr>
          <w:rFonts w:eastAsiaTheme="minorEastAsia"/>
          <w:lang w:val="en-AU"/>
        </w:rPr>
        <w:t>.</w:t>
      </w:r>
      <w:r w:rsidR="002A0110">
        <w:rPr>
          <w:rFonts w:eastAsiaTheme="minorEastAsia"/>
          <w:lang w:val="en-AU"/>
        </w:rPr>
        <w:t xml:space="preserve"> Further explanation of each Historical Concept and Skill can be found in </w:t>
      </w:r>
      <w:r w:rsidR="00793F99">
        <w:rPr>
          <w:rFonts w:eastAsiaTheme="minorEastAsia"/>
          <w:lang w:val="en-AU"/>
        </w:rPr>
        <w:t xml:space="preserve">the </w:t>
      </w:r>
      <w:r w:rsidR="002A0110">
        <w:rPr>
          <w:rFonts w:eastAsiaTheme="minorEastAsia"/>
          <w:lang w:val="en-AU"/>
        </w:rPr>
        <w:t>Learning in History</w:t>
      </w:r>
      <w:r w:rsidR="00793F99">
        <w:rPr>
          <w:rFonts w:eastAsiaTheme="minorEastAsia"/>
          <w:lang w:val="en-AU"/>
        </w:rPr>
        <w:t xml:space="preserve"> section</w:t>
      </w:r>
      <w:r w:rsidR="002A0110">
        <w:rPr>
          <w:rFonts w:eastAsiaTheme="minorEastAsia"/>
          <w:lang w:val="en-AU"/>
        </w:rPr>
        <w:t>.</w:t>
      </w:r>
    </w:p>
    <w:p w14:paraId="00FD2056" w14:textId="77777777" w:rsidR="00106F98" w:rsidRPr="00E54BCD" w:rsidRDefault="00106F98" w:rsidP="00BF662E">
      <w:pPr>
        <w:pStyle w:val="Heading4"/>
        <w:rPr>
          <w:i/>
          <w:lang w:val="en-AU"/>
        </w:rPr>
      </w:pPr>
      <w:r w:rsidRPr="00E54BCD">
        <w:rPr>
          <w:lang w:val="en-AU"/>
        </w:rPr>
        <w:t xml:space="preserve">Historical questions </w:t>
      </w:r>
    </w:p>
    <w:p w14:paraId="09CE4110" w14:textId="1C8E1963" w:rsidR="00106F98" w:rsidRPr="00E54BCD" w:rsidRDefault="00106F98" w:rsidP="00B661F1">
      <w:pPr>
        <w:pStyle w:val="VCAAbody"/>
        <w:rPr>
          <w:lang w:val="en-AU"/>
        </w:rPr>
      </w:pPr>
      <w:r w:rsidRPr="00E54BCD">
        <w:rPr>
          <w:lang w:val="en-AU"/>
        </w:rPr>
        <w:t>Students develop and apply historical questions to frame their historical investigation.</w:t>
      </w:r>
    </w:p>
    <w:p w14:paraId="24607BC2" w14:textId="77777777" w:rsidR="00106F98" w:rsidRPr="00E54BCD" w:rsidRDefault="00106F98" w:rsidP="00BF662E">
      <w:pPr>
        <w:pStyle w:val="Heading4"/>
        <w:rPr>
          <w:i/>
          <w:lang w:val="en-AU"/>
        </w:rPr>
      </w:pPr>
      <w:r w:rsidRPr="00E54BCD">
        <w:rPr>
          <w:lang w:val="en-AU"/>
        </w:rPr>
        <w:lastRenderedPageBreak/>
        <w:t xml:space="preserve">Chronology </w:t>
      </w:r>
    </w:p>
    <w:p w14:paraId="2478855D" w14:textId="50B6517C" w:rsidR="00106F98" w:rsidRPr="00E54BCD" w:rsidRDefault="00106F98" w:rsidP="00B661F1">
      <w:pPr>
        <w:pStyle w:val="VCAAbody"/>
        <w:rPr>
          <w:rFonts w:eastAsiaTheme="minorEastAsia"/>
          <w:lang w:val="en-AU"/>
        </w:rPr>
      </w:pPr>
      <w:r w:rsidRPr="00E54BCD">
        <w:rPr>
          <w:rFonts w:eastAsiaTheme="minorEastAsia"/>
          <w:lang w:val="en-AU"/>
        </w:rPr>
        <w:t xml:space="preserve">Chronology is </w:t>
      </w:r>
      <w:r w:rsidR="00B877C4">
        <w:rPr>
          <w:rFonts w:eastAsiaTheme="minorEastAsia"/>
          <w:lang w:val="en-AU"/>
        </w:rPr>
        <w:t xml:space="preserve">the </w:t>
      </w:r>
      <w:r w:rsidRPr="00E54BCD">
        <w:rPr>
          <w:rFonts w:eastAsiaTheme="minorEastAsia"/>
          <w:lang w:val="en-AU"/>
        </w:rPr>
        <w:t>organis</w:t>
      </w:r>
      <w:r w:rsidR="00B877C4">
        <w:rPr>
          <w:rFonts w:eastAsiaTheme="minorEastAsia"/>
          <w:lang w:val="en-AU"/>
        </w:rPr>
        <w:t>ation of</w:t>
      </w:r>
      <w:r w:rsidRPr="00E54BCD">
        <w:rPr>
          <w:rFonts w:eastAsiaTheme="minorEastAsia"/>
          <w:lang w:val="en-AU"/>
        </w:rPr>
        <w:t xml:space="preserve"> historical phenomena in</w:t>
      </w:r>
      <w:r w:rsidR="006A3151">
        <w:rPr>
          <w:rFonts w:eastAsiaTheme="minorEastAsia"/>
          <w:lang w:val="en-AU"/>
        </w:rPr>
        <w:t>to</w:t>
      </w:r>
      <w:r w:rsidRPr="00E54BCD">
        <w:rPr>
          <w:rFonts w:eastAsiaTheme="minorEastAsia"/>
          <w:lang w:val="en-AU"/>
        </w:rPr>
        <w:t xml:space="preserve"> a time-based sequence. This process supports the development of historical narratives and the identification of continuity and </w:t>
      </w:r>
      <w:proofErr w:type="gramStart"/>
      <w:r w:rsidRPr="00E54BCD">
        <w:rPr>
          <w:rFonts w:eastAsiaTheme="minorEastAsia"/>
          <w:lang w:val="en-AU"/>
        </w:rPr>
        <w:t>change</w:t>
      </w:r>
      <w:r w:rsidR="00884D47">
        <w:rPr>
          <w:rFonts w:eastAsiaTheme="minorEastAsia"/>
          <w:lang w:val="en-AU"/>
        </w:rPr>
        <w:t>,</w:t>
      </w:r>
      <w:r w:rsidRPr="00E54BCD">
        <w:rPr>
          <w:rFonts w:eastAsiaTheme="minorEastAsia"/>
          <w:lang w:val="en-AU"/>
        </w:rPr>
        <w:t xml:space="preserve"> and</w:t>
      </w:r>
      <w:proofErr w:type="gramEnd"/>
      <w:r w:rsidRPr="00E54BCD">
        <w:rPr>
          <w:rFonts w:eastAsiaTheme="minorEastAsia"/>
          <w:lang w:val="en-AU"/>
        </w:rPr>
        <w:t xml:space="preserve"> cause</w:t>
      </w:r>
      <w:r w:rsidR="00F34865">
        <w:rPr>
          <w:rFonts w:eastAsiaTheme="minorEastAsia"/>
          <w:lang w:val="en-AU"/>
        </w:rPr>
        <w:t>s</w:t>
      </w:r>
      <w:r w:rsidRPr="00E54BCD">
        <w:rPr>
          <w:rFonts w:eastAsiaTheme="minorEastAsia"/>
          <w:lang w:val="en-AU"/>
        </w:rPr>
        <w:t xml:space="preserve"> and consequence</w:t>
      </w:r>
      <w:r w:rsidR="00F34865">
        <w:rPr>
          <w:rFonts w:eastAsiaTheme="minorEastAsia"/>
          <w:lang w:val="en-AU"/>
        </w:rPr>
        <w:t>s</w:t>
      </w:r>
      <w:r w:rsidRPr="00E54BCD">
        <w:rPr>
          <w:rFonts w:eastAsiaTheme="minorEastAsia"/>
          <w:lang w:val="en-AU"/>
        </w:rPr>
        <w:t>.</w:t>
      </w:r>
    </w:p>
    <w:p w14:paraId="43091A82" w14:textId="4D85E374" w:rsidR="00106F98" w:rsidRPr="00E54BCD" w:rsidRDefault="00106F98" w:rsidP="00BF662E">
      <w:pPr>
        <w:pStyle w:val="Heading4"/>
        <w:rPr>
          <w:i/>
          <w:lang w:val="en-AU"/>
        </w:rPr>
      </w:pPr>
      <w:r w:rsidRPr="00E54BCD">
        <w:rPr>
          <w:lang w:val="en-AU"/>
        </w:rPr>
        <w:t xml:space="preserve">Using </w:t>
      </w:r>
      <w:r w:rsidR="009C156C">
        <w:rPr>
          <w:lang w:val="en-AU"/>
        </w:rPr>
        <w:t>h</w:t>
      </w:r>
      <w:r w:rsidR="009C156C" w:rsidRPr="00E54BCD">
        <w:rPr>
          <w:lang w:val="en-AU"/>
        </w:rPr>
        <w:t xml:space="preserve">istorical </w:t>
      </w:r>
      <w:r w:rsidR="00404BEB">
        <w:rPr>
          <w:lang w:val="en-AU"/>
        </w:rPr>
        <w:t>s</w:t>
      </w:r>
      <w:r w:rsidR="00404BEB" w:rsidRPr="00E54BCD">
        <w:rPr>
          <w:lang w:val="en-AU"/>
        </w:rPr>
        <w:t>ources</w:t>
      </w:r>
    </w:p>
    <w:p w14:paraId="427E1D32" w14:textId="2473C39E" w:rsidR="005239CE" w:rsidRPr="00E54BCD" w:rsidRDefault="00106F98" w:rsidP="00B661F1">
      <w:pPr>
        <w:pStyle w:val="VCAAbody"/>
        <w:rPr>
          <w:rFonts w:eastAsiaTheme="minorEastAsia"/>
          <w:lang w:val="en-AU"/>
        </w:rPr>
      </w:pPr>
      <w:r w:rsidRPr="00E54BCD">
        <w:rPr>
          <w:rFonts w:eastAsiaTheme="minorEastAsia"/>
          <w:lang w:val="en-AU"/>
        </w:rPr>
        <w:t xml:space="preserve">Students identify and explain the features, content and context of </w:t>
      </w:r>
      <w:r w:rsidR="000D5B98">
        <w:rPr>
          <w:rFonts w:eastAsiaTheme="minorEastAsia"/>
          <w:lang w:val="en-AU"/>
        </w:rPr>
        <w:t>h</w:t>
      </w:r>
      <w:r w:rsidRPr="00E54BCD">
        <w:rPr>
          <w:rFonts w:eastAsiaTheme="minorEastAsia"/>
          <w:lang w:val="en-AU"/>
        </w:rPr>
        <w:t>istorical sources</w:t>
      </w:r>
      <w:r w:rsidR="000D5B98">
        <w:rPr>
          <w:rFonts w:eastAsiaTheme="minorEastAsia"/>
          <w:lang w:val="en-AU"/>
        </w:rPr>
        <w:t>,</w:t>
      </w:r>
      <w:r w:rsidRPr="00E54BCD">
        <w:rPr>
          <w:rFonts w:eastAsiaTheme="minorEastAsia"/>
          <w:lang w:val="en-AU"/>
        </w:rPr>
        <w:t xml:space="preserve"> and evaluate the information about interpretations and perspectives they contain as evidence.</w:t>
      </w:r>
    </w:p>
    <w:p w14:paraId="7816A767" w14:textId="77777777" w:rsidR="00106F98" w:rsidRPr="00E54BCD" w:rsidRDefault="00106F98" w:rsidP="00BF662E">
      <w:pPr>
        <w:pStyle w:val="Heading4"/>
        <w:rPr>
          <w:i/>
          <w:lang w:val="en-AU"/>
        </w:rPr>
      </w:pPr>
      <w:r w:rsidRPr="00E54BCD">
        <w:rPr>
          <w:lang w:val="en-AU"/>
        </w:rPr>
        <w:t>Continuity and change</w:t>
      </w:r>
    </w:p>
    <w:p w14:paraId="182115E8" w14:textId="42D55781" w:rsidR="00106F98" w:rsidRPr="00E54BCD" w:rsidRDefault="00106F98" w:rsidP="00B661F1">
      <w:pPr>
        <w:pStyle w:val="VCAAbody"/>
        <w:rPr>
          <w:rFonts w:eastAsiaTheme="minorEastAsia"/>
          <w:i/>
          <w:lang w:val="en-AU"/>
        </w:rPr>
      </w:pPr>
      <w:r w:rsidRPr="00E54BCD">
        <w:rPr>
          <w:rFonts w:eastAsiaTheme="minorEastAsia"/>
          <w:lang w:val="en-AU"/>
        </w:rPr>
        <w:t xml:space="preserve">Aspects of society, such as institutions, ideas, values </w:t>
      </w:r>
      <w:r w:rsidR="00E03AA8">
        <w:rPr>
          <w:rFonts w:eastAsiaTheme="minorEastAsia"/>
          <w:lang w:val="en-AU"/>
        </w:rPr>
        <w:t xml:space="preserve">and </w:t>
      </w:r>
      <w:r w:rsidR="00B60015">
        <w:rPr>
          <w:rFonts w:eastAsiaTheme="minorEastAsia"/>
          <w:lang w:val="en-AU"/>
        </w:rPr>
        <w:t>social organisation</w:t>
      </w:r>
      <w:r w:rsidRPr="00E54BCD">
        <w:rPr>
          <w:rFonts w:eastAsiaTheme="minorEastAsia"/>
          <w:lang w:val="en-AU"/>
        </w:rPr>
        <w:t xml:space="preserve">, </w:t>
      </w:r>
      <w:r w:rsidR="00B60015">
        <w:rPr>
          <w:rFonts w:eastAsiaTheme="minorEastAsia"/>
          <w:lang w:val="en-AU"/>
        </w:rPr>
        <w:t xml:space="preserve">may </w:t>
      </w:r>
      <w:r w:rsidRPr="00E54BCD">
        <w:rPr>
          <w:rFonts w:eastAsiaTheme="minorEastAsia"/>
          <w:lang w:val="en-AU"/>
        </w:rPr>
        <w:t xml:space="preserve">remain the same and/or change over periods of time. Changes may occur at different rates and magnitudes. </w:t>
      </w:r>
      <w:r w:rsidR="00810392">
        <w:rPr>
          <w:rFonts w:eastAsiaTheme="minorEastAsia"/>
          <w:lang w:val="en-AU"/>
        </w:rPr>
        <w:t>Continuity and c</w:t>
      </w:r>
      <w:r w:rsidRPr="00E54BCD">
        <w:rPr>
          <w:rFonts w:eastAsiaTheme="minorEastAsia"/>
          <w:lang w:val="en-AU"/>
        </w:rPr>
        <w:t xml:space="preserve">hange may be evident in different aspects of a society at the same time. </w:t>
      </w:r>
    </w:p>
    <w:p w14:paraId="103C1FC6" w14:textId="38DAE858" w:rsidR="00106F98" w:rsidRPr="00E54BCD" w:rsidRDefault="00106F98" w:rsidP="00BF662E">
      <w:pPr>
        <w:pStyle w:val="Heading4"/>
        <w:rPr>
          <w:i/>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6D9BA241" w14:textId="0A7C0D01" w:rsidR="00106F98" w:rsidRPr="00E54BCD" w:rsidRDefault="00106F98" w:rsidP="00B661F1">
      <w:pPr>
        <w:pStyle w:val="VCAAbody"/>
        <w:rPr>
          <w:rFonts w:eastAsiaTheme="minorEastAsia"/>
          <w:i/>
          <w:iCs/>
          <w:lang w:val="en-AU"/>
        </w:rPr>
      </w:pPr>
      <w:r w:rsidRPr="00E54BCD">
        <w:rPr>
          <w:rFonts w:eastAsiaTheme="minorEastAsia"/>
          <w:iCs/>
          <w:lang w:val="en-AU"/>
        </w:rPr>
        <w:t>Cause</w:t>
      </w:r>
      <w:r w:rsidR="000D5B98">
        <w:rPr>
          <w:rFonts w:eastAsiaTheme="minorEastAsia"/>
          <w:iCs/>
          <w:lang w:val="en-AU"/>
        </w:rPr>
        <w:t>s</w:t>
      </w:r>
      <w:r w:rsidRPr="00E54BCD">
        <w:rPr>
          <w:rFonts w:eastAsiaTheme="minorEastAsia"/>
          <w:iCs/>
          <w:lang w:val="en-AU"/>
        </w:rPr>
        <w:t xml:space="preserve"> and </w:t>
      </w:r>
      <w:r w:rsidR="000D5B98">
        <w:rPr>
          <w:rFonts w:eastAsiaTheme="minorEastAsia"/>
          <w:iCs/>
          <w:lang w:val="en-AU"/>
        </w:rPr>
        <w:t>consequences</w:t>
      </w:r>
      <w:r w:rsidR="000D5B98" w:rsidRPr="00E54BCD">
        <w:rPr>
          <w:rFonts w:eastAsiaTheme="minorEastAsia"/>
          <w:iCs/>
          <w:lang w:val="en-AU"/>
        </w:rPr>
        <w:t xml:space="preserve"> </w:t>
      </w:r>
      <w:r w:rsidRPr="00E54BCD">
        <w:rPr>
          <w:rFonts w:eastAsiaTheme="minorEastAsia"/>
          <w:iCs/>
          <w:lang w:val="en-AU"/>
        </w:rPr>
        <w:t xml:space="preserve">include the </w:t>
      </w:r>
      <w:r w:rsidR="000D5B98">
        <w:rPr>
          <w:rFonts w:eastAsiaTheme="minorEastAsia"/>
          <w:iCs/>
          <w:lang w:val="en-AU"/>
        </w:rPr>
        <w:t xml:space="preserve">short- and </w:t>
      </w:r>
      <w:r w:rsidRPr="00E54BCD">
        <w:rPr>
          <w:rFonts w:eastAsiaTheme="minorEastAsia"/>
          <w:iCs/>
          <w:lang w:val="en-AU"/>
        </w:rPr>
        <w:t xml:space="preserve">long-term </w:t>
      </w:r>
      <w:r w:rsidR="00A055A0">
        <w:rPr>
          <w:rFonts w:eastAsiaTheme="minorEastAsia"/>
          <w:iCs/>
          <w:lang w:val="en-AU"/>
        </w:rPr>
        <w:t>factors that contribute</w:t>
      </w:r>
      <w:r w:rsidR="00E03AA8">
        <w:rPr>
          <w:rFonts w:eastAsiaTheme="minorEastAsia"/>
          <w:iCs/>
          <w:lang w:val="en-AU"/>
        </w:rPr>
        <w:t>d</w:t>
      </w:r>
      <w:r w:rsidR="00A055A0">
        <w:rPr>
          <w:rFonts w:eastAsiaTheme="minorEastAsia"/>
          <w:iCs/>
          <w:lang w:val="en-AU"/>
        </w:rPr>
        <w:t xml:space="preserve"> to</w:t>
      </w:r>
      <w:r w:rsidR="00656845">
        <w:rPr>
          <w:rFonts w:eastAsiaTheme="minorEastAsia"/>
          <w:iCs/>
          <w:lang w:val="en-AU"/>
        </w:rPr>
        <w:t xml:space="preserve"> continuity and</w:t>
      </w:r>
      <w:r w:rsidR="00A055A0">
        <w:rPr>
          <w:rFonts w:eastAsiaTheme="minorEastAsia"/>
          <w:iCs/>
          <w:lang w:val="en-AU"/>
        </w:rPr>
        <w:t xml:space="preserve"> change in the past</w:t>
      </w:r>
      <w:r w:rsidRPr="00E54BCD">
        <w:rPr>
          <w:rFonts w:eastAsiaTheme="minorEastAsia"/>
          <w:iCs/>
          <w:lang w:val="en-AU"/>
        </w:rPr>
        <w:t xml:space="preserve">, and the intended and unintended </w:t>
      </w:r>
      <w:r w:rsidR="00A055A0">
        <w:rPr>
          <w:rFonts w:eastAsiaTheme="minorEastAsia"/>
          <w:iCs/>
          <w:lang w:val="en-AU"/>
        </w:rPr>
        <w:t>outcomes</w:t>
      </w:r>
      <w:r w:rsidRPr="00E54BCD">
        <w:rPr>
          <w:rFonts w:eastAsiaTheme="minorEastAsia"/>
          <w:iCs/>
          <w:lang w:val="en-AU"/>
        </w:rPr>
        <w:t xml:space="preserve"> of an event, decision, </w:t>
      </w:r>
      <w:r w:rsidR="007A2890">
        <w:rPr>
          <w:rFonts w:eastAsiaTheme="minorEastAsia"/>
          <w:iCs/>
          <w:lang w:val="en-AU"/>
        </w:rPr>
        <w:t xml:space="preserve">action, </w:t>
      </w:r>
      <w:r w:rsidRPr="00E54BCD">
        <w:rPr>
          <w:rFonts w:eastAsiaTheme="minorEastAsia"/>
          <w:iCs/>
          <w:lang w:val="en-AU"/>
        </w:rPr>
        <w:t>process, interaction or development.</w:t>
      </w:r>
    </w:p>
    <w:p w14:paraId="22F904C0" w14:textId="77777777" w:rsidR="00106F98" w:rsidRPr="00E54BCD" w:rsidRDefault="00106F98" w:rsidP="00BF662E">
      <w:pPr>
        <w:pStyle w:val="Heading4"/>
        <w:rPr>
          <w:i/>
          <w:lang w:val="en-AU"/>
        </w:rPr>
      </w:pPr>
      <w:r w:rsidRPr="00E54BCD">
        <w:rPr>
          <w:lang w:val="en-AU"/>
        </w:rPr>
        <w:t xml:space="preserve">Historical significance </w:t>
      </w:r>
    </w:p>
    <w:p w14:paraId="4638073A" w14:textId="2B8F2B1D" w:rsidR="00106F98" w:rsidRPr="00E54BCD" w:rsidRDefault="001E13A1" w:rsidP="00B661F1">
      <w:pPr>
        <w:pStyle w:val="VCAAbody"/>
        <w:rPr>
          <w:rFonts w:eastAsiaTheme="minorEastAsia"/>
          <w:i/>
          <w:iCs/>
          <w:lang w:val="en-AU"/>
        </w:rPr>
      </w:pPr>
      <w:r>
        <w:rPr>
          <w:rFonts w:eastAsiaTheme="minorEastAsia"/>
          <w:iCs/>
          <w:lang w:val="en-AU"/>
        </w:rPr>
        <w:t>Historical significance is the i</w:t>
      </w:r>
      <w:r w:rsidR="00106F98" w:rsidRPr="00E54BCD">
        <w:rPr>
          <w:rFonts w:eastAsiaTheme="minorEastAsia"/>
          <w:iCs/>
          <w:lang w:val="en-AU"/>
        </w:rPr>
        <w:t>mportance assigned to an issue, event, development, person, group, place, society, process, interaction or system over time and place. The importance is determined by the prominence of the event, development or issue at the time, its scope and depth, its long-term consequences and its ability to explain issues in the present.</w:t>
      </w:r>
    </w:p>
    <w:p w14:paraId="5B992979" w14:textId="15525F85" w:rsidR="00106F98" w:rsidRPr="00E54BCD" w:rsidRDefault="00106F98" w:rsidP="00BF662E">
      <w:pPr>
        <w:pStyle w:val="Heading4"/>
        <w:rPr>
          <w:i/>
          <w:lang w:val="en-AU"/>
        </w:rPr>
      </w:pPr>
      <w:r w:rsidRPr="00E54BCD">
        <w:rPr>
          <w:lang w:val="en-AU"/>
        </w:rPr>
        <w:t>Communicati</w:t>
      </w:r>
      <w:r w:rsidR="00404BEB">
        <w:rPr>
          <w:lang w:val="en-AU"/>
        </w:rPr>
        <w:t>ng</w:t>
      </w:r>
    </w:p>
    <w:p w14:paraId="1DD8E418" w14:textId="7216BF4D" w:rsidR="00106F98" w:rsidRDefault="00106F98" w:rsidP="00B661F1">
      <w:pPr>
        <w:pStyle w:val="VCAAbody"/>
        <w:rPr>
          <w:rFonts w:eastAsiaTheme="minorEastAsia"/>
          <w:iCs/>
          <w:lang w:val="en-AU"/>
        </w:rPr>
      </w:pPr>
      <w:r w:rsidRPr="00E54BCD">
        <w:rPr>
          <w:rFonts w:eastAsiaTheme="minorEastAsia"/>
          <w:iCs/>
          <w:lang w:val="en-AU"/>
        </w:rPr>
        <w:t xml:space="preserve">Students communicate historical knowledge, concepts and terms to develop descriptions, explanations and historical arguments. They incorporate evidence from historical sources to describe and explain the past and to develop </w:t>
      </w:r>
      <w:proofErr w:type="gramStart"/>
      <w:r w:rsidRPr="00E54BCD">
        <w:rPr>
          <w:rFonts w:eastAsiaTheme="minorEastAsia"/>
          <w:iCs/>
          <w:lang w:val="en-AU"/>
        </w:rPr>
        <w:t>arguments, and</w:t>
      </w:r>
      <w:proofErr w:type="gramEnd"/>
      <w:r w:rsidRPr="00E54BCD">
        <w:rPr>
          <w:rFonts w:eastAsiaTheme="minorEastAsia"/>
          <w:iCs/>
          <w:lang w:val="en-AU"/>
        </w:rPr>
        <w:t xml:space="preserve"> use appropriate text and referencing conventions</w:t>
      </w:r>
      <w:r w:rsidR="00B62D77">
        <w:rPr>
          <w:rFonts w:eastAsiaTheme="minorEastAsia"/>
          <w:iCs/>
          <w:lang w:val="en-AU"/>
        </w:rPr>
        <w:t>.</w:t>
      </w:r>
    </w:p>
    <w:p w14:paraId="312115C5" w14:textId="77777777" w:rsidR="005C1A9B" w:rsidRPr="00824B14" w:rsidRDefault="005C1A9B" w:rsidP="005C1A9B">
      <w:pPr>
        <w:pStyle w:val="Heading3"/>
      </w:pPr>
      <w:bookmarkStart w:id="17" w:name="_Toc143926256"/>
      <w:bookmarkStart w:id="18" w:name="_Hlk153962076"/>
      <w:r w:rsidRPr="00824B14">
        <w:t>Achievement standards</w:t>
      </w:r>
      <w:bookmarkEnd w:id="17"/>
    </w:p>
    <w:p w14:paraId="5D4CE607" w14:textId="77777777" w:rsidR="005C1A9B" w:rsidRPr="00E15069" w:rsidRDefault="005C1A9B" w:rsidP="007E283E">
      <w:pPr>
        <w:pStyle w:val="VCAAbody"/>
      </w:pPr>
      <w:r w:rsidRPr="00E15069">
        <w:t xml:space="preserve">Achievement standards describe what </w:t>
      </w:r>
      <w:r w:rsidRPr="007E283E">
        <w:t>students</w:t>
      </w:r>
      <w:r w:rsidRPr="00E15069">
        <w:t xml:space="preserve"> are typically able to understand and do, and they are the basis for reporting student achievement.</w:t>
      </w:r>
    </w:p>
    <w:p w14:paraId="6A2194F9" w14:textId="7D34A016" w:rsidR="005C1A9B" w:rsidRDefault="005C1A9B" w:rsidP="005C1A9B">
      <w:pPr>
        <w:pStyle w:val="VCAAbody"/>
        <w:rPr>
          <w:lang w:val="en-AU" w:eastAsia="en-AU"/>
        </w:rPr>
      </w:pPr>
      <w:r w:rsidRPr="005607D4">
        <w:rPr>
          <w:lang w:val="en-AU" w:eastAsia="en-AU"/>
        </w:rPr>
        <w:t xml:space="preserve">In </w:t>
      </w:r>
      <w:r>
        <w:rPr>
          <w:lang w:val="en-AU" w:eastAsia="en-AU"/>
        </w:rPr>
        <w:t>History</w:t>
      </w:r>
      <w:r w:rsidRPr="005607D4">
        <w:rPr>
          <w:lang w:val="en-AU" w:eastAsia="en-AU"/>
        </w:rPr>
        <w:t xml:space="preserve">, </w:t>
      </w:r>
      <w:proofErr w:type="spellStart"/>
      <w:r w:rsidRPr="005607D4">
        <w:rPr>
          <w:lang w:val="en-AU" w:eastAsia="en-AU"/>
        </w:rPr>
        <w:t>students</w:t>
      </w:r>
      <w:proofErr w:type="spellEnd"/>
      <w:r w:rsidRPr="005607D4">
        <w:rPr>
          <w:lang w:val="en-AU" w:eastAsia="en-AU"/>
        </w:rPr>
        <w:t xml:space="preserve"> progress along a </w:t>
      </w:r>
      <w:r>
        <w:rPr>
          <w:lang w:val="en-AU" w:eastAsia="en-AU"/>
        </w:rPr>
        <w:t>learning</w:t>
      </w:r>
      <w:r w:rsidRPr="005607D4">
        <w:rPr>
          <w:lang w:val="en-AU" w:eastAsia="en-AU"/>
        </w:rPr>
        <w:t xml:space="preserve"> continuum that provides the first achievement standard at </w:t>
      </w:r>
      <w:r>
        <w:rPr>
          <w:lang w:val="en-AU" w:eastAsia="en-AU"/>
        </w:rPr>
        <w:t>Level 2</w:t>
      </w:r>
      <w:r w:rsidRPr="005607D4">
        <w:rPr>
          <w:lang w:val="en-AU" w:eastAsia="en-AU"/>
        </w:rPr>
        <w:t xml:space="preserve">, and then at </w:t>
      </w:r>
      <w:r w:rsidRPr="005B63DD">
        <w:t>Levels</w:t>
      </w:r>
      <w:r>
        <w:rPr>
          <w:lang w:val="en-AU" w:eastAsia="en-AU"/>
        </w:rPr>
        <w:t xml:space="preserve"> </w:t>
      </w:r>
      <w:r w:rsidRPr="005607D4">
        <w:rPr>
          <w:lang w:val="en-AU" w:eastAsia="en-AU"/>
        </w:rPr>
        <w:t xml:space="preserve">4, 6, 8 and 10. </w:t>
      </w:r>
    </w:p>
    <w:p w14:paraId="255D0D05" w14:textId="77777777" w:rsidR="005C1A9B" w:rsidRDefault="005C1A9B" w:rsidP="005C1A9B">
      <w:pPr>
        <w:pStyle w:val="Heading3"/>
      </w:pPr>
      <w:r>
        <w:t xml:space="preserve">Content </w:t>
      </w:r>
      <w:r w:rsidRPr="005B63DD">
        <w:t>descriptions</w:t>
      </w:r>
    </w:p>
    <w:p w14:paraId="7DC93641" w14:textId="51BD63E1" w:rsidR="005C1A9B" w:rsidRDefault="005C1A9B" w:rsidP="005C1A9B">
      <w:pPr>
        <w:pStyle w:val="VCAAbody"/>
      </w:pPr>
      <w:r w:rsidRPr="578BF9F0">
        <w:rPr>
          <w:lang w:val="en-AU"/>
        </w:rPr>
        <w:t xml:space="preserve">In History, content descriptions sequence and describe the knowledge, understanding and skills that teachers need to </w:t>
      </w:r>
      <w:proofErr w:type="gramStart"/>
      <w:r w:rsidRPr="578BF9F0">
        <w:rPr>
          <w:lang w:val="en-AU"/>
        </w:rPr>
        <w:t>teach</w:t>
      </w:r>
      <w:proofErr w:type="gramEnd"/>
      <w:r w:rsidRPr="578BF9F0">
        <w:rPr>
          <w:lang w:val="en-AU"/>
        </w:rPr>
        <w:t xml:space="preserve"> and students are expected to learn.</w:t>
      </w:r>
    </w:p>
    <w:p w14:paraId="1D86DC13" w14:textId="77777777" w:rsidR="004F24BF" w:rsidRDefault="004F24BF">
      <w:pPr>
        <w:rPr>
          <w:rFonts w:ascii="Arial" w:hAnsi="Arial" w:cs="Arial"/>
          <w:color w:val="0F7EB4"/>
          <w:sz w:val="32"/>
          <w:szCs w:val="24"/>
          <w:lang w:eastAsia="en-AU"/>
        </w:rPr>
      </w:pPr>
      <w:r>
        <w:br w:type="page"/>
      </w:r>
    </w:p>
    <w:p w14:paraId="7C8C46A5" w14:textId="6AE63B89" w:rsidR="00B12CA0" w:rsidRPr="00E54BCD" w:rsidRDefault="005C1A9B" w:rsidP="00B12CA0">
      <w:pPr>
        <w:pStyle w:val="Heading3"/>
      </w:pPr>
      <w:r>
        <w:lastRenderedPageBreak/>
        <w:t>E</w:t>
      </w:r>
      <w:r w:rsidR="00B62D77" w:rsidRPr="00E54BCD">
        <w:t>laborations</w:t>
      </w:r>
    </w:p>
    <w:p w14:paraId="4E451E37" w14:textId="163264CA" w:rsidR="00F566DB" w:rsidRDefault="005C1A9B" w:rsidP="005C1A9B">
      <w:pPr>
        <w:pStyle w:val="VCAAbody"/>
      </w:pPr>
      <w:r>
        <w:t xml:space="preserve">Elaborations are examples that provide guidance on how the curriculum may be transformed into a classroom activity or learning opportunity. </w:t>
      </w:r>
    </w:p>
    <w:p w14:paraId="0E6D0291" w14:textId="6292CBB8" w:rsidR="005C1A9B" w:rsidRDefault="00F566DB" w:rsidP="005C1A9B">
      <w:pPr>
        <w:pStyle w:val="VCAAbody"/>
      </w:pPr>
      <w:r>
        <w:t>In History, the elaborations also</w:t>
      </w:r>
      <w:r w:rsidR="00B521C2">
        <w:t xml:space="preserve"> provide details of the </w:t>
      </w:r>
      <w:r w:rsidR="005B425E">
        <w:t xml:space="preserve">different topics </w:t>
      </w:r>
      <w:r w:rsidR="00B521C2">
        <w:t>within some of the Investigation sub-strands</w:t>
      </w:r>
      <w:r w:rsidR="00B36083">
        <w:t>.</w:t>
      </w:r>
    </w:p>
    <w:p w14:paraId="0C361565" w14:textId="7D668BE1" w:rsidR="00B33C80" w:rsidRPr="00E54BCD" w:rsidRDefault="00B33C80" w:rsidP="00853684">
      <w:pPr>
        <w:pStyle w:val="Heading2"/>
      </w:pPr>
      <w:bookmarkStart w:id="19" w:name="Title_1"/>
      <w:bookmarkStart w:id="20" w:name="_Toc165976203"/>
      <w:bookmarkStart w:id="21" w:name="_Toc168646068"/>
      <w:bookmarkEnd w:id="18"/>
      <w:bookmarkEnd w:id="19"/>
      <w:r w:rsidRPr="00E54BCD">
        <w:t xml:space="preserve">Learning in </w:t>
      </w:r>
      <w:r w:rsidR="00405C3F" w:rsidRPr="00E54BCD">
        <w:t>History</w:t>
      </w:r>
      <w:bookmarkEnd w:id="20"/>
      <w:bookmarkEnd w:id="21"/>
    </w:p>
    <w:p w14:paraId="293ECE91" w14:textId="206210CC" w:rsidR="00361134" w:rsidRPr="00E54BCD" w:rsidRDefault="00361134" w:rsidP="00361134">
      <w:pPr>
        <w:pStyle w:val="VCAAbody"/>
        <w:rPr>
          <w:lang w:val="en-AU"/>
        </w:rPr>
      </w:pPr>
      <w:r w:rsidRPr="00E54BCD">
        <w:rPr>
          <w:lang w:val="en-AU"/>
        </w:rPr>
        <w:t xml:space="preserve">History is the investigative and imaginative discipline of </w:t>
      </w:r>
      <w:r w:rsidR="00207658">
        <w:rPr>
          <w:lang w:val="en-AU"/>
        </w:rPr>
        <w:t xml:space="preserve">interpreting </w:t>
      </w:r>
      <w:r w:rsidRPr="00E54BCD">
        <w:rPr>
          <w:lang w:val="en-AU"/>
        </w:rPr>
        <w:t>the past based on the available evidence. In the Victorian Curriculum</w:t>
      </w:r>
      <w:r w:rsidR="005C1A9B">
        <w:rPr>
          <w:lang w:val="en-AU"/>
        </w:rPr>
        <w:t xml:space="preserve"> F–10</w:t>
      </w:r>
      <w:r w:rsidRPr="00E54BCD">
        <w:rPr>
          <w:lang w:val="en-AU"/>
        </w:rPr>
        <w:t xml:space="preserve">, learning in History is the process of inquiry </w:t>
      </w:r>
      <w:r w:rsidR="00E9536C">
        <w:rPr>
          <w:lang w:val="en-AU"/>
        </w:rPr>
        <w:t>through</w:t>
      </w:r>
      <w:r w:rsidR="00E9536C" w:rsidRPr="00E54BCD">
        <w:rPr>
          <w:lang w:val="en-AU"/>
        </w:rPr>
        <w:t xml:space="preserve"> </w:t>
      </w:r>
      <w:r w:rsidRPr="00E54BCD">
        <w:rPr>
          <w:lang w:val="en-AU"/>
        </w:rPr>
        <w:t xml:space="preserve">which students </w:t>
      </w:r>
      <w:r w:rsidR="00B60015">
        <w:rPr>
          <w:lang w:val="en-AU"/>
        </w:rPr>
        <w:t>learn about and develop int</w:t>
      </w:r>
      <w:r w:rsidRPr="00E54BCD">
        <w:rPr>
          <w:lang w:val="en-AU"/>
        </w:rPr>
        <w:t>erpret</w:t>
      </w:r>
      <w:r w:rsidR="00B60015">
        <w:rPr>
          <w:lang w:val="en-AU"/>
        </w:rPr>
        <w:t xml:space="preserve">ations of the </w:t>
      </w:r>
      <w:r w:rsidRPr="00E54BCD">
        <w:rPr>
          <w:lang w:val="en-AU"/>
        </w:rPr>
        <w:t xml:space="preserve">past. </w:t>
      </w:r>
      <w:r w:rsidR="00E9536C">
        <w:rPr>
          <w:lang w:val="en-AU"/>
        </w:rPr>
        <w:t>H</w:t>
      </w:r>
      <w:r w:rsidRPr="00E54BCD">
        <w:rPr>
          <w:lang w:val="en-AU"/>
        </w:rPr>
        <w:t xml:space="preserve">istorical inquiry brings together </w:t>
      </w:r>
      <w:r w:rsidR="00E9536C">
        <w:rPr>
          <w:lang w:val="en-AU"/>
        </w:rPr>
        <w:t>2</w:t>
      </w:r>
      <w:r w:rsidR="00E9536C" w:rsidRPr="00E54BCD">
        <w:rPr>
          <w:lang w:val="en-AU"/>
        </w:rPr>
        <w:t xml:space="preserve"> </w:t>
      </w:r>
      <w:r w:rsidRPr="00E54BCD">
        <w:rPr>
          <w:lang w:val="en-AU"/>
        </w:rPr>
        <w:t>key forms of knowledge</w:t>
      </w:r>
      <w:r w:rsidR="000A587F">
        <w:rPr>
          <w:lang w:val="en-AU"/>
        </w:rPr>
        <w:t>:</w:t>
      </w:r>
      <w:r w:rsidRPr="00E54BCD">
        <w:rPr>
          <w:lang w:val="en-AU"/>
        </w:rPr>
        <w:t xml:space="preserve"> the substantive and the disciplinary. In</w:t>
      </w:r>
      <w:r w:rsidR="00947CEB">
        <w:rPr>
          <w:lang w:val="en-AU"/>
        </w:rPr>
        <w:t xml:space="preserve"> the</w:t>
      </w:r>
      <w:r w:rsidRPr="00E54BCD">
        <w:rPr>
          <w:lang w:val="en-AU"/>
        </w:rPr>
        <w:t xml:space="preserve"> History</w:t>
      </w:r>
      <w:r w:rsidR="00A74EEE">
        <w:rPr>
          <w:lang w:val="en-AU"/>
        </w:rPr>
        <w:t xml:space="preserve"> curriculum</w:t>
      </w:r>
      <w:r w:rsidR="00A72FAE">
        <w:rPr>
          <w:lang w:val="en-AU"/>
        </w:rPr>
        <w:t>,</w:t>
      </w:r>
      <w:r w:rsidRPr="00E54BCD">
        <w:rPr>
          <w:lang w:val="en-AU"/>
        </w:rPr>
        <w:t xml:space="preserve"> the substantive knowledge is </w:t>
      </w:r>
      <w:r w:rsidR="00A72FAE">
        <w:rPr>
          <w:lang w:val="en-AU"/>
        </w:rPr>
        <w:t xml:space="preserve">the </w:t>
      </w:r>
      <w:r w:rsidRPr="00E54BCD">
        <w:rPr>
          <w:lang w:val="en-AU"/>
        </w:rPr>
        <w:t>content</w:t>
      </w:r>
      <w:r w:rsidR="00A72FAE">
        <w:rPr>
          <w:lang w:val="en-AU"/>
        </w:rPr>
        <w:t xml:space="preserve"> –</w:t>
      </w:r>
      <w:r w:rsidR="00A72FAE" w:rsidRPr="00E54BCD">
        <w:rPr>
          <w:lang w:val="en-AU"/>
        </w:rPr>
        <w:t xml:space="preserve"> </w:t>
      </w:r>
      <w:r w:rsidRPr="00E54BCD">
        <w:rPr>
          <w:lang w:val="en-AU"/>
        </w:rPr>
        <w:t>the events, the people</w:t>
      </w:r>
      <w:r w:rsidR="00A72FAE">
        <w:rPr>
          <w:lang w:val="en-AU"/>
        </w:rPr>
        <w:t xml:space="preserve"> and</w:t>
      </w:r>
      <w:r w:rsidR="00A72FAE" w:rsidRPr="00E54BCD">
        <w:rPr>
          <w:lang w:val="en-AU"/>
        </w:rPr>
        <w:t xml:space="preserve"> </w:t>
      </w:r>
      <w:r w:rsidRPr="00E54BCD">
        <w:rPr>
          <w:lang w:val="en-AU"/>
        </w:rPr>
        <w:t>the developments in the past</w:t>
      </w:r>
      <w:r w:rsidR="00A72FAE">
        <w:rPr>
          <w:lang w:val="en-AU"/>
        </w:rPr>
        <w:t xml:space="preserve"> –</w:t>
      </w:r>
      <w:r w:rsidR="00A72FAE" w:rsidRPr="00E54BCD">
        <w:rPr>
          <w:lang w:val="en-AU"/>
        </w:rPr>
        <w:t xml:space="preserve"> </w:t>
      </w:r>
      <w:r w:rsidRPr="00E54BCD">
        <w:rPr>
          <w:lang w:val="en-AU"/>
        </w:rPr>
        <w:t xml:space="preserve">and is identified </w:t>
      </w:r>
      <w:r w:rsidR="00C32072">
        <w:rPr>
          <w:lang w:val="en-AU"/>
        </w:rPr>
        <w:t xml:space="preserve">in the </w:t>
      </w:r>
      <w:r w:rsidRPr="00E54BCD">
        <w:rPr>
          <w:lang w:val="en-AU"/>
        </w:rPr>
        <w:t xml:space="preserve">Historical </w:t>
      </w:r>
      <w:r w:rsidR="00EB5C89">
        <w:rPr>
          <w:lang w:val="en-AU"/>
        </w:rPr>
        <w:t>K</w:t>
      </w:r>
      <w:r w:rsidRPr="00E54BCD">
        <w:rPr>
          <w:lang w:val="en-AU"/>
        </w:rPr>
        <w:t xml:space="preserve">nowledge and </w:t>
      </w:r>
      <w:r w:rsidR="00EB5C89">
        <w:rPr>
          <w:lang w:val="en-AU"/>
        </w:rPr>
        <w:t>U</w:t>
      </w:r>
      <w:r w:rsidR="00EB5C89" w:rsidRPr="00E54BCD">
        <w:rPr>
          <w:lang w:val="en-AU"/>
        </w:rPr>
        <w:t>nderstanding</w:t>
      </w:r>
      <w:r w:rsidR="00C32072">
        <w:rPr>
          <w:lang w:val="en-AU"/>
        </w:rPr>
        <w:t xml:space="preserve"> strand</w:t>
      </w:r>
      <w:r w:rsidRPr="00E54BCD">
        <w:rPr>
          <w:lang w:val="en-AU"/>
        </w:rPr>
        <w:t xml:space="preserve">. This is the knowledge that students learn about. The disciplinary practices of History, often described as </w:t>
      </w:r>
      <w:r w:rsidR="00A72FAE">
        <w:rPr>
          <w:lang w:val="en-AU"/>
        </w:rPr>
        <w:t>h</w:t>
      </w:r>
      <w:r w:rsidR="00A72FAE" w:rsidRPr="00E54BCD">
        <w:rPr>
          <w:lang w:val="en-AU"/>
        </w:rPr>
        <w:t xml:space="preserve">istorical </w:t>
      </w:r>
      <w:r w:rsidRPr="00E54BCD">
        <w:rPr>
          <w:lang w:val="en-AU"/>
        </w:rPr>
        <w:t xml:space="preserve">thinking, are the techniques and modes of thinking that are applied to the substantive knowledge. In </w:t>
      </w:r>
      <w:r w:rsidR="00CC44A6">
        <w:rPr>
          <w:lang w:val="en-AU"/>
        </w:rPr>
        <w:t xml:space="preserve">the </w:t>
      </w:r>
      <w:r w:rsidRPr="00E54BCD">
        <w:rPr>
          <w:lang w:val="en-AU"/>
        </w:rPr>
        <w:t>History</w:t>
      </w:r>
      <w:r w:rsidR="00A74EEE">
        <w:rPr>
          <w:lang w:val="en-AU"/>
        </w:rPr>
        <w:t xml:space="preserve"> curriculum</w:t>
      </w:r>
      <w:r w:rsidR="00A72FAE">
        <w:rPr>
          <w:lang w:val="en-AU"/>
        </w:rPr>
        <w:t>,</w:t>
      </w:r>
      <w:r w:rsidRPr="00E54BCD">
        <w:rPr>
          <w:lang w:val="en-AU"/>
        </w:rPr>
        <w:t xml:space="preserve"> these disciplinary practices are described as Historical </w:t>
      </w:r>
      <w:r w:rsidR="002959EC">
        <w:rPr>
          <w:lang w:val="en-AU"/>
        </w:rPr>
        <w:t>C</w:t>
      </w:r>
      <w:r w:rsidR="002959EC" w:rsidRPr="00E54BCD">
        <w:rPr>
          <w:lang w:val="en-AU"/>
        </w:rPr>
        <w:t xml:space="preserve">oncepts </w:t>
      </w:r>
      <w:r w:rsidRPr="00E54BCD">
        <w:rPr>
          <w:lang w:val="en-AU"/>
        </w:rPr>
        <w:t xml:space="preserve">and </w:t>
      </w:r>
      <w:r w:rsidR="002959EC">
        <w:rPr>
          <w:lang w:val="en-AU"/>
        </w:rPr>
        <w:t>S</w:t>
      </w:r>
      <w:r w:rsidR="002959EC" w:rsidRPr="00E54BCD">
        <w:rPr>
          <w:lang w:val="en-AU"/>
        </w:rPr>
        <w:t>kills</w:t>
      </w:r>
      <w:r w:rsidRPr="00E54BCD">
        <w:rPr>
          <w:lang w:val="en-AU"/>
        </w:rPr>
        <w:t xml:space="preserve">. This knowledge is what students learn to do. The combination of the </w:t>
      </w:r>
      <w:r w:rsidR="00792C2A">
        <w:rPr>
          <w:lang w:val="en-AU"/>
        </w:rPr>
        <w:t>‘</w:t>
      </w:r>
      <w:r w:rsidRPr="00E54BCD">
        <w:rPr>
          <w:lang w:val="en-AU"/>
        </w:rPr>
        <w:t>knowing about</w:t>
      </w:r>
      <w:r w:rsidR="00792C2A">
        <w:rPr>
          <w:lang w:val="en-AU"/>
        </w:rPr>
        <w:t>’</w:t>
      </w:r>
      <w:r w:rsidRPr="00E54BCD">
        <w:rPr>
          <w:lang w:val="en-AU"/>
        </w:rPr>
        <w:t xml:space="preserve"> and</w:t>
      </w:r>
      <w:r w:rsidR="00C53669">
        <w:rPr>
          <w:lang w:val="en-AU"/>
        </w:rPr>
        <w:t xml:space="preserve"> the</w:t>
      </w:r>
      <w:r w:rsidRPr="00E54BCD">
        <w:rPr>
          <w:lang w:val="en-AU"/>
        </w:rPr>
        <w:t xml:space="preserve"> </w:t>
      </w:r>
      <w:r w:rsidR="00792C2A">
        <w:rPr>
          <w:lang w:val="en-AU"/>
        </w:rPr>
        <w:t>‘</w:t>
      </w:r>
      <w:r w:rsidRPr="00E54BCD">
        <w:rPr>
          <w:lang w:val="en-AU"/>
        </w:rPr>
        <w:t>doing</w:t>
      </w:r>
      <w:r w:rsidR="00792C2A">
        <w:rPr>
          <w:lang w:val="en-AU"/>
        </w:rPr>
        <w:t>’</w:t>
      </w:r>
      <w:r w:rsidRPr="00E54BCD">
        <w:rPr>
          <w:lang w:val="en-AU"/>
        </w:rPr>
        <w:t xml:space="preserve"> is </w:t>
      </w:r>
      <w:r w:rsidR="00C53669">
        <w:rPr>
          <w:lang w:val="en-AU"/>
        </w:rPr>
        <w:t>h</w:t>
      </w:r>
      <w:r w:rsidR="00C53669" w:rsidRPr="00E54BCD">
        <w:rPr>
          <w:lang w:val="en-AU"/>
        </w:rPr>
        <w:t xml:space="preserve">istorical </w:t>
      </w:r>
      <w:r w:rsidR="00C53669">
        <w:rPr>
          <w:lang w:val="en-AU"/>
        </w:rPr>
        <w:t>i</w:t>
      </w:r>
      <w:r w:rsidR="00C53669" w:rsidRPr="00E54BCD">
        <w:rPr>
          <w:lang w:val="en-AU"/>
        </w:rPr>
        <w:t>nquiry</w:t>
      </w:r>
      <w:r w:rsidRPr="00E54BCD">
        <w:rPr>
          <w:lang w:val="en-AU"/>
        </w:rPr>
        <w:t>, the process by which students build their interpretations and communicate their learning about the past.</w:t>
      </w:r>
    </w:p>
    <w:p w14:paraId="29B95383" w14:textId="2BD55F2D" w:rsidR="00361134" w:rsidRPr="00824FE9" w:rsidRDefault="00361134" w:rsidP="00824FE9">
      <w:pPr>
        <w:pStyle w:val="VCAAbody"/>
        <w:rPr>
          <w:lang w:val="en-AU"/>
        </w:rPr>
      </w:pPr>
      <w:r w:rsidRPr="00E54BCD">
        <w:rPr>
          <w:lang w:val="en-AU"/>
        </w:rPr>
        <w:t xml:space="preserve">The following sections introduce the substantive </w:t>
      </w:r>
      <w:r w:rsidR="00C53669">
        <w:rPr>
          <w:lang w:val="en-AU"/>
        </w:rPr>
        <w:t>H</w:t>
      </w:r>
      <w:r w:rsidR="00C53669" w:rsidRPr="00E54BCD">
        <w:rPr>
          <w:lang w:val="en-AU"/>
        </w:rPr>
        <w:t xml:space="preserve">istorical </w:t>
      </w:r>
      <w:r w:rsidR="00DF6C15">
        <w:rPr>
          <w:lang w:val="en-AU"/>
        </w:rPr>
        <w:t>K</w:t>
      </w:r>
      <w:r w:rsidRPr="00E54BCD">
        <w:rPr>
          <w:lang w:val="en-AU"/>
        </w:rPr>
        <w:t xml:space="preserve">nowledge and </w:t>
      </w:r>
      <w:r w:rsidR="00DF6C15">
        <w:rPr>
          <w:lang w:val="en-AU"/>
        </w:rPr>
        <w:t>U</w:t>
      </w:r>
      <w:r w:rsidR="00DF6C15" w:rsidRPr="00E54BCD">
        <w:rPr>
          <w:lang w:val="en-AU"/>
        </w:rPr>
        <w:t xml:space="preserve">nderstandings </w:t>
      </w:r>
      <w:r w:rsidRPr="00E54BCD">
        <w:rPr>
          <w:lang w:val="en-AU"/>
        </w:rPr>
        <w:t xml:space="preserve">and </w:t>
      </w:r>
      <w:r w:rsidR="00C53669">
        <w:rPr>
          <w:lang w:val="en-AU"/>
        </w:rPr>
        <w:t xml:space="preserve">the </w:t>
      </w:r>
      <w:r w:rsidR="00B60015">
        <w:rPr>
          <w:lang w:val="en-AU"/>
        </w:rPr>
        <w:t xml:space="preserve">disciplinary </w:t>
      </w:r>
      <w:r w:rsidRPr="00E54BCD">
        <w:rPr>
          <w:lang w:val="en-AU"/>
        </w:rPr>
        <w:t xml:space="preserve">Historical </w:t>
      </w:r>
      <w:r w:rsidR="00DF6C15">
        <w:rPr>
          <w:lang w:val="en-AU"/>
        </w:rPr>
        <w:t>C</w:t>
      </w:r>
      <w:r w:rsidR="00DF6C15" w:rsidRPr="00E54BCD">
        <w:rPr>
          <w:lang w:val="en-AU"/>
        </w:rPr>
        <w:t xml:space="preserve">oncepts </w:t>
      </w:r>
      <w:r w:rsidRPr="00E54BCD">
        <w:rPr>
          <w:lang w:val="en-AU"/>
        </w:rPr>
        <w:t xml:space="preserve">and </w:t>
      </w:r>
      <w:r w:rsidR="00DF6C15">
        <w:rPr>
          <w:lang w:val="en-AU"/>
        </w:rPr>
        <w:t>S</w:t>
      </w:r>
      <w:r w:rsidR="00DF6C15" w:rsidRPr="00E54BCD">
        <w:rPr>
          <w:lang w:val="en-AU"/>
        </w:rPr>
        <w:t xml:space="preserve">kills </w:t>
      </w:r>
      <w:r w:rsidRPr="00E54BCD">
        <w:rPr>
          <w:lang w:val="en-AU"/>
        </w:rPr>
        <w:t xml:space="preserve">that </w:t>
      </w:r>
      <w:r w:rsidR="00B60015">
        <w:rPr>
          <w:lang w:val="en-AU"/>
        </w:rPr>
        <w:t xml:space="preserve">together </w:t>
      </w:r>
      <w:r w:rsidRPr="00E54BCD">
        <w:rPr>
          <w:lang w:val="en-AU"/>
        </w:rPr>
        <w:t xml:space="preserve">make up the process of </w:t>
      </w:r>
      <w:r w:rsidR="00C53669">
        <w:rPr>
          <w:lang w:val="en-AU"/>
        </w:rPr>
        <w:t>h</w:t>
      </w:r>
      <w:r w:rsidR="00C53669" w:rsidRPr="00E54BCD">
        <w:rPr>
          <w:lang w:val="en-AU"/>
        </w:rPr>
        <w:t xml:space="preserve">istorical </w:t>
      </w:r>
      <w:r w:rsidR="00C53669">
        <w:rPr>
          <w:lang w:val="en-AU"/>
        </w:rPr>
        <w:t>i</w:t>
      </w:r>
      <w:r w:rsidR="00C53669" w:rsidRPr="00E54BCD">
        <w:rPr>
          <w:lang w:val="en-AU"/>
        </w:rPr>
        <w:t xml:space="preserve">nquiry </w:t>
      </w: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Pr="00E54BCD">
        <w:rPr>
          <w:lang w:val="en-AU"/>
        </w:rPr>
        <w:t xml:space="preserve">. While the structure of the curriculum distinguishes between the </w:t>
      </w:r>
      <w:r w:rsidR="00904B09">
        <w:rPr>
          <w:lang w:val="en-AU"/>
        </w:rPr>
        <w:t>2</w:t>
      </w:r>
      <w:r w:rsidR="00904B09" w:rsidRPr="00E54BCD">
        <w:rPr>
          <w:lang w:val="en-AU"/>
        </w:rPr>
        <w:t xml:space="preserve"> </w:t>
      </w:r>
      <w:r w:rsidRPr="00E54BCD">
        <w:rPr>
          <w:lang w:val="en-AU"/>
        </w:rPr>
        <w:t xml:space="preserve">elements as strands, planning for learning brings them together as </w:t>
      </w:r>
      <w:r w:rsidR="00C53669">
        <w:rPr>
          <w:lang w:val="en-AU"/>
        </w:rPr>
        <w:t>h</w:t>
      </w:r>
      <w:r w:rsidR="00C53669" w:rsidRPr="00E54BCD">
        <w:rPr>
          <w:lang w:val="en-AU"/>
        </w:rPr>
        <w:t xml:space="preserve">istorical </w:t>
      </w:r>
      <w:r w:rsidR="00C53669">
        <w:rPr>
          <w:lang w:val="en-AU"/>
        </w:rPr>
        <w:t>i</w:t>
      </w:r>
      <w:r w:rsidRPr="00E54BCD">
        <w:rPr>
          <w:lang w:val="en-AU"/>
        </w:rPr>
        <w:t xml:space="preserve">nquiry to support students to develop their interpretation of the past. </w:t>
      </w:r>
    </w:p>
    <w:p w14:paraId="72EE7AA4" w14:textId="41C73EE7" w:rsidR="00824FE9" w:rsidRPr="00E54BCD" w:rsidRDefault="00824FE9" w:rsidP="00361134">
      <w:pPr>
        <w:rPr>
          <w:rFonts w:ascii="Arial" w:hAnsi="Arial" w:cs="Arial"/>
        </w:rPr>
      </w:pPr>
      <w:r>
        <w:rPr>
          <w:rFonts w:ascii="Arial" w:hAnsi="Arial" w:cs="Arial"/>
          <w:noProof/>
        </w:rPr>
        <w:drawing>
          <wp:inline distT="0" distB="0" distL="0" distR="0" wp14:anchorId="13C4FC09" wp14:editId="06ADE7B0">
            <wp:extent cx="5566454" cy="2448000"/>
            <wp:effectExtent l="0" t="0" r="0" b="9525"/>
            <wp:docPr id="2" name="Picture 2" descr="A diagram with chevron arrows showing a path from The past to Historical inquiry to Historical interpretation, with element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with chevron arrows showing a path from The past to Historical inquiry to Historical interpretation, with elements listed below."/>
                    <pic:cNvPicPr/>
                  </pic:nvPicPr>
                  <pic:blipFill rotWithShape="1">
                    <a:blip r:embed="rId28"/>
                    <a:srcRect t="-1" b="21926"/>
                    <a:stretch/>
                  </pic:blipFill>
                  <pic:spPr bwMode="auto">
                    <a:xfrm>
                      <a:off x="0" y="0"/>
                      <a:ext cx="5580380" cy="2454124"/>
                    </a:xfrm>
                    <a:prstGeom prst="rect">
                      <a:avLst/>
                    </a:prstGeom>
                    <a:ln>
                      <a:noFill/>
                    </a:ln>
                    <a:extLst>
                      <a:ext uri="{53640926-AAD7-44D8-BBD7-CCE9431645EC}">
                        <a14:shadowObscured xmlns:a14="http://schemas.microsoft.com/office/drawing/2010/main"/>
                      </a:ext>
                    </a:extLst>
                  </pic:spPr>
                </pic:pic>
              </a:graphicData>
            </a:graphic>
          </wp:inline>
        </w:drawing>
      </w:r>
    </w:p>
    <w:p w14:paraId="45C58A74" w14:textId="7206FDE6" w:rsidR="00361134" w:rsidRPr="00E54BCD" w:rsidRDefault="002B6AB5" w:rsidP="006A6F08">
      <w:pPr>
        <w:pStyle w:val="VCAAcaptionsandfootnotes"/>
      </w:pPr>
      <w:r>
        <w:rPr>
          <w:lang w:val="en-AU"/>
        </w:rPr>
        <w:t xml:space="preserve">Figure 1: </w:t>
      </w:r>
      <w:r w:rsidR="00361134" w:rsidRPr="00E54BCD">
        <w:rPr>
          <w:lang w:val="en-AU"/>
        </w:rPr>
        <w:t xml:space="preserve">The </w:t>
      </w:r>
      <w:r>
        <w:rPr>
          <w:lang w:val="en-AU"/>
        </w:rPr>
        <w:t>p</w:t>
      </w:r>
      <w:r w:rsidR="00361134" w:rsidRPr="00E54BCD">
        <w:rPr>
          <w:lang w:val="en-AU"/>
        </w:rPr>
        <w:t xml:space="preserve">ast becomes </w:t>
      </w:r>
      <w:r>
        <w:rPr>
          <w:lang w:val="en-AU"/>
        </w:rPr>
        <w:t>h</w:t>
      </w:r>
      <w:r w:rsidRPr="00E54BCD">
        <w:rPr>
          <w:lang w:val="en-AU"/>
        </w:rPr>
        <w:t xml:space="preserve">istorical </w:t>
      </w:r>
      <w:r>
        <w:rPr>
          <w:lang w:val="en-AU"/>
        </w:rPr>
        <w:t>i</w:t>
      </w:r>
      <w:r w:rsidRPr="00E54BCD">
        <w:rPr>
          <w:lang w:val="en-AU"/>
        </w:rPr>
        <w:t xml:space="preserve">nterpretation </w:t>
      </w:r>
      <w:r w:rsidR="00E24AA9">
        <w:rPr>
          <w:lang w:val="en-AU"/>
        </w:rPr>
        <w:t>through</w:t>
      </w:r>
      <w:r w:rsidR="00E24AA9" w:rsidRPr="00E54BCD">
        <w:rPr>
          <w:lang w:val="en-AU"/>
        </w:rPr>
        <w:t xml:space="preserve"> </w:t>
      </w:r>
      <w:r w:rsidR="00361134" w:rsidRPr="00E54BCD">
        <w:rPr>
          <w:lang w:val="en-AU"/>
        </w:rPr>
        <w:t xml:space="preserve">the creative investigative process of </w:t>
      </w:r>
      <w:r>
        <w:rPr>
          <w:lang w:val="en-AU"/>
        </w:rPr>
        <w:t>h</w:t>
      </w:r>
      <w:r w:rsidRPr="00E54BCD">
        <w:rPr>
          <w:lang w:val="en-AU"/>
        </w:rPr>
        <w:t xml:space="preserve">istorical </w:t>
      </w:r>
      <w:r>
        <w:rPr>
          <w:lang w:val="en-AU"/>
        </w:rPr>
        <w:t>i</w:t>
      </w:r>
      <w:r w:rsidRPr="00E54BCD">
        <w:rPr>
          <w:lang w:val="en-AU"/>
        </w:rPr>
        <w:t>nquiry</w:t>
      </w:r>
    </w:p>
    <w:p w14:paraId="252ACCA2" w14:textId="77777777" w:rsidR="004F24BF" w:rsidRDefault="004F24BF">
      <w:pPr>
        <w:rPr>
          <w:rFonts w:ascii="Arial" w:hAnsi="Arial" w:cs="Arial"/>
          <w:color w:val="0F7EB4"/>
          <w:sz w:val="32"/>
          <w:szCs w:val="24"/>
          <w:lang w:eastAsia="en-AU"/>
        </w:rPr>
      </w:pPr>
      <w:r>
        <w:br w:type="page"/>
      </w:r>
    </w:p>
    <w:p w14:paraId="5BE136C7" w14:textId="59B58E8E" w:rsidR="00361134" w:rsidRPr="00E54BCD" w:rsidRDefault="00361134" w:rsidP="00361134">
      <w:pPr>
        <w:pStyle w:val="Heading3"/>
      </w:pPr>
      <w:r w:rsidRPr="00E54BCD">
        <w:lastRenderedPageBreak/>
        <w:t xml:space="preserve">Historical </w:t>
      </w:r>
      <w:r w:rsidR="002025F7">
        <w:t>K</w:t>
      </w:r>
      <w:r w:rsidR="00445AAE" w:rsidRPr="00E54BCD">
        <w:t xml:space="preserve">nowledge </w:t>
      </w:r>
      <w:r w:rsidRPr="00E54BCD">
        <w:t xml:space="preserve">and </w:t>
      </w:r>
      <w:r w:rsidR="002025F7">
        <w:t>U</w:t>
      </w:r>
      <w:r w:rsidR="002025F7" w:rsidRPr="00E54BCD">
        <w:t>nderstanding</w:t>
      </w:r>
    </w:p>
    <w:p w14:paraId="69FF62DB" w14:textId="5D2FEF83" w:rsidR="00361134" w:rsidRPr="00E54BCD" w:rsidRDefault="00361134" w:rsidP="00361134">
      <w:pPr>
        <w:pStyle w:val="VCAAbody"/>
        <w:rPr>
          <w:lang w:val="en-AU"/>
        </w:rPr>
      </w:pPr>
      <w:r w:rsidRPr="00E54BCD">
        <w:rPr>
          <w:lang w:val="en-AU"/>
        </w:rPr>
        <w:t xml:space="preserve">Historical </w:t>
      </w:r>
      <w:r w:rsidR="00087BF8">
        <w:rPr>
          <w:lang w:val="en-AU"/>
        </w:rPr>
        <w:t>K</w:t>
      </w:r>
      <w:r w:rsidRPr="00E54BCD">
        <w:rPr>
          <w:lang w:val="en-AU"/>
        </w:rPr>
        <w:t xml:space="preserve">nowledge and </w:t>
      </w:r>
      <w:r w:rsidR="00087BF8">
        <w:rPr>
          <w:lang w:val="en-AU"/>
        </w:rPr>
        <w:t>U</w:t>
      </w:r>
      <w:r w:rsidR="00087BF8" w:rsidRPr="00E54BCD">
        <w:rPr>
          <w:lang w:val="en-AU"/>
        </w:rPr>
        <w:t>nderstanding</w:t>
      </w:r>
      <w:r w:rsidR="00087BF8">
        <w:rPr>
          <w:lang w:val="en-AU"/>
        </w:rPr>
        <w:t xml:space="preserve"> is</w:t>
      </w:r>
      <w:r w:rsidRPr="00E54BCD">
        <w:rPr>
          <w:lang w:val="en-AU"/>
        </w:rPr>
        <w:t xml:space="preserve"> the aspect of the past that students engage with as they progress through the </w:t>
      </w:r>
      <w:r w:rsidR="00EF1B3B">
        <w:rPr>
          <w:lang w:val="en-AU"/>
        </w:rPr>
        <w:t xml:space="preserve">History </w:t>
      </w:r>
      <w:r w:rsidRPr="00E54BCD">
        <w:rPr>
          <w:lang w:val="en-AU"/>
        </w:rPr>
        <w:t xml:space="preserve">curriculum. </w:t>
      </w:r>
      <w:r w:rsidR="00A26F95">
        <w:rPr>
          <w:lang w:val="en-AU"/>
        </w:rPr>
        <w:t xml:space="preserve">It </w:t>
      </w:r>
      <w:r w:rsidRPr="00E54BCD">
        <w:rPr>
          <w:lang w:val="en-AU"/>
        </w:rPr>
        <w:t>is the content that students learn about.</w:t>
      </w:r>
    </w:p>
    <w:p w14:paraId="0580615A" w14:textId="74163EB4" w:rsidR="00361134" w:rsidRPr="00E54BCD" w:rsidRDefault="00361134" w:rsidP="00361134">
      <w:pPr>
        <w:pStyle w:val="VCAAbody"/>
        <w:rPr>
          <w:lang w:val="en-AU"/>
        </w:rPr>
      </w:pP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Pr="00E54BCD">
        <w:rPr>
          <w:lang w:val="en-AU"/>
        </w:rPr>
        <w:t xml:space="preserve">, the Historical </w:t>
      </w:r>
      <w:r w:rsidR="002025F7">
        <w:rPr>
          <w:lang w:val="en-AU"/>
        </w:rPr>
        <w:t>K</w:t>
      </w:r>
      <w:r w:rsidR="002025F7" w:rsidRPr="00E54BCD">
        <w:rPr>
          <w:lang w:val="en-AU"/>
        </w:rPr>
        <w:t xml:space="preserve">nowledge </w:t>
      </w:r>
      <w:r w:rsidRPr="00E54BCD">
        <w:rPr>
          <w:lang w:val="en-AU"/>
        </w:rPr>
        <w:t xml:space="preserve">and </w:t>
      </w:r>
      <w:r w:rsidR="002025F7">
        <w:rPr>
          <w:lang w:val="en-AU"/>
        </w:rPr>
        <w:t>U</w:t>
      </w:r>
      <w:r w:rsidR="002025F7" w:rsidRPr="00E54BCD">
        <w:rPr>
          <w:lang w:val="en-AU"/>
        </w:rPr>
        <w:t xml:space="preserve">nderstanding </w:t>
      </w:r>
      <w:r w:rsidRPr="00E54BCD">
        <w:rPr>
          <w:lang w:val="en-AU"/>
        </w:rPr>
        <w:t>strand defines the content and context that students are to investigate. These topics reflect students</w:t>
      </w:r>
      <w:r w:rsidR="00792C2A">
        <w:rPr>
          <w:lang w:val="en-AU"/>
        </w:rPr>
        <w:t>’</w:t>
      </w:r>
      <w:r w:rsidRPr="00E54BCD">
        <w:rPr>
          <w:lang w:val="en-AU"/>
        </w:rPr>
        <w:t xml:space="preserve"> social and cognitive development. At F</w:t>
      </w:r>
      <w:r w:rsidR="00BB7E31">
        <w:rPr>
          <w:lang w:val="en-AU"/>
        </w:rPr>
        <w:t xml:space="preserve">oundation to Level </w:t>
      </w:r>
      <w:r w:rsidRPr="00E54BCD">
        <w:rPr>
          <w:lang w:val="en-AU"/>
        </w:rPr>
        <w:t>2</w:t>
      </w:r>
      <w:r w:rsidR="00BB7E31">
        <w:rPr>
          <w:lang w:val="en-AU"/>
        </w:rPr>
        <w:t>,</w:t>
      </w:r>
      <w:r w:rsidRPr="00E54BCD">
        <w:rPr>
          <w:lang w:val="en-AU"/>
        </w:rPr>
        <w:t xml:space="preserve"> the focus is </w:t>
      </w:r>
      <w:r w:rsidR="00BB7E31">
        <w:rPr>
          <w:lang w:val="en-AU"/>
        </w:rPr>
        <w:t>on</w:t>
      </w:r>
      <w:r w:rsidR="00BB7E31" w:rsidRPr="00E54BCD">
        <w:rPr>
          <w:lang w:val="en-AU"/>
        </w:rPr>
        <w:t xml:space="preserve"> </w:t>
      </w:r>
      <w:r w:rsidRPr="00E54BCD">
        <w:rPr>
          <w:lang w:val="en-AU"/>
        </w:rPr>
        <w:t>students understanding their immediate personal and familial histories. This focus expands to community and national</w:t>
      </w:r>
      <w:r w:rsidR="00BB7E31">
        <w:rPr>
          <w:lang w:val="en-AU"/>
        </w:rPr>
        <w:t xml:space="preserve"> histories</w:t>
      </w:r>
      <w:r w:rsidRPr="00E54BCD">
        <w:rPr>
          <w:lang w:val="en-AU"/>
        </w:rPr>
        <w:t xml:space="preserve"> at Levels 3 and 4 and Levels 5 and 6. At Levels 7 and 8</w:t>
      </w:r>
      <w:r w:rsidR="00BB7E31">
        <w:rPr>
          <w:lang w:val="en-AU"/>
        </w:rPr>
        <w:t>,</w:t>
      </w:r>
      <w:r w:rsidRPr="00E54BCD">
        <w:rPr>
          <w:lang w:val="en-AU"/>
        </w:rPr>
        <w:t xml:space="preserve"> students investigate Aboriginal and Torres Strait Islander Peoples</w:t>
      </w:r>
      <w:r w:rsidR="00BB7E31">
        <w:rPr>
          <w:lang w:val="en-AU"/>
        </w:rPr>
        <w:t>’</w:t>
      </w:r>
      <w:r w:rsidRPr="00E54BCD">
        <w:rPr>
          <w:lang w:val="en-AU"/>
        </w:rPr>
        <w:t xml:space="preserve"> histories and cultures in Deep Time and beyond</w:t>
      </w:r>
      <w:r w:rsidR="00BB7E31">
        <w:rPr>
          <w:lang w:val="en-AU"/>
        </w:rPr>
        <w:t>,</w:t>
      </w:r>
      <w:r w:rsidRPr="00E54BCD">
        <w:rPr>
          <w:lang w:val="en-AU"/>
        </w:rPr>
        <w:t xml:space="preserve"> </w:t>
      </w:r>
      <w:r w:rsidR="00014FC7">
        <w:rPr>
          <w:lang w:val="en-AU"/>
        </w:rPr>
        <w:t>as well as</w:t>
      </w:r>
      <w:r w:rsidR="00014FC7" w:rsidRPr="00E54BCD">
        <w:rPr>
          <w:lang w:val="en-AU"/>
        </w:rPr>
        <w:t xml:space="preserve"> </w:t>
      </w:r>
      <w:r w:rsidRPr="00E54BCD">
        <w:rPr>
          <w:lang w:val="en-AU"/>
        </w:rPr>
        <w:t>the ancient and pre</w:t>
      </w:r>
      <w:r w:rsidR="00BB7E31">
        <w:rPr>
          <w:lang w:val="en-AU"/>
        </w:rPr>
        <w:t>-</w:t>
      </w:r>
      <w:r w:rsidRPr="00E54BCD">
        <w:rPr>
          <w:lang w:val="en-AU"/>
        </w:rPr>
        <w:t>modern worlds. At Levels 9 and 10</w:t>
      </w:r>
      <w:r w:rsidR="00BB7E31">
        <w:rPr>
          <w:lang w:val="en-AU"/>
        </w:rPr>
        <w:t>,</w:t>
      </w:r>
      <w:r w:rsidRPr="00E54BCD">
        <w:rPr>
          <w:lang w:val="en-AU"/>
        </w:rPr>
        <w:t xml:space="preserve"> students learn about Australia </w:t>
      </w:r>
      <w:r w:rsidR="0069787E">
        <w:rPr>
          <w:lang w:val="en-AU"/>
        </w:rPr>
        <w:t xml:space="preserve">and Asia </w:t>
      </w:r>
      <w:r w:rsidRPr="00E54BCD">
        <w:rPr>
          <w:lang w:val="en-AU"/>
        </w:rPr>
        <w:t>in the modern era.</w:t>
      </w:r>
    </w:p>
    <w:p w14:paraId="29235B7D" w14:textId="244775CA" w:rsidR="00361134" w:rsidRPr="00E54BCD" w:rsidRDefault="00361134" w:rsidP="00361134">
      <w:pPr>
        <w:pStyle w:val="VCAAbody"/>
        <w:rPr>
          <w:lang w:val="en-AU"/>
        </w:rPr>
      </w:pPr>
      <w:r w:rsidRPr="00E54BCD">
        <w:rPr>
          <w:lang w:val="en-AU"/>
        </w:rPr>
        <w:t xml:space="preserve">The content descriptions of the Historical </w:t>
      </w:r>
      <w:r w:rsidR="001A78CB">
        <w:rPr>
          <w:lang w:val="en-AU"/>
        </w:rPr>
        <w:t>K</w:t>
      </w:r>
      <w:r w:rsidRPr="00E54BCD">
        <w:rPr>
          <w:lang w:val="en-AU"/>
        </w:rPr>
        <w:t xml:space="preserve">nowledge and </w:t>
      </w:r>
      <w:r w:rsidR="001A78CB">
        <w:rPr>
          <w:lang w:val="en-AU"/>
        </w:rPr>
        <w:t>U</w:t>
      </w:r>
      <w:r w:rsidR="001A78CB" w:rsidRPr="00E54BCD">
        <w:rPr>
          <w:lang w:val="en-AU"/>
        </w:rPr>
        <w:t xml:space="preserve">nderstanding </w:t>
      </w:r>
      <w:r w:rsidRPr="00E54BCD">
        <w:rPr>
          <w:lang w:val="en-AU"/>
        </w:rPr>
        <w:t xml:space="preserve">strand identify the historical </w:t>
      </w:r>
      <w:r w:rsidR="005D1D1E" w:rsidRPr="00E54BCD">
        <w:rPr>
          <w:lang w:val="en-AU"/>
        </w:rPr>
        <w:t>phenomen</w:t>
      </w:r>
      <w:r w:rsidR="005D1D1E">
        <w:rPr>
          <w:lang w:val="en-AU"/>
        </w:rPr>
        <w:t>a</w:t>
      </w:r>
      <w:r w:rsidRPr="00E54BCD">
        <w:rPr>
          <w:lang w:val="en-AU"/>
        </w:rPr>
        <w:t xml:space="preserve">, such as events, individuals, ideas and developments, that students learn about. This knowledge details the facts of </w:t>
      </w:r>
      <w:r w:rsidR="00ED6C0B">
        <w:rPr>
          <w:lang w:val="en-AU"/>
        </w:rPr>
        <w:t xml:space="preserve">the </w:t>
      </w:r>
      <w:r w:rsidRPr="00E54BCD">
        <w:rPr>
          <w:lang w:val="en-AU"/>
        </w:rPr>
        <w:t xml:space="preserve">past, the dates, the places and what occurred that are relevant to the topic of investigation. </w:t>
      </w:r>
    </w:p>
    <w:p w14:paraId="38FB217F" w14:textId="4E016822" w:rsidR="001E16A4" w:rsidRDefault="00361134" w:rsidP="00361134">
      <w:pPr>
        <w:pStyle w:val="VCAAbody"/>
        <w:rPr>
          <w:lang w:val="en-AU"/>
        </w:rPr>
      </w:pPr>
      <w:r w:rsidRPr="00E54BCD">
        <w:rPr>
          <w:lang w:val="en-AU"/>
        </w:rPr>
        <w:t xml:space="preserve">The strand also requires students </w:t>
      </w:r>
      <w:r w:rsidR="00ED6C0B">
        <w:rPr>
          <w:lang w:val="en-AU"/>
        </w:rPr>
        <w:t xml:space="preserve">to </w:t>
      </w:r>
      <w:r w:rsidRPr="00E54BCD">
        <w:rPr>
          <w:lang w:val="en-AU"/>
        </w:rPr>
        <w:t xml:space="preserve">learn about and apply the conceptual language of the discipline. In </w:t>
      </w:r>
      <w:r w:rsidR="00947CEB">
        <w:rPr>
          <w:lang w:val="en-AU"/>
        </w:rPr>
        <w:t xml:space="preserve">the </w:t>
      </w:r>
      <w:r w:rsidRPr="00E54BCD">
        <w:rPr>
          <w:lang w:val="en-AU"/>
        </w:rPr>
        <w:t>History</w:t>
      </w:r>
      <w:r w:rsidR="00A74EEE">
        <w:rPr>
          <w:lang w:val="en-AU"/>
        </w:rPr>
        <w:t xml:space="preserve"> curriculum</w:t>
      </w:r>
      <w:r w:rsidR="00ED6C0B">
        <w:rPr>
          <w:lang w:val="en-AU"/>
        </w:rPr>
        <w:t>,</w:t>
      </w:r>
      <w:r w:rsidRPr="00E54BCD">
        <w:rPr>
          <w:lang w:val="en-AU"/>
        </w:rPr>
        <w:t xml:space="preserve"> students learn about historical periods, such as ancient and modern</w:t>
      </w:r>
      <w:r w:rsidR="00ED6C0B">
        <w:rPr>
          <w:lang w:val="en-AU"/>
        </w:rPr>
        <w:t>,</w:t>
      </w:r>
      <w:r w:rsidRPr="00E54BCD">
        <w:rPr>
          <w:lang w:val="en-AU"/>
        </w:rPr>
        <w:t xml:space="preserve"> and historical processes and developments, such as migration, colonisation, imperialism</w:t>
      </w:r>
      <w:r w:rsidR="00ED6C0B">
        <w:rPr>
          <w:lang w:val="en-AU"/>
        </w:rPr>
        <w:t xml:space="preserve"> and</w:t>
      </w:r>
      <w:r w:rsidRPr="00E54BCD">
        <w:rPr>
          <w:lang w:val="en-AU"/>
        </w:rPr>
        <w:t xml:space="preserve"> social structures. These understandings are ways of organising and focusing investigations and should be model</w:t>
      </w:r>
      <w:r w:rsidR="00ED6C0B">
        <w:rPr>
          <w:lang w:val="en-AU"/>
        </w:rPr>
        <w:t>l</w:t>
      </w:r>
      <w:r w:rsidRPr="00E54BCD">
        <w:rPr>
          <w:lang w:val="en-AU"/>
        </w:rPr>
        <w:t>ed and taught explicitly.</w:t>
      </w:r>
    </w:p>
    <w:p w14:paraId="331A28AF" w14:textId="588CC64A" w:rsidR="00805864" w:rsidRDefault="00805864" w:rsidP="00361134">
      <w:pPr>
        <w:pStyle w:val="VCAAbody"/>
        <w:rPr>
          <w:lang w:val="en-AU"/>
        </w:rPr>
      </w:pPr>
      <w:r>
        <w:rPr>
          <w:lang w:val="en-AU"/>
        </w:rPr>
        <w:t xml:space="preserve">There </w:t>
      </w:r>
      <w:r w:rsidR="00A64563">
        <w:rPr>
          <w:lang w:val="en-AU"/>
        </w:rPr>
        <w:t>is considerab</w:t>
      </w:r>
      <w:r w:rsidR="00E62EBE">
        <w:rPr>
          <w:lang w:val="en-AU"/>
        </w:rPr>
        <w:t>l</w:t>
      </w:r>
      <w:r w:rsidR="00A64563">
        <w:rPr>
          <w:lang w:val="en-AU"/>
        </w:rPr>
        <w:t xml:space="preserve">e choice for </w:t>
      </w:r>
      <w:r w:rsidR="005B425E">
        <w:rPr>
          <w:lang w:val="en-AU"/>
        </w:rPr>
        <w:t xml:space="preserve">topics </w:t>
      </w:r>
      <w:r w:rsidR="00A64563">
        <w:rPr>
          <w:lang w:val="en-AU"/>
        </w:rPr>
        <w:t xml:space="preserve">within Investigations and schools should consider </w:t>
      </w:r>
      <w:r w:rsidR="005B425E">
        <w:rPr>
          <w:lang w:val="en-AU"/>
        </w:rPr>
        <w:t xml:space="preserve">topics </w:t>
      </w:r>
      <w:r w:rsidR="00A64563">
        <w:rPr>
          <w:lang w:val="en-AU"/>
        </w:rPr>
        <w:t>relevant to their school</w:t>
      </w:r>
      <w:r w:rsidR="00F8325E">
        <w:rPr>
          <w:lang w:val="en-AU"/>
        </w:rPr>
        <w:t xml:space="preserve"> and wider</w:t>
      </w:r>
      <w:r w:rsidR="002B29F4">
        <w:rPr>
          <w:lang w:val="en-AU"/>
        </w:rPr>
        <w:t xml:space="preserve"> context</w:t>
      </w:r>
      <w:r w:rsidR="00F8325E">
        <w:rPr>
          <w:lang w:val="en-AU"/>
        </w:rPr>
        <w:t>.</w:t>
      </w:r>
    </w:p>
    <w:p w14:paraId="672037E0" w14:textId="77777777" w:rsidR="001E16A4" w:rsidRPr="00E54BCD" w:rsidRDefault="001E16A4" w:rsidP="00046796">
      <w:pPr>
        <w:pStyle w:val="Heading3"/>
      </w:pPr>
      <w:r>
        <w:t>Australian history within a world history approach</w:t>
      </w:r>
    </w:p>
    <w:p w14:paraId="741F79F9" w14:textId="78397306" w:rsidR="001E16A4" w:rsidRPr="00705563" w:rsidRDefault="001E16A4" w:rsidP="00705563">
      <w:pPr>
        <w:pStyle w:val="VCAAbody"/>
      </w:pPr>
      <w:r w:rsidRPr="578BF9F0">
        <w:rPr>
          <w:lang w:val="en-AU"/>
        </w:rPr>
        <w:t>Australian history should not be considered in isolation but examined as part of wider global processes. In Level</w:t>
      </w:r>
      <w:r w:rsidR="001317D4" w:rsidRPr="578BF9F0">
        <w:rPr>
          <w:lang w:val="en-AU"/>
        </w:rPr>
        <w:t>s</w:t>
      </w:r>
      <w:r w:rsidRPr="578BF9F0">
        <w:rPr>
          <w:lang w:val="en-AU"/>
        </w:rPr>
        <w:t xml:space="preserve"> 7–10, students should study a balanced range of areas to develop an understanding of Aboriginal and Torres Strait Islander </w:t>
      </w:r>
      <w:r w:rsidR="001317D4" w:rsidRPr="578BF9F0">
        <w:rPr>
          <w:lang w:val="en-AU"/>
        </w:rPr>
        <w:t xml:space="preserve">Peoples’ </w:t>
      </w:r>
      <w:r w:rsidRPr="578BF9F0">
        <w:rPr>
          <w:lang w:val="en-AU"/>
        </w:rPr>
        <w:t>histories and cultures, the foundations of the Western world, Asia</w:t>
      </w:r>
      <w:r w:rsidR="00E62EBE" w:rsidRPr="578BF9F0">
        <w:rPr>
          <w:lang w:val="en-AU"/>
        </w:rPr>
        <w:t>,</w:t>
      </w:r>
      <w:r w:rsidRPr="578BF9F0">
        <w:rPr>
          <w:lang w:val="en-AU"/>
        </w:rPr>
        <w:t xml:space="preserve"> and Australian history. Students should consider the significant events, people, groups and ideas in Australian history. They should make links between how global events can shape and influence national events and </w:t>
      </w:r>
      <w:proofErr w:type="gramStart"/>
      <w:r w:rsidRPr="578BF9F0">
        <w:rPr>
          <w:lang w:val="en-AU"/>
        </w:rPr>
        <w:t>ideas, and</w:t>
      </w:r>
      <w:proofErr w:type="gramEnd"/>
      <w:r w:rsidRPr="578BF9F0">
        <w:rPr>
          <w:lang w:val="en-AU"/>
        </w:rPr>
        <w:t xml:space="preserve"> explore Australian developments in a wider transnational and comparative context.</w:t>
      </w:r>
    </w:p>
    <w:p w14:paraId="70F41983" w14:textId="77777777" w:rsidR="004F24BF" w:rsidRDefault="004F24BF">
      <w:pPr>
        <w:rPr>
          <w:rFonts w:ascii="Arial" w:hAnsi="Arial" w:cs="Arial"/>
          <w:color w:val="0F7EB4"/>
          <w:sz w:val="32"/>
          <w:szCs w:val="24"/>
          <w:lang w:eastAsia="en-AU"/>
        </w:rPr>
      </w:pPr>
      <w:r>
        <w:br w:type="page"/>
      </w:r>
    </w:p>
    <w:p w14:paraId="5212CD9B" w14:textId="75F91DAB" w:rsidR="00361134" w:rsidRPr="00E54BCD" w:rsidRDefault="00361134" w:rsidP="00361134">
      <w:pPr>
        <w:pStyle w:val="Heading3"/>
      </w:pPr>
      <w:r w:rsidRPr="00E54BCD">
        <w:lastRenderedPageBreak/>
        <w:t xml:space="preserve">Historical </w:t>
      </w:r>
      <w:r w:rsidR="004D3719">
        <w:t>C</w:t>
      </w:r>
      <w:r w:rsidR="004D3719" w:rsidRPr="00E54BCD">
        <w:t xml:space="preserve">oncepts </w:t>
      </w:r>
      <w:r w:rsidRPr="00E54BCD">
        <w:t xml:space="preserve">and </w:t>
      </w:r>
      <w:r w:rsidR="004D3719">
        <w:t>S</w:t>
      </w:r>
      <w:r w:rsidR="004D3719" w:rsidRPr="00E54BCD">
        <w:t>kills</w:t>
      </w:r>
    </w:p>
    <w:p w14:paraId="3666988A" w14:textId="10ABD46D" w:rsidR="00361134" w:rsidRDefault="00361134" w:rsidP="00361134">
      <w:pPr>
        <w:pStyle w:val="VCAAbody"/>
        <w:rPr>
          <w:lang w:val="en-AU"/>
        </w:rPr>
      </w:pP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0073639E">
        <w:rPr>
          <w:lang w:val="en-AU"/>
        </w:rPr>
        <w:t>,</w:t>
      </w:r>
      <w:r w:rsidRPr="00E54BCD">
        <w:rPr>
          <w:lang w:val="en-AU"/>
        </w:rPr>
        <w:t xml:space="preserve"> there are </w:t>
      </w:r>
      <w:r w:rsidR="0073639E">
        <w:rPr>
          <w:lang w:val="en-AU"/>
        </w:rPr>
        <w:t>7</w:t>
      </w:r>
      <w:r w:rsidR="0073639E" w:rsidRPr="00E54BCD">
        <w:rPr>
          <w:lang w:val="en-AU"/>
        </w:rPr>
        <w:t xml:space="preserve"> </w:t>
      </w:r>
      <w:r w:rsidRPr="00E54BCD">
        <w:rPr>
          <w:lang w:val="en-AU"/>
        </w:rPr>
        <w:t xml:space="preserve">Historical </w:t>
      </w:r>
      <w:r w:rsidR="004D3719">
        <w:rPr>
          <w:lang w:val="en-AU"/>
        </w:rPr>
        <w:t>C</w:t>
      </w:r>
      <w:r w:rsidRPr="00E54BCD">
        <w:rPr>
          <w:lang w:val="en-AU"/>
        </w:rPr>
        <w:t>oncepts</w:t>
      </w:r>
      <w:r w:rsidR="004D3719">
        <w:rPr>
          <w:lang w:val="en-AU"/>
        </w:rPr>
        <w:t xml:space="preserve"> and Skills</w:t>
      </w:r>
      <w:r w:rsidRPr="00E54BCD">
        <w:rPr>
          <w:lang w:val="en-AU"/>
        </w:rPr>
        <w:t xml:space="preserve">. These skills describe what students learn to do with the knowledge they have learned about. Students apply these concepts </w:t>
      </w:r>
      <w:r w:rsidR="00087327">
        <w:rPr>
          <w:lang w:val="en-AU"/>
        </w:rPr>
        <w:t xml:space="preserve">and skills </w:t>
      </w:r>
      <w:r w:rsidRPr="00E54BCD">
        <w:rPr>
          <w:lang w:val="en-AU"/>
        </w:rPr>
        <w:t>at increasing levels of cognitive demand as they progress in their learning. The level of cognitive demand is expressed in the content descriptions</w:t>
      </w:r>
      <w:r w:rsidR="00DD50AA">
        <w:rPr>
          <w:lang w:val="en-AU"/>
        </w:rPr>
        <w:t>.</w:t>
      </w:r>
    </w:p>
    <w:p w14:paraId="2B010AAD" w14:textId="40666D23" w:rsidR="006E532B" w:rsidRPr="00E54BCD" w:rsidRDefault="00824FE9" w:rsidP="00824FE9">
      <w:r w:rsidRPr="00824FE9">
        <w:rPr>
          <w:noProof/>
        </w:rPr>
        <w:drawing>
          <wp:inline distT="0" distB="0" distL="0" distR="0" wp14:anchorId="3475A185" wp14:editId="5F9C6998">
            <wp:extent cx="5061600" cy="4586400"/>
            <wp:effectExtent l="0" t="0" r="5715" b="5080"/>
            <wp:docPr id="5" name="Picture 5" descr="Diagram showing the different historical concepts and skills radiating out around a central point called Historical Concepts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different historical concepts and skills radiating out around a central point called Historical Concepts and Skills."/>
                    <pic:cNvPicPr/>
                  </pic:nvPicPr>
                  <pic:blipFill rotWithShape="1">
                    <a:blip r:embed="rId29"/>
                    <a:srcRect t="-1" b="9431"/>
                    <a:stretch/>
                  </pic:blipFill>
                  <pic:spPr bwMode="auto">
                    <a:xfrm>
                      <a:off x="0" y="0"/>
                      <a:ext cx="5061600" cy="4586400"/>
                    </a:xfrm>
                    <a:prstGeom prst="rect">
                      <a:avLst/>
                    </a:prstGeom>
                    <a:ln>
                      <a:noFill/>
                    </a:ln>
                    <a:extLst>
                      <a:ext uri="{53640926-AAD7-44D8-BBD7-CCE9431645EC}">
                        <a14:shadowObscured xmlns:a14="http://schemas.microsoft.com/office/drawing/2010/main"/>
                      </a:ext>
                    </a:extLst>
                  </pic:spPr>
                </pic:pic>
              </a:graphicData>
            </a:graphic>
          </wp:inline>
        </w:drawing>
      </w:r>
    </w:p>
    <w:p w14:paraId="18154C2A" w14:textId="4A49ECD8" w:rsidR="00361134" w:rsidRPr="00E54BCD" w:rsidRDefault="00361134" w:rsidP="00BF662E">
      <w:pPr>
        <w:pStyle w:val="VCAAcaptionsandfootnotes"/>
        <w:rPr>
          <w:lang w:val="en-AU"/>
        </w:rPr>
      </w:pPr>
      <w:r w:rsidRPr="00E54BCD">
        <w:rPr>
          <w:lang w:val="en-AU"/>
        </w:rPr>
        <w:t>Fig</w:t>
      </w:r>
      <w:r w:rsidR="002B6AB5">
        <w:rPr>
          <w:lang w:val="en-AU"/>
        </w:rPr>
        <w:t>ure</w:t>
      </w:r>
      <w:r w:rsidRPr="00E54BCD">
        <w:rPr>
          <w:lang w:val="en-AU"/>
        </w:rPr>
        <w:t xml:space="preserve"> </w:t>
      </w:r>
      <w:r w:rsidR="002B6AB5">
        <w:rPr>
          <w:lang w:val="en-AU"/>
        </w:rPr>
        <w:t>2:</w:t>
      </w:r>
      <w:r w:rsidRPr="00E54BCD">
        <w:rPr>
          <w:lang w:val="en-AU"/>
        </w:rPr>
        <w:t xml:space="preserve"> Historical </w:t>
      </w:r>
      <w:r w:rsidR="00AC3134">
        <w:rPr>
          <w:lang w:val="en-AU"/>
        </w:rPr>
        <w:t>C</w:t>
      </w:r>
      <w:r w:rsidRPr="00E54BCD">
        <w:rPr>
          <w:lang w:val="en-AU"/>
        </w:rPr>
        <w:t xml:space="preserve">oncepts and </w:t>
      </w:r>
      <w:r w:rsidR="00AC3134">
        <w:rPr>
          <w:lang w:val="en-AU"/>
        </w:rPr>
        <w:t>S</w:t>
      </w:r>
      <w:r w:rsidR="00AC3134" w:rsidRPr="00E54BCD">
        <w:rPr>
          <w:lang w:val="en-AU"/>
        </w:rPr>
        <w:t>kill</w:t>
      </w:r>
      <w:r w:rsidR="00AC3134">
        <w:rPr>
          <w:lang w:val="en-AU"/>
        </w:rPr>
        <w:t>s</w:t>
      </w:r>
      <w:r w:rsidR="00AC3134" w:rsidRPr="00E54BCD">
        <w:rPr>
          <w:lang w:val="en-AU"/>
        </w:rPr>
        <w:t xml:space="preserve"> </w:t>
      </w:r>
      <w:r w:rsidRPr="00E54BCD">
        <w:rPr>
          <w:lang w:val="en-AU"/>
        </w:rPr>
        <w:t>are discrete yet closely connected disciplinary modes of thinking and doing.</w:t>
      </w:r>
    </w:p>
    <w:p w14:paraId="5D899262" w14:textId="228FB8BE" w:rsidR="00361134" w:rsidRPr="00E54BCD" w:rsidRDefault="00361134" w:rsidP="00361134">
      <w:pPr>
        <w:pStyle w:val="VCAAbody"/>
        <w:rPr>
          <w:lang w:val="en-AU"/>
        </w:rPr>
      </w:pPr>
      <w:r w:rsidRPr="00E54BCD">
        <w:rPr>
          <w:lang w:val="en-AU"/>
        </w:rPr>
        <w:t xml:space="preserve">Historical </w:t>
      </w:r>
      <w:r w:rsidR="002E6264">
        <w:rPr>
          <w:lang w:val="en-AU"/>
        </w:rPr>
        <w:t>C</w:t>
      </w:r>
      <w:r w:rsidRPr="00E54BCD">
        <w:rPr>
          <w:lang w:val="en-AU"/>
        </w:rPr>
        <w:t xml:space="preserve">oncepts and </w:t>
      </w:r>
      <w:r w:rsidR="002E6264">
        <w:rPr>
          <w:lang w:val="en-AU"/>
        </w:rPr>
        <w:t>S</w:t>
      </w:r>
      <w:r w:rsidR="002E6264" w:rsidRPr="00E54BCD">
        <w:rPr>
          <w:lang w:val="en-AU"/>
        </w:rPr>
        <w:t xml:space="preserve">kills </w:t>
      </w:r>
      <w:r w:rsidRPr="00E54BCD">
        <w:rPr>
          <w:lang w:val="en-AU"/>
        </w:rPr>
        <w:t>are closely interrelated and are often applied holistically. However, these concepts and skills need to be taught explicitly so that students understand the thinking involved in each. This will support students</w:t>
      </w:r>
      <w:r w:rsidR="00792C2A">
        <w:rPr>
          <w:lang w:val="en-AU"/>
        </w:rPr>
        <w:t>’</w:t>
      </w:r>
      <w:r w:rsidRPr="00E54BCD">
        <w:rPr>
          <w:lang w:val="en-AU"/>
        </w:rPr>
        <w:t xml:space="preserve"> historical understanding and their construction of historical interpretation. The application of these concepts </w:t>
      </w:r>
      <w:r w:rsidR="00B57616">
        <w:rPr>
          <w:lang w:val="en-AU"/>
        </w:rPr>
        <w:t xml:space="preserve">and skills </w:t>
      </w:r>
      <w:r w:rsidR="002D737D">
        <w:rPr>
          <w:lang w:val="en-AU"/>
        </w:rPr>
        <w:t>is</w:t>
      </w:r>
      <w:r w:rsidR="002D737D" w:rsidRPr="00E54BCD">
        <w:rPr>
          <w:lang w:val="en-AU"/>
        </w:rPr>
        <w:t xml:space="preserve"> </w:t>
      </w:r>
      <w:r w:rsidRPr="00E54BCD">
        <w:rPr>
          <w:lang w:val="en-AU"/>
        </w:rPr>
        <w:t>intrinsic to students</w:t>
      </w:r>
      <w:r w:rsidR="00792C2A">
        <w:rPr>
          <w:lang w:val="en-AU"/>
        </w:rPr>
        <w:t>’</w:t>
      </w:r>
      <w:r w:rsidRPr="00E54BCD">
        <w:rPr>
          <w:lang w:val="en-AU"/>
        </w:rPr>
        <w:t xml:space="preserve"> historical inquiry. A single learning activity or assessment should provide opportunities for students to demonstrate understanding and application of more than one </w:t>
      </w:r>
      <w:r w:rsidR="002E6264">
        <w:rPr>
          <w:lang w:val="en-AU"/>
        </w:rPr>
        <w:t xml:space="preserve">concept </w:t>
      </w:r>
      <w:r w:rsidRPr="00E54BCD">
        <w:rPr>
          <w:lang w:val="en-AU"/>
        </w:rPr>
        <w:t xml:space="preserve">and/or </w:t>
      </w:r>
      <w:r w:rsidR="002E6264">
        <w:rPr>
          <w:lang w:val="en-AU"/>
        </w:rPr>
        <w:t xml:space="preserve">skill </w:t>
      </w:r>
      <w:r w:rsidRPr="00E54BCD">
        <w:rPr>
          <w:lang w:val="en-AU"/>
        </w:rPr>
        <w:t>at a time.</w:t>
      </w:r>
    </w:p>
    <w:p w14:paraId="7D83C237" w14:textId="77777777" w:rsidR="00361134" w:rsidRPr="00E54BCD" w:rsidRDefault="00361134" w:rsidP="00361134">
      <w:pPr>
        <w:pStyle w:val="Heading4"/>
        <w:rPr>
          <w:lang w:val="en-AU"/>
        </w:rPr>
      </w:pPr>
      <w:r w:rsidRPr="00E54BCD">
        <w:rPr>
          <w:lang w:val="en-AU"/>
        </w:rPr>
        <w:t>Historical questions</w:t>
      </w:r>
    </w:p>
    <w:p w14:paraId="42BEB1E4" w14:textId="20A7967C" w:rsidR="00361134" w:rsidRPr="004465CF" w:rsidRDefault="00AD5B1E" w:rsidP="00AD5B1E">
      <w:pPr>
        <w:pStyle w:val="VCAAbody"/>
      </w:pPr>
      <w:r w:rsidRPr="578BF9F0">
        <w:rPr>
          <w:lang w:val="en-AU"/>
        </w:rPr>
        <w:t xml:space="preserve">The Historical </w:t>
      </w:r>
      <w:r w:rsidR="00B60015" w:rsidRPr="578BF9F0">
        <w:rPr>
          <w:lang w:val="en-AU"/>
        </w:rPr>
        <w:t xml:space="preserve">questions </w:t>
      </w:r>
      <w:r w:rsidRPr="578BF9F0">
        <w:rPr>
          <w:lang w:val="en-AU"/>
        </w:rPr>
        <w:t>sub-strand involves students identifying</w:t>
      </w:r>
      <w:r w:rsidR="00361134" w:rsidRPr="578BF9F0">
        <w:rPr>
          <w:lang w:val="en-AU"/>
        </w:rPr>
        <w:t>, selecting and using a range of different kinds of historical questions to inform historical inquiry and interpretation</w:t>
      </w:r>
      <w:r w:rsidRPr="578BF9F0">
        <w:rPr>
          <w:lang w:val="en-AU"/>
        </w:rPr>
        <w:t>.</w:t>
      </w:r>
    </w:p>
    <w:p w14:paraId="28BB569D" w14:textId="7EF8187A" w:rsidR="00361134" w:rsidRPr="00E54BCD" w:rsidRDefault="00361134" w:rsidP="00361134">
      <w:pPr>
        <w:pStyle w:val="VCAAbody"/>
        <w:rPr>
          <w:lang w:val="en-AU"/>
        </w:rPr>
      </w:pPr>
      <w:r w:rsidRPr="00E54BCD">
        <w:rPr>
          <w:lang w:val="en-AU"/>
        </w:rPr>
        <w:t xml:space="preserve">When studying </w:t>
      </w:r>
      <w:r w:rsidR="00FD019E">
        <w:rPr>
          <w:lang w:val="en-AU"/>
        </w:rPr>
        <w:t>H</w:t>
      </w:r>
      <w:r w:rsidR="00FD019E" w:rsidRPr="00E54BCD">
        <w:rPr>
          <w:lang w:val="en-AU"/>
        </w:rPr>
        <w:t>istory</w:t>
      </w:r>
      <w:r w:rsidRPr="00E54BCD">
        <w:rPr>
          <w:lang w:val="en-AU"/>
        </w:rPr>
        <w:t>, students</w:t>
      </w:r>
      <w:r w:rsidR="00792C2A">
        <w:rPr>
          <w:lang w:val="en-AU"/>
        </w:rPr>
        <w:t>’</w:t>
      </w:r>
      <w:r w:rsidRPr="00E54BCD">
        <w:rPr>
          <w:lang w:val="en-AU"/>
        </w:rPr>
        <w:t xml:space="preserve"> curiosity and investigation are shaped by the questions asked about the past. Their questions drive the process of historical inquiry. Students use questions to </w:t>
      </w:r>
      <w:r w:rsidRPr="00E54BCD">
        <w:rPr>
          <w:lang w:val="en-AU"/>
        </w:rPr>
        <w:lastRenderedPageBreak/>
        <w:t xml:space="preserve">focus their thinking about historical knowledge and understandings and their use of historical sources. The responses to their questions inform their interpretations of the past. </w:t>
      </w:r>
    </w:p>
    <w:p w14:paraId="35F69642" w14:textId="62AD9BBF" w:rsidR="00361134" w:rsidRPr="00E54BCD" w:rsidRDefault="00361134" w:rsidP="00361134">
      <w:pPr>
        <w:pStyle w:val="VCAAbody"/>
        <w:rPr>
          <w:lang w:val="en-AU"/>
        </w:rPr>
      </w:pPr>
      <w:r w:rsidRPr="00E54BCD">
        <w:rPr>
          <w:lang w:val="en-AU"/>
        </w:rPr>
        <w:t>Historical question</w:t>
      </w:r>
      <w:r w:rsidR="00DD439F">
        <w:rPr>
          <w:lang w:val="en-AU"/>
        </w:rPr>
        <w:t>s</w:t>
      </w:r>
      <w:r w:rsidRPr="00E54BCD">
        <w:rPr>
          <w:lang w:val="en-AU"/>
        </w:rPr>
        <w:t xml:space="preserve"> may be descriptive, procedural, comparative </w:t>
      </w:r>
      <w:r w:rsidR="00DD439F">
        <w:rPr>
          <w:lang w:val="en-AU"/>
        </w:rPr>
        <w:t>or</w:t>
      </w:r>
      <w:r w:rsidR="00DD439F" w:rsidRPr="00E54BCD">
        <w:rPr>
          <w:lang w:val="en-AU"/>
        </w:rPr>
        <w:t xml:space="preserve"> </w:t>
      </w:r>
      <w:r w:rsidRPr="00E54BCD">
        <w:rPr>
          <w:lang w:val="en-AU"/>
        </w:rPr>
        <w:t>evaluative</w:t>
      </w:r>
      <w:r w:rsidR="00DD439F">
        <w:rPr>
          <w:lang w:val="en-AU"/>
        </w:rPr>
        <w:t>,</w:t>
      </w:r>
      <w:r w:rsidRPr="00E54BCD">
        <w:rPr>
          <w:lang w:val="en-AU"/>
        </w:rPr>
        <w:t xml:space="preserve"> and are used throughout the inquiry process. </w:t>
      </w:r>
      <w:r w:rsidR="00CC44A6">
        <w:rPr>
          <w:lang w:val="en-AU"/>
        </w:rPr>
        <w:t>For d</w:t>
      </w:r>
      <w:r w:rsidR="00CC44A6" w:rsidRPr="00E54BCD">
        <w:rPr>
          <w:lang w:val="en-AU"/>
        </w:rPr>
        <w:t xml:space="preserve">escriptive </w:t>
      </w:r>
      <w:r w:rsidRPr="00E54BCD">
        <w:rPr>
          <w:lang w:val="en-AU"/>
        </w:rPr>
        <w:t>questions</w:t>
      </w:r>
      <w:r w:rsidR="00CC44A6">
        <w:rPr>
          <w:lang w:val="en-AU"/>
        </w:rPr>
        <w:t>,</w:t>
      </w:r>
      <w:r w:rsidRPr="00E54BCD">
        <w:rPr>
          <w:lang w:val="en-AU"/>
        </w:rPr>
        <w:t xml:space="preserve"> a student </w:t>
      </w:r>
      <w:r w:rsidR="00CC44A6">
        <w:rPr>
          <w:lang w:val="en-AU"/>
        </w:rPr>
        <w:t xml:space="preserve">must </w:t>
      </w:r>
      <w:r w:rsidRPr="00E54BCD">
        <w:rPr>
          <w:lang w:val="en-AU"/>
        </w:rPr>
        <w:t xml:space="preserve">identify or describe an event or development. </w:t>
      </w:r>
      <w:r w:rsidR="00CC44A6">
        <w:rPr>
          <w:lang w:val="en-AU"/>
        </w:rPr>
        <w:t>For p</w:t>
      </w:r>
      <w:r w:rsidRPr="00E54BCD">
        <w:rPr>
          <w:lang w:val="en-AU"/>
        </w:rPr>
        <w:t>rocedural questions</w:t>
      </w:r>
      <w:r w:rsidR="00CC44A6">
        <w:rPr>
          <w:lang w:val="en-AU"/>
        </w:rPr>
        <w:t>,</w:t>
      </w:r>
      <w:r w:rsidRPr="00E54BCD">
        <w:rPr>
          <w:lang w:val="en-AU"/>
        </w:rPr>
        <w:t xml:space="preserve"> students </w:t>
      </w:r>
      <w:r w:rsidR="00CC44A6">
        <w:rPr>
          <w:lang w:val="en-AU"/>
        </w:rPr>
        <w:t xml:space="preserve">need </w:t>
      </w:r>
      <w:r w:rsidRPr="00E54BCD">
        <w:rPr>
          <w:lang w:val="en-AU"/>
        </w:rPr>
        <w:t xml:space="preserve">to recall knowledge, such as when an event occurred or what happened next. Comparative and evaluative questions typically combine historical knowledge and historical concepts and </w:t>
      </w:r>
      <w:r w:rsidR="007A743E">
        <w:rPr>
          <w:lang w:val="en-AU"/>
        </w:rPr>
        <w:t>e</w:t>
      </w:r>
      <w:r w:rsidRPr="00E54BCD">
        <w:rPr>
          <w:lang w:val="en-AU"/>
        </w:rPr>
        <w:t>licit higher</w:t>
      </w:r>
      <w:r w:rsidR="00DD439F">
        <w:rPr>
          <w:lang w:val="en-AU"/>
        </w:rPr>
        <w:t>-</w:t>
      </w:r>
      <w:r w:rsidRPr="00E54BCD">
        <w:rPr>
          <w:lang w:val="en-AU"/>
        </w:rPr>
        <w:t xml:space="preserve">order thinking. Question types may also be combined so that a procedural </w:t>
      </w:r>
      <w:r w:rsidR="00DD439F">
        <w:rPr>
          <w:lang w:val="en-AU"/>
        </w:rPr>
        <w:t xml:space="preserve">question </w:t>
      </w:r>
      <w:r w:rsidRPr="00E54BCD">
        <w:rPr>
          <w:lang w:val="en-AU"/>
        </w:rPr>
        <w:t xml:space="preserve">about a historical development becomes comparative or evaluative. For example, </w:t>
      </w:r>
      <w:r w:rsidR="00792C2A">
        <w:rPr>
          <w:lang w:val="en-AU"/>
        </w:rPr>
        <w:t>‘</w:t>
      </w:r>
      <w:r w:rsidRPr="00E54BCD">
        <w:rPr>
          <w:lang w:val="en-AU"/>
        </w:rPr>
        <w:t>Why did the British establish colonies in Australia?</w:t>
      </w:r>
      <w:r w:rsidR="00792C2A">
        <w:rPr>
          <w:lang w:val="en-AU"/>
        </w:rPr>
        <w:t>’</w:t>
      </w:r>
      <w:r w:rsidRPr="00E54BCD">
        <w:rPr>
          <w:lang w:val="en-AU"/>
        </w:rPr>
        <w:t xml:space="preserve"> may be modified to </w:t>
      </w:r>
      <w:r w:rsidR="00844BE9">
        <w:rPr>
          <w:lang w:val="en-AU"/>
        </w:rPr>
        <w:t>‘</w:t>
      </w:r>
      <w:r w:rsidRPr="00E54BCD">
        <w:rPr>
          <w:lang w:val="en-AU"/>
        </w:rPr>
        <w:t xml:space="preserve">Compare </w:t>
      </w:r>
      <w:r w:rsidR="000524EE">
        <w:rPr>
          <w:lang w:val="en-AU"/>
        </w:rPr>
        <w:t>2</w:t>
      </w:r>
      <w:r w:rsidRPr="00E54BCD">
        <w:rPr>
          <w:lang w:val="en-AU"/>
        </w:rPr>
        <w:t xml:space="preserve"> causes of British colonisation of Australia</w:t>
      </w:r>
      <w:r w:rsidR="00792C2A">
        <w:rPr>
          <w:lang w:val="en-AU"/>
        </w:rPr>
        <w:t>’</w:t>
      </w:r>
      <w:r w:rsidRPr="00E54BCD">
        <w:rPr>
          <w:lang w:val="en-AU"/>
        </w:rPr>
        <w:t xml:space="preserve"> or </w:t>
      </w:r>
      <w:r w:rsidR="00792C2A">
        <w:rPr>
          <w:lang w:val="en-AU"/>
        </w:rPr>
        <w:t>‘</w:t>
      </w:r>
      <w:r w:rsidRPr="00E54BCD">
        <w:rPr>
          <w:lang w:val="en-AU"/>
        </w:rPr>
        <w:t>Explain the most significant reasons for British colonisation of Australia</w:t>
      </w:r>
      <w:r w:rsidR="00C80A4E">
        <w:rPr>
          <w:lang w:val="en-AU"/>
        </w:rPr>
        <w:t>’</w:t>
      </w:r>
      <w:r w:rsidRPr="00E54BCD">
        <w:rPr>
          <w:lang w:val="en-AU"/>
        </w:rPr>
        <w:t xml:space="preserve">. </w:t>
      </w:r>
    </w:p>
    <w:p w14:paraId="07754EA9" w14:textId="0CD5F978" w:rsidR="00361134" w:rsidRPr="00E54BCD" w:rsidRDefault="009274BD" w:rsidP="006A6F08">
      <w:pPr>
        <w:pStyle w:val="VCAAcaptionsandfootnotes"/>
      </w:pPr>
      <w:r w:rsidRPr="00E54BCD">
        <w:rPr>
          <w:lang w:val="en-AU"/>
        </w:rPr>
        <w:t xml:space="preserve">Table </w:t>
      </w:r>
      <w:r w:rsidR="0003010E">
        <w:rPr>
          <w:lang w:val="en-AU"/>
        </w:rPr>
        <w:t>3</w:t>
      </w:r>
      <w:r w:rsidRPr="00E54BCD">
        <w:rPr>
          <w:lang w:val="en-AU"/>
        </w:rPr>
        <w:t xml:space="preserve">: </w:t>
      </w:r>
      <w:r w:rsidR="00361134" w:rsidRPr="00E54BCD">
        <w:rPr>
          <w:lang w:val="en-AU"/>
        </w:rPr>
        <w:t xml:space="preserve">Formulating meaningful </w:t>
      </w:r>
      <w:r w:rsidR="00FD019E">
        <w:rPr>
          <w:lang w:val="en-AU"/>
        </w:rPr>
        <w:t>h</w:t>
      </w:r>
      <w:r w:rsidR="00FD019E" w:rsidRPr="00E54BCD">
        <w:rPr>
          <w:lang w:val="en-AU"/>
        </w:rPr>
        <w:t xml:space="preserve">istorical </w:t>
      </w:r>
      <w:r w:rsidR="00FD019E">
        <w:rPr>
          <w:lang w:val="en-AU"/>
        </w:rPr>
        <w:t>q</w:t>
      </w:r>
      <w:r w:rsidR="00FD019E" w:rsidRPr="00E54BCD">
        <w:rPr>
          <w:lang w:val="en-AU"/>
        </w:rPr>
        <w:t>uestions</w:t>
      </w:r>
    </w:p>
    <w:tbl>
      <w:tblPr>
        <w:tblW w:w="475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Caption w:val="Type of question, historical thinking concepts, key knowledge and key skills for different types of thinking"/>
      </w:tblPr>
      <w:tblGrid>
        <w:gridCol w:w="1917"/>
        <w:gridCol w:w="2000"/>
        <w:gridCol w:w="2333"/>
        <w:gridCol w:w="2083"/>
      </w:tblGrid>
      <w:tr w:rsidR="00A6302D" w:rsidRPr="00E54BCD" w14:paraId="5E56748C" w14:textId="77777777" w:rsidTr="00A6302D">
        <w:tc>
          <w:tcPr>
            <w:tcW w:w="1150" w:type="pct"/>
            <w:shd w:val="clear" w:color="auto" w:fill="0F7EB4"/>
            <w:tcMar>
              <w:top w:w="120" w:type="dxa"/>
              <w:left w:w="120" w:type="dxa"/>
              <w:bottom w:w="120" w:type="dxa"/>
              <w:right w:w="120" w:type="dxa"/>
            </w:tcMar>
            <w:vAlign w:val="center"/>
            <w:hideMark/>
          </w:tcPr>
          <w:p w14:paraId="3A576424" w14:textId="77777777" w:rsidR="00361134" w:rsidRPr="005B24EF" w:rsidRDefault="00361134" w:rsidP="00E15069">
            <w:pPr>
              <w:pStyle w:val="VCAAtableheadingnarrow"/>
            </w:pPr>
            <w:r w:rsidRPr="005B24EF">
              <w:t>Type of thinking</w:t>
            </w:r>
          </w:p>
        </w:tc>
        <w:tc>
          <w:tcPr>
            <w:tcW w:w="1200" w:type="pct"/>
            <w:shd w:val="clear" w:color="auto" w:fill="0F7EB4"/>
            <w:tcMar>
              <w:top w:w="120" w:type="dxa"/>
              <w:left w:w="120" w:type="dxa"/>
              <w:bottom w:w="120" w:type="dxa"/>
              <w:right w:w="120" w:type="dxa"/>
            </w:tcMar>
            <w:vAlign w:val="center"/>
            <w:hideMark/>
          </w:tcPr>
          <w:p w14:paraId="45A97C24" w14:textId="77777777" w:rsidR="00361134" w:rsidRPr="005B24EF" w:rsidRDefault="00361134" w:rsidP="00E15069">
            <w:pPr>
              <w:pStyle w:val="VCAAtableheadingnarrow"/>
            </w:pPr>
            <w:r w:rsidRPr="005B24EF">
              <w:t>Type of question</w:t>
            </w:r>
          </w:p>
        </w:tc>
        <w:tc>
          <w:tcPr>
            <w:tcW w:w="1400" w:type="pct"/>
            <w:shd w:val="clear" w:color="auto" w:fill="0F7EB4"/>
            <w:tcMar>
              <w:top w:w="120" w:type="dxa"/>
              <w:left w:w="120" w:type="dxa"/>
              <w:bottom w:w="120" w:type="dxa"/>
              <w:right w:w="120" w:type="dxa"/>
            </w:tcMar>
            <w:vAlign w:val="center"/>
            <w:hideMark/>
          </w:tcPr>
          <w:p w14:paraId="120C3A5C" w14:textId="77777777" w:rsidR="00361134" w:rsidRPr="005B24EF" w:rsidRDefault="00361134" w:rsidP="00E15069">
            <w:pPr>
              <w:pStyle w:val="VCAAtableheadingnarrow"/>
            </w:pPr>
            <w:r w:rsidRPr="005B24EF">
              <w:t>Historical thinking concepts</w:t>
            </w:r>
          </w:p>
        </w:tc>
        <w:tc>
          <w:tcPr>
            <w:tcW w:w="1400" w:type="pct"/>
            <w:shd w:val="clear" w:color="auto" w:fill="0F7EB4"/>
            <w:tcMar>
              <w:top w:w="120" w:type="dxa"/>
              <w:left w:w="120" w:type="dxa"/>
              <w:bottom w:w="120" w:type="dxa"/>
              <w:right w:w="120" w:type="dxa"/>
            </w:tcMar>
            <w:vAlign w:val="center"/>
            <w:hideMark/>
          </w:tcPr>
          <w:p w14:paraId="7A27A79F" w14:textId="268200F4" w:rsidR="00361134" w:rsidRPr="005B24EF" w:rsidRDefault="00361134" w:rsidP="00E15069">
            <w:pPr>
              <w:pStyle w:val="VCAAtableheadingnarrow"/>
            </w:pPr>
            <w:r w:rsidRPr="005B24EF">
              <w:t xml:space="preserve">Key knowledge and </w:t>
            </w:r>
            <w:r w:rsidR="00C067FB" w:rsidRPr="005B24EF">
              <w:br/>
            </w:r>
            <w:r w:rsidR="006063E5" w:rsidRPr="005B24EF">
              <w:t xml:space="preserve">key </w:t>
            </w:r>
            <w:r w:rsidRPr="005B24EF">
              <w:t>skills</w:t>
            </w:r>
          </w:p>
        </w:tc>
      </w:tr>
      <w:tr w:rsidR="00361134" w:rsidRPr="00E54BCD" w14:paraId="6C0B6F8C" w14:textId="77777777" w:rsidTr="00A6302D">
        <w:tc>
          <w:tcPr>
            <w:tcW w:w="0" w:type="auto"/>
            <w:shd w:val="clear" w:color="auto" w:fill="FFFFFF"/>
            <w:tcMar>
              <w:top w:w="120" w:type="dxa"/>
              <w:left w:w="120" w:type="dxa"/>
              <w:bottom w:w="120" w:type="dxa"/>
              <w:right w:w="120" w:type="dxa"/>
            </w:tcMar>
            <w:hideMark/>
          </w:tcPr>
          <w:p w14:paraId="67786C57" w14:textId="6BD8EE53" w:rsidR="00FD019E" w:rsidRDefault="00361134" w:rsidP="00A6302D">
            <w:pPr>
              <w:pStyle w:val="VCAAtabletextnarrow"/>
              <w:rPr>
                <w:lang w:val="en-AU" w:eastAsia="en-AU"/>
              </w:rPr>
            </w:pPr>
            <w:r w:rsidRPr="00E54BCD">
              <w:rPr>
                <w:lang w:val="en-AU" w:eastAsia="en-AU"/>
              </w:rPr>
              <w:t>Identify</w:t>
            </w:r>
          </w:p>
          <w:p w14:paraId="5FEEC0C2" w14:textId="7C3BCCE0" w:rsidR="00FD019E" w:rsidRDefault="00361134" w:rsidP="00A6302D">
            <w:pPr>
              <w:pStyle w:val="VCAAtabletextnarrow"/>
              <w:rPr>
                <w:lang w:val="en-AU" w:eastAsia="en-AU"/>
              </w:rPr>
            </w:pPr>
            <w:r w:rsidRPr="00E54BCD">
              <w:rPr>
                <w:lang w:val="en-AU" w:eastAsia="en-AU"/>
              </w:rPr>
              <w:t>Describe</w:t>
            </w:r>
          </w:p>
          <w:p w14:paraId="762B9891" w14:textId="1D2FAEC7" w:rsidR="00FD019E" w:rsidRDefault="00361134" w:rsidP="00A6302D">
            <w:pPr>
              <w:pStyle w:val="VCAAtabletextnarrow"/>
              <w:rPr>
                <w:lang w:val="en-AU" w:eastAsia="en-AU"/>
              </w:rPr>
            </w:pPr>
            <w:r w:rsidRPr="00E54BCD">
              <w:rPr>
                <w:lang w:val="en-AU" w:eastAsia="en-AU"/>
              </w:rPr>
              <w:t>Compare</w:t>
            </w:r>
          </w:p>
          <w:p w14:paraId="59C6AA31" w14:textId="4950D671" w:rsidR="00FD019E" w:rsidRDefault="00361134" w:rsidP="00A6302D">
            <w:pPr>
              <w:pStyle w:val="VCAAtabletextnarrow"/>
              <w:rPr>
                <w:lang w:val="en-AU" w:eastAsia="en-AU"/>
              </w:rPr>
            </w:pPr>
            <w:r w:rsidRPr="00E54BCD">
              <w:rPr>
                <w:lang w:val="en-AU" w:eastAsia="en-AU"/>
              </w:rPr>
              <w:t>Explain</w:t>
            </w:r>
          </w:p>
          <w:p w14:paraId="205A3DB9" w14:textId="3D3F9833" w:rsidR="00FD019E" w:rsidRDefault="00361134" w:rsidP="00A6302D">
            <w:pPr>
              <w:pStyle w:val="VCAAtabletextnarrow"/>
              <w:rPr>
                <w:lang w:val="en-AU" w:eastAsia="en-AU"/>
              </w:rPr>
            </w:pPr>
            <w:r w:rsidRPr="00E54BCD">
              <w:rPr>
                <w:lang w:val="en-AU" w:eastAsia="en-AU"/>
              </w:rPr>
              <w:t>Analyse</w:t>
            </w:r>
          </w:p>
          <w:p w14:paraId="4AEDC87C" w14:textId="4BBEACA0" w:rsidR="00FD019E" w:rsidRDefault="00361134" w:rsidP="00A6302D">
            <w:pPr>
              <w:pStyle w:val="VCAAtabletextnarrow"/>
              <w:rPr>
                <w:lang w:val="en-AU" w:eastAsia="en-AU"/>
              </w:rPr>
            </w:pPr>
            <w:r w:rsidRPr="00E54BCD">
              <w:rPr>
                <w:lang w:val="en-AU" w:eastAsia="en-AU"/>
              </w:rPr>
              <w:t>Evaluate</w:t>
            </w:r>
          </w:p>
          <w:p w14:paraId="4E2410DF" w14:textId="6CF156A1" w:rsidR="00FD019E" w:rsidRDefault="00361134" w:rsidP="00A6302D">
            <w:pPr>
              <w:pStyle w:val="VCAAtabletextnarrow"/>
              <w:rPr>
                <w:lang w:val="en-AU" w:eastAsia="en-AU"/>
              </w:rPr>
            </w:pPr>
            <w:r w:rsidRPr="00E54BCD">
              <w:rPr>
                <w:lang w:val="en-AU" w:eastAsia="en-AU"/>
              </w:rPr>
              <w:t>Discuss</w:t>
            </w:r>
          </w:p>
          <w:p w14:paraId="35C20D61" w14:textId="410DEC03" w:rsidR="00361134" w:rsidRPr="00E54BCD" w:rsidRDefault="00361134" w:rsidP="00A6302D">
            <w:pPr>
              <w:pStyle w:val="VCAAtabletextnarrow"/>
              <w:rPr>
                <w:lang w:val="en-AU" w:eastAsia="en-AU"/>
              </w:rPr>
            </w:pPr>
            <w:r w:rsidRPr="00E54BCD">
              <w:rPr>
                <w:lang w:val="en-AU" w:eastAsia="en-AU"/>
              </w:rPr>
              <w:t>To what extent</w:t>
            </w:r>
          </w:p>
        </w:tc>
        <w:tc>
          <w:tcPr>
            <w:tcW w:w="0" w:type="auto"/>
            <w:shd w:val="clear" w:color="auto" w:fill="FFFFFF"/>
            <w:tcMar>
              <w:top w:w="120" w:type="dxa"/>
              <w:left w:w="120" w:type="dxa"/>
              <w:bottom w:w="120" w:type="dxa"/>
              <w:right w:w="120" w:type="dxa"/>
            </w:tcMar>
            <w:hideMark/>
          </w:tcPr>
          <w:p w14:paraId="043384C0" w14:textId="5A198126" w:rsidR="00FD019E" w:rsidRDefault="00361134" w:rsidP="00A6302D">
            <w:pPr>
              <w:pStyle w:val="VCAAtabletextnarrow"/>
              <w:rPr>
                <w:lang w:val="en-AU" w:eastAsia="en-AU"/>
              </w:rPr>
            </w:pPr>
            <w:r w:rsidRPr="00E54BCD">
              <w:rPr>
                <w:lang w:val="en-AU" w:eastAsia="en-AU"/>
              </w:rPr>
              <w:t>Who</w:t>
            </w:r>
            <w:r w:rsidR="007D72DB">
              <w:rPr>
                <w:lang w:val="en-AU" w:eastAsia="en-AU"/>
              </w:rPr>
              <w:t>…</w:t>
            </w:r>
            <w:r w:rsidR="007D72DB" w:rsidRPr="00E54BCD">
              <w:rPr>
                <w:lang w:val="en-AU" w:eastAsia="en-AU"/>
              </w:rPr>
              <w:t>?</w:t>
            </w:r>
          </w:p>
          <w:p w14:paraId="7B809D81" w14:textId="07144D8D" w:rsidR="00FD019E" w:rsidRDefault="00361134" w:rsidP="00A6302D">
            <w:pPr>
              <w:pStyle w:val="VCAAtabletextnarrow"/>
              <w:rPr>
                <w:lang w:val="en-AU" w:eastAsia="en-AU"/>
              </w:rPr>
            </w:pPr>
            <w:r w:rsidRPr="00E54BCD">
              <w:rPr>
                <w:lang w:val="en-AU" w:eastAsia="en-AU"/>
              </w:rPr>
              <w:t>What</w:t>
            </w:r>
            <w:r w:rsidR="007D72DB">
              <w:rPr>
                <w:lang w:val="en-AU" w:eastAsia="en-AU"/>
              </w:rPr>
              <w:t>…</w:t>
            </w:r>
            <w:r w:rsidRPr="00E54BCD">
              <w:rPr>
                <w:lang w:val="en-AU" w:eastAsia="en-AU"/>
              </w:rPr>
              <w:t>?</w:t>
            </w:r>
          </w:p>
          <w:p w14:paraId="2E9C46A7" w14:textId="789C75C0" w:rsidR="00FD019E" w:rsidRDefault="00361134" w:rsidP="00A6302D">
            <w:pPr>
              <w:pStyle w:val="VCAAtabletextnarrow"/>
              <w:rPr>
                <w:lang w:val="en-AU" w:eastAsia="en-AU"/>
              </w:rPr>
            </w:pPr>
            <w:r w:rsidRPr="00E54BCD">
              <w:rPr>
                <w:lang w:val="en-AU" w:eastAsia="en-AU"/>
              </w:rPr>
              <w:t>When</w:t>
            </w:r>
            <w:r w:rsidR="007D72DB">
              <w:rPr>
                <w:lang w:val="en-AU" w:eastAsia="en-AU"/>
              </w:rPr>
              <w:t>…</w:t>
            </w:r>
            <w:r w:rsidRPr="00E54BCD">
              <w:rPr>
                <w:lang w:val="en-AU" w:eastAsia="en-AU"/>
              </w:rPr>
              <w:t>?</w:t>
            </w:r>
          </w:p>
          <w:p w14:paraId="429C9CA9" w14:textId="2CA6D275" w:rsidR="00FD019E" w:rsidRDefault="00361134" w:rsidP="00A6302D">
            <w:pPr>
              <w:pStyle w:val="VCAAtabletextnarrow"/>
              <w:rPr>
                <w:lang w:val="en-AU" w:eastAsia="en-AU"/>
              </w:rPr>
            </w:pPr>
            <w:r w:rsidRPr="00E54BCD">
              <w:rPr>
                <w:lang w:val="en-AU" w:eastAsia="en-AU"/>
              </w:rPr>
              <w:t>Where</w:t>
            </w:r>
            <w:r w:rsidR="007D72DB">
              <w:rPr>
                <w:lang w:val="en-AU" w:eastAsia="en-AU"/>
              </w:rPr>
              <w:t>…</w:t>
            </w:r>
            <w:r w:rsidRPr="00E54BCD">
              <w:rPr>
                <w:lang w:val="en-AU" w:eastAsia="en-AU"/>
              </w:rPr>
              <w:t>?</w:t>
            </w:r>
          </w:p>
          <w:p w14:paraId="321F0C7E" w14:textId="3E03C259" w:rsidR="00AE4404" w:rsidRDefault="00AE4404" w:rsidP="00A6302D">
            <w:pPr>
              <w:pStyle w:val="VCAAtabletextnarrow"/>
              <w:rPr>
                <w:lang w:val="en-AU" w:eastAsia="en-AU"/>
              </w:rPr>
            </w:pPr>
            <w:r>
              <w:rPr>
                <w:lang w:val="en-AU" w:eastAsia="en-AU"/>
              </w:rPr>
              <w:t>Why…?</w:t>
            </w:r>
          </w:p>
          <w:p w14:paraId="70881901" w14:textId="0914EFE4" w:rsidR="00361134" w:rsidRPr="00E54BCD" w:rsidRDefault="00361134" w:rsidP="00A6302D">
            <w:pPr>
              <w:pStyle w:val="VCAAtabletextnarrow"/>
              <w:rPr>
                <w:lang w:val="en-AU" w:eastAsia="en-AU"/>
              </w:rPr>
            </w:pPr>
            <w:r w:rsidRPr="00E54BCD">
              <w:rPr>
                <w:lang w:val="en-AU" w:eastAsia="en-AU"/>
              </w:rPr>
              <w:t>How</w:t>
            </w:r>
            <w:r w:rsidR="007D72DB">
              <w:rPr>
                <w:lang w:val="en-AU" w:eastAsia="en-AU"/>
              </w:rPr>
              <w:t>…</w:t>
            </w:r>
            <w:r w:rsidRPr="00E54BCD">
              <w:rPr>
                <w:lang w:val="en-AU" w:eastAsia="en-AU"/>
              </w:rPr>
              <w:t>?</w:t>
            </w:r>
          </w:p>
        </w:tc>
        <w:tc>
          <w:tcPr>
            <w:tcW w:w="0" w:type="auto"/>
            <w:shd w:val="clear" w:color="auto" w:fill="FFFFFF"/>
            <w:tcMar>
              <w:top w:w="120" w:type="dxa"/>
              <w:left w:w="120" w:type="dxa"/>
              <w:bottom w:w="120" w:type="dxa"/>
              <w:right w:w="120" w:type="dxa"/>
            </w:tcMar>
            <w:hideMark/>
          </w:tcPr>
          <w:p w14:paraId="7798ACC4" w14:textId="5FD37DC2" w:rsidR="00FD019E" w:rsidRDefault="00361134" w:rsidP="00A6302D">
            <w:pPr>
              <w:pStyle w:val="VCAAtabletextnarrow"/>
              <w:rPr>
                <w:lang w:val="en-AU" w:eastAsia="en-AU"/>
              </w:rPr>
            </w:pPr>
            <w:r w:rsidRPr="00E54BCD">
              <w:rPr>
                <w:lang w:val="en-AU" w:eastAsia="en-AU"/>
              </w:rPr>
              <w:t>Evidence</w:t>
            </w:r>
          </w:p>
          <w:p w14:paraId="18C8D05F" w14:textId="4F8C7682" w:rsidR="00FD019E" w:rsidRDefault="00361134" w:rsidP="00A6302D">
            <w:pPr>
              <w:pStyle w:val="VCAAtabletextnarrow"/>
              <w:rPr>
                <w:lang w:val="en-AU" w:eastAsia="en-AU"/>
              </w:rPr>
            </w:pPr>
            <w:r w:rsidRPr="00E54BCD">
              <w:rPr>
                <w:lang w:val="en-AU" w:eastAsia="en-AU"/>
              </w:rPr>
              <w:t>Perspectives</w:t>
            </w:r>
          </w:p>
          <w:p w14:paraId="73348147" w14:textId="5AAB3CCE" w:rsidR="00FD019E" w:rsidRDefault="00361134" w:rsidP="00A6302D">
            <w:pPr>
              <w:pStyle w:val="VCAAtabletextnarrow"/>
              <w:rPr>
                <w:lang w:val="en-AU" w:eastAsia="en-AU"/>
              </w:rPr>
            </w:pPr>
            <w:r w:rsidRPr="00E54BCD">
              <w:rPr>
                <w:lang w:val="en-AU" w:eastAsia="en-AU"/>
              </w:rPr>
              <w:t>Interpretations</w:t>
            </w:r>
          </w:p>
          <w:p w14:paraId="1C87B205" w14:textId="76489408" w:rsidR="00FD019E" w:rsidRDefault="00361134" w:rsidP="00A6302D">
            <w:pPr>
              <w:pStyle w:val="VCAAtabletextnarrow"/>
              <w:rPr>
                <w:lang w:val="en-AU" w:eastAsia="en-AU"/>
              </w:rPr>
            </w:pPr>
            <w:r w:rsidRPr="00E54BCD">
              <w:rPr>
                <w:lang w:val="en-AU" w:eastAsia="en-AU"/>
              </w:rPr>
              <w:t>Continuity</w:t>
            </w:r>
          </w:p>
          <w:p w14:paraId="55020745" w14:textId="5963F802" w:rsidR="00FD019E" w:rsidRDefault="00361134" w:rsidP="00A6302D">
            <w:pPr>
              <w:pStyle w:val="VCAAtabletextnarrow"/>
              <w:rPr>
                <w:lang w:val="en-AU" w:eastAsia="en-AU"/>
              </w:rPr>
            </w:pPr>
            <w:r w:rsidRPr="00E54BCD">
              <w:rPr>
                <w:lang w:val="en-AU" w:eastAsia="en-AU"/>
              </w:rPr>
              <w:t>Change</w:t>
            </w:r>
          </w:p>
          <w:p w14:paraId="31068D3F" w14:textId="67D4724F" w:rsidR="00FD019E" w:rsidRDefault="00361134" w:rsidP="00A6302D">
            <w:pPr>
              <w:pStyle w:val="VCAAtabletextnarrow"/>
              <w:rPr>
                <w:lang w:val="en-AU" w:eastAsia="en-AU"/>
              </w:rPr>
            </w:pPr>
            <w:r w:rsidRPr="00E54BCD">
              <w:rPr>
                <w:lang w:val="en-AU" w:eastAsia="en-AU"/>
              </w:rPr>
              <w:t>Cause</w:t>
            </w:r>
            <w:r w:rsidR="003C211E">
              <w:rPr>
                <w:lang w:val="en-AU" w:eastAsia="en-AU"/>
              </w:rPr>
              <w:t>s</w:t>
            </w:r>
          </w:p>
          <w:p w14:paraId="3EFEA496" w14:textId="1B5670E9" w:rsidR="00FD019E" w:rsidRDefault="00361134" w:rsidP="00A6302D">
            <w:pPr>
              <w:pStyle w:val="VCAAtabletextnarrow"/>
              <w:rPr>
                <w:lang w:val="en-AU" w:eastAsia="en-AU"/>
              </w:rPr>
            </w:pPr>
            <w:r w:rsidRPr="00E54BCD">
              <w:rPr>
                <w:lang w:val="en-AU" w:eastAsia="en-AU"/>
              </w:rPr>
              <w:t>Consequence</w:t>
            </w:r>
            <w:r w:rsidR="003C211E">
              <w:rPr>
                <w:lang w:val="en-AU" w:eastAsia="en-AU"/>
              </w:rPr>
              <w:t>s</w:t>
            </w:r>
          </w:p>
          <w:p w14:paraId="01AC568E" w14:textId="401D1B9F" w:rsidR="00FD019E" w:rsidRDefault="00361134" w:rsidP="00A6302D">
            <w:pPr>
              <w:pStyle w:val="VCAAtabletextnarrow"/>
              <w:rPr>
                <w:lang w:val="en-AU" w:eastAsia="en-AU"/>
              </w:rPr>
            </w:pPr>
            <w:r w:rsidRPr="00E54BCD">
              <w:rPr>
                <w:lang w:val="en-AU" w:eastAsia="en-AU"/>
              </w:rPr>
              <w:t>Significance</w:t>
            </w:r>
          </w:p>
          <w:p w14:paraId="3034223E" w14:textId="2C6389DB" w:rsidR="00361134" w:rsidRPr="00E54BCD" w:rsidRDefault="00361134" w:rsidP="00A6302D">
            <w:pPr>
              <w:pStyle w:val="VCAAtabletextnarrow"/>
              <w:rPr>
                <w:lang w:val="en-AU" w:eastAsia="en-AU"/>
              </w:rPr>
            </w:pPr>
            <w:r w:rsidRPr="00E54BCD">
              <w:rPr>
                <w:lang w:val="en-AU" w:eastAsia="en-AU"/>
              </w:rPr>
              <w:t>Historical arguments</w:t>
            </w:r>
          </w:p>
        </w:tc>
        <w:tc>
          <w:tcPr>
            <w:tcW w:w="0" w:type="auto"/>
            <w:shd w:val="clear" w:color="auto" w:fill="FFFFFF"/>
            <w:tcMar>
              <w:top w:w="120" w:type="dxa"/>
              <w:left w:w="120" w:type="dxa"/>
              <w:bottom w:w="120" w:type="dxa"/>
              <w:right w:w="120" w:type="dxa"/>
            </w:tcMar>
            <w:hideMark/>
          </w:tcPr>
          <w:p w14:paraId="5B126722" w14:textId="72980721" w:rsidR="00361134" w:rsidRPr="00E54BCD" w:rsidRDefault="00361134" w:rsidP="00A6302D">
            <w:pPr>
              <w:pStyle w:val="VCAAtabletextnarrow"/>
              <w:rPr>
                <w:lang w:val="en-AU" w:eastAsia="en-AU"/>
              </w:rPr>
            </w:pPr>
            <w:r w:rsidRPr="00E54BCD">
              <w:rPr>
                <w:lang w:val="en-AU" w:eastAsia="en-AU"/>
              </w:rPr>
              <w:t>Use key knowledge and/or key skills from the study design area when contextualising a question</w:t>
            </w:r>
            <w:r w:rsidR="00696E78">
              <w:rPr>
                <w:lang w:val="en-AU" w:eastAsia="en-AU"/>
              </w:rPr>
              <w:t>.</w:t>
            </w:r>
          </w:p>
        </w:tc>
      </w:tr>
    </w:tbl>
    <w:p w14:paraId="14803CA3" w14:textId="77777777" w:rsidR="00361134" w:rsidRPr="00E54BCD" w:rsidRDefault="00361134" w:rsidP="00361134">
      <w:pPr>
        <w:pStyle w:val="Heading4"/>
        <w:rPr>
          <w:lang w:val="en-AU"/>
        </w:rPr>
      </w:pPr>
      <w:r w:rsidRPr="00E54BCD">
        <w:rPr>
          <w:lang w:val="en-AU"/>
        </w:rPr>
        <w:t>Chronology</w:t>
      </w:r>
    </w:p>
    <w:p w14:paraId="16A2F71C" w14:textId="4EEF76DE" w:rsidR="00361134" w:rsidRPr="004465CF" w:rsidRDefault="00AD5B1E" w:rsidP="00AD5B1E">
      <w:pPr>
        <w:pStyle w:val="VCAAbody"/>
      </w:pPr>
      <w:r w:rsidRPr="578BF9F0">
        <w:rPr>
          <w:lang w:val="en-AU"/>
        </w:rPr>
        <w:t xml:space="preserve">The </w:t>
      </w:r>
      <w:r w:rsidR="00B60015" w:rsidRPr="578BF9F0">
        <w:rPr>
          <w:lang w:val="en-AU"/>
        </w:rPr>
        <w:t>Chronology</w:t>
      </w:r>
      <w:r w:rsidRPr="578BF9F0">
        <w:rPr>
          <w:lang w:val="en-AU"/>
        </w:rPr>
        <w:t xml:space="preserve"> sub-strand involves students a</w:t>
      </w:r>
      <w:r w:rsidR="00361134" w:rsidRPr="578BF9F0">
        <w:rPr>
          <w:lang w:val="en-AU"/>
        </w:rPr>
        <w:t>rranging events, ideas, peoples and developments in order of time to observe and explain patterns of continuity and change and cause</w:t>
      </w:r>
      <w:r w:rsidR="00F34865" w:rsidRPr="578BF9F0">
        <w:rPr>
          <w:lang w:val="en-AU"/>
        </w:rPr>
        <w:t>s</w:t>
      </w:r>
      <w:r w:rsidR="00361134" w:rsidRPr="578BF9F0">
        <w:rPr>
          <w:lang w:val="en-AU"/>
        </w:rPr>
        <w:t xml:space="preserve"> and consequence</w:t>
      </w:r>
      <w:r w:rsidR="00F34865" w:rsidRPr="578BF9F0">
        <w:rPr>
          <w:lang w:val="en-AU"/>
        </w:rPr>
        <w:t>s</w:t>
      </w:r>
      <w:r w:rsidRPr="578BF9F0">
        <w:rPr>
          <w:lang w:val="en-AU"/>
        </w:rPr>
        <w:t>.</w:t>
      </w:r>
      <w:r w:rsidR="00361134" w:rsidRPr="578BF9F0">
        <w:rPr>
          <w:lang w:val="en-AU"/>
        </w:rPr>
        <w:t xml:space="preserve"> </w:t>
      </w:r>
    </w:p>
    <w:p w14:paraId="51C98FA6" w14:textId="54E74D82" w:rsidR="00361134" w:rsidRPr="00E54BCD" w:rsidRDefault="00361134" w:rsidP="00361134">
      <w:pPr>
        <w:pStyle w:val="VCAAbody"/>
        <w:rPr>
          <w:lang w:val="en-AU"/>
        </w:rPr>
      </w:pPr>
      <w:r w:rsidRPr="00E54BCD">
        <w:rPr>
          <w:lang w:val="en-AU"/>
        </w:rPr>
        <w:t xml:space="preserve">Chronology </w:t>
      </w:r>
      <w:r w:rsidR="00ED7581">
        <w:rPr>
          <w:lang w:val="en-AU"/>
        </w:rPr>
        <w:t>is</w:t>
      </w:r>
      <w:r w:rsidR="00ED7581" w:rsidRPr="00E54BCD">
        <w:rPr>
          <w:lang w:val="en-AU"/>
        </w:rPr>
        <w:t xml:space="preserve"> </w:t>
      </w:r>
      <w:r w:rsidRPr="00E54BCD">
        <w:rPr>
          <w:lang w:val="en-AU"/>
        </w:rPr>
        <w:t>the organisation of content knowledge and developments in time order sequence. This chronological ordering lays the foundation for student understandings of the sequences of</w:t>
      </w:r>
      <w:r w:rsidR="00D97F17">
        <w:rPr>
          <w:lang w:val="en-AU"/>
        </w:rPr>
        <w:t>,</w:t>
      </w:r>
      <w:r w:rsidRPr="00E54BCD">
        <w:rPr>
          <w:lang w:val="en-AU"/>
        </w:rPr>
        <w:t xml:space="preserve"> and relationships between</w:t>
      </w:r>
      <w:r w:rsidR="00D97F17">
        <w:rPr>
          <w:lang w:val="en-AU"/>
        </w:rPr>
        <w:t>,</w:t>
      </w:r>
      <w:r w:rsidRPr="00E54BCD">
        <w:rPr>
          <w:lang w:val="en-AU"/>
        </w:rPr>
        <w:t xml:space="preserve"> historical events, ideas</w:t>
      </w:r>
      <w:r w:rsidR="00D97F17">
        <w:rPr>
          <w:lang w:val="en-AU"/>
        </w:rPr>
        <w:t xml:space="preserve"> and</w:t>
      </w:r>
      <w:r w:rsidRPr="00E54BCD">
        <w:rPr>
          <w:lang w:val="en-AU"/>
        </w:rPr>
        <w:t xml:space="preserve"> developments and the lives of individuals. By ordering historical phenomen</w:t>
      </w:r>
      <w:r w:rsidR="00D97F17">
        <w:rPr>
          <w:lang w:val="en-AU"/>
        </w:rPr>
        <w:t>a</w:t>
      </w:r>
      <w:r w:rsidRPr="00E54BCD">
        <w:rPr>
          <w:lang w:val="en-AU"/>
        </w:rPr>
        <w:t xml:space="preserve"> in time order</w:t>
      </w:r>
      <w:r w:rsidR="00D97F17">
        <w:rPr>
          <w:lang w:val="en-AU"/>
        </w:rPr>
        <w:t>,</w:t>
      </w:r>
      <w:r w:rsidRPr="00E54BCD">
        <w:rPr>
          <w:lang w:val="en-AU"/>
        </w:rPr>
        <w:t xml:space="preserve"> students recognise patterns of </w:t>
      </w:r>
      <w:r w:rsidR="00656845">
        <w:rPr>
          <w:lang w:val="en-AU"/>
        </w:rPr>
        <w:t xml:space="preserve">continuity and </w:t>
      </w:r>
      <w:r w:rsidRPr="00E54BCD">
        <w:rPr>
          <w:lang w:val="en-AU"/>
        </w:rPr>
        <w:t>change, analyse cause</w:t>
      </w:r>
      <w:r w:rsidR="00F34865">
        <w:rPr>
          <w:lang w:val="en-AU"/>
        </w:rPr>
        <w:t>s</w:t>
      </w:r>
      <w:r w:rsidRPr="00E54BCD">
        <w:rPr>
          <w:lang w:val="en-AU"/>
        </w:rPr>
        <w:t xml:space="preserve"> and consequence</w:t>
      </w:r>
      <w:r w:rsidR="00F34865">
        <w:rPr>
          <w:lang w:val="en-AU"/>
        </w:rPr>
        <w:t>s</w:t>
      </w:r>
      <w:r w:rsidRPr="00E54BCD">
        <w:rPr>
          <w:lang w:val="en-AU"/>
        </w:rPr>
        <w:t xml:space="preserve"> and distinguish between </w:t>
      </w:r>
      <w:r w:rsidR="00D97F17">
        <w:rPr>
          <w:lang w:val="en-AU"/>
        </w:rPr>
        <w:t xml:space="preserve">short- and </w:t>
      </w:r>
      <w:r w:rsidRPr="00E54BCD">
        <w:rPr>
          <w:lang w:val="en-AU"/>
        </w:rPr>
        <w:t xml:space="preserve">long-term triggers or outcomes. Understanding historical time requires students to engage with a range of time scales, such as days, weeks, years, centuries and millennia. </w:t>
      </w:r>
    </w:p>
    <w:p w14:paraId="3C98AF3E" w14:textId="5D75DF2D" w:rsidR="00361134" w:rsidRPr="00E54BCD" w:rsidRDefault="00361134" w:rsidP="00361134">
      <w:pPr>
        <w:pStyle w:val="VCAAbody"/>
        <w:rPr>
          <w:lang w:val="en-AU"/>
        </w:rPr>
      </w:pPr>
      <w:r w:rsidRPr="00E54BCD">
        <w:rPr>
          <w:lang w:val="en-AU"/>
        </w:rPr>
        <w:t xml:space="preserve">Students build explanatory narratives of the past based on the chronological sequences they create. It is in these narratives that students observe continuity and </w:t>
      </w:r>
      <w:proofErr w:type="gramStart"/>
      <w:r w:rsidRPr="00E54BCD">
        <w:rPr>
          <w:lang w:val="en-AU"/>
        </w:rPr>
        <w:t>change</w:t>
      </w:r>
      <w:r w:rsidR="007A743E">
        <w:rPr>
          <w:lang w:val="en-AU"/>
        </w:rPr>
        <w:t>,</w:t>
      </w:r>
      <w:r w:rsidRPr="00E54BCD">
        <w:rPr>
          <w:lang w:val="en-AU"/>
        </w:rPr>
        <w:t xml:space="preserve"> and</w:t>
      </w:r>
      <w:proofErr w:type="gramEnd"/>
      <w:r w:rsidRPr="00E54BCD">
        <w:rPr>
          <w:lang w:val="en-AU"/>
        </w:rPr>
        <w:t xml:space="preserve"> cause</w:t>
      </w:r>
      <w:r w:rsidR="00F34865">
        <w:rPr>
          <w:lang w:val="en-AU"/>
        </w:rPr>
        <w:t>s</w:t>
      </w:r>
      <w:r w:rsidRPr="00E54BCD">
        <w:rPr>
          <w:lang w:val="en-AU"/>
        </w:rPr>
        <w:t xml:space="preserve"> and consequence</w:t>
      </w:r>
      <w:r w:rsidR="00F34865">
        <w:rPr>
          <w:lang w:val="en-AU"/>
        </w:rPr>
        <w:t>s</w:t>
      </w:r>
      <w:r w:rsidRPr="00E54BCD">
        <w:rPr>
          <w:lang w:val="en-AU"/>
        </w:rPr>
        <w:t>.</w:t>
      </w:r>
    </w:p>
    <w:p w14:paraId="18D764DE" w14:textId="77777777" w:rsidR="00361134" w:rsidRPr="00E54BCD" w:rsidRDefault="00361134" w:rsidP="00361134">
      <w:pPr>
        <w:pStyle w:val="Heading4"/>
        <w:rPr>
          <w:lang w:val="en-AU"/>
        </w:rPr>
      </w:pPr>
      <w:r w:rsidRPr="00E54BCD">
        <w:rPr>
          <w:lang w:val="en-AU"/>
        </w:rPr>
        <w:lastRenderedPageBreak/>
        <w:t xml:space="preserve">Using historical sources </w:t>
      </w:r>
    </w:p>
    <w:p w14:paraId="1A454B01" w14:textId="458A5F08" w:rsidR="00361134" w:rsidRPr="004465CF" w:rsidRDefault="00AD5B1E" w:rsidP="00AD5B1E">
      <w:pPr>
        <w:pStyle w:val="VCAAbody"/>
      </w:pPr>
      <w:r w:rsidRPr="578BF9F0">
        <w:rPr>
          <w:lang w:val="en-AU"/>
        </w:rPr>
        <w:t xml:space="preserve">The </w:t>
      </w:r>
      <w:r w:rsidR="00B60015" w:rsidRPr="578BF9F0">
        <w:rPr>
          <w:lang w:val="en-AU"/>
        </w:rPr>
        <w:t>Using historical sources</w:t>
      </w:r>
      <w:r w:rsidRPr="578BF9F0">
        <w:rPr>
          <w:lang w:val="en-AU"/>
        </w:rPr>
        <w:t xml:space="preserve"> sub-strand involves students r</w:t>
      </w:r>
      <w:r w:rsidR="00361134" w:rsidRPr="578BF9F0">
        <w:rPr>
          <w:lang w:val="en-AU"/>
        </w:rPr>
        <w:t xml:space="preserve">eading, interpreting, analysing and </w:t>
      </w:r>
      <w:r w:rsidR="004656EB" w:rsidRPr="578BF9F0">
        <w:rPr>
          <w:lang w:val="en-AU"/>
        </w:rPr>
        <w:t xml:space="preserve">evaluating </w:t>
      </w:r>
      <w:r w:rsidR="00361134" w:rsidRPr="578BF9F0">
        <w:rPr>
          <w:lang w:val="en-AU"/>
        </w:rPr>
        <w:t>historical sources so that evidence can be used to develop an explanation, interpretation or argument about the past</w:t>
      </w:r>
      <w:r w:rsidRPr="578BF9F0">
        <w:rPr>
          <w:lang w:val="en-AU"/>
        </w:rPr>
        <w:t>.</w:t>
      </w:r>
    </w:p>
    <w:p w14:paraId="1530BDA4" w14:textId="294073A3" w:rsidR="00361134" w:rsidRPr="00E54BCD" w:rsidRDefault="00361134" w:rsidP="00361134">
      <w:pPr>
        <w:pStyle w:val="VCAAbody"/>
        <w:rPr>
          <w:lang w:val="en-AU"/>
        </w:rPr>
      </w:pPr>
      <w:r w:rsidRPr="00E54BCD">
        <w:rPr>
          <w:lang w:val="en-AU"/>
        </w:rPr>
        <w:t xml:space="preserve">The use of historical sources is an integral skill of historical learning. Knowledge and interpretation of the past is based on information that is derived from historical sources. In </w:t>
      </w:r>
      <w:r w:rsidR="00CA46F0">
        <w:rPr>
          <w:lang w:val="en-AU"/>
        </w:rPr>
        <w:t xml:space="preserve">the </w:t>
      </w:r>
      <w:r w:rsidRPr="00E54BCD">
        <w:rPr>
          <w:lang w:val="en-AU"/>
        </w:rPr>
        <w:t>History</w:t>
      </w:r>
      <w:r w:rsidR="00A74EEE">
        <w:rPr>
          <w:lang w:val="en-AU"/>
        </w:rPr>
        <w:t xml:space="preserve"> curriculum</w:t>
      </w:r>
      <w:r w:rsidR="006E2164">
        <w:rPr>
          <w:lang w:val="en-AU"/>
        </w:rPr>
        <w:t>,</w:t>
      </w:r>
      <w:r w:rsidRPr="00E54BCD">
        <w:rPr>
          <w:lang w:val="en-AU"/>
        </w:rPr>
        <w:t xml:space="preserve"> there are </w:t>
      </w:r>
      <w:r w:rsidR="006A6605">
        <w:rPr>
          <w:lang w:val="en-AU"/>
        </w:rPr>
        <w:t>4</w:t>
      </w:r>
      <w:r w:rsidR="006A6605" w:rsidRPr="00E54BCD">
        <w:rPr>
          <w:lang w:val="en-AU"/>
        </w:rPr>
        <w:t xml:space="preserve"> </w:t>
      </w:r>
      <w:r w:rsidRPr="00E54BCD">
        <w:rPr>
          <w:lang w:val="en-AU"/>
        </w:rPr>
        <w:t>elements to working with historical sources:</w:t>
      </w:r>
    </w:p>
    <w:p w14:paraId="09E80556" w14:textId="1AAE9929" w:rsidR="00361134" w:rsidRPr="00E54BCD" w:rsidRDefault="006E2164" w:rsidP="00361134">
      <w:pPr>
        <w:pStyle w:val="VCAAbullet"/>
        <w:rPr>
          <w:lang w:val="en-AU"/>
        </w:rPr>
      </w:pPr>
      <w:r>
        <w:rPr>
          <w:lang w:val="en-AU"/>
        </w:rPr>
        <w:t>f</w:t>
      </w:r>
      <w:r w:rsidRPr="00E54BCD">
        <w:rPr>
          <w:lang w:val="en-AU"/>
        </w:rPr>
        <w:t>eatures</w:t>
      </w:r>
      <w:r w:rsidR="00361134" w:rsidRPr="00E54BCD">
        <w:rPr>
          <w:lang w:val="en-AU"/>
        </w:rPr>
        <w:t>, content</w:t>
      </w:r>
      <w:r w:rsidR="00CA32EB">
        <w:rPr>
          <w:lang w:val="en-AU"/>
        </w:rPr>
        <w:t>,</w:t>
      </w:r>
      <w:r w:rsidR="00361134" w:rsidRPr="00E54BCD">
        <w:rPr>
          <w:lang w:val="en-AU"/>
        </w:rPr>
        <w:t xml:space="preserve"> context</w:t>
      </w:r>
    </w:p>
    <w:p w14:paraId="25217608" w14:textId="37368BB8" w:rsidR="00361134" w:rsidRPr="00E54BCD" w:rsidRDefault="006E2164" w:rsidP="00361134">
      <w:pPr>
        <w:pStyle w:val="VCAAbullet"/>
        <w:rPr>
          <w:lang w:val="en-AU"/>
        </w:rPr>
      </w:pPr>
      <w:r>
        <w:rPr>
          <w:lang w:val="en-AU"/>
        </w:rPr>
        <w:t>p</w:t>
      </w:r>
      <w:r w:rsidRPr="00E54BCD">
        <w:rPr>
          <w:lang w:val="en-AU"/>
        </w:rPr>
        <w:t>erspectives</w:t>
      </w:r>
    </w:p>
    <w:p w14:paraId="0FB9D6D1" w14:textId="429AD2CF" w:rsidR="00361134" w:rsidRPr="00E54BCD" w:rsidRDefault="006E2164" w:rsidP="00361134">
      <w:pPr>
        <w:pStyle w:val="VCAAbullet"/>
        <w:rPr>
          <w:lang w:val="en-AU"/>
        </w:rPr>
      </w:pPr>
      <w:r>
        <w:rPr>
          <w:lang w:val="en-AU"/>
        </w:rPr>
        <w:t>i</w:t>
      </w:r>
      <w:r w:rsidRPr="00E54BCD">
        <w:rPr>
          <w:lang w:val="en-AU"/>
        </w:rPr>
        <w:t>nterpretations</w:t>
      </w:r>
    </w:p>
    <w:p w14:paraId="6772D575" w14:textId="4896152F" w:rsidR="00361134" w:rsidRPr="00E54BCD" w:rsidRDefault="006E2164" w:rsidP="00361134">
      <w:pPr>
        <w:pStyle w:val="VCAAbullet"/>
        <w:rPr>
          <w:lang w:val="en-AU"/>
        </w:rPr>
      </w:pPr>
      <w:r>
        <w:rPr>
          <w:lang w:val="en-AU"/>
        </w:rPr>
        <w:t>e</w:t>
      </w:r>
      <w:r w:rsidRPr="00E54BCD">
        <w:rPr>
          <w:lang w:val="en-AU"/>
        </w:rPr>
        <w:t xml:space="preserve">valuation </w:t>
      </w:r>
      <w:r w:rsidR="00361134" w:rsidRPr="00E54BCD">
        <w:rPr>
          <w:lang w:val="en-AU"/>
        </w:rPr>
        <w:t>as evidence</w:t>
      </w:r>
      <w:r>
        <w:rPr>
          <w:lang w:val="en-AU"/>
        </w:rPr>
        <w:t>.</w:t>
      </w:r>
    </w:p>
    <w:p w14:paraId="3B73D8EC" w14:textId="28A0F4F4" w:rsidR="00361134" w:rsidRPr="00E54BCD" w:rsidRDefault="00361134" w:rsidP="00361134">
      <w:pPr>
        <w:pStyle w:val="VCAAbody"/>
        <w:rPr>
          <w:lang w:val="en-AU"/>
        </w:rPr>
      </w:pPr>
      <w:r w:rsidRPr="00E54BCD">
        <w:rPr>
          <w:lang w:val="en-AU"/>
        </w:rPr>
        <w:t>Each of these elements develops across the continuum of learning in the History</w:t>
      </w:r>
      <w:r w:rsidR="00A74EEE">
        <w:rPr>
          <w:lang w:val="en-AU"/>
        </w:rPr>
        <w:t xml:space="preserve"> curriculum</w:t>
      </w:r>
      <w:r w:rsidR="004A0F38">
        <w:rPr>
          <w:lang w:val="en-AU"/>
        </w:rPr>
        <w:t>.</w:t>
      </w:r>
      <w:r w:rsidRPr="00E54BCD">
        <w:rPr>
          <w:lang w:val="en-AU"/>
        </w:rPr>
        <w:t xml:space="preserve"> </w:t>
      </w:r>
      <w:r w:rsidR="004A0F38">
        <w:rPr>
          <w:lang w:val="en-AU"/>
        </w:rPr>
        <w:t>T</w:t>
      </w:r>
      <w:r w:rsidRPr="00E54BCD">
        <w:rPr>
          <w:lang w:val="en-AU"/>
        </w:rPr>
        <w:t>he requirements are explicitly identified in the content descriptions and illustrated in the supporting elaborations.</w:t>
      </w:r>
    </w:p>
    <w:p w14:paraId="00D0057C" w14:textId="77777777" w:rsidR="00361134" w:rsidRPr="00E54BCD" w:rsidRDefault="00361134" w:rsidP="00A6302D">
      <w:pPr>
        <w:pStyle w:val="Heading5"/>
      </w:pPr>
      <w:r w:rsidRPr="00E54BCD">
        <w:t>Features, content, context</w:t>
      </w:r>
    </w:p>
    <w:p w14:paraId="476F06B7" w14:textId="072FE515" w:rsidR="00361134" w:rsidRPr="00E54BCD" w:rsidRDefault="00361134" w:rsidP="00361134">
      <w:pPr>
        <w:pStyle w:val="VCAAbody"/>
        <w:rPr>
          <w:lang w:val="en-AU"/>
        </w:rPr>
      </w:pPr>
      <w:r w:rsidRPr="00E54BCD">
        <w:rPr>
          <w:lang w:val="en-AU"/>
        </w:rPr>
        <w:t xml:space="preserve">Historical sources take a variety of forms, convey information and come from specific historical times and places. The identification and understanding </w:t>
      </w:r>
      <w:r w:rsidR="004B75F1">
        <w:rPr>
          <w:lang w:val="en-AU"/>
        </w:rPr>
        <w:t>of features</w:t>
      </w:r>
      <w:r w:rsidRPr="00E54BCD">
        <w:rPr>
          <w:lang w:val="en-AU"/>
        </w:rPr>
        <w:t xml:space="preserve">, content and context is the introduction to using historical sources. </w:t>
      </w:r>
    </w:p>
    <w:p w14:paraId="09617BD1" w14:textId="17F65A7F" w:rsidR="00361134" w:rsidRPr="00E54BCD" w:rsidRDefault="00361134" w:rsidP="00361134">
      <w:pPr>
        <w:pStyle w:val="VCAAbody"/>
        <w:rPr>
          <w:lang w:val="en-AU"/>
        </w:rPr>
      </w:pPr>
      <w:r w:rsidRPr="00E54BCD">
        <w:rPr>
          <w:lang w:val="en-AU"/>
        </w:rPr>
        <w:t xml:space="preserve">At the simplest level, the feature of a historical source is the type of source. Broadly, historical sources can be categorised into </w:t>
      </w:r>
      <w:r w:rsidR="006A6605">
        <w:rPr>
          <w:lang w:val="en-AU"/>
        </w:rPr>
        <w:t>2</w:t>
      </w:r>
      <w:r w:rsidR="006A6605" w:rsidRPr="00E54BCD">
        <w:rPr>
          <w:lang w:val="en-AU"/>
        </w:rPr>
        <w:t xml:space="preserve"> </w:t>
      </w:r>
      <w:r w:rsidRPr="00E54BCD">
        <w:rPr>
          <w:lang w:val="en-AU"/>
        </w:rPr>
        <w:t>forms,</w:t>
      </w:r>
      <w:r w:rsidR="006A6605">
        <w:rPr>
          <w:lang w:val="en-AU"/>
        </w:rPr>
        <w:t xml:space="preserve"> primary and secondary,</w:t>
      </w:r>
      <w:r w:rsidRPr="00E54BCD">
        <w:rPr>
          <w:lang w:val="en-AU"/>
        </w:rPr>
        <w:t xml:space="preserve"> within which there is enormous variety</w:t>
      </w:r>
      <w:r w:rsidR="006A6605">
        <w:rPr>
          <w:lang w:val="en-AU"/>
        </w:rPr>
        <w:t>.</w:t>
      </w:r>
    </w:p>
    <w:p w14:paraId="7BD7BDFD" w14:textId="6D3E7462" w:rsidR="00361134" w:rsidRPr="00E54BCD" w:rsidRDefault="00361134" w:rsidP="00361134">
      <w:pPr>
        <w:pStyle w:val="VCAAbullet"/>
        <w:rPr>
          <w:lang w:val="en-AU"/>
        </w:rPr>
      </w:pPr>
      <w:r w:rsidRPr="00E54BCD">
        <w:rPr>
          <w:lang w:val="en-AU"/>
        </w:rPr>
        <w:t>Primary sources are from the time of</w:t>
      </w:r>
      <w:r w:rsidR="00DF49DF">
        <w:rPr>
          <w:lang w:val="en-AU"/>
        </w:rPr>
        <w:t>,</w:t>
      </w:r>
      <w:r w:rsidRPr="00E54BCD">
        <w:rPr>
          <w:lang w:val="en-AU"/>
        </w:rPr>
        <w:t xml:space="preserve"> or shortly after</w:t>
      </w:r>
      <w:r w:rsidR="00DF49DF">
        <w:rPr>
          <w:lang w:val="en-AU"/>
        </w:rPr>
        <w:t>,</w:t>
      </w:r>
      <w:r w:rsidRPr="00E54BCD">
        <w:rPr>
          <w:lang w:val="en-AU"/>
        </w:rPr>
        <w:t xml:space="preserve"> a historical event. </w:t>
      </w:r>
      <w:r w:rsidR="00DF49DF">
        <w:rPr>
          <w:lang w:val="en-AU"/>
        </w:rPr>
        <w:t>They</w:t>
      </w:r>
      <w:r w:rsidRPr="00E54BCD">
        <w:rPr>
          <w:lang w:val="en-AU"/>
        </w:rPr>
        <w:t xml:space="preserve"> include oral and written accounts, stories, songs, speeches, laws, visual sources, such as photographs and posters, and objects, </w:t>
      </w:r>
      <w:r w:rsidR="00DF49DF">
        <w:rPr>
          <w:lang w:val="en-AU"/>
        </w:rPr>
        <w:t>such as</w:t>
      </w:r>
      <w:r w:rsidR="00DF49DF" w:rsidRPr="00E54BCD">
        <w:rPr>
          <w:lang w:val="en-AU"/>
        </w:rPr>
        <w:t xml:space="preserve"> </w:t>
      </w:r>
      <w:r w:rsidRPr="00E54BCD">
        <w:rPr>
          <w:lang w:val="en-AU"/>
        </w:rPr>
        <w:t>implements</w:t>
      </w:r>
      <w:r w:rsidR="00DF49DF">
        <w:rPr>
          <w:lang w:val="en-AU"/>
        </w:rPr>
        <w:t>,</w:t>
      </w:r>
      <w:r w:rsidRPr="00E54BCD">
        <w:rPr>
          <w:lang w:val="en-AU"/>
        </w:rPr>
        <w:t xml:space="preserve"> tools, coins or buildings.</w:t>
      </w:r>
    </w:p>
    <w:p w14:paraId="1EA0948A" w14:textId="2BC40120" w:rsidR="00361134" w:rsidRPr="00E54BCD" w:rsidRDefault="00361134" w:rsidP="00361134">
      <w:pPr>
        <w:pStyle w:val="VCAAbullet"/>
        <w:rPr>
          <w:lang w:val="en-AU"/>
        </w:rPr>
      </w:pPr>
      <w:r w:rsidRPr="00E54BCD">
        <w:rPr>
          <w:lang w:val="en-AU"/>
        </w:rPr>
        <w:t xml:space="preserve">Secondary sources are interpretations of the past created after the historical event they examine or explain. </w:t>
      </w:r>
      <w:r w:rsidR="00765816">
        <w:rPr>
          <w:lang w:val="en-AU"/>
        </w:rPr>
        <w:t>They</w:t>
      </w:r>
      <w:r w:rsidRPr="00E54BCD">
        <w:rPr>
          <w:lang w:val="en-AU"/>
        </w:rPr>
        <w:t xml:space="preserve"> include the work of historians, textbooks, documentaries</w:t>
      </w:r>
      <w:r w:rsidR="00765816">
        <w:rPr>
          <w:lang w:val="en-AU"/>
        </w:rPr>
        <w:t>, f</w:t>
      </w:r>
      <w:r w:rsidRPr="00E54BCD">
        <w:rPr>
          <w:lang w:val="en-AU"/>
        </w:rPr>
        <w:t xml:space="preserve">iction and some forms of artwork, </w:t>
      </w:r>
      <w:r w:rsidR="00765816">
        <w:rPr>
          <w:lang w:val="en-AU"/>
        </w:rPr>
        <w:t>such as</w:t>
      </w:r>
      <w:r w:rsidR="00765816" w:rsidRPr="00E54BCD">
        <w:rPr>
          <w:lang w:val="en-AU"/>
        </w:rPr>
        <w:t xml:space="preserve"> </w:t>
      </w:r>
      <w:r w:rsidRPr="00E54BCD">
        <w:rPr>
          <w:lang w:val="en-AU"/>
        </w:rPr>
        <w:t>commemorative statues and historical painting</w:t>
      </w:r>
      <w:r w:rsidR="00765816">
        <w:rPr>
          <w:lang w:val="en-AU"/>
        </w:rPr>
        <w:t>s</w:t>
      </w:r>
      <w:r w:rsidRPr="00E54BCD">
        <w:rPr>
          <w:lang w:val="en-AU"/>
        </w:rPr>
        <w:t xml:space="preserve">. </w:t>
      </w:r>
    </w:p>
    <w:p w14:paraId="116F2EE7" w14:textId="04BE9585" w:rsidR="00361134" w:rsidRPr="00E54BCD" w:rsidRDefault="00361134" w:rsidP="00361134">
      <w:pPr>
        <w:pStyle w:val="VCAAbody"/>
        <w:rPr>
          <w:lang w:val="en-AU"/>
        </w:rPr>
      </w:pPr>
      <w:r w:rsidRPr="00E54BCD">
        <w:rPr>
          <w:lang w:val="en-AU"/>
        </w:rPr>
        <w:t xml:space="preserve">When working with </w:t>
      </w:r>
      <w:r w:rsidR="00834932">
        <w:rPr>
          <w:lang w:val="en-AU"/>
        </w:rPr>
        <w:t>h</w:t>
      </w:r>
      <w:r w:rsidRPr="00E54BCD">
        <w:rPr>
          <w:lang w:val="en-AU"/>
        </w:rPr>
        <w:t>istorical sources</w:t>
      </w:r>
      <w:r w:rsidR="00834932">
        <w:rPr>
          <w:lang w:val="en-AU"/>
        </w:rPr>
        <w:t>,</w:t>
      </w:r>
      <w:r w:rsidRPr="00E54BCD">
        <w:rPr>
          <w:lang w:val="en-AU"/>
        </w:rPr>
        <w:t xml:space="preserve"> students need to distinguish between primary and secondary sources and recognise the </w:t>
      </w:r>
      <w:proofErr w:type="gramStart"/>
      <w:r w:rsidR="00B60015">
        <w:rPr>
          <w:lang w:val="en-AU"/>
        </w:rPr>
        <w:t>particular</w:t>
      </w:r>
      <w:r w:rsidR="00B60015" w:rsidRPr="00E54BCD">
        <w:rPr>
          <w:lang w:val="en-AU"/>
        </w:rPr>
        <w:t xml:space="preserve"> </w:t>
      </w:r>
      <w:r w:rsidRPr="00E54BCD">
        <w:rPr>
          <w:lang w:val="en-AU"/>
        </w:rPr>
        <w:t>attributes</w:t>
      </w:r>
      <w:proofErr w:type="gramEnd"/>
      <w:r w:rsidRPr="00E54BCD">
        <w:rPr>
          <w:lang w:val="en-AU"/>
        </w:rPr>
        <w:t xml:space="preserve"> of </w:t>
      </w:r>
      <w:r w:rsidR="00B60015">
        <w:rPr>
          <w:lang w:val="en-AU"/>
        </w:rPr>
        <w:t>a</w:t>
      </w:r>
      <w:r w:rsidR="00B60015" w:rsidRPr="00E54BCD">
        <w:rPr>
          <w:lang w:val="en-AU"/>
        </w:rPr>
        <w:t xml:space="preserve"> </w:t>
      </w:r>
      <w:r w:rsidRPr="00E54BCD">
        <w:rPr>
          <w:lang w:val="en-AU"/>
        </w:rPr>
        <w:t>source</w:t>
      </w:r>
      <w:r w:rsidR="00834932">
        <w:rPr>
          <w:lang w:val="en-AU"/>
        </w:rPr>
        <w:t>’</w:t>
      </w:r>
      <w:r w:rsidRPr="00E54BCD">
        <w:rPr>
          <w:lang w:val="en-AU"/>
        </w:rPr>
        <w:t xml:space="preserve">s form. </w:t>
      </w:r>
    </w:p>
    <w:p w14:paraId="7167134E" w14:textId="25F6EB27" w:rsidR="00361134" w:rsidRPr="00E54BCD" w:rsidRDefault="00361134" w:rsidP="00361134">
      <w:pPr>
        <w:pStyle w:val="VCAAbody"/>
        <w:rPr>
          <w:lang w:val="en-AU"/>
        </w:rPr>
      </w:pPr>
      <w:r w:rsidRPr="00E54BCD">
        <w:rPr>
          <w:lang w:val="en-AU"/>
        </w:rPr>
        <w:t xml:space="preserve">The process of </w:t>
      </w:r>
      <w:r w:rsidR="00792C2A">
        <w:rPr>
          <w:lang w:val="en-AU"/>
        </w:rPr>
        <w:t>‘</w:t>
      </w:r>
      <w:r w:rsidRPr="00E54BCD">
        <w:rPr>
          <w:lang w:val="en-AU"/>
        </w:rPr>
        <w:t>sourcing</w:t>
      </w:r>
      <w:r w:rsidR="00792C2A">
        <w:rPr>
          <w:lang w:val="en-AU"/>
        </w:rPr>
        <w:t>’</w:t>
      </w:r>
      <w:r w:rsidRPr="00E54BCD">
        <w:rPr>
          <w:lang w:val="en-AU"/>
        </w:rPr>
        <w:t xml:space="preserve"> also requires that students identify the content of the source. This is simplest in written sources</w:t>
      </w:r>
      <w:r w:rsidR="001A360B">
        <w:rPr>
          <w:lang w:val="en-AU"/>
        </w:rPr>
        <w:t>,</w:t>
      </w:r>
      <w:r w:rsidRPr="00E54BCD">
        <w:rPr>
          <w:lang w:val="en-AU"/>
        </w:rPr>
        <w:t xml:space="preserve"> </w:t>
      </w:r>
      <w:r w:rsidR="001A360B">
        <w:rPr>
          <w:lang w:val="en-AU"/>
        </w:rPr>
        <w:t xml:space="preserve">in which </w:t>
      </w:r>
      <w:r w:rsidRPr="00E54BCD">
        <w:rPr>
          <w:lang w:val="en-AU"/>
        </w:rPr>
        <w:t>the explicit content can be readily identified.</w:t>
      </w:r>
      <w:r w:rsidR="00C3018A">
        <w:rPr>
          <w:lang w:val="en-AU"/>
        </w:rPr>
        <w:t xml:space="preserve"> For example, a</w:t>
      </w:r>
      <w:r w:rsidRPr="00E54BCD">
        <w:rPr>
          <w:lang w:val="en-AU"/>
        </w:rPr>
        <w:t xml:space="preserve"> law is generally very clear and explicit. The information in other sources, such as illustrations, often requires wider knowledge</w:t>
      </w:r>
      <w:r w:rsidR="00C3018A">
        <w:rPr>
          <w:lang w:val="en-AU"/>
        </w:rPr>
        <w:t>,</w:t>
      </w:r>
      <w:r w:rsidRPr="00E54BCD">
        <w:rPr>
          <w:lang w:val="en-AU"/>
        </w:rPr>
        <w:t xml:space="preserve"> such as the meaning of symbols, such as crowns, swords or books, in medieval manuscripts. The content of material culture objects, such as tools, weapons or household objects, is not as literal, but such sources provide information about agricultural methods, military technology and domestic life. Identifying the content of sources also requires inference, the identification of what is not explicitly stated. </w:t>
      </w:r>
    </w:p>
    <w:p w14:paraId="1A5C8ACE" w14:textId="7B93EE3F" w:rsidR="00361134" w:rsidRPr="00DD68A1" w:rsidRDefault="0052601D" w:rsidP="00DD68A1">
      <w:pPr>
        <w:pStyle w:val="VCAAbody"/>
      </w:pPr>
      <w:r w:rsidRPr="578BF9F0">
        <w:rPr>
          <w:lang w:val="en-AU"/>
        </w:rPr>
        <w:t xml:space="preserve">Students also need to </w:t>
      </w:r>
      <w:r w:rsidR="00740FFE" w:rsidRPr="578BF9F0">
        <w:rPr>
          <w:lang w:val="en-AU"/>
        </w:rPr>
        <w:t>know</w:t>
      </w:r>
      <w:r w:rsidRPr="578BF9F0">
        <w:rPr>
          <w:lang w:val="en-AU"/>
        </w:rPr>
        <w:t xml:space="preserve"> the circumstances of the source</w:t>
      </w:r>
      <w:r w:rsidR="00740FFE" w:rsidRPr="578BF9F0">
        <w:rPr>
          <w:lang w:val="en-AU"/>
        </w:rPr>
        <w:t>’</w:t>
      </w:r>
      <w:r w:rsidRPr="578BF9F0">
        <w:rPr>
          <w:lang w:val="en-AU"/>
        </w:rPr>
        <w:t xml:space="preserve">s creation because this information can be used when evaluating the evidence in </w:t>
      </w:r>
      <w:r w:rsidR="00740FFE" w:rsidRPr="578BF9F0">
        <w:rPr>
          <w:lang w:val="en-AU"/>
        </w:rPr>
        <w:t xml:space="preserve">the </w:t>
      </w:r>
      <w:r w:rsidRPr="578BF9F0">
        <w:rPr>
          <w:lang w:val="en-AU"/>
        </w:rPr>
        <w:t xml:space="preserve">source. Students establish the historical context of a source by asking </w:t>
      </w:r>
      <w:r w:rsidR="00740FFE" w:rsidRPr="578BF9F0">
        <w:rPr>
          <w:lang w:val="en-AU"/>
        </w:rPr>
        <w:t>h</w:t>
      </w:r>
      <w:r w:rsidRPr="578BF9F0">
        <w:rPr>
          <w:lang w:val="en-AU"/>
        </w:rPr>
        <w:t xml:space="preserve">istorical questions, such as </w:t>
      </w:r>
      <w:r w:rsidR="00740FFE" w:rsidRPr="578BF9F0">
        <w:rPr>
          <w:lang w:val="en-AU"/>
        </w:rPr>
        <w:t>‘</w:t>
      </w:r>
      <w:r w:rsidRPr="578BF9F0">
        <w:rPr>
          <w:lang w:val="en-AU"/>
        </w:rPr>
        <w:t>When was a speech delivered?</w:t>
      </w:r>
      <w:r w:rsidR="00740FFE" w:rsidRPr="578BF9F0">
        <w:rPr>
          <w:lang w:val="en-AU"/>
        </w:rPr>
        <w:t>’</w:t>
      </w:r>
      <w:r w:rsidRPr="578BF9F0">
        <w:rPr>
          <w:lang w:val="en-AU"/>
        </w:rPr>
        <w:t xml:space="preserve"> or </w:t>
      </w:r>
      <w:r w:rsidR="00740FFE" w:rsidRPr="578BF9F0">
        <w:rPr>
          <w:lang w:val="en-AU"/>
        </w:rPr>
        <w:t>‘</w:t>
      </w:r>
      <w:r w:rsidRPr="578BF9F0">
        <w:rPr>
          <w:lang w:val="en-AU"/>
        </w:rPr>
        <w:t>Who was the intended audience?</w:t>
      </w:r>
      <w:r w:rsidR="00740FFE" w:rsidRPr="578BF9F0">
        <w:rPr>
          <w:lang w:val="en-AU"/>
        </w:rPr>
        <w:t>’</w:t>
      </w:r>
    </w:p>
    <w:p w14:paraId="6B9EF8AE" w14:textId="77777777" w:rsidR="00361134" w:rsidRPr="00E54BCD" w:rsidRDefault="00361134" w:rsidP="00A6302D">
      <w:pPr>
        <w:pStyle w:val="Heading5"/>
      </w:pPr>
      <w:r w:rsidRPr="00E54BCD">
        <w:lastRenderedPageBreak/>
        <w:t>Perspectives</w:t>
      </w:r>
    </w:p>
    <w:p w14:paraId="4CB728B7" w14:textId="3EA9B9F8" w:rsidR="00361134" w:rsidRPr="00E54BCD" w:rsidRDefault="00361134" w:rsidP="00361134">
      <w:pPr>
        <w:pStyle w:val="VCAAbody"/>
        <w:rPr>
          <w:lang w:val="en-AU"/>
        </w:rPr>
      </w:pPr>
      <w:r w:rsidRPr="00E54BCD">
        <w:rPr>
          <w:lang w:val="en-AU"/>
        </w:rPr>
        <w:t>When students engage with primary sources, the content can provide insights into the beliefs, values and attitudes of people in the past. These beliefs, values and attitudes are the mindsets of historical actors that shaped the ways they saw and acted in their world. Through engagement with historical perspectives</w:t>
      </w:r>
      <w:r w:rsidR="00A62252">
        <w:rPr>
          <w:lang w:val="en-AU"/>
        </w:rPr>
        <w:t>,</w:t>
      </w:r>
      <w:r w:rsidRPr="00E54BCD">
        <w:rPr>
          <w:lang w:val="en-AU"/>
        </w:rPr>
        <w:t xml:space="preserve"> students come to understand that people in the past did not </w:t>
      </w:r>
      <w:r w:rsidR="00ED423F">
        <w:rPr>
          <w:lang w:val="en-AU"/>
        </w:rPr>
        <w:t>have</w:t>
      </w:r>
      <w:r w:rsidR="00ED423F" w:rsidRPr="00E54BCD">
        <w:rPr>
          <w:lang w:val="en-AU"/>
        </w:rPr>
        <w:t xml:space="preserve"> </w:t>
      </w:r>
      <w:r w:rsidRPr="00E54BCD">
        <w:rPr>
          <w:lang w:val="en-AU"/>
        </w:rPr>
        <w:t xml:space="preserve">or were not motivated by the same beliefs, values or attitudes </w:t>
      </w:r>
      <w:r w:rsidR="00A62252">
        <w:rPr>
          <w:lang w:val="en-AU"/>
        </w:rPr>
        <w:t>that</w:t>
      </w:r>
      <w:r w:rsidR="00A62252" w:rsidRPr="00E54BCD">
        <w:rPr>
          <w:lang w:val="en-AU"/>
        </w:rPr>
        <w:t xml:space="preserve"> </w:t>
      </w:r>
      <w:r w:rsidRPr="00E54BCD">
        <w:rPr>
          <w:lang w:val="en-AU"/>
        </w:rPr>
        <w:t>they might hold. Engag</w:t>
      </w:r>
      <w:r w:rsidR="00A62252">
        <w:rPr>
          <w:lang w:val="en-AU"/>
        </w:rPr>
        <w:t>ing</w:t>
      </w:r>
      <w:r w:rsidRPr="00E54BCD">
        <w:rPr>
          <w:lang w:val="en-AU"/>
        </w:rPr>
        <w:t xml:space="preserve"> with perspectives invites students to identify and understand the world from the perspective of the individual in their historical context. This is sometimes referred to as historical empathy. The imposition of a student</w:t>
      </w:r>
      <w:r w:rsidR="00A62252">
        <w:rPr>
          <w:lang w:val="en-AU"/>
        </w:rPr>
        <w:t>’</w:t>
      </w:r>
      <w:r w:rsidRPr="00E54BCD">
        <w:rPr>
          <w:lang w:val="en-AU"/>
        </w:rPr>
        <w:t>s own beliefs, values and attitudes onto individuals in the past should be avoided. Doing so risks presentism</w:t>
      </w:r>
      <w:r w:rsidR="00CE0B62">
        <w:rPr>
          <w:lang w:val="en-AU"/>
        </w:rPr>
        <w:t xml:space="preserve">, which </w:t>
      </w:r>
      <w:r w:rsidR="00CE0B62" w:rsidRPr="004465CF">
        <w:t>is the imposition of modern values or judgements on historical actors</w:t>
      </w:r>
      <w:r w:rsidRPr="004465CF">
        <w:t>.</w:t>
      </w:r>
      <w:r w:rsidRPr="00E54BCD">
        <w:rPr>
          <w:lang w:val="en-AU"/>
        </w:rPr>
        <w:t xml:space="preserve"> Students should be encouraged to engage with multiple perspectives and explore the less-heard voices of the past</w:t>
      </w:r>
      <w:r w:rsidR="00A62252">
        <w:rPr>
          <w:lang w:val="en-AU"/>
        </w:rPr>
        <w:t>,</w:t>
      </w:r>
      <w:r w:rsidRPr="00E54BCD">
        <w:rPr>
          <w:lang w:val="en-AU"/>
        </w:rPr>
        <w:t xml:space="preserve"> including those of Aboriginal and Torres Strait Islander Peoples, children, women, workers and </w:t>
      </w:r>
      <w:r w:rsidR="00A62252">
        <w:rPr>
          <w:lang w:val="en-AU"/>
        </w:rPr>
        <w:t>people</w:t>
      </w:r>
      <w:r w:rsidR="00954D84">
        <w:rPr>
          <w:lang w:val="en-AU"/>
        </w:rPr>
        <w:t xml:space="preserve"> who </w:t>
      </w:r>
      <w:r w:rsidR="0047682A">
        <w:rPr>
          <w:lang w:val="en-AU"/>
        </w:rPr>
        <w:t xml:space="preserve">were </w:t>
      </w:r>
      <w:r w:rsidR="00954D84">
        <w:rPr>
          <w:lang w:val="en-AU"/>
        </w:rPr>
        <w:t>not literate</w:t>
      </w:r>
      <w:r w:rsidRPr="00E54BCD">
        <w:rPr>
          <w:lang w:val="en-AU"/>
        </w:rPr>
        <w:t>, to create a rich narrative and inquiry. The identification and consideration of the perspective of individuals in the past supports students to critically challenge or corroborate sources, assess their reliability and develop interpretations of the past that are sensitive to the factors that shaped the experience</w:t>
      </w:r>
      <w:r w:rsidR="0047682A">
        <w:rPr>
          <w:lang w:val="en-AU"/>
        </w:rPr>
        <w:t>s</w:t>
      </w:r>
      <w:r w:rsidRPr="00E54BCD">
        <w:rPr>
          <w:lang w:val="en-AU"/>
        </w:rPr>
        <w:t xml:space="preserve"> and motivations of individuals.</w:t>
      </w:r>
    </w:p>
    <w:p w14:paraId="40E4E0E8" w14:textId="77777777" w:rsidR="00361134" w:rsidRPr="00E54BCD" w:rsidRDefault="00361134" w:rsidP="00A6302D">
      <w:pPr>
        <w:pStyle w:val="Heading5"/>
      </w:pPr>
      <w:r w:rsidRPr="00E54BCD">
        <w:t>Interpretations</w:t>
      </w:r>
    </w:p>
    <w:p w14:paraId="27950743" w14:textId="631DF1AC" w:rsidR="00361134" w:rsidRPr="00E54BCD" w:rsidRDefault="00361134" w:rsidP="00361134">
      <w:pPr>
        <w:pStyle w:val="VCAAbody"/>
        <w:rPr>
          <w:lang w:val="en-AU"/>
        </w:rPr>
      </w:pPr>
      <w:r w:rsidRPr="00E54BCD">
        <w:rPr>
          <w:lang w:val="en-AU"/>
        </w:rPr>
        <w:t>Interpretations of the past, such as the works of historians, also contain information. Historians interpret the past based on their reading</w:t>
      </w:r>
      <w:r w:rsidR="009F220B">
        <w:rPr>
          <w:lang w:val="en-AU"/>
        </w:rPr>
        <w:t xml:space="preserve"> and</w:t>
      </w:r>
      <w:r w:rsidR="009F220B" w:rsidRPr="00E54BCD">
        <w:rPr>
          <w:lang w:val="en-AU"/>
        </w:rPr>
        <w:t xml:space="preserve"> </w:t>
      </w:r>
      <w:r w:rsidRPr="00E54BCD">
        <w:rPr>
          <w:lang w:val="en-AU"/>
        </w:rPr>
        <w:t>evaluation and interpretation of primary sources</w:t>
      </w:r>
      <w:r w:rsidR="009F220B">
        <w:rPr>
          <w:lang w:val="en-AU"/>
        </w:rPr>
        <w:t>,</w:t>
      </w:r>
      <w:r w:rsidRPr="00E54BCD">
        <w:rPr>
          <w:lang w:val="en-AU"/>
        </w:rPr>
        <w:t xml:space="preserve"> and</w:t>
      </w:r>
      <w:r w:rsidR="00FD1713">
        <w:rPr>
          <w:lang w:val="en-AU"/>
        </w:rPr>
        <w:t xml:space="preserve"> the interpretations of others</w:t>
      </w:r>
      <w:r w:rsidRPr="00E54BCD">
        <w:rPr>
          <w:lang w:val="en-AU"/>
        </w:rPr>
        <w:t xml:space="preserve">. </w:t>
      </w:r>
      <w:r w:rsidR="00662E78">
        <w:rPr>
          <w:lang w:val="en-AU"/>
        </w:rPr>
        <w:t>H</w:t>
      </w:r>
      <w:r w:rsidR="00662E78" w:rsidRPr="00E54BCD">
        <w:rPr>
          <w:lang w:val="en-AU"/>
        </w:rPr>
        <w:t xml:space="preserve">istory </w:t>
      </w:r>
      <w:r w:rsidRPr="00E54BCD">
        <w:rPr>
          <w:lang w:val="en-AU"/>
        </w:rPr>
        <w:t xml:space="preserve">is an interpretative discipline, </w:t>
      </w:r>
      <w:r w:rsidR="00E14896">
        <w:rPr>
          <w:lang w:val="en-AU"/>
        </w:rPr>
        <w:t>so</w:t>
      </w:r>
      <w:r w:rsidR="00CF316E">
        <w:rPr>
          <w:lang w:val="en-AU"/>
        </w:rPr>
        <w:t xml:space="preserve"> </w:t>
      </w:r>
      <w:r w:rsidRPr="00E54BCD">
        <w:rPr>
          <w:lang w:val="en-AU"/>
        </w:rPr>
        <w:t>explanations of the past can differ and change as new evidence emerges and new historical questions are posed. Even historians have a historical context and bring a perspective</w:t>
      </w:r>
      <w:r w:rsidR="00662E78">
        <w:rPr>
          <w:lang w:val="en-AU"/>
        </w:rPr>
        <w:t xml:space="preserve"> </w:t>
      </w:r>
      <w:r w:rsidR="00662E78" w:rsidRPr="00E54BCD">
        <w:rPr>
          <w:lang w:val="en-AU"/>
        </w:rPr>
        <w:t>to their work</w:t>
      </w:r>
      <w:r w:rsidRPr="00E54BCD">
        <w:rPr>
          <w:lang w:val="en-AU"/>
        </w:rPr>
        <w:t>. These differing responses to historical questions make the past contested. Students should engage with a variety of interpretations of the past</w:t>
      </w:r>
      <w:r w:rsidR="00954D84">
        <w:rPr>
          <w:lang w:val="en-AU"/>
        </w:rPr>
        <w:t xml:space="preserve"> to develop an understanding of the contestability of history</w:t>
      </w:r>
      <w:r w:rsidRPr="00E54BCD">
        <w:rPr>
          <w:lang w:val="en-AU"/>
        </w:rPr>
        <w:t xml:space="preserve">. Doing so models their interpretative practice. </w:t>
      </w:r>
    </w:p>
    <w:p w14:paraId="2B1C6CE0" w14:textId="6C851697" w:rsidR="00361134" w:rsidRPr="00E54BCD" w:rsidRDefault="00361134" w:rsidP="00A6302D">
      <w:pPr>
        <w:pStyle w:val="Heading5"/>
      </w:pPr>
      <w:r w:rsidRPr="00E54BCD">
        <w:t>Evaluation as evidence</w:t>
      </w:r>
    </w:p>
    <w:p w14:paraId="7C89A2F1" w14:textId="09D962B1" w:rsidR="00361134" w:rsidRPr="00E54BCD" w:rsidRDefault="00361134" w:rsidP="00361134">
      <w:pPr>
        <w:pStyle w:val="VCAAbody"/>
        <w:rPr>
          <w:lang w:val="en-AU"/>
        </w:rPr>
      </w:pPr>
      <w:r w:rsidRPr="00E54BCD">
        <w:rPr>
          <w:lang w:val="en-AU"/>
        </w:rPr>
        <w:t>All historical sources contain content</w:t>
      </w:r>
      <w:r w:rsidR="00CB7BFE">
        <w:rPr>
          <w:lang w:val="en-AU"/>
        </w:rPr>
        <w:t>, b</w:t>
      </w:r>
      <w:r w:rsidRPr="00E54BCD">
        <w:rPr>
          <w:lang w:val="en-AU"/>
        </w:rPr>
        <w:t xml:space="preserve">ut not all content is relevant or useful to the process of historical inquiry. Therefore, not all content drawn from historical sources is necessarily relevant </w:t>
      </w:r>
      <w:r w:rsidR="009F4EE1">
        <w:rPr>
          <w:lang w:val="en-AU"/>
        </w:rPr>
        <w:t xml:space="preserve">to </w:t>
      </w:r>
      <w:r w:rsidRPr="00E54BCD">
        <w:rPr>
          <w:lang w:val="en-AU"/>
        </w:rPr>
        <w:t>or useful in the development of historical interpretations. For information to become evidence</w:t>
      </w:r>
      <w:r w:rsidR="00CB7BFE">
        <w:rPr>
          <w:lang w:val="en-AU"/>
        </w:rPr>
        <w:t>,</w:t>
      </w:r>
      <w:r w:rsidRPr="00E54BCD">
        <w:rPr>
          <w:lang w:val="en-AU"/>
        </w:rPr>
        <w:t xml:space="preserve"> it must be evaluated. The process of evaluati</w:t>
      </w:r>
      <w:r w:rsidR="003A6036">
        <w:rPr>
          <w:lang w:val="en-AU"/>
        </w:rPr>
        <w:t>ng</w:t>
      </w:r>
      <w:r w:rsidRPr="00E54BCD">
        <w:rPr>
          <w:lang w:val="en-AU"/>
        </w:rPr>
        <w:t xml:space="preserve"> information from historical sources as evidence </w:t>
      </w:r>
      <w:r w:rsidR="00CB7BFE">
        <w:rPr>
          <w:lang w:val="en-AU"/>
        </w:rPr>
        <w:t>requires</w:t>
      </w:r>
      <w:r w:rsidR="00CB7BFE" w:rsidRPr="00E54BCD">
        <w:rPr>
          <w:lang w:val="en-AU"/>
        </w:rPr>
        <w:t xml:space="preserve"> </w:t>
      </w:r>
      <w:r w:rsidRPr="00E54BCD">
        <w:rPr>
          <w:lang w:val="en-AU"/>
        </w:rPr>
        <w:t xml:space="preserve">students </w:t>
      </w:r>
      <w:r w:rsidR="00CB7BFE">
        <w:rPr>
          <w:lang w:val="en-AU"/>
        </w:rPr>
        <w:t xml:space="preserve">to </w:t>
      </w:r>
      <w:r w:rsidRPr="00E54BCD">
        <w:rPr>
          <w:lang w:val="en-AU"/>
        </w:rPr>
        <w:t xml:space="preserve">identify </w:t>
      </w:r>
      <w:r w:rsidR="00BA436B">
        <w:rPr>
          <w:lang w:val="en-AU"/>
        </w:rPr>
        <w:t>the sources</w:t>
      </w:r>
      <w:r w:rsidR="002A171C">
        <w:rPr>
          <w:lang w:val="en-AU"/>
        </w:rPr>
        <w:t>’</w:t>
      </w:r>
      <w:r w:rsidRPr="00E54BCD">
        <w:rPr>
          <w:lang w:val="en-AU"/>
        </w:rPr>
        <w:t xml:space="preserve"> features, content</w:t>
      </w:r>
      <w:r w:rsidR="00CB7BFE">
        <w:rPr>
          <w:lang w:val="en-AU"/>
        </w:rPr>
        <w:t xml:space="preserve"> and</w:t>
      </w:r>
      <w:r w:rsidRPr="00E54BCD">
        <w:rPr>
          <w:lang w:val="en-AU"/>
        </w:rPr>
        <w:t xml:space="preserve"> context, </w:t>
      </w:r>
      <w:r w:rsidR="00CB7BFE">
        <w:rPr>
          <w:lang w:val="en-AU"/>
        </w:rPr>
        <w:t xml:space="preserve">and </w:t>
      </w:r>
      <w:proofErr w:type="gramStart"/>
      <w:r w:rsidRPr="00E54BCD">
        <w:rPr>
          <w:lang w:val="en-AU"/>
        </w:rPr>
        <w:t>compar</w:t>
      </w:r>
      <w:r w:rsidR="00CB7BFE">
        <w:rPr>
          <w:lang w:val="en-AU"/>
        </w:rPr>
        <w:t>e</w:t>
      </w:r>
      <w:r w:rsidRPr="00E54BCD">
        <w:rPr>
          <w:lang w:val="en-AU"/>
        </w:rPr>
        <w:t xml:space="preserve"> and contrast</w:t>
      </w:r>
      <w:proofErr w:type="gramEnd"/>
      <w:r w:rsidRPr="00E54BCD">
        <w:rPr>
          <w:lang w:val="en-AU"/>
        </w:rPr>
        <w:t xml:space="preserve"> </w:t>
      </w:r>
      <w:r w:rsidR="002A171C">
        <w:rPr>
          <w:lang w:val="en-AU"/>
        </w:rPr>
        <w:t xml:space="preserve">the </w:t>
      </w:r>
      <w:r w:rsidRPr="00E54BCD">
        <w:rPr>
          <w:lang w:val="en-AU"/>
        </w:rPr>
        <w:t>sources with others, making judg</w:t>
      </w:r>
      <w:r w:rsidR="00144975">
        <w:rPr>
          <w:lang w:val="en-AU"/>
        </w:rPr>
        <w:t>e</w:t>
      </w:r>
      <w:r w:rsidRPr="00E54BCD">
        <w:rPr>
          <w:lang w:val="en-AU"/>
        </w:rPr>
        <w:t xml:space="preserve">ments about accuracy and reliability, and determining </w:t>
      </w:r>
      <w:r w:rsidR="002A171C">
        <w:rPr>
          <w:lang w:val="en-AU"/>
        </w:rPr>
        <w:t>the</w:t>
      </w:r>
      <w:r w:rsidRPr="00E54BCD">
        <w:rPr>
          <w:lang w:val="en-AU"/>
        </w:rPr>
        <w:t xml:space="preserve"> relevance to the topic of inquiry.</w:t>
      </w:r>
    </w:p>
    <w:p w14:paraId="79DA7BFC" w14:textId="77777777" w:rsidR="00361134" w:rsidRPr="00E54BCD" w:rsidRDefault="00361134" w:rsidP="00361134">
      <w:pPr>
        <w:pStyle w:val="Heading4"/>
        <w:rPr>
          <w:lang w:val="en-AU"/>
        </w:rPr>
      </w:pPr>
      <w:r w:rsidRPr="00E54BCD">
        <w:rPr>
          <w:lang w:val="en-AU"/>
        </w:rPr>
        <w:t xml:space="preserve">Continuity and change </w:t>
      </w:r>
    </w:p>
    <w:p w14:paraId="4DD36975" w14:textId="2266C547" w:rsidR="00361134" w:rsidRPr="004465CF" w:rsidRDefault="00AD5B1E" w:rsidP="00AD5B1E">
      <w:pPr>
        <w:pStyle w:val="VCAAbody"/>
      </w:pPr>
      <w:r w:rsidRPr="578BF9F0">
        <w:rPr>
          <w:lang w:val="en-AU"/>
        </w:rPr>
        <w:t xml:space="preserve">The </w:t>
      </w:r>
      <w:r w:rsidR="00CD18BE" w:rsidRPr="578BF9F0">
        <w:rPr>
          <w:lang w:val="en-AU"/>
        </w:rPr>
        <w:t>Continuity and change</w:t>
      </w:r>
      <w:r w:rsidRPr="578BF9F0">
        <w:rPr>
          <w:lang w:val="en-AU"/>
        </w:rPr>
        <w:t xml:space="preserve"> sub-strand </w:t>
      </w:r>
      <w:proofErr w:type="gramStart"/>
      <w:r w:rsidRPr="578BF9F0">
        <w:rPr>
          <w:lang w:val="en-AU"/>
        </w:rPr>
        <w:t>involves</w:t>
      </w:r>
      <w:proofErr w:type="gramEnd"/>
      <w:r w:rsidRPr="578BF9F0">
        <w:rPr>
          <w:lang w:val="en-AU"/>
        </w:rPr>
        <w:t xml:space="preserve"> students o</w:t>
      </w:r>
      <w:r w:rsidR="00361134" w:rsidRPr="578BF9F0">
        <w:rPr>
          <w:lang w:val="en-AU"/>
        </w:rPr>
        <w:t>bserving patterns of continuity and change in events, ideas, peoples and developments, identifying turning points that contribute to change and describing the varying pace, direction of change and the extent of the continuities and changes</w:t>
      </w:r>
      <w:r w:rsidRPr="578BF9F0">
        <w:rPr>
          <w:lang w:val="en-AU"/>
        </w:rPr>
        <w:t>.</w:t>
      </w:r>
      <w:r w:rsidR="00361134" w:rsidRPr="578BF9F0">
        <w:rPr>
          <w:lang w:val="en-AU"/>
        </w:rPr>
        <w:t xml:space="preserve"> </w:t>
      </w:r>
    </w:p>
    <w:p w14:paraId="7FB8FB0C" w14:textId="2126AC67" w:rsidR="00361134" w:rsidRPr="00E54BCD" w:rsidRDefault="00361134" w:rsidP="00361134">
      <w:pPr>
        <w:pStyle w:val="VCAAbody"/>
        <w:rPr>
          <w:lang w:val="en-AU"/>
        </w:rPr>
      </w:pPr>
      <w:r w:rsidRPr="00E54BCD">
        <w:rPr>
          <w:lang w:val="en-AU"/>
        </w:rPr>
        <w:t>Continuity and change are processes. Observing and accounting for patterns of continuity and change</w:t>
      </w:r>
      <w:r w:rsidR="009058A5">
        <w:rPr>
          <w:lang w:val="en-AU"/>
        </w:rPr>
        <w:t>,</w:t>
      </w:r>
      <w:r w:rsidRPr="00E54BCD">
        <w:rPr>
          <w:lang w:val="en-AU"/>
        </w:rPr>
        <w:t xml:space="preserve"> and describing their varied pace, direction or extent, are keys to students developing an understanding of the past. </w:t>
      </w:r>
      <w:r w:rsidR="009058A5">
        <w:rPr>
          <w:lang w:val="en-AU"/>
        </w:rPr>
        <w:t>C</w:t>
      </w:r>
      <w:r w:rsidRPr="00E54BCD">
        <w:rPr>
          <w:lang w:val="en-AU"/>
        </w:rPr>
        <w:t xml:space="preserve">ontinuity </w:t>
      </w:r>
      <w:r w:rsidR="009058A5">
        <w:rPr>
          <w:lang w:val="en-AU"/>
        </w:rPr>
        <w:t xml:space="preserve">and change </w:t>
      </w:r>
      <w:r w:rsidRPr="00E54BCD">
        <w:rPr>
          <w:lang w:val="en-AU"/>
        </w:rPr>
        <w:t>occur across the levels of historical investigation. They may be personal, local, national or global</w:t>
      </w:r>
      <w:r w:rsidR="009058A5">
        <w:rPr>
          <w:lang w:val="en-AU"/>
        </w:rPr>
        <w:t>, and</w:t>
      </w:r>
      <w:r w:rsidRPr="00E54BCD">
        <w:rPr>
          <w:lang w:val="en-AU"/>
        </w:rPr>
        <w:t xml:space="preserve"> social, political, cultural, economic, environmental </w:t>
      </w:r>
      <w:r w:rsidR="00DE11C6">
        <w:rPr>
          <w:lang w:val="en-AU"/>
        </w:rPr>
        <w:t>and/</w:t>
      </w:r>
      <w:r w:rsidR="0021564F">
        <w:rPr>
          <w:lang w:val="en-AU"/>
        </w:rPr>
        <w:t>or</w:t>
      </w:r>
      <w:r w:rsidR="0021564F" w:rsidRPr="00E54BCD">
        <w:rPr>
          <w:lang w:val="en-AU"/>
        </w:rPr>
        <w:t xml:space="preserve"> </w:t>
      </w:r>
      <w:r w:rsidRPr="00E54BCD">
        <w:rPr>
          <w:lang w:val="en-AU"/>
        </w:rPr>
        <w:t xml:space="preserve">technological. Some </w:t>
      </w:r>
      <w:r w:rsidR="00656845">
        <w:rPr>
          <w:lang w:val="en-AU"/>
        </w:rPr>
        <w:t xml:space="preserve">continuities and </w:t>
      </w:r>
      <w:r w:rsidRPr="00E54BCD">
        <w:rPr>
          <w:lang w:val="en-AU"/>
        </w:rPr>
        <w:t>changes</w:t>
      </w:r>
      <w:r w:rsidR="00A84658">
        <w:rPr>
          <w:lang w:val="en-AU"/>
        </w:rPr>
        <w:t xml:space="preserve"> </w:t>
      </w:r>
      <w:r w:rsidRPr="00E54BCD">
        <w:rPr>
          <w:lang w:val="en-AU"/>
        </w:rPr>
        <w:t xml:space="preserve">are experienced differently between groups within societies. Change can occur over varying scales of time </w:t>
      </w:r>
      <w:r w:rsidR="009058A5">
        <w:rPr>
          <w:lang w:val="en-AU"/>
        </w:rPr>
        <w:t>(</w:t>
      </w:r>
      <w:r w:rsidRPr="00E54BCD">
        <w:rPr>
          <w:lang w:val="en-AU"/>
        </w:rPr>
        <w:t xml:space="preserve">a day, a month, a </w:t>
      </w:r>
      <w:r w:rsidRPr="00E54BCD">
        <w:rPr>
          <w:lang w:val="en-AU"/>
        </w:rPr>
        <w:lastRenderedPageBreak/>
        <w:t>year, decades, generations or millennia</w:t>
      </w:r>
      <w:r w:rsidR="009058A5">
        <w:rPr>
          <w:lang w:val="en-AU"/>
        </w:rPr>
        <w:t>)</w:t>
      </w:r>
      <w:r w:rsidRPr="00E54BCD">
        <w:rPr>
          <w:lang w:val="en-AU"/>
        </w:rPr>
        <w:t xml:space="preserve">, and </w:t>
      </w:r>
      <w:r w:rsidR="009058A5">
        <w:rPr>
          <w:lang w:val="en-AU"/>
        </w:rPr>
        <w:t xml:space="preserve">with </w:t>
      </w:r>
      <w:r w:rsidRPr="00E54BCD">
        <w:rPr>
          <w:lang w:val="en-AU"/>
        </w:rPr>
        <w:t>different orders of magnitude. Continuities in one aspect of a society may be observed at the same time change is underway in another.</w:t>
      </w:r>
    </w:p>
    <w:p w14:paraId="76840A18" w14:textId="7F2C2A0E" w:rsidR="00361134" w:rsidRPr="00E54BCD" w:rsidRDefault="00361134" w:rsidP="00361134">
      <w:pPr>
        <w:pStyle w:val="VCAAbody"/>
        <w:rPr>
          <w:lang w:val="en-AU"/>
        </w:rPr>
      </w:pPr>
      <w:r w:rsidRPr="00E54BCD">
        <w:rPr>
          <w:lang w:val="en-AU"/>
        </w:rPr>
        <w:t>Students develop interpretations of continuity and change by ordering historical phenomen</w:t>
      </w:r>
      <w:r w:rsidR="00D41CAA">
        <w:rPr>
          <w:lang w:val="en-AU"/>
        </w:rPr>
        <w:t>a</w:t>
      </w:r>
      <w:r w:rsidRPr="00E54BCD">
        <w:rPr>
          <w:lang w:val="en-AU"/>
        </w:rPr>
        <w:t xml:space="preserve"> chronologically, using historical sources, explaining cause</w:t>
      </w:r>
      <w:r w:rsidR="00F34865">
        <w:rPr>
          <w:lang w:val="en-AU"/>
        </w:rPr>
        <w:t>s</w:t>
      </w:r>
      <w:r w:rsidRPr="00E54BCD">
        <w:rPr>
          <w:lang w:val="en-AU"/>
        </w:rPr>
        <w:t xml:space="preserve"> and consequence</w:t>
      </w:r>
      <w:r w:rsidR="00F34865">
        <w:rPr>
          <w:lang w:val="en-AU"/>
        </w:rPr>
        <w:t>s</w:t>
      </w:r>
      <w:r w:rsidRPr="00E54BCD">
        <w:rPr>
          <w:lang w:val="en-AU"/>
        </w:rPr>
        <w:t xml:space="preserve"> and establishing historical significance. </w:t>
      </w:r>
    </w:p>
    <w:p w14:paraId="744919BF" w14:textId="2510E622" w:rsidR="00FA3FFA" w:rsidRPr="00FA3FFA" w:rsidRDefault="00FA3FFA" w:rsidP="00FA3FFA">
      <w:r>
        <w:rPr>
          <w:noProof/>
        </w:rPr>
        <w:drawing>
          <wp:inline distT="0" distB="0" distL="0" distR="0" wp14:anchorId="14597122" wp14:editId="76642D47">
            <wp:extent cx="5580380" cy="3143250"/>
            <wp:effectExtent l="0" t="0" r="1270" b="0"/>
            <wp:docPr id="8" name="Picture 8" descr="A word cloud of words that can describe patterns of continuity and change, for example major, slight, incidental, evolutio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rd cloud of words that can describe patterns of continuity and change, for example major, slight, incidental, evolution, uniform."/>
                    <pic:cNvPicPr/>
                  </pic:nvPicPr>
                  <pic:blipFill>
                    <a:blip r:embed="rId30"/>
                    <a:stretch>
                      <a:fillRect/>
                    </a:stretch>
                  </pic:blipFill>
                  <pic:spPr>
                    <a:xfrm>
                      <a:off x="0" y="0"/>
                      <a:ext cx="5580380" cy="3143250"/>
                    </a:xfrm>
                    <a:prstGeom prst="rect">
                      <a:avLst/>
                    </a:prstGeom>
                  </pic:spPr>
                </pic:pic>
              </a:graphicData>
            </a:graphic>
          </wp:inline>
        </w:drawing>
      </w:r>
    </w:p>
    <w:p w14:paraId="5E6454E8" w14:textId="08EFD849" w:rsidR="00361134" w:rsidRPr="00E54BCD" w:rsidRDefault="00BF6C59" w:rsidP="00A6302D">
      <w:pPr>
        <w:pStyle w:val="VCAAcaptionsandfootnotes"/>
        <w:rPr>
          <w:lang w:val="en-AU"/>
        </w:rPr>
      </w:pPr>
      <w:r>
        <w:rPr>
          <w:lang w:val="en-AU"/>
        </w:rPr>
        <w:t xml:space="preserve">Figure 3: </w:t>
      </w:r>
      <w:r w:rsidR="00361134" w:rsidRPr="00E54BCD">
        <w:rPr>
          <w:lang w:val="en-AU"/>
        </w:rPr>
        <w:t xml:space="preserve">Describing </w:t>
      </w:r>
      <w:r>
        <w:rPr>
          <w:lang w:val="en-AU"/>
        </w:rPr>
        <w:t>p</w:t>
      </w:r>
      <w:r w:rsidRPr="00E54BCD">
        <w:rPr>
          <w:lang w:val="en-AU"/>
        </w:rPr>
        <w:t xml:space="preserve">atterns </w:t>
      </w:r>
      <w:r w:rsidR="00361134" w:rsidRPr="00E54BCD">
        <w:rPr>
          <w:lang w:val="en-AU"/>
        </w:rPr>
        <w:t xml:space="preserve">of </w:t>
      </w:r>
      <w:r>
        <w:rPr>
          <w:lang w:val="en-AU"/>
        </w:rPr>
        <w:t>c</w:t>
      </w:r>
      <w:r w:rsidR="00361134" w:rsidRPr="00E54BCD">
        <w:rPr>
          <w:lang w:val="en-AU"/>
        </w:rPr>
        <w:t>ontinuity</w:t>
      </w:r>
      <w:r>
        <w:rPr>
          <w:lang w:val="en-AU"/>
        </w:rPr>
        <w:t xml:space="preserve"> and change</w:t>
      </w:r>
    </w:p>
    <w:p w14:paraId="558D345C" w14:textId="192684FE" w:rsidR="00361134" w:rsidRPr="00E54BCD" w:rsidRDefault="00361134" w:rsidP="00361134">
      <w:pPr>
        <w:pStyle w:val="Heading4"/>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251E8B9C" w14:textId="2F9EFC0D" w:rsidR="00361134" w:rsidRPr="004465CF" w:rsidRDefault="00AD5B1E" w:rsidP="00AD5B1E">
      <w:pPr>
        <w:pStyle w:val="VCAAbody"/>
      </w:pPr>
      <w:r w:rsidRPr="578BF9F0">
        <w:rPr>
          <w:lang w:val="en-AU"/>
        </w:rPr>
        <w:t xml:space="preserve">The </w:t>
      </w:r>
      <w:r w:rsidR="00CD18BE" w:rsidRPr="578BF9F0">
        <w:rPr>
          <w:lang w:val="en-AU"/>
        </w:rPr>
        <w:t>Cause</w:t>
      </w:r>
      <w:r w:rsidR="0076776F" w:rsidRPr="578BF9F0">
        <w:rPr>
          <w:lang w:val="en-AU"/>
        </w:rPr>
        <w:t>s</w:t>
      </w:r>
      <w:r w:rsidR="00CD18BE" w:rsidRPr="578BF9F0">
        <w:rPr>
          <w:lang w:val="en-AU"/>
        </w:rPr>
        <w:t xml:space="preserve"> and consequence</w:t>
      </w:r>
      <w:r w:rsidR="0076776F" w:rsidRPr="578BF9F0">
        <w:rPr>
          <w:lang w:val="en-AU"/>
        </w:rPr>
        <w:t>s</w:t>
      </w:r>
      <w:r w:rsidR="00CD18BE" w:rsidRPr="578BF9F0">
        <w:rPr>
          <w:lang w:val="en-AU"/>
        </w:rPr>
        <w:t xml:space="preserve"> sub-strand</w:t>
      </w:r>
      <w:r w:rsidRPr="578BF9F0">
        <w:rPr>
          <w:lang w:val="en-AU"/>
        </w:rPr>
        <w:t xml:space="preserve"> </w:t>
      </w:r>
      <w:proofErr w:type="gramStart"/>
      <w:r w:rsidRPr="578BF9F0">
        <w:rPr>
          <w:lang w:val="en-AU"/>
        </w:rPr>
        <w:t>involves</w:t>
      </w:r>
      <w:proofErr w:type="gramEnd"/>
      <w:r w:rsidRPr="578BF9F0">
        <w:rPr>
          <w:lang w:val="en-AU"/>
        </w:rPr>
        <w:t xml:space="preserve"> students i</w:t>
      </w:r>
      <w:r w:rsidR="00361134" w:rsidRPr="578BF9F0">
        <w:rPr>
          <w:lang w:val="en-AU"/>
        </w:rPr>
        <w:t xml:space="preserve">dentifying long- and short-term intended and unintended causes and consequences of events by sequencing events, ideas, peoples and developments and </w:t>
      </w:r>
      <w:r w:rsidR="00B15AC1" w:rsidRPr="578BF9F0">
        <w:rPr>
          <w:lang w:val="en-AU"/>
        </w:rPr>
        <w:t xml:space="preserve">analysing </w:t>
      </w:r>
      <w:r w:rsidR="00361134" w:rsidRPr="578BF9F0">
        <w:rPr>
          <w:lang w:val="en-AU"/>
        </w:rPr>
        <w:t>links between them</w:t>
      </w:r>
      <w:r w:rsidRPr="578BF9F0">
        <w:rPr>
          <w:lang w:val="en-AU"/>
        </w:rPr>
        <w:t>.</w:t>
      </w:r>
      <w:r w:rsidR="00361134" w:rsidRPr="578BF9F0">
        <w:rPr>
          <w:lang w:val="en-AU"/>
        </w:rPr>
        <w:t xml:space="preserve"> </w:t>
      </w:r>
    </w:p>
    <w:p w14:paraId="3A9A3523" w14:textId="1761342A" w:rsidR="00361134" w:rsidRPr="00E54BCD" w:rsidRDefault="00361134" w:rsidP="00361134">
      <w:pPr>
        <w:pStyle w:val="VCAAbody"/>
        <w:rPr>
          <w:lang w:val="en-AU"/>
        </w:rPr>
      </w:pPr>
      <w:r w:rsidRPr="00E54BCD">
        <w:rPr>
          <w:lang w:val="en-AU"/>
        </w:rPr>
        <w:t xml:space="preserve">Historical inquiry involves identifying the relationship between chains of events, ideas, people and movements and their causes and consequences. Causes and consequences may be short or long term. They can stem from or </w:t>
      </w:r>
      <w:r w:rsidR="00AD6E16">
        <w:rPr>
          <w:lang w:val="en-AU"/>
        </w:rPr>
        <w:t>a</w:t>
      </w:r>
      <w:r w:rsidR="00AD6E16" w:rsidRPr="00E54BCD">
        <w:rPr>
          <w:lang w:val="en-AU"/>
        </w:rPr>
        <w:t xml:space="preserve">ffect </w:t>
      </w:r>
      <w:r w:rsidRPr="00E54BCD">
        <w:rPr>
          <w:lang w:val="en-AU"/>
        </w:rPr>
        <w:t>social, political, economic, cultural, environmental and/or technological factors</w:t>
      </w:r>
      <w:r w:rsidR="00AD6E16">
        <w:rPr>
          <w:lang w:val="en-AU"/>
        </w:rPr>
        <w:t>, and</w:t>
      </w:r>
      <w:r w:rsidRPr="00E54BCD">
        <w:rPr>
          <w:lang w:val="en-AU"/>
        </w:rPr>
        <w:t xml:space="preserve"> can be intended or unintended. Students identify cause</w:t>
      </w:r>
      <w:r w:rsidR="002C2B9B">
        <w:rPr>
          <w:lang w:val="en-AU"/>
        </w:rPr>
        <w:t>s</w:t>
      </w:r>
      <w:r w:rsidRPr="00E54BCD">
        <w:rPr>
          <w:lang w:val="en-AU"/>
        </w:rPr>
        <w:t xml:space="preserve"> and consequences to examine why things happened and their impacts. In so doing, they identify different kinds of causes and consequences, including </w:t>
      </w:r>
      <w:r w:rsidR="002C2B9B">
        <w:rPr>
          <w:lang w:val="en-AU"/>
        </w:rPr>
        <w:t xml:space="preserve">those that are </w:t>
      </w:r>
      <w:r w:rsidRPr="00E54BCD">
        <w:rPr>
          <w:lang w:val="en-AU"/>
        </w:rPr>
        <w:t>social, political</w:t>
      </w:r>
      <w:r w:rsidR="009063EF">
        <w:rPr>
          <w:lang w:val="en-AU"/>
        </w:rPr>
        <w:t xml:space="preserve"> or</w:t>
      </w:r>
      <w:r w:rsidRPr="00E54BCD">
        <w:rPr>
          <w:lang w:val="en-AU"/>
        </w:rPr>
        <w:t xml:space="preserve"> economic,</w:t>
      </w:r>
      <w:r w:rsidR="002C2B9B">
        <w:rPr>
          <w:lang w:val="en-AU"/>
        </w:rPr>
        <w:t xml:space="preserve"> and</w:t>
      </w:r>
      <w:r w:rsidRPr="00E54BCD">
        <w:rPr>
          <w:lang w:val="en-AU"/>
        </w:rPr>
        <w:t xml:space="preserve"> short-term triggers and long-term trends. </w:t>
      </w:r>
    </w:p>
    <w:p w14:paraId="48F563AB" w14:textId="0D3D7F01" w:rsidR="00361134" w:rsidRPr="00E54BCD" w:rsidRDefault="00361134" w:rsidP="00361134">
      <w:pPr>
        <w:pStyle w:val="VCAAbody"/>
        <w:rPr>
          <w:lang w:val="en-AU"/>
        </w:rPr>
      </w:pPr>
      <w:r w:rsidRPr="00E54BCD">
        <w:rPr>
          <w:lang w:val="en-AU"/>
        </w:rPr>
        <w:t>Students develop interpretations of cause</w:t>
      </w:r>
      <w:r w:rsidR="0076776F">
        <w:rPr>
          <w:lang w:val="en-AU"/>
        </w:rPr>
        <w:t>s</w:t>
      </w:r>
      <w:r w:rsidRPr="00E54BCD">
        <w:rPr>
          <w:lang w:val="en-AU"/>
        </w:rPr>
        <w:t xml:space="preserve"> and consequence</w:t>
      </w:r>
      <w:r w:rsidR="0076776F">
        <w:rPr>
          <w:lang w:val="en-AU"/>
        </w:rPr>
        <w:t>s</w:t>
      </w:r>
      <w:r w:rsidRPr="00E54BCD">
        <w:rPr>
          <w:lang w:val="en-AU"/>
        </w:rPr>
        <w:t xml:space="preserve"> by establishing chronology, identifying continuit</w:t>
      </w:r>
      <w:r w:rsidR="00656845">
        <w:rPr>
          <w:lang w:val="en-AU"/>
        </w:rPr>
        <w:t>y</w:t>
      </w:r>
      <w:r w:rsidRPr="00E54BCD">
        <w:rPr>
          <w:lang w:val="en-AU"/>
        </w:rPr>
        <w:t xml:space="preserve"> and change, asking questions, using</w:t>
      </w:r>
      <w:r w:rsidR="009063EF">
        <w:rPr>
          <w:lang w:val="en-AU"/>
        </w:rPr>
        <w:t xml:space="preserve"> historical</w:t>
      </w:r>
      <w:r w:rsidRPr="00E54BCD">
        <w:rPr>
          <w:lang w:val="en-AU"/>
        </w:rPr>
        <w:t xml:space="preserve"> sources and establishing historical significance. </w:t>
      </w:r>
    </w:p>
    <w:p w14:paraId="263736C0" w14:textId="1484B389" w:rsidR="00361134" w:rsidRPr="00E54BCD" w:rsidRDefault="00FA3FFA" w:rsidP="00361134">
      <w:pPr>
        <w:rPr>
          <w:rFonts w:ascii="Arial" w:hAnsi="Arial" w:cs="Arial"/>
        </w:rPr>
      </w:pPr>
      <w:bookmarkStart w:id="22" w:name="_Hlk164265846"/>
      <w:r>
        <w:rPr>
          <w:rFonts w:ascii="Arial" w:hAnsi="Arial" w:cs="Arial"/>
          <w:noProof/>
        </w:rPr>
        <w:lastRenderedPageBreak/>
        <w:drawing>
          <wp:inline distT="0" distB="0" distL="0" distR="0" wp14:anchorId="41E849F7" wp14:editId="1D7A226C">
            <wp:extent cx="5568315" cy="2520000"/>
            <wp:effectExtent l="0" t="0" r="0" b="0"/>
            <wp:docPr id="9" name="Picture 9" descr="A diagram with chevron arrows showing a path from Causes to Historical event to Consequences, with element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with chevron arrows showing a path from Causes to Historical event to Consequences, with elements listed below."/>
                    <pic:cNvPicPr/>
                  </pic:nvPicPr>
                  <pic:blipFill rotWithShape="1">
                    <a:blip r:embed="rId31"/>
                    <a:srcRect b="19655"/>
                    <a:stretch/>
                  </pic:blipFill>
                  <pic:spPr bwMode="auto">
                    <a:xfrm>
                      <a:off x="0" y="0"/>
                      <a:ext cx="5580380" cy="2525460"/>
                    </a:xfrm>
                    <a:prstGeom prst="rect">
                      <a:avLst/>
                    </a:prstGeom>
                    <a:ln>
                      <a:noFill/>
                    </a:ln>
                    <a:extLst>
                      <a:ext uri="{53640926-AAD7-44D8-BBD7-CCE9431645EC}">
                        <a14:shadowObscured xmlns:a14="http://schemas.microsoft.com/office/drawing/2010/main"/>
                      </a:ext>
                    </a:extLst>
                  </pic:spPr>
                </pic:pic>
              </a:graphicData>
            </a:graphic>
          </wp:inline>
        </w:drawing>
      </w:r>
    </w:p>
    <w:p w14:paraId="071618AD" w14:textId="0F54CB60" w:rsidR="00361134" w:rsidRPr="00E54BCD" w:rsidRDefault="00BF6C59" w:rsidP="00C66F30">
      <w:pPr>
        <w:pStyle w:val="VCAAcaptionsandfootnotes"/>
        <w:rPr>
          <w:lang w:val="en-AU"/>
        </w:rPr>
      </w:pPr>
      <w:r>
        <w:rPr>
          <w:lang w:val="en-AU"/>
        </w:rPr>
        <w:t xml:space="preserve">Figure 4: </w:t>
      </w:r>
      <w:r w:rsidR="00361134" w:rsidRPr="00E54BCD">
        <w:rPr>
          <w:lang w:val="en-AU"/>
        </w:rPr>
        <w:t xml:space="preserve">Causes and </w:t>
      </w:r>
      <w:r>
        <w:rPr>
          <w:lang w:val="en-AU"/>
        </w:rPr>
        <w:t>c</w:t>
      </w:r>
      <w:r w:rsidRPr="00E54BCD">
        <w:rPr>
          <w:lang w:val="en-AU"/>
        </w:rPr>
        <w:t>onsequences</w:t>
      </w:r>
    </w:p>
    <w:bookmarkEnd w:id="22"/>
    <w:p w14:paraId="51A1B8D1" w14:textId="77777777" w:rsidR="00361134" w:rsidRPr="00E54BCD" w:rsidRDefault="00361134" w:rsidP="00361134">
      <w:pPr>
        <w:pStyle w:val="Heading4"/>
        <w:rPr>
          <w:lang w:val="en-AU"/>
        </w:rPr>
      </w:pPr>
      <w:r w:rsidRPr="00E54BCD">
        <w:rPr>
          <w:lang w:val="en-AU"/>
        </w:rPr>
        <w:t>Historical significance</w:t>
      </w:r>
    </w:p>
    <w:p w14:paraId="443C1526" w14:textId="550C780B" w:rsidR="00361134" w:rsidRPr="004465CF" w:rsidRDefault="00AD5B1E" w:rsidP="00AD5B1E">
      <w:pPr>
        <w:pStyle w:val="VCAAbody"/>
      </w:pPr>
      <w:r w:rsidRPr="578BF9F0">
        <w:rPr>
          <w:lang w:val="en-AU"/>
        </w:rPr>
        <w:t xml:space="preserve">The Historical </w:t>
      </w:r>
      <w:r w:rsidR="00CD18BE" w:rsidRPr="578BF9F0">
        <w:rPr>
          <w:lang w:val="en-AU"/>
        </w:rPr>
        <w:t xml:space="preserve">significance </w:t>
      </w:r>
      <w:r w:rsidRPr="578BF9F0">
        <w:rPr>
          <w:lang w:val="en-AU"/>
        </w:rPr>
        <w:t>sub-strand involves students u</w:t>
      </w:r>
      <w:r w:rsidR="00361134" w:rsidRPr="578BF9F0">
        <w:rPr>
          <w:lang w:val="en-AU"/>
        </w:rPr>
        <w:t>sing questions and evaluative criteria to indicate relative importance of an issue, event, development, person, group, place, process, interaction or system over time and place</w:t>
      </w:r>
      <w:r w:rsidRPr="578BF9F0">
        <w:rPr>
          <w:lang w:val="en-AU"/>
        </w:rPr>
        <w:t>.</w:t>
      </w:r>
      <w:r w:rsidR="00361134" w:rsidRPr="578BF9F0">
        <w:rPr>
          <w:lang w:val="en-AU"/>
        </w:rPr>
        <w:t xml:space="preserve"> </w:t>
      </w:r>
    </w:p>
    <w:p w14:paraId="500429DF" w14:textId="1D30F5F0" w:rsidR="00361134" w:rsidRPr="00E54BCD" w:rsidRDefault="00361134" w:rsidP="00361134">
      <w:pPr>
        <w:pStyle w:val="VCAAbody"/>
        <w:rPr>
          <w:lang w:val="en-AU"/>
        </w:rPr>
      </w:pPr>
      <w:r w:rsidRPr="00E54BCD">
        <w:rPr>
          <w:lang w:val="en-AU"/>
        </w:rPr>
        <w:t xml:space="preserve">Historical significance is an interpretation of the importance of a historical phenomenon. </w:t>
      </w:r>
      <w:r w:rsidR="006D7D49">
        <w:rPr>
          <w:lang w:val="en-AU"/>
        </w:rPr>
        <w:t xml:space="preserve">It </w:t>
      </w:r>
      <w:r w:rsidRPr="00E54BCD">
        <w:rPr>
          <w:lang w:val="en-AU"/>
        </w:rPr>
        <w:t xml:space="preserve">is contextual and relative. Establishing historical significance </w:t>
      </w:r>
      <w:r w:rsidR="00AF6CD5">
        <w:rPr>
          <w:lang w:val="en-AU"/>
        </w:rPr>
        <w:t>involve</w:t>
      </w:r>
      <w:r w:rsidR="00AF6CD5" w:rsidRPr="00E54BCD">
        <w:rPr>
          <w:lang w:val="en-AU"/>
        </w:rPr>
        <w:t xml:space="preserve">s </w:t>
      </w:r>
      <w:r w:rsidRPr="00E54BCD">
        <w:rPr>
          <w:lang w:val="en-AU"/>
        </w:rPr>
        <w:t>making evaluative judg</w:t>
      </w:r>
      <w:r w:rsidR="00F2305A">
        <w:rPr>
          <w:lang w:val="en-AU"/>
        </w:rPr>
        <w:t>e</w:t>
      </w:r>
      <w:r w:rsidRPr="00E54BCD">
        <w:rPr>
          <w:lang w:val="en-AU"/>
        </w:rPr>
        <w:t>ments</w:t>
      </w:r>
      <w:r w:rsidR="0029626A" w:rsidRPr="00E54BCD">
        <w:rPr>
          <w:lang w:val="en-AU"/>
        </w:rPr>
        <w:t>,</w:t>
      </w:r>
      <w:r w:rsidRPr="00E54BCD">
        <w:rPr>
          <w:lang w:val="en-AU"/>
        </w:rPr>
        <w:t xml:space="preserve"> informed by the evidence of historical inquiry</w:t>
      </w:r>
      <w:r w:rsidR="0029626A" w:rsidRPr="00E54BCD">
        <w:rPr>
          <w:lang w:val="en-AU"/>
        </w:rPr>
        <w:t>, using criteria and questions.</w:t>
      </w:r>
      <w:r w:rsidRPr="00E54BCD">
        <w:rPr>
          <w:lang w:val="en-AU"/>
        </w:rPr>
        <w:t xml:space="preserve"> An individual, a group, an event, a cause, a consequence, a trend, a building</w:t>
      </w:r>
      <w:r w:rsidR="00F2305A">
        <w:rPr>
          <w:lang w:val="en-AU"/>
        </w:rPr>
        <w:t xml:space="preserve"> or</w:t>
      </w:r>
      <w:r w:rsidR="00F2305A" w:rsidRPr="00E54BCD">
        <w:rPr>
          <w:lang w:val="en-AU"/>
        </w:rPr>
        <w:t xml:space="preserve"> </w:t>
      </w:r>
      <w:r w:rsidRPr="00E54BCD">
        <w:rPr>
          <w:lang w:val="en-AU"/>
        </w:rPr>
        <w:t>an artefact can each be historically significant. This significance is dependent on the relationship between the historical phenomenon and the historical investigation.</w:t>
      </w:r>
      <w:r w:rsidR="0029626A" w:rsidRPr="00E54BCD">
        <w:rPr>
          <w:lang w:val="en-AU"/>
        </w:rPr>
        <w:t xml:space="preserve"> Questions such as </w:t>
      </w:r>
      <w:r w:rsidR="00792C2A">
        <w:rPr>
          <w:lang w:val="en-AU"/>
        </w:rPr>
        <w:t>‘</w:t>
      </w:r>
      <w:r w:rsidR="0029626A" w:rsidRPr="00E54BCD">
        <w:rPr>
          <w:lang w:val="en-AU"/>
        </w:rPr>
        <w:t>How important was it to people who lived at that time?</w:t>
      </w:r>
      <w:r w:rsidR="00792C2A">
        <w:rPr>
          <w:lang w:val="en-AU"/>
        </w:rPr>
        <w:t>’</w:t>
      </w:r>
      <w:r w:rsidR="0029626A" w:rsidRPr="00E54BCD">
        <w:rPr>
          <w:lang w:val="en-AU"/>
        </w:rPr>
        <w:t xml:space="preserve">, </w:t>
      </w:r>
      <w:r w:rsidR="00792C2A">
        <w:rPr>
          <w:lang w:val="en-AU"/>
        </w:rPr>
        <w:t>‘</w:t>
      </w:r>
      <w:r w:rsidR="0029626A" w:rsidRPr="00E54BCD">
        <w:rPr>
          <w:lang w:val="en-AU"/>
        </w:rPr>
        <w:t>How many people were affected?</w:t>
      </w:r>
      <w:r w:rsidR="00792C2A">
        <w:rPr>
          <w:lang w:val="en-AU"/>
        </w:rPr>
        <w:t>’</w:t>
      </w:r>
      <w:r w:rsidR="0029626A" w:rsidRPr="00E54BCD">
        <w:rPr>
          <w:lang w:val="en-AU"/>
        </w:rPr>
        <w:t xml:space="preserve">, </w:t>
      </w:r>
      <w:r w:rsidR="00792C2A">
        <w:rPr>
          <w:lang w:val="en-AU"/>
        </w:rPr>
        <w:t>‘</w:t>
      </w:r>
      <w:r w:rsidR="0029626A" w:rsidRPr="00E54BCD">
        <w:rPr>
          <w:lang w:val="en-AU"/>
        </w:rPr>
        <w:t>How were people</w:t>
      </w:r>
      <w:r w:rsidR="00792C2A">
        <w:rPr>
          <w:lang w:val="en-AU"/>
        </w:rPr>
        <w:t>’</w:t>
      </w:r>
      <w:r w:rsidR="0029626A" w:rsidRPr="00E54BCD">
        <w:rPr>
          <w:lang w:val="en-AU"/>
        </w:rPr>
        <w:t>s lives changed?</w:t>
      </w:r>
      <w:r w:rsidR="00792C2A">
        <w:rPr>
          <w:lang w:val="en-AU"/>
        </w:rPr>
        <w:t>’</w:t>
      </w:r>
      <w:r w:rsidR="00572527">
        <w:rPr>
          <w:lang w:val="en-AU"/>
        </w:rPr>
        <w:t>,</w:t>
      </w:r>
      <w:r w:rsidR="0029626A" w:rsidRPr="00E54BCD">
        <w:rPr>
          <w:lang w:val="en-AU"/>
        </w:rPr>
        <w:t xml:space="preserve"> </w:t>
      </w:r>
      <w:r w:rsidR="00792C2A">
        <w:rPr>
          <w:lang w:val="en-AU"/>
        </w:rPr>
        <w:t>‘</w:t>
      </w:r>
      <w:r w:rsidR="0029626A" w:rsidRPr="00E54BCD">
        <w:rPr>
          <w:lang w:val="en-AU"/>
        </w:rPr>
        <w:t>How long</w:t>
      </w:r>
      <w:r w:rsidR="00572527">
        <w:rPr>
          <w:lang w:val="en-AU"/>
        </w:rPr>
        <w:t>-</w:t>
      </w:r>
      <w:r w:rsidR="0029626A" w:rsidRPr="00E54BCD">
        <w:rPr>
          <w:lang w:val="en-AU"/>
        </w:rPr>
        <w:t>lasting were the consequences?</w:t>
      </w:r>
      <w:r w:rsidR="00792C2A">
        <w:rPr>
          <w:lang w:val="en-AU"/>
        </w:rPr>
        <w:t>’</w:t>
      </w:r>
      <w:r w:rsidR="0029626A" w:rsidRPr="00E54BCD">
        <w:rPr>
          <w:lang w:val="en-AU"/>
        </w:rPr>
        <w:t xml:space="preserve"> or </w:t>
      </w:r>
      <w:r w:rsidR="00792C2A">
        <w:rPr>
          <w:lang w:val="en-AU"/>
        </w:rPr>
        <w:t>‘</w:t>
      </w:r>
      <w:r w:rsidR="0029626A" w:rsidRPr="00E54BCD">
        <w:rPr>
          <w:lang w:val="en-AU"/>
        </w:rPr>
        <w:t>What is the event</w:t>
      </w:r>
      <w:r w:rsidR="00792C2A">
        <w:rPr>
          <w:lang w:val="en-AU"/>
        </w:rPr>
        <w:t>’</w:t>
      </w:r>
      <w:r w:rsidR="0029626A" w:rsidRPr="00E54BCD">
        <w:rPr>
          <w:lang w:val="en-AU"/>
        </w:rPr>
        <w:t>s legacy?</w:t>
      </w:r>
      <w:r w:rsidR="00792C2A">
        <w:rPr>
          <w:lang w:val="en-AU"/>
        </w:rPr>
        <w:t>’</w:t>
      </w:r>
      <w:r w:rsidR="0029626A" w:rsidRPr="00E54BCD">
        <w:rPr>
          <w:lang w:val="en-AU"/>
        </w:rPr>
        <w:t xml:space="preserve"> enable students to establish historical significance.</w:t>
      </w:r>
    </w:p>
    <w:p w14:paraId="4AC72C66" w14:textId="33EB7A3F" w:rsidR="00361134" w:rsidRPr="00E54BCD" w:rsidRDefault="00361134" w:rsidP="00361134">
      <w:pPr>
        <w:pStyle w:val="VCAAbody"/>
        <w:rPr>
          <w:lang w:val="en-AU"/>
        </w:rPr>
      </w:pPr>
      <w:r w:rsidRPr="00E54BCD">
        <w:rPr>
          <w:lang w:val="en-AU"/>
        </w:rPr>
        <w:t xml:space="preserve">Students establish historical significance by </w:t>
      </w:r>
      <w:r w:rsidR="0029626A" w:rsidRPr="00E54BCD">
        <w:rPr>
          <w:lang w:val="en-AU"/>
        </w:rPr>
        <w:t xml:space="preserve">using evaluative criteria they develop and </w:t>
      </w:r>
      <w:r w:rsidRPr="00E54BCD">
        <w:rPr>
          <w:lang w:val="en-AU"/>
        </w:rPr>
        <w:t>posing historical questions</w:t>
      </w:r>
      <w:r w:rsidR="0029626A" w:rsidRPr="00E54BCD">
        <w:rPr>
          <w:lang w:val="en-AU"/>
        </w:rPr>
        <w:t xml:space="preserve"> </w:t>
      </w:r>
      <w:r w:rsidR="002E7CC0">
        <w:rPr>
          <w:lang w:val="en-AU"/>
        </w:rPr>
        <w:t xml:space="preserve">to </w:t>
      </w:r>
      <w:r w:rsidRPr="00E54BCD">
        <w:rPr>
          <w:lang w:val="en-AU"/>
        </w:rPr>
        <w:t xml:space="preserve">establish the relationship of the historical phenomenon to </w:t>
      </w:r>
      <w:r w:rsidR="00656845">
        <w:rPr>
          <w:lang w:val="en-AU"/>
        </w:rPr>
        <w:t xml:space="preserve">continuity and </w:t>
      </w:r>
      <w:r w:rsidRPr="00E54BCD">
        <w:rPr>
          <w:lang w:val="en-AU"/>
        </w:rPr>
        <w:t>change and/or cause</w:t>
      </w:r>
      <w:r w:rsidR="0076776F">
        <w:rPr>
          <w:lang w:val="en-AU"/>
        </w:rPr>
        <w:t>s</w:t>
      </w:r>
      <w:r w:rsidRPr="00E54BCD">
        <w:rPr>
          <w:lang w:val="en-AU"/>
        </w:rPr>
        <w:t xml:space="preserve"> and consequence</w:t>
      </w:r>
      <w:r w:rsidR="0076776F">
        <w:rPr>
          <w:lang w:val="en-AU"/>
        </w:rPr>
        <w:t>s</w:t>
      </w:r>
      <w:r w:rsidRPr="00E54BCD">
        <w:rPr>
          <w:lang w:val="en-AU"/>
        </w:rPr>
        <w:t>.</w:t>
      </w:r>
      <w:r w:rsidR="00DA3E2D">
        <w:rPr>
          <w:lang w:val="en-AU"/>
        </w:rPr>
        <w:t xml:space="preserve"> </w:t>
      </w:r>
    </w:p>
    <w:p w14:paraId="371A6B52" w14:textId="77777777" w:rsidR="00361134" w:rsidRPr="00E54BCD" w:rsidRDefault="00361134" w:rsidP="00361134">
      <w:pPr>
        <w:pStyle w:val="Heading4"/>
        <w:rPr>
          <w:lang w:val="en-AU"/>
        </w:rPr>
      </w:pPr>
      <w:bookmarkStart w:id="23" w:name="_Hlk158391200"/>
      <w:r w:rsidRPr="00E54BCD">
        <w:rPr>
          <w:lang w:val="en-AU"/>
        </w:rPr>
        <w:t>Communicating</w:t>
      </w:r>
    </w:p>
    <w:bookmarkEnd w:id="23"/>
    <w:p w14:paraId="0B9403C1" w14:textId="0957BB55" w:rsidR="00361134" w:rsidRPr="004465CF" w:rsidRDefault="00AD5B1E" w:rsidP="00AD5B1E">
      <w:pPr>
        <w:pStyle w:val="VCAAbody"/>
      </w:pPr>
      <w:r w:rsidRPr="00AD5B1E">
        <w:t xml:space="preserve">The </w:t>
      </w:r>
      <w:r w:rsidR="00CD18BE">
        <w:t>Communicating</w:t>
      </w:r>
      <w:r w:rsidRPr="00AD5B1E">
        <w:t xml:space="preserve"> sub-strand involves students c</w:t>
      </w:r>
      <w:r w:rsidR="00361134" w:rsidRPr="004465CF">
        <w:t>ommunicating historical interpretation</w:t>
      </w:r>
      <w:r w:rsidR="00CD18BE">
        <w:t>s</w:t>
      </w:r>
      <w:r w:rsidR="00361134" w:rsidRPr="004465CF">
        <w:t xml:space="preserve"> and argument</w:t>
      </w:r>
      <w:r w:rsidR="00584BB7">
        <w:t>s</w:t>
      </w:r>
      <w:r w:rsidR="00361134" w:rsidRPr="004465CF">
        <w:t xml:space="preserve"> about the past using knowledge and evidence from historical sources in conjunction with historical concepts</w:t>
      </w:r>
      <w:r w:rsidRPr="004465CF">
        <w:t>.</w:t>
      </w:r>
    </w:p>
    <w:p w14:paraId="1810CA47" w14:textId="37932D4C" w:rsidR="00A37C29" w:rsidRPr="001317D4" w:rsidRDefault="00361134" w:rsidP="001317D4">
      <w:pPr>
        <w:pStyle w:val="VCAAbody"/>
        <w:rPr>
          <w:lang w:val="en-AU"/>
        </w:rPr>
      </w:pPr>
      <w:r w:rsidRPr="00E54BCD">
        <w:rPr>
          <w:lang w:val="en-AU"/>
        </w:rPr>
        <w:t xml:space="preserve">History creates and conveys meaning by communicating and sharing explanations and interpretations through argument. Students use historical evidence and apply historical concepts, historical significance, </w:t>
      </w:r>
      <w:r w:rsidR="00656845">
        <w:rPr>
          <w:lang w:val="en-AU"/>
        </w:rPr>
        <w:t xml:space="preserve">continuity and </w:t>
      </w:r>
      <w:r w:rsidRPr="00E54BCD">
        <w:rPr>
          <w:lang w:val="en-AU"/>
        </w:rPr>
        <w:t>change and cause</w:t>
      </w:r>
      <w:r w:rsidR="0076776F">
        <w:rPr>
          <w:lang w:val="en-AU"/>
        </w:rPr>
        <w:t>s</w:t>
      </w:r>
      <w:r w:rsidRPr="00E54BCD">
        <w:rPr>
          <w:lang w:val="en-AU"/>
        </w:rPr>
        <w:t xml:space="preserve"> and consequence</w:t>
      </w:r>
      <w:r w:rsidR="0076776F">
        <w:rPr>
          <w:lang w:val="en-AU"/>
        </w:rPr>
        <w:t>s</w:t>
      </w:r>
      <w:r w:rsidRPr="00E54BCD">
        <w:rPr>
          <w:lang w:val="en-AU"/>
        </w:rPr>
        <w:t xml:space="preserve"> to develop their interpretations of the past as part of the process of historical inquiry. The presentation of their interpretation is creative and can be expressed in written, multimodal, oral and other modes. When communicating their interpretation, students </w:t>
      </w:r>
      <w:r w:rsidR="00CD18BE">
        <w:rPr>
          <w:lang w:val="en-AU"/>
        </w:rPr>
        <w:t>use</w:t>
      </w:r>
      <w:r w:rsidRPr="00E54BCD">
        <w:rPr>
          <w:lang w:val="en-AU"/>
        </w:rPr>
        <w:t xml:space="preserve"> appropriate text conventions and substantiate their evidence using referencing. </w:t>
      </w:r>
    </w:p>
    <w:p w14:paraId="7C39A936" w14:textId="77777777" w:rsidR="00BA7709" w:rsidRPr="00E54BCD" w:rsidRDefault="00BA7709" w:rsidP="00BA7709">
      <w:pPr>
        <w:rPr>
          <w:lang w:eastAsia="en-AU"/>
        </w:rPr>
        <w:sectPr w:rsidR="00BA7709" w:rsidRPr="00E54BCD" w:rsidSect="004D06A5">
          <w:headerReference w:type="default" r:id="rId32"/>
          <w:footerReference w:type="default" r:id="rId33"/>
          <w:headerReference w:type="first" r:id="rId34"/>
          <w:footerReference w:type="first" r:id="rId35"/>
          <w:pgSz w:w="11907" w:h="16840" w:code="9"/>
          <w:pgMar w:top="1429" w:right="1134" w:bottom="1435" w:left="1985" w:header="391" w:footer="272" w:gutter="0"/>
          <w:pgNumType w:start="1"/>
          <w:cols w:space="708"/>
          <w:docGrid w:linePitch="360"/>
        </w:sectPr>
      </w:pPr>
      <w:r w:rsidRPr="00E54BCD">
        <w:rPr>
          <w:lang w:eastAsia="en-AU"/>
        </w:rPr>
        <w:br w:type="page"/>
      </w:r>
    </w:p>
    <w:p w14:paraId="7AB263A7" w14:textId="120483E9" w:rsidR="00BA7709" w:rsidRPr="00E54BCD" w:rsidRDefault="00126C57" w:rsidP="00853684">
      <w:pPr>
        <w:pStyle w:val="Heading1"/>
      </w:pPr>
      <w:bookmarkStart w:id="24" w:name="_Toc165976204"/>
      <w:bookmarkStart w:id="25" w:name="_Toc168646069"/>
      <w:r w:rsidRPr="00E54BCD">
        <w:lastRenderedPageBreak/>
        <w:t>C</w:t>
      </w:r>
      <w:r w:rsidR="005D13C7" w:rsidRPr="00E54BCD">
        <w:t>urriculum</w:t>
      </w:r>
      <w:bookmarkEnd w:id="24"/>
      <w:bookmarkEnd w:id="25"/>
    </w:p>
    <w:p w14:paraId="369768DB" w14:textId="70387920" w:rsidR="005D13C7" w:rsidRPr="00E54BCD" w:rsidRDefault="005D13C7" w:rsidP="00853684">
      <w:pPr>
        <w:pStyle w:val="Heading2"/>
        <w:rPr>
          <w:lang w:eastAsia="en-AU"/>
        </w:rPr>
      </w:pPr>
      <w:bookmarkStart w:id="26" w:name="_Toc165976205"/>
      <w:bookmarkStart w:id="27" w:name="_Toc168646070"/>
      <w:r w:rsidRPr="00E54BCD">
        <w:rPr>
          <w:lang w:eastAsia="en-AU"/>
        </w:rPr>
        <w:t xml:space="preserve">Foundation </w:t>
      </w:r>
      <w:r w:rsidR="001701A4" w:rsidRPr="00E54BCD">
        <w:rPr>
          <w:lang w:eastAsia="en-AU"/>
        </w:rPr>
        <w:t>to Level 2</w:t>
      </w:r>
      <w:bookmarkEnd w:id="26"/>
      <w:bookmarkEnd w:id="27"/>
    </w:p>
    <w:p w14:paraId="2DCDC25D" w14:textId="2CD4FF8E" w:rsidR="00513B05" w:rsidRPr="00E54BCD" w:rsidRDefault="001701A4" w:rsidP="00853684">
      <w:pPr>
        <w:pStyle w:val="Heading3"/>
      </w:pPr>
      <w:r w:rsidRPr="00E54BCD">
        <w:t xml:space="preserve">Band </w:t>
      </w:r>
      <w:r w:rsidR="005D13C7" w:rsidRPr="00E54BCD">
        <w:t>description</w:t>
      </w:r>
    </w:p>
    <w:p w14:paraId="206DC75D" w14:textId="37E48ABB" w:rsidR="000A7CC5" w:rsidRPr="00E15069" w:rsidRDefault="000A7CC5" w:rsidP="00871F6D">
      <w:pPr>
        <w:pStyle w:val="VCAAbody"/>
      </w:pPr>
      <w:r w:rsidRPr="578BF9F0">
        <w:rPr>
          <w:lang w:val="en-AU"/>
        </w:rPr>
        <w:t xml:space="preserve">In Foundation to Level 2, students study personal, family and local histories. Students explore and learn about their own history and that of their families and close connections, including stories from different cultures and other parts of the world. As participants in their own history, students develop their knowledge and understanding of how the past is different from the present. Students also learn about continuity and change in family structures and roles by comparing the present with the past. Students discover, recognise and appreciate the history of their local area by examining significant places, buildings, individuals or groups from the past and considering why they should be preserved or remembered. They </w:t>
      </w:r>
      <w:r w:rsidR="007A2890" w:rsidRPr="578BF9F0">
        <w:rPr>
          <w:lang w:val="en-AU"/>
        </w:rPr>
        <w:t>investigate</w:t>
      </w:r>
      <w:r w:rsidRPr="578BF9F0">
        <w:rPr>
          <w:lang w:val="en-AU"/>
        </w:rPr>
        <w:t xml:space="preserve"> changes over time in technology and its use in the home, travel and communication, and the </w:t>
      </w:r>
      <w:r w:rsidR="007A2890" w:rsidRPr="578BF9F0">
        <w:rPr>
          <w:lang w:val="en-AU"/>
        </w:rPr>
        <w:t xml:space="preserve">consequences </w:t>
      </w:r>
      <w:r w:rsidRPr="578BF9F0">
        <w:rPr>
          <w:lang w:val="en-AU"/>
        </w:rPr>
        <w:t xml:space="preserve">of these changes on daily life. </w:t>
      </w:r>
    </w:p>
    <w:p w14:paraId="2E8610A8" w14:textId="3A154028" w:rsidR="000A7CC5" w:rsidRPr="00E15069" w:rsidRDefault="000A7CC5" w:rsidP="00871F6D">
      <w:pPr>
        <w:pStyle w:val="VCAAbody"/>
      </w:pPr>
      <w:bookmarkStart w:id="28" w:name="_Hlk132195416"/>
      <w:r w:rsidRPr="578BF9F0">
        <w:rPr>
          <w:lang w:val="en-AU"/>
        </w:rPr>
        <w:t>In this band, students will apply the interrelated historical concepts and skills to the historical knowledge of their own past and that of their community by asking historical questions</w:t>
      </w:r>
      <w:r w:rsidR="002B6508" w:rsidRPr="578BF9F0">
        <w:rPr>
          <w:lang w:val="en-AU"/>
        </w:rPr>
        <w:t xml:space="preserve">; </w:t>
      </w:r>
      <w:r w:rsidRPr="578BF9F0">
        <w:rPr>
          <w:lang w:val="en-AU"/>
        </w:rPr>
        <w:t>sequencing chronology</w:t>
      </w:r>
      <w:r w:rsidR="002B6508" w:rsidRPr="578BF9F0">
        <w:rPr>
          <w:lang w:val="en-AU"/>
        </w:rPr>
        <w:t xml:space="preserve">; </w:t>
      </w:r>
      <w:r w:rsidRPr="578BF9F0">
        <w:rPr>
          <w:lang w:val="en-AU"/>
        </w:rPr>
        <w:t>identifying features of historical sources, people</w:t>
      </w:r>
      <w:r w:rsidR="00792C2A" w:rsidRPr="578BF9F0">
        <w:rPr>
          <w:lang w:val="en-AU"/>
        </w:rPr>
        <w:t>’</w:t>
      </w:r>
      <w:r w:rsidRPr="578BF9F0">
        <w:rPr>
          <w:lang w:val="en-AU"/>
        </w:rPr>
        <w:t>s perspectives, continuity and change, cause</w:t>
      </w:r>
      <w:r w:rsidR="0076776F" w:rsidRPr="578BF9F0">
        <w:rPr>
          <w:lang w:val="en-AU"/>
        </w:rPr>
        <w:t>s</w:t>
      </w:r>
      <w:r w:rsidRPr="578BF9F0">
        <w:rPr>
          <w:lang w:val="en-AU"/>
        </w:rPr>
        <w:t xml:space="preserve"> and consequence</w:t>
      </w:r>
      <w:r w:rsidR="0076776F" w:rsidRPr="578BF9F0">
        <w:rPr>
          <w:lang w:val="en-AU"/>
        </w:rPr>
        <w:t>s</w:t>
      </w:r>
      <w:r w:rsidRPr="578BF9F0">
        <w:rPr>
          <w:lang w:val="en-AU"/>
        </w:rPr>
        <w:t xml:space="preserve"> and historical significance</w:t>
      </w:r>
      <w:r w:rsidR="002B6508" w:rsidRPr="578BF9F0">
        <w:rPr>
          <w:lang w:val="en-AU"/>
        </w:rPr>
        <w:t>;</w:t>
      </w:r>
      <w:r w:rsidRPr="578BF9F0">
        <w:rPr>
          <w:lang w:val="en-AU"/>
        </w:rPr>
        <w:t xml:space="preserve"> and by creating accounts of events using evidence.</w:t>
      </w:r>
    </w:p>
    <w:bookmarkEnd w:id="28"/>
    <w:p w14:paraId="6839B6A6" w14:textId="6B7A0539" w:rsidR="000A7CC5" w:rsidRPr="00871F6D" w:rsidRDefault="0062414B" w:rsidP="00871F6D">
      <w:pPr>
        <w:pStyle w:val="VCAAbody"/>
      </w:pPr>
      <w:r w:rsidRPr="00E15069">
        <w:t xml:space="preserve">Historical questions provide a focus </w:t>
      </w:r>
      <w:r w:rsidR="00033F0A" w:rsidRPr="00E15069">
        <w:t>for</w:t>
      </w:r>
      <w:r w:rsidRPr="00E15069">
        <w:t xml:space="preserve"> students’ historical investigations. The following are examples only and may be used or adapted to suit </w:t>
      </w:r>
      <w:r w:rsidR="005B62B0">
        <w:t>local contexts</w:t>
      </w:r>
      <w:r w:rsidRPr="00E15069">
        <w:t>:</w:t>
      </w:r>
      <w:r w:rsidRPr="00871F6D" w:rsidDel="0062414B">
        <w:t xml:space="preserve"> </w:t>
      </w:r>
    </w:p>
    <w:p w14:paraId="0920F24C" w14:textId="77777777" w:rsidR="000A7CC5" w:rsidRPr="00E54BCD" w:rsidRDefault="000A7CC5" w:rsidP="00857B24">
      <w:pPr>
        <w:pStyle w:val="VCAAbullet"/>
        <w:rPr>
          <w:lang w:val="en-AU"/>
        </w:rPr>
      </w:pPr>
      <w:r w:rsidRPr="00E54BCD">
        <w:rPr>
          <w:lang w:val="en-AU"/>
        </w:rPr>
        <w:t>Who am I and who am I connected to?</w:t>
      </w:r>
    </w:p>
    <w:p w14:paraId="4FFC07FA" w14:textId="77777777" w:rsidR="000A7CC5" w:rsidRPr="00E54BCD" w:rsidRDefault="000A7CC5" w:rsidP="00857B24">
      <w:pPr>
        <w:pStyle w:val="VCAAbullet"/>
        <w:rPr>
          <w:lang w:val="en-AU"/>
        </w:rPr>
      </w:pPr>
      <w:r w:rsidRPr="00E54BCD">
        <w:rPr>
          <w:lang w:val="en-AU"/>
        </w:rPr>
        <w:t>How has home life changed or remained the same over time?</w:t>
      </w:r>
    </w:p>
    <w:p w14:paraId="12CAEEC5" w14:textId="77777777" w:rsidR="000A7CC5" w:rsidRPr="00E54BCD" w:rsidRDefault="000A7CC5" w:rsidP="00857B24">
      <w:pPr>
        <w:pStyle w:val="VCAAbullet"/>
        <w:rPr>
          <w:lang w:val="en-AU"/>
        </w:rPr>
      </w:pPr>
      <w:r w:rsidRPr="00E54BCD">
        <w:rPr>
          <w:lang w:val="en-AU"/>
        </w:rPr>
        <w:t xml:space="preserve">Why is the past important to my local community? </w:t>
      </w:r>
    </w:p>
    <w:p w14:paraId="0E36B317" w14:textId="77777777" w:rsidR="000A7CC5" w:rsidRPr="00E54BCD" w:rsidRDefault="000A7CC5" w:rsidP="00857B24">
      <w:pPr>
        <w:pStyle w:val="VCAAbullet"/>
        <w:rPr>
          <w:lang w:val="en-AU"/>
        </w:rPr>
      </w:pPr>
      <w:r w:rsidRPr="00E54BCD">
        <w:rPr>
          <w:lang w:val="en-AU"/>
        </w:rPr>
        <w:t>How have changes in technology shaped our daily life?</w:t>
      </w:r>
    </w:p>
    <w:p w14:paraId="40182EED" w14:textId="796C560F" w:rsidR="005D13C7" w:rsidRPr="00E54BCD" w:rsidRDefault="005D13C7" w:rsidP="00853684">
      <w:pPr>
        <w:pStyle w:val="Heading3"/>
      </w:pPr>
      <w:r w:rsidRPr="00E54BCD">
        <w:t>Achievement standard</w:t>
      </w:r>
    </w:p>
    <w:p w14:paraId="2E8340EA" w14:textId="6557E922" w:rsidR="00E04698" w:rsidRPr="00E54BCD" w:rsidRDefault="006E0BF5" w:rsidP="00971D47">
      <w:pPr>
        <w:pStyle w:val="VCAAbody"/>
        <w:rPr>
          <w:lang w:val="en-AU" w:eastAsia="en-AU"/>
        </w:rPr>
      </w:pPr>
      <w:r>
        <w:rPr>
          <w:lang w:val="en-AU" w:eastAsia="en-AU"/>
        </w:rPr>
        <w:t>By</w:t>
      </w:r>
      <w:r w:rsidRPr="00E54BCD">
        <w:rPr>
          <w:lang w:val="en-AU" w:eastAsia="en-AU"/>
        </w:rPr>
        <w:t xml:space="preserve"> </w:t>
      </w:r>
      <w:r w:rsidR="00E04698" w:rsidRPr="00E54BCD">
        <w:rPr>
          <w:lang w:val="en-AU" w:eastAsia="en-AU"/>
        </w:rPr>
        <w:t xml:space="preserve">the end of Level 2, students identify </w:t>
      </w:r>
      <w:r w:rsidR="0098354A">
        <w:rPr>
          <w:lang w:val="en-AU" w:eastAsia="en-AU"/>
        </w:rPr>
        <w:t xml:space="preserve">continuity and </w:t>
      </w:r>
      <w:r w:rsidR="00E04698" w:rsidRPr="00E54BCD">
        <w:rPr>
          <w:lang w:val="en-AU" w:eastAsia="en-AU"/>
        </w:rPr>
        <w:t>change in personal, family and community life. They describe significant aspects of personal and family life, and of an individual, a site or an event in their community. They identify how changing technology has influenced the daily life of their families and close connections and in the wider community.</w:t>
      </w:r>
    </w:p>
    <w:p w14:paraId="7DEF862A" w14:textId="244AA3B7" w:rsidR="00E04698" w:rsidRPr="00E54BCD" w:rsidRDefault="00E04698" w:rsidP="00971D47">
      <w:pPr>
        <w:pStyle w:val="VCAAbody"/>
        <w:rPr>
          <w:lang w:val="en-AU" w:eastAsia="en-AU"/>
        </w:rPr>
      </w:pPr>
      <w:r w:rsidRPr="00E54BCD">
        <w:rPr>
          <w:lang w:val="en-AU" w:eastAsia="en-AU"/>
        </w:rPr>
        <w:t xml:space="preserve">Students ask historical questions to investigate the past and sequence significant </w:t>
      </w:r>
      <w:r w:rsidRPr="00E54BCD">
        <w:rPr>
          <w:color w:val="auto"/>
          <w:lang w:val="en-AU" w:eastAsia="en-AU"/>
        </w:rPr>
        <w:t xml:space="preserve">events in the past and in their lives in chronological </w:t>
      </w:r>
      <w:r w:rsidRPr="00E54BCD">
        <w:rPr>
          <w:lang w:val="en-AU" w:eastAsia="en-AU"/>
        </w:rPr>
        <w:t xml:space="preserve">order. Students identify the features and content of sources and the perspectives of people in the past and present. They identify </w:t>
      </w:r>
      <w:r w:rsidRPr="00E54BCD">
        <w:rPr>
          <w:lang w:val="en-AU"/>
        </w:rPr>
        <w:t>continuities</w:t>
      </w:r>
      <w:r w:rsidRPr="00E54BCD">
        <w:rPr>
          <w:lang w:val="en-AU" w:eastAsia="en-AU"/>
        </w:rPr>
        <w:t xml:space="preserve"> and changes in daily life by comparing the past and the present and identify the causes and consequences of those changes. They identify significant individuals, events and places in their families </w:t>
      </w:r>
      <w:r w:rsidRPr="00E54BCD">
        <w:rPr>
          <w:lang w:val="en-AU" w:eastAsia="en-AU"/>
        </w:rPr>
        <w:lastRenderedPageBreak/>
        <w:t>and community. Students communicate an account of their lives, their family and close connections and community using historical terms and information from sources.</w:t>
      </w:r>
    </w:p>
    <w:p w14:paraId="43D1FECA" w14:textId="72A2E710" w:rsidR="00D6367B" w:rsidRPr="00E54BCD" w:rsidRDefault="00D6367B" w:rsidP="00853684">
      <w:pPr>
        <w:pStyle w:val="Heading3"/>
      </w:pPr>
      <w:bookmarkStart w:id="29" w:name="_Hlk132726834"/>
      <w:r w:rsidRPr="00E54BCD">
        <w:t>Content descriptions and elaborations</w:t>
      </w:r>
    </w:p>
    <w:p w14:paraId="62CADAC1" w14:textId="182F4E95" w:rsidR="00713904" w:rsidRPr="00E54BCD" w:rsidRDefault="00713904" w:rsidP="001701A4">
      <w:pPr>
        <w:pStyle w:val="Heading4"/>
        <w:rPr>
          <w:lang w:val="en-AU"/>
        </w:rPr>
      </w:pPr>
      <w:bookmarkStart w:id="30" w:name="_Hlk132726788"/>
      <w:r w:rsidRPr="00E54BCD">
        <w:rPr>
          <w:lang w:val="en-AU"/>
        </w:rPr>
        <w:t xml:space="preserve">Strand: </w:t>
      </w:r>
      <w:r w:rsidR="000A7CC5" w:rsidRPr="00E54BCD">
        <w:rPr>
          <w:lang w:val="en-AU"/>
        </w:rPr>
        <w:t xml:space="preserve">Historical </w:t>
      </w:r>
      <w:r w:rsidR="00A32C6E">
        <w:rPr>
          <w:lang w:val="en-AU"/>
        </w:rPr>
        <w:t>K</w:t>
      </w:r>
      <w:r w:rsidR="00A32C6E" w:rsidRPr="00E54BCD">
        <w:rPr>
          <w:lang w:val="en-AU"/>
        </w:rPr>
        <w:t xml:space="preserve">nowledge </w:t>
      </w:r>
      <w:r w:rsidR="000A7CC5" w:rsidRPr="00E54BCD">
        <w:rPr>
          <w:lang w:val="en-AU"/>
        </w:rPr>
        <w:t xml:space="preserve">and </w:t>
      </w:r>
      <w:r w:rsidR="00A32C6E">
        <w:rPr>
          <w:lang w:val="en-AU"/>
        </w:rPr>
        <w:t>U</w:t>
      </w:r>
      <w:r w:rsidR="00A32C6E" w:rsidRPr="00E54BCD">
        <w:rPr>
          <w:lang w:val="en-AU"/>
        </w:rPr>
        <w:t>nderstanding</w:t>
      </w:r>
    </w:p>
    <w:p w14:paraId="08A11215" w14:textId="062DDFFD" w:rsidR="001701A4" w:rsidRPr="00E54BCD" w:rsidRDefault="001701A4" w:rsidP="001701A4">
      <w:pPr>
        <w:pStyle w:val="Heading5"/>
      </w:pPr>
      <w:r w:rsidRPr="00E54BCD">
        <w:t xml:space="preserve">Sub-strand: </w:t>
      </w:r>
      <w:r w:rsidR="00D379B8" w:rsidRPr="00E54BCD">
        <w:t>Personal histories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5D13C7" w:rsidRPr="00E54BCD" w14:paraId="32513E43" w14:textId="77777777" w:rsidTr="002358D1">
        <w:trPr>
          <w:cantSplit/>
          <w:trHeight w:val="283"/>
          <w:tblHeader/>
        </w:trPr>
        <w:tc>
          <w:tcPr>
            <w:tcW w:w="3256" w:type="dxa"/>
            <w:shd w:val="clear" w:color="auto" w:fill="D9D9D9" w:themeFill="background1" w:themeFillShade="D9"/>
          </w:tcPr>
          <w:p w14:paraId="79D1641A" w14:textId="77777777" w:rsidR="005D13C7" w:rsidRPr="00E54BCD" w:rsidRDefault="005D13C7" w:rsidP="00583C5C">
            <w:pPr>
              <w:pStyle w:val="VCAAtabletextnarrowstemrow"/>
            </w:pPr>
            <w:bookmarkStart w:id="31" w:name="Title_2"/>
            <w:bookmarkEnd w:id="31"/>
            <w:r w:rsidRPr="00E54BCD">
              <w:t>Content descriptions</w:t>
            </w:r>
          </w:p>
          <w:p w14:paraId="1D1D0879" w14:textId="74BAC37A" w:rsidR="005D13C7" w:rsidRPr="00E54BCD" w:rsidRDefault="005D13C7" w:rsidP="00583C5C">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7DDADA0D" w14:textId="07BFAE52" w:rsidR="005D13C7" w:rsidRPr="00E54BCD" w:rsidRDefault="00605B8D" w:rsidP="00583C5C">
            <w:pPr>
              <w:pStyle w:val="VCAAtabletextnarrowstemrow"/>
            </w:pPr>
            <w:r w:rsidRPr="00E54BCD">
              <w:t>Elaborations</w:t>
            </w:r>
          </w:p>
          <w:p w14:paraId="4FEC2B98" w14:textId="77777777" w:rsidR="005D13C7" w:rsidRPr="00E54BCD" w:rsidRDefault="005D13C7" w:rsidP="00583C5C">
            <w:pPr>
              <w:pStyle w:val="VCAAtabletextnarrowstemrow"/>
            </w:pPr>
            <w:r w:rsidRPr="00E54BCD">
              <w:rPr>
                <w:i/>
                <w:iCs/>
              </w:rPr>
              <w:t>This may involve students:</w:t>
            </w:r>
          </w:p>
        </w:tc>
      </w:tr>
      <w:tr w:rsidR="00D21D8C" w:rsidRPr="00E54BCD" w14:paraId="37186D9E" w14:textId="77777777">
        <w:trPr>
          <w:cantSplit/>
          <w:trHeight w:val="283"/>
        </w:trPr>
        <w:tc>
          <w:tcPr>
            <w:tcW w:w="3256" w:type="dxa"/>
            <w:tcBorders>
              <w:bottom w:val="single" w:sz="4" w:space="0" w:color="auto"/>
            </w:tcBorders>
            <w:shd w:val="clear" w:color="auto" w:fill="auto"/>
          </w:tcPr>
          <w:p w14:paraId="72856F45" w14:textId="23C8813F" w:rsidR="00D21D8C" w:rsidRDefault="00872DE6" w:rsidP="00D21D8C">
            <w:pPr>
              <w:pStyle w:val="VCAAtabletextnarrow"/>
              <w:rPr>
                <w:lang w:val="en-AU"/>
              </w:rPr>
            </w:pPr>
            <w:r>
              <w:rPr>
                <w:lang w:val="en-AU"/>
              </w:rPr>
              <w:t>t</w:t>
            </w:r>
            <w:r w:rsidR="00746BC1" w:rsidRPr="00E54BCD">
              <w:rPr>
                <w:lang w:val="en-AU"/>
              </w:rPr>
              <w:t xml:space="preserve">he </w:t>
            </w:r>
            <w:r w:rsidR="00D21D8C" w:rsidRPr="00E54BCD">
              <w:rPr>
                <w:lang w:val="en-AU"/>
              </w:rPr>
              <w:t>stories of family and close connections, where they were born and raised, and how they are related to each other</w:t>
            </w:r>
          </w:p>
          <w:p w14:paraId="71CE5439" w14:textId="16BBF748" w:rsidR="00535696" w:rsidRPr="00E54BCD" w:rsidRDefault="00535696" w:rsidP="00535696">
            <w:pPr>
              <w:pStyle w:val="VCAAVC2curriculumcode"/>
            </w:pPr>
            <w:r>
              <w:t>VC2HH2K01</w:t>
            </w:r>
          </w:p>
        </w:tc>
        <w:tc>
          <w:tcPr>
            <w:tcW w:w="11484" w:type="dxa"/>
            <w:tcBorders>
              <w:bottom w:val="single" w:sz="4" w:space="0" w:color="auto"/>
            </w:tcBorders>
            <w:shd w:val="clear" w:color="auto" w:fill="FFFFFF" w:themeFill="background1"/>
          </w:tcPr>
          <w:p w14:paraId="218ED916" w14:textId="72401EC5" w:rsidR="00D21D8C" w:rsidRPr="00E54BCD" w:rsidRDefault="00DE414F" w:rsidP="00F139E8">
            <w:pPr>
              <w:pStyle w:val="VCAAtablebulletnarrow"/>
              <w:rPr>
                <w:lang w:val="en-AU"/>
              </w:rPr>
            </w:pPr>
            <w:r>
              <w:rPr>
                <w:lang w:val="en-AU"/>
              </w:rPr>
              <w:t>identifying</w:t>
            </w:r>
            <w:r w:rsidRPr="00E54BCD">
              <w:rPr>
                <w:lang w:val="en-AU"/>
              </w:rPr>
              <w:t xml:space="preserve"> </w:t>
            </w:r>
            <w:r w:rsidR="00D21D8C" w:rsidRPr="00E54BCD">
              <w:rPr>
                <w:lang w:val="en-AU"/>
              </w:rPr>
              <w:t>the members of a family and close connections,</w:t>
            </w:r>
            <w:r w:rsidR="00A864B2">
              <w:rPr>
                <w:lang w:val="en-AU"/>
              </w:rPr>
              <w:t xml:space="preserve"> </w:t>
            </w:r>
            <w:r w:rsidR="00A864B2">
              <w:t>such as</w:t>
            </w:r>
            <w:r w:rsidR="00D21D8C" w:rsidRPr="00E54BCD">
              <w:rPr>
                <w:lang w:val="en-AU"/>
              </w:rPr>
              <w:t xml:space="preserve"> parent(s), caregiver</w:t>
            </w:r>
            <w:r w:rsidR="00A864B2">
              <w:rPr>
                <w:lang w:val="en-AU"/>
              </w:rPr>
              <w:t>(</w:t>
            </w:r>
            <w:r w:rsidR="00A864B2">
              <w:t>s)</w:t>
            </w:r>
            <w:r w:rsidR="00D21D8C" w:rsidRPr="00E54BCD">
              <w:rPr>
                <w:lang w:val="en-AU"/>
              </w:rPr>
              <w:t>, sibling(s), grandparent</w:t>
            </w:r>
            <w:r w:rsidR="00A864B2">
              <w:rPr>
                <w:lang w:val="en-AU"/>
              </w:rPr>
              <w:t>(</w:t>
            </w:r>
            <w:r w:rsidR="00D21D8C" w:rsidRPr="00E54BCD">
              <w:rPr>
                <w:lang w:val="en-AU"/>
              </w:rPr>
              <w:t>s</w:t>
            </w:r>
            <w:r w:rsidR="00A864B2">
              <w:rPr>
                <w:lang w:val="en-AU"/>
              </w:rPr>
              <w:t>)</w:t>
            </w:r>
            <w:r w:rsidR="00D21D8C" w:rsidRPr="00E54BCD">
              <w:rPr>
                <w:lang w:val="en-AU"/>
              </w:rPr>
              <w:t>, aunt</w:t>
            </w:r>
            <w:r w:rsidR="00A864B2">
              <w:rPr>
                <w:lang w:val="en-AU"/>
              </w:rPr>
              <w:t>y</w:t>
            </w:r>
            <w:r w:rsidR="00D21D8C" w:rsidRPr="00E54BCD">
              <w:rPr>
                <w:lang w:val="en-AU"/>
              </w:rPr>
              <w:t>, uncle</w:t>
            </w:r>
            <w:r w:rsidR="00A864B2">
              <w:rPr>
                <w:lang w:val="en-AU"/>
              </w:rPr>
              <w:t xml:space="preserve"> </w:t>
            </w:r>
            <w:r w:rsidR="00A864B2">
              <w:t>or</w:t>
            </w:r>
            <w:r w:rsidR="00D21D8C" w:rsidRPr="00E54BCD">
              <w:rPr>
                <w:lang w:val="en-AU"/>
              </w:rPr>
              <w:t xml:space="preserve"> cousin</w:t>
            </w:r>
            <w:r w:rsidR="00A864B2">
              <w:rPr>
                <w:lang w:val="en-AU"/>
              </w:rPr>
              <w:t>,</w:t>
            </w:r>
            <w:r w:rsidR="00A864B2" w:rsidRPr="00E54BCD">
              <w:rPr>
                <w:lang w:val="en-AU"/>
              </w:rPr>
              <w:t xml:space="preserve"> </w:t>
            </w:r>
            <w:r w:rsidR="00D21D8C" w:rsidRPr="00E54BCD">
              <w:rPr>
                <w:lang w:val="en-AU"/>
              </w:rPr>
              <w:t>and varieties of kinship structure that may be represented in the cultural backgrounds of students</w:t>
            </w:r>
            <w:r w:rsidR="00A864B2">
              <w:rPr>
                <w:lang w:val="en-AU"/>
              </w:rPr>
              <w:t>,</w:t>
            </w:r>
            <w:r w:rsidR="00D21D8C" w:rsidRPr="00E54BCD">
              <w:rPr>
                <w:lang w:val="en-AU"/>
              </w:rPr>
              <w:t xml:space="preserve"> </w:t>
            </w:r>
            <w:r w:rsidR="00A864B2">
              <w:rPr>
                <w:lang w:val="en-AU"/>
              </w:rPr>
              <w:t>such as</w:t>
            </w:r>
            <w:r w:rsidR="00D21D8C" w:rsidRPr="00E54BCD">
              <w:rPr>
                <w:lang w:val="en-AU"/>
              </w:rPr>
              <w:t xml:space="preserve"> cousin-brother and mother-aunt</w:t>
            </w:r>
            <w:r w:rsidR="00A864B2">
              <w:rPr>
                <w:lang w:val="en-AU"/>
              </w:rPr>
              <w:t>y</w:t>
            </w:r>
            <w:r w:rsidR="00D21D8C" w:rsidRPr="00E54BCD">
              <w:rPr>
                <w:lang w:val="en-AU"/>
              </w:rPr>
              <w:t xml:space="preserve"> in </w:t>
            </w:r>
            <w:r w:rsidR="00A864B2">
              <w:rPr>
                <w:lang w:val="en-AU"/>
              </w:rPr>
              <w:t>Aboriginal</w:t>
            </w:r>
            <w:r w:rsidR="00D21D8C" w:rsidRPr="00E54BCD">
              <w:rPr>
                <w:lang w:val="en-AU"/>
              </w:rPr>
              <w:t xml:space="preserve"> familie</w:t>
            </w:r>
            <w:r w:rsidR="00A864B2">
              <w:rPr>
                <w:lang w:val="en-AU"/>
              </w:rPr>
              <w:t>s</w:t>
            </w:r>
          </w:p>
          <w:p w14:paraId="002AD5BF" w14:textId="35037CDD" w:rsidR="00D21D8C" w:rsidRPr="00E54BCD" w:rsidRDefault="00D21D8C" w:rsidP="00F139E8">
            <w:pPr>
              <w:pStyle w:val="VCAAtablebulletnarrow"/>
              <w:rPr>
                <w:lang w:val="en-AU"/>
              </w:rPr>
            </w:pPr>
            <w:r w:rsidRPr="00E54BCD">
              <w:rPr>
                <w:lang w:val="en-AU"/>
              </w:rPr>
              <w:t xml:space="preserve">drawing family members and close connections </w:t>
            </w:r>
            <w:r w:rsidR="002E5E37">
              <w:rPr>
                <w:lang w:val="en-AU"/>
              </w:rPr>
              <w:t>and including</w:t>
            </w:r>
            <w:r w:rsidRPr="00E54BCD">
              <w:rPr>
                <w:lang w:val="en-AU"/>
              </w:rPr>
              <w:t xml:space="preserve"> information collected from questions and observations to share details </w:t>
            </w:r>
            <w:r w:rsidR="002E5E37">
              <w:rPr>
                <w:lang w:val="en-AU"/>
              </w:rPr>
              <w:t>about</w:t>
            </w:r>
            <w:r w:rsidR="002E5E37" w:rsidRPr="00E54BCD">
              <w:rPr>
                <w:lang w:val="en-AU"/>
              </w:rPr>
              <w:t xml:space="preserve"> </w:t>
            </w:r>
            <w:r w:rsidRPr="00E54BCD">
              <w:rPr>
                <w:lang w:val="en-AU"/>
              </w:rPr>
              <w:t>that person</w:t>
            </w:r>
            <w:r w:rsidR="00792C2A">
              <w:rPr>
                <w:lang w:val="en-AU"/>
              </w:rPr>
              <w:t>’</w:t>
            </w:r>
            <w:r w:rsidRPr="00E54BCD">
              <w:rPr>
                <w:lang w:val="en-AU"/>
              </w:rPr>
              <w:t xml:space="preserve">s life, including the places they were born and raised </w:t>
            </w:r>
          </w:p>
          <w:p w14:paraId="7907B0D9" w14:textId="1C288575" w:rsidR="00D21D8C" w:rsidRPr="00E54BCD" w:rsidRDefault="00872DE6" w:rsidP="00F139E8">
            <w:pPr>
              <w:pStyle w:val="VCAAtablebulletnarrow"/>
              <w:rPr>
                <w:lang w:val="en-AU"/>
              </w:rPr>
            </w:pPr>
            <w:r>
              <w:rPr>
                <w:lang w:val="en-AU"/>
              </w:rPr>
              <w:t>c</w:t>
            </w:r>
            <w:r w:rsidR="007355BA" w:rsidRPr="00E54BCD">
              <w:rPr>
                <w:lang w:val="en-AU"/>
              </w:rPr>
              <w:t xml:space="preserve">reating </w:t>
            </w:r>
            <w:r w:rsidR="00D21D8C" w:rsidRPr="00E54BCD">
              <w:rPr>
                <w:lang w:val="en-AU"/>
              </w:rPr>
              <w:t>concept maps with pictures or photographs to show connections with other people</w:t>
            </w:r>
          </w:p>
        </w:tc>
      </w:tr>
      <w:tr w:rsidR="00D21D8C" w:rsidRPr="00E54BCD" w14:paraId="49958973" w14:textId="77777777">
        <w:trPr>
          <w:cantSplit/>
          <w:trHeight w:val="283"/>
        </w:trPr>
        <w:tc>
          <w:tcPr>
            <w:tcW w:w="3256" w:type="dxa"/>
            <w:tcBorders>
              <w:bottom w:val="single" w:sz="4" w:space="0" w:color="auto"/>
            </w:tcBorders>
            <w:shd w:val="clear" w:color="auto" w:fill="auto"/>
          </w:tcPr>
          <w:p w14:paraId="083F3FC0" w14:textId="354FCF92" w:rsidR="00D21D8C" w:rsidRDefault="00872DE6" w:rsidP="00D21D8C">
            <w:pPr>
              <w:pStyle w:val="VCAAtabletextnarrow"/>
              <w:rPr>
                <w:lang w:val="en-AU"/>
              </w:rPr>
            </w:pPr>
            <w:r>
              <w:rPr>
                <w:lang w:val="en-AU"/>
              </w:rPr>
              <w:t>d</w:t>
            </w:r>
            <w:r w:rsidR="00746BC1" w:rsidRPr="00E54BCD">
              <w:rPr>
                <w:lang w:val="en-AU"/>
              </w:rPr>
              <w:t xml:space="preserve">ifferences </w:t>
            </w:r>
            <w:r w:rsidR="00D21D8C" w:rsidRPr="00E54BCD">
              <w:rPr>
                <w:lang w:val="en-AU"/>
              </w:rPr>
              <w:t xml:space="preserve">in family structures and roles and how these have changed or remained the same over time </w:t>
            </w:r>
          </w:p>
          <w:p w14:paraId="021A62E9" w14:textId="76862967" w:rsidR="00D5708D" w:rsidRPr="00E54BCD" w:rsidRDefault="00D5708D" w:rsidP="00D5708D">
            <w:pPr>
              <w:pStyle w:val="VCAAVC2curriculumcode"/>
            </w:pPr>
            <w:r>
              <w:t>VC2HH2K02</w:t>
            </w:r>
          </w:p>
        </w:tc>
        <w:tc>
          <w:tcPr>
            <w:tcW w:w="11484" w:type="dxa"/>
            <w:tcBorders>
              <w:bottom w:val="single" w:sz="4" w:space="0" w:color="auto"/>
            </w:tcBorders>
            <w:shd w:val="clear" w:color="auto" w:fill="FFFFFF" w:themeFill="background1"/>
          </w:tcPr>
          <w:p w14:paraId="4686FF3C" w14:textId="7108A499" w:rsidR="00D21D8C" w:rsidRPr="00E54BCD" w:rsidRDefault="00872DE6" w:rsidP="00F139E8">
            <w:pPr>
              <w:pStyle w:val="VCAAtablebulletnarrow"/>
              <w:rPr>
                <w:lang w:val="en-AU"/>
              </w:rPr>
            </w:pPr>
            <w:r>
              <w:rPr>
                <w:lang w:val="en-AU"/>
              </w:rPr>
              <w:t>i</w:t>
            </w:r>
            <w:r w:rsidR="007355BA" w:rsidRPr="00E54BCD">
              <w:rPr>
                <w:lang w:val="en-AU"/>
              </w:rPr>
              <w:t xml:space="preserve">dentifying </w:t>
            </w:r>
            <w:r w:rsidR="00D21D8C" w:rsidRPr="00E54BCD">
              <w:rPr>
                <w:lang w:val="en-AU"/>
              </w:rPr>
              <w:t xml:space="preserve">the similarities and differences </w:t>
            </w:r>
            <w:r w:rsidR="00E46128">
              <w:rPr>
                <w:lang w:val="en-AU"/>
              </w:rPr>
              <w:t>for</w:t>
            </w:r>
            <w:r w:rsidR="00E46128" w:rsidRPr="00E54BCD">
              <w:rPr>
                <w:lang w:val="en-AU"/>
              </w:rPr>
              <w:t xml:space="preserve"> </w:t>
            </w:r>
            <w:r w:rsidR="00D21D8C" w:rsidRPr="00E54BCD">
              <w:rPr>
                <w:lang w:val="en-AU"/>
              </w:rPr>
              <w:t xml:space="preserve">a range of </w:t>
            </w:r>
            <w:r w:rsidR="00A32C6E">
              <w:rPr>
                <w:lang w:val="en-AU"/>
              </w:rPr>
              <w:t>family types</w:t>
            </w:r>
            <w:r w:rsidR="00D21D8C" w:rsidRPr="00E54BCD">
              <w:rPr>
                <w:lang w:val="en-AU"/>
              </w:rPr>
              <w:t xml:space="preserve">, </w:t>
            </w:r>
            <w:r w:rsidR="00E46128">
              <w:rPr>
                <w:lang w:val="en-AU"/>
              </w:rPr>
              <w:t xml:space="preserve">such as </w:t>
            </w:r>
            <w:r w:rsidR="00D21D8C" w:rsidRPr="00E54BCD">
              <w:rPr>
                <w:lang w:val="en-AU"/>
              </w:rPr>
              <w:t>nuclear families, large families, single-parent families, extended families, blended or stepfamilies, rainbow families, adoptive</w:t>
            </w:r>
            <w:r w:rsidR="00E46128">
              <w:rPr>
                <w:lang w:val="en-AU"/>
              </w:rPr>
              <w:t>-</w:t>
            </w:r>
            <w:r w:rsidR="00D21D8C" w:rsidRPr="00E54BCD">
              <w:rPr>
                <w:lang w:val="en-AU"/>
              </w:rPr>
              <w:t xml:space="preserve"> and </w:t>
            </w:r>
            <w:r w:rsidR="00E46128" w:rsidRPr="00E54BCD">
              <w:rPr>
                <w:lang w:val="en-AU"/>
              </w:rPr>
              <w:t>foster</w:t>
            </w:r>
            <w:r w:rsidR="00E46128">
              <w:rPr>
                <w:lang w:val="en-AU"/>
              </w:rPr>
              <w:t>-</w:t>
            </w:r>
            <w:r w:rsidR="00D21D8C" w:rsidRPr="00E54BCD">
              <w:rPr>
                <w:lang w:val="en-AU"/>
              </w:rPr>
              <w:t>parent families, grandparent families and kinship groups</w:t>
            </w:r>
          </w:p>
          <w:p w14:paraId="43FA83C3" w14:textId="36AFB88C" w:rsidR="00D21D8C" w:rsidRPr="00E54BCD" w:rsidRDefault="00872DE6" w:rsidP="00F139E8">
            <w:pPr>
              <w:pStyle w:val="VCAAtablebulletnarrow"/>
              <w:rPr>
                <w:lang w:val="en-AU"/>
              </w:rPr>
            </w:pPr>
            <w:r>
              <w:rPr>
                <w:lang w:val="en-AU"/>
              </w:rPr>
              <w:t>c</w:t>
            </w:r>
            <w:r w:rsidR="007355BA" w:rsidRPr="00E54BCD">
              <w:rPr>
                <w:lang w:val="en-AU"/>
              </w:rPr>
              <w:t xml:space="preserve">omparing </w:t>
            </w:r>
            <w:r w:rsidR="00D21D8C" w:rsidRPr="00E54BCD">
              <w:rPr>
                <w:lang w:val="en-AU"/>
              </w:rPr>
              <w:t>families in the present with those from the recent past</w:t>
            </w:r>
            <w:r w:rsidR="00D52855">
              <w:rPr>
                <w:lang w:val="en-AU"/>
              </w:rPr>
              <w:t>,</w:t>
            </w:r>
            <w:r w:rsidR="00D21D8C" w:rsidRPr="00E54BCD">
              <w:rPr>
                <w:lang w:val="en-AU"/>
              </w:rPr>
              <w:t xml:space="preserve"> for example </w:t>
            </w:r>
            <w:r w:rsidR="0056136F">
              <w:rPr>
                <w:lang w:val="en-AU"/>
              </w:rPr>
              <w:t xml:space="preserve">in </w:t>
            </w:r>
            <w:r w:rsidR="00D21D8C" w:rsidRPr="00E54BCD">
              <w:rPr>
                <w:lang w:val="en-AU"/>
              </w:rPr>
              <w:t>the size of families across the generations</w:t>
            </w:r>
          </w:p>
          <w:p w14:paraId="495128C2" w14:textId="42BEEA92" w:rsidR="00D21D8C" w:rsidRPr="00E54BCD" w:rsidRDefault="00872DE6" w:rsidP="00F139E8">
            <w:pPr>
              <w:pStyle w:val="VCAAtablebulletnarrow"/>
              <w:rPr>
                <w:lang w:val="en-AU"/>
              </w:rPr>
            </w:pPr>
            <w:r>
              <w:rPr>
                <w:lang w:val="en-AU"/>
              </w:rPr>
              <w:t>e</w:t>
            </w:r>
            <w:r w:rsidR="007355BA" w:rsidRPr="00E54BCD">
              <w:rPr>
                <w:lang w:val="en-AU"/>
              </w:rPr>
              <w:t xml:space="preserve">xamining </w:t>
            </w:r>
            <w:r w:rsidR="00D21D8C" w:rsidRPr="00E54BCD">
              <w:rPr>
                <w:lang w:val="en-AU"/>
              </w:rPr>
              <w:t xml:space="preserve">the roles of family members over time, such as </w:t>
            </w:r>
            <w:r w:rsidR="0056136F">
              <w:rPr>
                <w:lang w:val="en-AU"/>
              </w:rPr>
              <w:t xml:space="preserve">the </w:t>
            </w:r>
            <w:r w:rsidR="00D21D8C" w:rsidRPr="00E54BCD">
              <w:rPr>
                <w:lang w:val="en-AU"/>
              </w:rPr>
              <w:t>roles of parents, children and extended family members, and comparing these with family roles today</w:t>
            </w:r>
          </w:p>
        </w:tc>
      </w:tr>
      <w:tr w:rsidR="00D21D8C" w:rsidRPr="00E54BCD" w14:paraId="6D8AB420" w14:textId="77777777">
        <w:trPr>
          <w:cantSplit/>
          <w:trHeight w:val="283"/>
        </w:trPr>
        <w:tc>
          <w:tcPr>
            <w:tcW w:w="3256" w:type="dxa"/>
            <w:tcBorders>
              <w:bottom w:val="single" w:sz="4" w:space="0" w:color="auto"/>
            </w:tcBorders>
            <w:shd w:val="clear" w:color="auto" w:fill="auto"/>
          </w:tcPr>
          <w:p w14:paraId="05B4F604" w14:textId="627B877A" w:rsidR="00D21D8C" w:rsidRDefault="00872DE6" w:rsidP="00D21D8C">
            <w:pPr>
              <w:pStyle w:val="VCAAtabletextnarrow"/>
              <w:rPr>
                <w:rFonts w:ascii="Arial" w:hAnsi="Arial"/>
                <w:szCs w:val="20"/>
                <w:lang w:val="en-AU"/>
              </w:rPr>
            </w:pPr>
            <w:r>
              <w:rPr>
                <w:lang w:val="en-AU"/>
              </w:rPr>
              <w:t>d</w:t>
            </w:r>
            <w:r w:rsidR="00746BC1" w:rsidRPr="00E54BCD">
              <w:rPr>
                <w:lang w:val="en-AU"/>
              </w:rPr>
              <w:t xml:space="preserve">ifferences </w:t>
            </w:r>
            <w:r w:rsidR="00D21D8C" w:rsidRPr="00E54BCD">
              <w:rPr>
                <w:lang w:val="en-AU"/>
              </w:rPr>
              <w:t>and similarities between students</w:t>
            </w:r>
            <w:r w:rsidR="00792C2A">
              <w:rPr>
                <w:lang w:val="en-AU"/>
              </w:rPr>
              <w:t>’</w:t>
            </w:r>
            <w:r w:rsidR="00D21D8C" w:rsidRPr="00E54BCD">
              <w:rPr>
                <w:lang w:val="en-AU"/>
              </w:rPr>
              <w:t xml:space="preserve"> daily lives and how these have changed or remained the same over time</w:t>
            </w:r>
          </w:p>
          <w:p w14:paraId="7D559767" w14:textId="1D181958" w:rsidR="00D5708D" w:rsidRPr="00E54BCD" w:rsidRDefault="00D5708D" w:rsidP="00D5708D">
            <w:pPr>
              <w:pStyle w:val="VCAAVC2curriculumcode"/>
              <w:rPr>
                <w:lang w:eastAsia="en-AU"/>
              </w:rPr>
            </w:pPr>
            <w:r>
              <w:t>VC2HH2K03</w:t>
            </w:r>
          </w:p>
        </w:tc>
        <w:tc>
          <w:tcPr>
            <w:tcW w:w="11484" w:type="dxa"/>
            <w:tcBorders>
              <w:bottom w:val="single" w:sz="4" w:space="0" w:color="auto"/>
            </w:tcBorders>
            <w:shd w:val="clear" w:color="auto" w:fill="FFFFFF" w:themeFill="background1"/>
          </w:tcPr>
          <w:p w14:paraId="4988B29B" w14:textId="565AC9EE" w:rsidR="00D21D8C" w:rsidRPr="00E54BCD" w:rsidRDefault="00872DE6" w:rsidP="00F139E8">
            <w:pPr>
              <w:pStyle w:val="VCAAtablebulletnarrow"/>
              <w:rPr>
                <w:lang w:val="en-AU"/>
              </w:rPr>
            </w:pPr>
            <w:r>
              <w:rPr>
                <w:lang w:val="en-AU"/>
              </w:rPr>
              <w:t>i</w:t>
            </w:r>
            <w:r w:rsidR="007355BA" w:rsidRPr="00E54BCD">
              <w:rPr>
                <w:lang w:val="en-AU"/>
              </w:rPr>
              <w:t xml:space="preserve">dentifying </w:t>
            </w:r>
            <w:r w:rsidR="00D21D8C" w:rsidRPr="00E54BCD">
              <w:rPr>
                <w:lang w:val="en-AU"/>
              </w:rPr>
              <w:t>similarities and differences in classroom equipment, learning activities, school playgrounds and playground games through observations of provided artefacts and photos, and asking questions of adults from different generations</w:t>
            </w:r>
          </w:p>
          <w:p w14:paraId="1C38B0F6" w14:textId="00B43785" w:rsidR="00D21D8C" w:rsidRPr="00E54BCD" w:rsidRDefault="00872DE6" w:rsidP="00F139E8">
            <w:pPr>
              <w:pStyle w:val="VCAAtablebulletnarrow"/>
              <w:rPr>
                <w:lang w:val="en-AU"/>
              </w:rPr>
            </w:pPr>
            <w:r>
              <w:rPr>
                <w:lang w:val="en-AU"/>
              </w:rPr>
              <w:t>e</w:t>
            </w:r>
            <w:r w:rsidR="007355BA" w:rsidRPr="00E54BCD">
              <w:rPr>
                <w:lang w:val="en-AU"/>
              </w:rPr>
              <w:t xml:space="preserve">xamining </w:t>
            </w:r>
            <w:r w:rsidR="00D21D8C" w:rsidRPr="00E54BCD">
              <w:rPr>
                <w:lang w:val="en-AU"/>
              </w:rPr>
              <w:t>the traditional toys</w:t>
            </w:r>
            <w:r w:rsidR="001A0689">
              <w:rPr>
                <w:lang w:val="en-AU"/>
              </w:rPr>
              <w:t xml:space="preserve"> and games of </w:t>
            </w:r>
            <w:r w:rsidR="00D21D8C" w:rsidRPr="00E54BCD">
              <w:rPr>
                <w:lang w:val="en-AU"/>
              </w:rPr>
              <w:t>Aboriginal</w:t>
            </w:r>
            <w:r w:rsidR="001A0689">
              <w:rPr>
                <w:lang w:val="en-AU"/>
              </w:rPr>
              <w:t xml:space="preserve"> Peoples, such as the </w:t>
            </w:r>
            <w:proofErr w:type="spellStart"/>
            <w:r w:rsidR="001A0689">
              <w:rPr>
                <w:lang w:val="en-AU"/>
              </w:rPr>
              <w:t>wee</w:t>
            </w:r>
            <w:r w:rsidR="000D1CF5">
              <w:rPr>
                <w:lang w:val="en-AU"/>
              </w:rPr>
              <w:t>t-</w:t>
            </w:r>
            <w:r w:rsidR="001A0689">
              <w:rPr>
                <w:lang w:val="en-AU"/>
              </w:rPr>
              <w:t>weet</w:t>
            </w:r>
            <w:proofErr w:type="spellEnd"/>
            <w:r w:rsidR="001A0689">
              <w:rPr>
                <w:lang w:val="en-AU"/>
              </w:rPr>
              <w:t xml:space="preserve"> throwing stick game and the ball game marngrook</w:t>
            </w:r>
            <w:r w:rsidR="00D21D8C" w:rsidRPr="00E54BCD">
              <w:rPr>
                <w:lang w:val="en-AU"/>
              </w:rPr>
              <w:t xml:space="preserve"> </w:t>
            </w:r>
          </w:p>
          <w:p w14:paraId="2781BDB1" w14:textId="35388DDA" w:rsidR="00DE414F" w:rsidRDefault="00DE414F" w:rsidP="00F139E8">
            <w:pPr>
              <w:pStyle w:val="VCAAtablebulletnarrow"/>
              <w:rPr>
                <w:lang w:val="en-AU"/>
              </w:rPr>
            </w:pPr>
            <w:r>
              <w:rPr>
                <w:lang w:val="en-AU"/>
              </w:rPr>
              <w:t>explaining</w:t>
            </w:r>
            <w:r w:rsidRPr="00E54BCD">
              <w:rPr>
                <w:lang w:val="en-AU"/>
              </w:rPr>
              <w:t xml:space="preserve"> what has changed in daily life over time,</w:t>
            </w:r>
            <w:r>
              <w:rPr>
                <w:lang w:val="en-AU"/>
              </w:rPr>
              <w:t xml:space="preserve"> such as</w:t>
            </w:r>
            <w:r w:rsidRPr="00E54BCD">
              <w:rPr>
                <w:lang w:val="en-AU"/>
              </w:rPr>
              <w:t xml:space="preserve"> homes, family traditions, diverse religious and cultural practices, leisure</w:t>
            </w:r>
            <w:r w:rsidR="000D1CF5">
              <w:rPr>
                <w:lang w:val="en-AU"/>
              </w:rPr>
              <w:t xml:space="preserve"> activities</w:t>
            </w:r>
            <w:r w:rsidRPr="00E54BCD">
              <w:rPr>
                <w:lang w:val="en-AU"/>
              </w:rPr>
              <w:t>, school life, rules and shopping/consumer habits</w:t>
            </w:r>
            <w:r>
              <w:rPr>
                <w:lang w:val="en-AU"/>
              </w:rPr>
              <w:t xml:space="preserve"> </w:t>
            </w:r>
          </w:p>
          <w:p w14:paraId="579E435A" w14:textId="17BD2971" w:rsidR="00D21D8C" w:rsidRPr="004803BA" w:rsidRDefault="00872DE6" w:rsidP="004803BA">
            <w:pPr>
              <w:pStyle w:val="VCAAtablebulletnarrow"/>
              <w:rPr>
                <w:lang w:val="en-AU"/>
              </w:rPr>
            </w:pPr>
            <w:r>
              <w:rPr>
                <w:lang w:val="en-AU"/>
              </w:rPr>
              <w:t>c</w:t>
            </w:r>
            <w:r w:rsidR="007355BA" w:rsidRPr="00E54BCD">
              <w:rPr>
                <w:lang w:val="en-AU"/>
              </w:rPr>
              <w:t xml:space="preserve">omparing </w:t>
            </w:r>
            <w:r w:rsidR="00D21D8C" w:rsidRPr="00E54BCD">
              <w:rPr>
                <w:lang w:val="en-AU"/>
              </w:rPr>
              <w:t>and commenting on photographs and oral histories to find out how daily lives have changed and remained the same over time</w:t>
            </w:r>
            <w:r w:rsidR="00D52855">
              <w:rPr>
                <w:lang w:val="en-AU"/>
              </w:rPr>
              <w:t>,</w:t>
            </w:r>
            <w:r w:rsidR="00D21D8C" w:rsidRPr="00E54BCD">
              <w:rPr>
                <w:lang w:val="en-AU"/>
              </w:rPr>
              <w:t xml:space="preserve"> for example </w:t>
            </w:r>
            <w:r w:rsidR="0057594D">
              <w:rPr>
                <w:lang w:val="en-AU"/>
              </w:rPr>
              <w:t xml:space="preserve">by </w:t>
            </w:r>
            <w:r w:rsidR="00D21D8C" w:rsidRPr="00E54BCD">
              <w:rPr>
                <w:lang w:val="en-AU"/>
              </w:rPr>
              <w:t>talking to parents, carers, grandparents and other close connections</w:t>
            </w:r>
          </w:p>
        </w:tc>
      </w:tr>
    </w:tbl>
    <w:p w14:paraId="0FEE2D79" w14:textId="62B6AB72" w:rsidR="001701A4" w:rsidRPr="00E54BCD" w:rsidRDefault="001701A4" w:rsidP="00583C5C">
      <w:pPr>
        <w:pStyle w:val="Heading5"/>
      </w:pPr>
      <w:r w:rsidRPr="00E54BCD">
        <w:lastRenderedPageBreak/>
        <w:t xml:space="preserve">Sub-strand: </w:t>
      </w:r>
      <w:r w:rsidR="00D379B8" w:rsidRPr="00E54BCD">
        <w:t>Community histories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E70443" w:rsidRPr="00E54BCD" w14:paraId="211B8C34" w14:textId="77777777" w:rsidTr="002358D1">
        <w:trPr>
          <w:cantSplit/>
          <w:trHeight w:val="283"/>
          <w:tblHeader/>
        </w:trPr>
        <w:tc>
          <w:tcPr>
            <w:tcW w:w="3256" w:type="dxa"/>
            <w:shd w:val="clear" w:color="auto" w:fill="D9D9D9" w:themeFill="background1" w:themeFillShade="D9"/>
          </w:tcPr>
          <w:p w14:paraId="0BCC375D" w14:textId="77777777" w:rsidR="00E70443" w:rsidRPr="00E54BCD" w:rsidRDefault="00E70443" w:rsidP="00583C5C">
            <w:pPr>
              <w:pStyle w:val="VCAAtabletextnarrowstemrow"/>
            </w:pPr>
            <w:bookmarkStart w:id="32" w:name="Title_3"/>
            <w:bookmarkEnd w:id="32"/>
            <w:r w:rsidRPr="00E54BCD">
              <w:t>Content descriptions</w:t>
            </w:r>
          </w:p>
          <w:p w14:paraId="34749EB6" w14:textId="6FA01247" w:rsidR="00E70443" w:rsidRPr="00E54BCD" w:rsidRDefault="00E70443" w:rsidP="00583C5C">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78F9813C" w14:textId="148BDF6B" w:rsidR="00E70443" w:rsidRPr="00E54BCD" w:rsidRDefault="00605B8D" w:rsidP="00583C5C">
            <w:pPr>
              <w:pStyle w:val="VCAAtabletextnarrowstemrow"/>
            </w:pPr>
            <w:r w:rsidRPr="00E54BCD">
              <w:t>Elaborations</w:t>
            </w:r>
          </w:p>
          <w:p w14:paraId="16DFC1D3" w14:textId="77777777" w:rsidR="00E70443" w:rsidRPr="00E54BCD" w:rsidRDefault="00E70443" w:rsidP="00583C5C">
            <w:pPr>
              <w:pStyle w:val="VCAAtabletextnarrowstemrow"/>
            </w:pPr>
            <w:r w:rsidRPr="00E54BCD">
              <w:rPr>
                <w:i/>
                <w:iCs/>
              </w:rPr>
              <w:t>This may involve students:</w:t>
            </w:r>
          </w:p>
        </w:tc>
      </w:tr>
      <w:tr w:rsidR="00D21D8C" w:rsidRPr="00E54BCD" w14:paraId="6B542B12" w14:textId="77777777">
        <w:trPr>
          <w:cantSplit/>
          <w:trHeight w:val="283"/>
        </w:trPr>
        <w:tc>
          <w:tcPr>
            <w:tcW w:w="3256" w:type="dxa"/>
            <w:tcBorders>
              <w:bottom w:val="single" w:sz="4" w:space="0" w:color="auto"/>
            </w:tcBorders>
            <w:shd w:val="clear" w:color="auto" w:fill="FFFFFF" w:themeFill="background1"/>
          </w:tcPr>
          <w:p w14:paraId="090D9018" w14:textId="0075EB81" w:rsidR="00D21D8C" w:rsidRDefault="00872DE6" w:rsidP="00D21D8C">
            <w:pPr>
              <w:pStyle w:val="VCAAtabletextnarrow"/>
              <w:rPr>
                <w:lang w:val="en-AU"/>
              </w:rPr>
            </w:pPr>
            <w:r>
              <w:rPr>
                <w:lang w:val="en-AU"/>
              </w:rPr>
              <w:t>h</w:t>
            </w:r>
            <w:r w:rsidR="00B054E3" w:rsidRPr="00E54BCD">
              <w:rPr>
                <w:lang w:val="en-AU"/>
              </w:rPr>
              <w:t xml:space="preserve">ow </w:t>
            </w:r>
            <w:r w:rsidR="00D21D8C" w:rsidRPr="00E54BCD">
              <w:rPr>
                <w:lang w:val="en-AU"/>
              </w:rPr>
              <w:t>they, their family and close connections, friends and communities commemorate significant past events that are important to their community</w:t>
            </w:r>
          </w:p>
          <w:p w14:paraId="5FCF3097" w14:textId="167A2940" w:rsidR="00D5708D" w:rsidRPr="00E54BCD" w:rsidRDefault="00D5708D" w:rsidP="00D5708D">
            <w:pPr>
              <w:pStyle w:val="VCAAVC2curriculumcode"/>
              <w:rPr>
                <w:lang w:eastAsia="en-AU"/>
              </w:rPr>
            </w:pPr>
            <w:r>
              <w:t>VC2HH2K04</w:t>
            </w:r>
          </w:p>
        </w:tc>
        <w:tc>
          <w:tcPr>
            <w:tcW w:w="11484" w:type="dxa"/>
            <w:tcBorders>
              <w:bottom w:val="single" w:sz="4" w:space="0" w:color="auto"/>
            </w:tcBorders>
            <w:shd w:val="clear" w:color="auto" w:fill="FFFFFF" w:themeFill="background1"/>
          </w:tcPr>
          <w:p w14:paraId="0A3B6581" w14:textId="6504D299" w:rsidR="00D21D8C" w:rsidRPr="00E54BCD" w:rsidRDefault="00872DE6" w:rsidP="00F139E8">
            <w:pPr>
              <w:pStyle w:val="VCAAtablebulletnarrow"/>
              <w:rPr>
                <w:lang w:val="en-AU"/>
              </w:rPr>
            </w:pPr>
            <w:r>
              <w:rPr>
                <w:lang w:val="en-AU"/>
              </w:rPr>
              <w:t>d</w:t>
            </w:r>
            <w:r w:rsidR="00D21D8C" w:rsidRPr="00E54BCD">
              <w:rPr>
                <w:lang w:val="en-AU"/>
              </w:rPr>
              <w:t>iscussing ways of celebrating significant occasions</w:t>
            </w:r>
            <w:r w:rsidR="001A0689">
              <w:rPr>
                <w:lang w:val="en-AU"/>
              </w:rPr>
              <w:t xml:space="preserve"> for all cultures, including Aboriginal and Torres Strait Islander Peoples</w:t>
            </w:r>
            <w:r w:rsidR="001C308A">
              <w:rPr>
                <w:lang w:val="en-AU"/>
              </w:rPr>
              <w:t>,</w:t>
            </w:r>
            <w:r w:rsidR="00D21D8C" w:rsidRPr="00E54BCD">
              <w:rPr>
                <w:lang w:val="en-AU"/>
              </w:rPr>
              <w:t xml:space="preserve"> for example special meals, family gatherings, visiting special places, and the role of art, music, telling stories and handing on traditions from generation to generation</w:t>
            </w:r>
          </w:p>
          <w:p w14:paraId="541601E9" w14:textId="0CE18F88" w:rsidR="00D21D8C" w:rsidRPr="00E54BCD" w:rsidRDefault="00872DE6" w:rsidP="00F139E8">
            <w:pPr>
              <w:pStyle w:val="VCAAtablebulletnarrow"/>
              <w:rPr>
                <w:lang w:val="en-AU"/>
              </w:rPr>
            </w:pPr>
            <w:r>
              <w:rPr>
                <w:lang w:val="en-AU"/>
              </w:rPr>
              <w:t>r</w:t>
            </w:r>
            <w:r w:rsidR="000330A1" w:rsidRPr="00E54BCD">
              <w:rPr>
                <w:lang w:val="en-AU"/>
              </w:rPr>
              <w:t xml:space="preserve">esponding </w:t>
            </w:r>
            <w:r w:rsidR="00D21D8C" w:rsidRPr="00E54BCD">
              <w:rPr>
                <w:lang w:val="en-AU"/>
              </w:rPr>
              <w:t>to a provided calendar of events that students</w:t>
            </w:r>
            <w:r w:rsidR="001C308A">
              <w:rPr>
                <w:lang w:val="en-AU"/>
              </w:rPr>
              <w:t xml:space="preserve"> and</w:t>
            </w:r>
            <w:r w:rsidR="00D21D8C" w:rsidRPr="00E54BCD">
              <w:rPr>
                <w:lang w:val="en-AU"/>
              </w:rPr>
              <w:t xml:space="preserve"> their families</w:t>
            </w:r>
            <w:r w:rsidR="001C308A">
              <w:rPr>
                <w:lang w:val="en-AU"/>
              </w:rPr>
              <w:t>,</w:t>
            </w:r>
            <w:r w:rsidR="00D21D8C" w:rsidRPr="00E54BCD">
              <w:rPr>
                <w:lang w:val="en-AU"/>
              </w:rPr>
              <w:t xml:space="preserve"> friends and communities celebrate or commemorate, </w:t>
            </w:r>
            <w:r w:rsidR="00A30967">
              <w:rPr>
                <w:lang w:val="en-AU"/>
              </w:rPr>
              <w:t xml:space="preserve">such as </w:t>
            </w:r>
            <w:r w:rsidR="00D21D8C" w:rsidRPr="00E54BCD">
              <w:rPr>
                <w:lang w:val="en-AU"/>
              </w:rPr>
              <w:t>birthdays; religious festivals</w:t>
            </w:r>
            <w:r w:rsidR="00FE1EFF">
              <w:rPr>
                <w:lang w:val="en-AU"/>
              </w:rPr>
              <w:t>,</w:t>
            </w:r>
            <w:r w:rsidR="00D21D8C" w:rsidRPr="00E54BCD">
              <w:rPr>
                <w:lang w:val="en-AU"/>
              </w:rPr>
              <w:t xml:space="preserve"> such as Diwali, Easter, Lunar New Year, Passover</w:t>
            </w:r>
            <w:r w:rsidR="001C308A">
              <w:rPr>
                <w:lang w:val="en-AU"/>
              </w:rPr>
              <w:t xml:space="preserve"> and</w:t>
            </w:r>
            <w:r w:rsidR="00D21D8C" w:rsidRPr="00E54BCD">
              <w:rPr>
                <w:lang w:val="en-AU"/>
              </w:rPr>
              <w:t xml:space="preserve"> Ramadan; family reunions; cultural festivals; and community commemorations</w:t>
            </w:r>
            <w:r w:rsidR="00FE1EFF">
              <w:rPr>
                <w:lang w:val="en-AU"/>
              </w:rPr>
              <w:t>,</w:t>
            </w:r>
            <w:r w:rsidR="00D21D8C" w:rsidRPr="00E54BCD">
              <w:rPr>
                <w:lang w:val="en-AU"/>
              </w:rPr>
              <w:t xml:space="preserve"> such as Australia Day, NAIDOC Week and Anzac Day, and discussing why </w:t>
            </w:r>
            <w:r w:rsidR="00DE414F">
              <w:rPr>
                <w:lang w:val="en-AU"/>
              </w:rPr>
              <w:t>each event is</w:t>
            </w:r>
            <w:r w:rsidR="00D21D8C" w:rsidRPr="00E54BCD">
              <w:rPr>
                <w:lang w:val="en-AU"/>
              </w:rPr>
              <w:t xml:space="preserve"> important</w:t>
            </w:r>
          </w:p>
        </w:tc>
      </w:tr>
      <w:tr w:rsidR="00D21D8C" w:rsidRPr="00E54BCD" w14:paraId="36EFB9B6" w14:textId="77777777">
        <w:trPr>
          <w:cantSplit/>
          <w:trHeight w:val="283"/>
        </w:trPr>
        <w:tc>
          <w:tcPr>
            <w:tcW w:w="3256" w:type="dxa"/>
            <w:tcBorders>
              <w:bottom w:val="single" w:sz="4" w:space="0" w:color="auto"/>
            </w:tcBorders>
            <w:shd w:val="clear" w:color="auto" w:fill="FFFFFF" w:themeFill="background1"/>
          </w:tcPr>
          <w:p w14:paraId="2FBDDB64" w14:textId="6B06BD33" w:rsidR="00D21D8C" w:rsidRDefault="00872DE6" w:rsidP="00D21D8C">
            <w:pPr>
              <w:pStyle w:val="VCAAtabletextnarrow"/>
              <w:rPr>
                <w:lang w:val="en-AU"/>
              </w:rPr>
            </w:pPr>
            <w:r>
              <w:rPr>
                <w:lang w:val="en-AU"/>
              </w:rPr>
              <w:t>t</w:t>
            </w:r>
            <w:r w:rsidR="00B054E3" w:rsidRPr="00E54BCD">
              <w:rPr>
                <w:lang w:val="en-AU"/>
              </w:rPr>
              <w:t xml:space="preserve">he </w:t>
            </w:r>
            <w:r w:rsidR="00D21D8C" w:rsidRPr="00E54BCD">
              <w:rPr>
                <w:lang w:val="en-AU"/>
              </w:rPr>
              <w:t>history of a local historical site of social, cultural or spiritual significance and how it has changed over time</w:t>
            </w:r>
          </w:p>
          <w:p w14:paraId="1705532B" w14:textId="2087D581" w:rsidR="00D5708D" w:rsidRPr="00E54BCD" w:rsidRDefault="00D5708D" w:rsidP="00D5708D">
            <w:pPr>
              <w:pStyle w:val="VCAAVC2curriculumcode"/>
              <w:rPr>
                <w:lang w:eastAsia="en-AU"/>
              </w:rPr>
            </w:pPr>
            <w:r>
              <w:t>VC2HH2K05</w:t>
            </w:r>
          </w:p>
        </w:tc>
        <w:tc>
          <w:tcPr>
            <w:tcW w:w="11484" w:type="dxa"/>
            <w:tcBorders>
              <w:bottom w:val="single" w:sz="4" w:space="0" w:color="auto"/>
            </w:tcBorders>
            <w:shd w:val="clear" w:color="auto" w:fill="FFFFFF" w:themeFill="background1"/>
          </w:tcPr>
          <w:p w14:paraId="7744EC10" w14:textId="05CD4800" w:rsidR="00D21D8C" w:rsidRPr="00E54BCD" w:rsidRDefault="00872DE6" w:rsidP="00F139E8">
            <w:pPr>
              <w:pStyle w:val="VCAAtablebulletnarrow"/>
              <w:rPr>
                <w:lang w:val="en-AU"/>
              </w:rPr>
            </w:pPr>
            <w:r>
              <w:rPr>
                <w:lang w:val="en-AU"/>
              </w:rPr>
              <w:t>i</w:t>
            </w:r>
            <w:r w:rsidR="000330A1" w:rsidRPr="00E54BCD">
              <w:rPr>
                <w:lang w:val="en-AU"/>
              </w:rPr>
              <w:t xml:space="preserve">dentifying </w:t>
            </w:r>
            <w:r w:rsidR="00D21D8C" w:rsidRPr="00E54BCD">
              <w:rPr>
                <w:lang w:val="en-AU"/>
              </w:rPr>
              <w:t xml:space="preserve">the </w:t>
            </w:r>
            <w:r w:rsidR="001A0689">
              <w:rPr>
                <w:lang w:val="en-AU"/>
              </w:rPr>
              <w:t>T</w:t>
            </w:r>
            <w:r w:rsidR="00D21D8C" w:rsidRPr="00E54BCD">
              <w:rPr>
                <w:lang w:val="en-AU"/>
              </w:rPr>
              <w:t xml:space="preserve">raditional </w:t>
            </w:r>
            <w:r w:rsidR="001A0689">
              <w:rPr>
                <w:lang w:val="en-AU"/>
              </w:rPr>
              <w:t>O</w:t>
            </w:r>
            <w:r w:rsidR="00D21D8C" w:rsidRPr="00E54BCD">
              <w:rPr>
                <w:lang w:val="en-AU"/>
              </w:rPr>
              <w:t xml:space="preserve">wners of the Country </w:t>
            </w:r>
            <w:r w:rsidR="00223879">
              <w:rPr>
                <w:lang w:val="en-AU"/>
              </w:rPr>
              <w:t xml:space="preserve">or Place </w:t>
            </w:r>
            <w:r w:rsidR="00D21D8C" w:rsidRPr="00E54BCD">
              <w:rPr>
                <w:lang w:val="en-AU"/>
              </w:rPr>
              <w:t>on which they live and go to school</w:t>
            </w:r>
          </w:p>
          <w:p w14:paraId="2A211E92" w14:textId="251FB93E" w:rsidR="00D21D8C" w:rsidRPr="00E54BCD" w:rsidRDefault="00872DE6" w:rsidP="00F139E8">
            <w:pPr>
              <w:pStyle w:val="VCAAtablebulletnarrow"/>
              <w:rPr>
                <w:lang w:val="en-AU"/>
              </w:rPr>
            </w:pPr>
            <w:r>
              <w:rPr>
                <w:lang w:val="en-AU"/>
              </w:rPr>
              <w:t>v</w:t>
            </w:r>
            <w:r w:rsidR="000330A1" w:rsidRPr="00E54BCD">
              <w:rPr>
                <w:lang w:val="en-AU"/>
              </w:rPr>
              <w:t>isiting</w:t>
            </w:r>
            <w:r w:rsidR="00D21D8C" w:rsidRPr="00E54BCD">
              <w:rPr>
                <w:lang w:val="en-AU"/>
              </w:rPr>
              <w:t>, where appropriate, local sites, places and landscapes of significance to Aboriginal and Torres Strait Islander Peoples,</w:t>
            </w:r>
            <w:r w:rsidR="00B01282">
              <w:rPr>
                <w:lang w:val="en-AU"/>
              </w:rPr>
              <w:t xml:space="preserve"> such as</w:t>
            </w:r>
            <w:r w:rsidR="00D21D8C" w:rsidRPr="00E54BCD">
              <w:rPr>
                <w:lang w:val="en-AU"/>
              </w:rPr>
              <w:t xml:space="preserve"> </w:t>
            </w:r>
            <w:r w:rsidR="001A0689">
              <w:rPr>
                <w:lang w:val="en-AU"/>
              </w:rPr>
              <w:t xml:space="preserve">middens, scar trees, </w:t>
            </w:r>
            <w:r w:rsidR="00D21D8C" w:rsidRPr="00E54BCD">
              <w:rPr>
                <w:lang w:val="en-AU"/>
              </w:rPr>
              <w:t xml:space="preserve">engraving sites, rock paintings </w:t>
            </w:r>
            <w:r w:rsidR="00B01282">
              <w:rPr>
                <w:lang w:val="en-AU"/>
              </w:rPr>
              <w:t xml:space="preserve">or </w:t>
            </w:r>
            <w:r w:rsidR="00D21D8C" w:rsidRPr="00E54BCD">
              <w:rPr>
                <w:lang w:val="en-AU"/>
              </w:rPr>
              <w:t>natural sites or features</w:t>
            </w:r>
            <w:r w:rsidR="00B01282">
              <w:rPr>
                <w:lang w:val="en-AU"/>
              </w:rPr>
              <w:t>,</w:t>
            </w:r>
            <w:r w:rsidR="00D21D8C" w:rsidRPr="00E54BCD">
              <w:rPr>
                <w:lang w:val="en-AU"/>
              </w:rPr>
              <w:t xml:space="preserve"> such as creeks or mountains</w:t>
            </w:r>
          </w:p>
          <w:p w14:paraId="539E8B26" w14:textId="074B1E0E" w:rsidR="00D21D8C" w:rsidRPr="00E54BCD" w:rsidRDefault="00D21D8C" w:rsidP="00F139E8">
            <w:pPr>
              <w:pStyle w:val="VCAAtablebulletnarrow"/>
              <w:rPr>
                <w:lang w:val="en-AU"/>
              </w:rPr>
            </w:pPr>
            <w:r w:rsidRPr="00E54BCD">
              <w:rPr>
                <w:lang w:val="en-AU"/>
              </w:rPr>
              <w:t xml:space="preserve">designing a historical tour of a building or site, </w:t>
            </w:r>
            <w:r w:rsidR="00B27EC2">
              <w:rPr>
                <w:lang w:val="en-AU"/>
              </w:rPr>
              <w:t xml:space="preserve">such as </w:t>
            </w:r>
            <w:r w:rsidRPr="00E54BCD">
              <w:rPr>
                <w:lang w:val="en-AU"/>
              </w:rPr>
              <w:t>one related to a particular cultural group</w:t>
            </w:r>
          </w:p>
          <w:p w14:paraId="044D0EEB" w14:textId="5D9F6D34" w:rsidR="00D21D8C" w:rsidRPr="00E54BCD" w:rsidRDefault="00872DE6" w:rsidP="00F139E8">
            <w:pPr>
              <w:pStyle w:val="VCAAtablebulletnarrow"/>
              <w:rPr>
                <w:lang w:val="en-AU"/>
              </w:rPr>
            </w:pPr>
            <w:r>
              <w:rPr>
                <w:lang w:val="en-AU"/>
              </w:rPr>
              <w:t>s</w:t>
            </w:r>
            <w:r w:rsidR="000330A1" w:rsidRPr="00E54BCD">
              <w:rPr>
                <w:lang w:val="en-AU"/>
              </w:rPr>
              <w:t xml:space="preserve">uggesting </w:t>
            </w:r>
            <w:r w:rsidR="00D21D8C" w:rsidRPr="00E54BCD">
              <w:rPr>
                <w:lang w:val="en-AU"/>
              </w:rPr>
              <w:t>reasons for the location of a local landmark before searching for resources that provide an explanation</w:t>
            </w:r>
            <w:r w:rsidR="00D22710">
              <w:rPr>
                <w:lang w:val="en-AU"/>
              </w:rPr>
              <w:t>,</w:t>
            </w:r>
            <w:r w:rsidR="00D21D8C" w:rsidRPr="00E54BCD">
              <w:rPr>
                <w:lang w:val="en-AU"/>
              </w:rPr>
              <w:t xml:space="preserve"> for example </w:t>
            </w:r>
            <w:r w:rsidR="00B60F9D">
              <w:rPr>
                <w:lang w:val="en-AU"/>
              </w:rPr>
              <w:t xml:space="preserve">a </w:t>
            </w:r>
            <w:r w:rsidR="00D21D8C" w:rsidRPr="00E54BCD">
              <w:rPr>
                <w:lang w:val="en-AU"/>
              </w:rPr>
              <w:t>community building, statue or war memorial</w:t>
            </w:r>
          </w:p>
          <w:p w14:paraId="1B42063F" w14:textId="060DFCFD" w:rsidR="00D21D8C" w:rsidRPr="00E54BCD" w:rsidRDefault="00872DE6" w:rsidP="00F139E8">
            <w:pPr>
              <w:pStyle w:val="VCAAtablebulletnarrow"/>
              <w:rPr>
                <w:lang w:val="en-AU"/>
              </w:rPr>
            </w:pPr>
            <w:r>
              <w:rPr>
                <w:lang w:val="en-AU"/>
              </w:rPr>
              <w:t>d</w:t>
            </w:r>
            <w:r w:rsidR="000330A1" w:rsidRPr="00E54BCD">
              <w:rPr>
                <w:lang w:val="en-AU"/>
              </w:rPr>
              <w:t xml:space="preserve">iscussing </w:t>
            </w:r>
            <w:r w:rsidR="00D21D8C" w:rsidRPr="00E54BCD">
              <w:rPr>
                <w:lang w:val="en-AU"/>
              </w:rPr>
              <w:t xml:space="preserve">why a particular site has heritage significance or cultural value for present generations; for example, </w:t>
            </w:r>
            <w:r w:rsidR="001A0689">
              <w:rPr>
                <w:lang w:val="en-AU"/>
              </w:rPr>
              <w:t xml:space="preserve">is the place of significance to Aboriginal and/or Torres Strait Islander Peoples of an area? Does the place commemorate </w:t>
            </w:r>
            <w:r w:rsidR="00D21D8C" w:rsidRPr="00E54BCD">
              <w:rPr>
                <w:lang w:val="en-AU"/>
              </w:rPr>
              <w:t>a significant historical event</w:t>
            </w:r>
            <w:r w:rsidR="001A0689">
              <w:rPr>
                <w:lang w:val="en-AU"/>
              </w:rPr>
              <w:t>? Does the location</w:t>
            </w:r>
            <w:r w:rsidR="00D21D8C" w:rsidRPr="00E54BCD">
              <w:rPr>
                <w:lang w:val="en-AU"/>
              </w:rPr>
              <w:t xml:space="preserve"> reflect the community</w:t>
            </w:r>
            <w:r w:rsidR="00792C2A">
              <w:rPr>
                <w:lang w:val="en-AU"/>
              </w:rPr>
              <w:t>’</w:t>
            </w:r>
            <w:r w:rsidR="00D21D8C" w:rsidRPr="00E54BCD">
              <w:rPr>
                <w:lang w:val="en-AU"/>
              </w:rPr>
              <w:t>s identity</w:t>
            </w:r>
            <w:r w:rsidR="001A0689">
              <w:rPr>
                <w:lang w:val="en-AU"/>
              </w:rPr>
              <w:t>?</w:t>
            </w:r>
          </w:p>
          <w:p w14:paraId="50CF2C9F" w14:textId="44C2AF6B" w:rsidR="00D21D8C" w:rsidRPr="00E54BCD" w:rsidRDefault="00872DE6" w:rsidP="00F139E8">
            <w:pPr>
              <w:pStyle w:val="VCAAtablebulletnarrow"/>
              <w:rPr>
                <w:lang w:val="en-AU"/>
              </w:rPr>
            </w:pPr>
            <w:r>
              <w:rPr>
                <w:lang w:val="en-AU"/>
              </w:rPr>
              <w:t>i</w:t>
            </w:r>
            <w:r w:rsidR="000330A1" w:rsidRPr="00E54BCD">
              <w:rPr>
                <w:lang w:val="en-AU"/>
              </w:rPr>
              <w:t xml:space="preserve">nvestigating </w:t>
            </w:r>
            <w:r w:rsidR="00D21D8C" w:rsidRPr="00E54BCD">
              <w:rPr>
                <w:lang w:val="en-AU"/>
              </w:rPr>
              <w:t>the history of a person, building, site or place in the local community, using provided sources (</w:t>
            </w:r>
            <w:r w:rsidR="0055633F">
              <w:rPr>
                <w:lang w:val="en-AU"/>
              </w:rPr>
              <w:t>e.g.</w:t>
            </w:r>
            <w:r w:rsidR="00D21D8C" w:rsidRPr="00E54BCD">
              <w:rPr>
                <w:lang w:val="en-AU"/>
              </w:rPr>
              <w:t xml:space="preserve"> the internet, books, newspapers, community information guides, audio</w:t>
            </w:r>
            <w:r w:rsidR="000524EE">
              <w:rPr>
                <w:lang w:val="en-AU"/>
              </w:rPr>
              <w:t>visual</w:t>
            </w:r>
            <w:r w:rsidR="00D21D8C" w:rsidRPr="00E54BCD">
              <w:rPr>
                <w:lang w:val="en-AU"/>
              </w:rPr>
              <w:t xml:space="preserve"> material, digital sources, photographs) and </w:t>
            </w:r>
            <w:r w:rsidR="0055085B">
              <w:rPr>
                <w:lang w:val="en-AU"/>
              </w:rPr>
              <w:t>telling</w:t>
            </w:r>
            <w:r w:rsidR="0055085B" w:rsidRPr="00E54BCD">
              <w:rPr>
                <w:lang w:val="en-AU"/>
              </w:rPr>
              <w:t xml:space="preserve"> </w:t>
            </w:r>
            <w:r w:rsidR="00D21D8C" w:rsidRPr="00E54BCD">
              <w:rPr>
                <w:lang w:val="en-AU"/>
              </w:rPr>
              <w:t xml:space="preserve">a story </w:t>
            </w:r>
            <w:r w:rsidR="0055633F">
              <w:rPr>
                <w:lang w:val="en-AU"/>
              </w:rPr>
              <w:t>of what</w:t>
            </w:r>
            <w:r w:rsidR="0055633F" w:rsidRPr="00E54BCD">
              <w:rPr>
                <w:lang w:val="en-AU"/>
              </w:rPr>
              <w:t xml:space="preserve"> </w:t>
            </w:r>
            <w:proofErr w:type="gramStart"/>
            <w:r w:rsidR="00D21D8C" w:rsidRPr="00E54BCD">
              <w:rPr>
                <w:lang w:val="en-AU"/>
              </w:rPr>
              <w:t>these reveal</w:t>
            </w:r>
            <w:proofErr w:type="gramEnd"/>
            <w:r w:rsidR="00D21D8C" w:rsidRPr="00E54BCD">
              <w:rPr>
                <w:lang w:val="en-AU"/>
              </w:rPr>
              <w:t xml:space="preserve"> about the past</w:t>
            </w:r>
          </w:p>
        </w:tc>
      </w:tr>
      <w:tr w:rsidR="00D21D8C" w:rsidRPr="00E54BCD" w14:paraId="767CD93B" w14:textId="77777777" w:rsidTr="002358D1">
        <w:trPr>
          <w:cantSplit/>
          <w:trHeight w:val="283"/>
        </w:trPr>
        <w:tc>
          <w:tcPr>
            <w:tcW w:w="3256" w:type="dxa"/>
            <w:tcBorders>
              <w:bottom w:val="single" w:sz="4" w:space="0" w:color="auto"/>
            </w:tcBorders>
            <w:shd w:val="clear" w:color="auto" w:fill="FFFFFF" w:themeFill="background1"/>
          </w:tcPr>
          <w:p w14:paraId="044D401C" w14:textId="14BF3CDB" w:rsidR="00D21D8C" w:rsidRDefault="00872DE6" w:rsidP="00D21D8C">
            <w:pPr>
              <w:pStyle w:val="VCAAtabletextnarrow"/>
              <w:rPr>
                <w:rFonts w:ascii="Arial" w:hAnsi="Arial"/>
                <w:iCs/>
                <w:szCs w:val="20"/>
                <w:lang w:val="en-AU"/>
              </w:rPr>
            </w:pPr>
            <w:r>
              <w:rPr>
                <w:lang w:val="en-AU"/>
              </w:rPr>
              <w:t>t</w:t>
            </w:r>
            <w:r w:rsidR="00B054E3" w:rsidRPr="00E54BCD">
              <w:rPr>
                <w:lang w:val="en-AU"/>
              </w:rPr>
              <w:t xml:space="preserve">he </w:t>
            </w:r>
            <w:r w:rsidR="00D21D8C" w:rsidRPr="00E54BCD">
              <w:rPr>
                <w:lang w:val="en-AU"/>
              </w:rPr>
              <w:t>consequence</w:t>
            </w:r>
            <w:r w:rsidR="00A055A0">
              <w:rPr>
                <w:lang w:val="en-AU"/>
              </w:rPr>
              <w:t>s</w:t>
            </w:r>
            <w:r w:rsidR="00D21D8C" w:rsidRPr="00E54BCD">
              <w:rPr>
                <w:lang w:val="en-AU"/>
              </w:rPr>
              <w:t xml:space="preserve"> of</w:t>
            </w:r>
            <w:r w:rsidR="007A3500">
              <w:rPr>
                <w:lang w:val="en-AU"/>
              </w:rPr>
              <w:t xml:space="preserve"> changing</w:t>
            </w:r>
            <w:r w:rsidR="00D21D8C" w:rsidRPr="00E54BCD">
              <w:rPr>
                <w:lang w:val="en-AU"/>
              </w:rPr>
              <w:t xml:space="preserve"> technolog</w:t>
            </w:r>
            <w:r w:rsidR="007A3500">
              <w:rPr>
                <w:lang w:val="en-AU"/>
              </w:rPr>
              <w:t>ies</w:t>
            </w:r>
            <w:r w:rsidR="00D21D8C" w:rsidRPr="00E54BCD">
              <w:rPr>
                <w:lang w:val="en-AU"/>
              </w:rPr>
              <w:t xml:space="preserve"> on people</w:t>
            </w:r>
            <w:r w:rsidR="00792C2A">
              <w:rPr>
                <w:lang w:val="en-AU"/>
              </w:rPr>
              <w:t>’</w:t>
            </w:r>
            <w:r w:rsidR="00D21D8C" w:rsidRPr="00E54BCD">
              <w:rPr>
                <w:lang w:val="en-AU"/>
              </w:rPr>
              <w:t>s lives at home, and the ways they worked, travelled and communicated</w:t>
            </w:r>
            <w:r w:rsidR="00FF1DC5">
              <w:rPr>
                <w:lang w:val="en-AU"/>
              </w:rPr>
              <w:t xml:space="preserve"> in the past</w:t>
            </w:r>
            <w:r w:rsidR="00D21D8C" w:rsidRPr="00E54BCD">
              <w:rPr>
                <w:rFonts w:ascii="Arial" w:hAnsi="Arial"/>
                <w:iCs/>
                <w:szCs w:val="20"/>
                <w:lang w:val="en-AU"/>
              </w:rPr>
              <w:t xml:space="preserve"> </w:t>
            </w:r>
          </w:p>
          <w:p w14:paraId="25B44ED0" w14:textId="0E29F5AC" w:rsidR="00D5708D" w:rsidRPr="00E54BCD" w:rsidRDefault="00D5708D" w:rsidP="00D5708D">
            <w:pPr>
              <w:pStyle w:val="VCAAVC2curriculumcode"/>
              <w:rPr>
                <w:lang w:eastAsia="en-AU"/>
              </w:rPr>
            </w:pPr>
            <w:r>
              <w:t>VC2HH2K06</w:t>
            </w:r>
          </w:p>
        </w:tc>
        <w:tc>
          <w:tcPr>
            <w:tcW w:w="11484" w:type="dxa"/>
            <w:tcBorders>
              <w:bottom w:val="single" w:sz="4" w:space="0" w:color="auto"/>
            </w:tcBorders>
            <w:shd w:val="clear" w:color="auto" w:fill="FFFFFF" w:themeFill="background1"/>
          </w:tcPr>
          <w:p w14:paraId="59FC3461" w14:textId="192E7661" w:rsidR="00D21D8C" w:rsidRPr="00E54BCD" w:rsidRDefault="00C0058F" w:rsidP="00F139E8">
            <w:pPr>
              <w:pStyle w:val="VCAAtablebulletnarrow"/>
              <w:rPr>
                <w:lang w:val="en-AU"/>
              </w:rPr>
            </w:pPr>
            <w:r>
              <w:rPr>
                <w:lang w:val="en-AU"/>
              </w:rPr>
              <w:t>describing</w:t>
            </w:r>
            <w:r w:rsidR="00F96869">
              <w:rPr>
                <w:lang w:val="en-AU"/>
              </w:rPr>
              <w:t xml:space="preserve"> the changes </w:t>
            </w:r>
            <w:r>
              <w:rPr>
                <w:lang w:val="en-AU"/>
              </w:rPr>
              <w:t xml:space="preserve">in </w:t>
            </w:r>
            <w:r w:rsidR="00F96869">
              <w:rPr>
                <w:lang w:val="en-AU"/>
              </w:rPr>
              <w:t>how we communicate with family and friends and the consequences (positive and negative) of these changes</w:t>
            </w:r>
          </w:p>
          <w:p w14:paraId="3B725670" w14:textId="73FAE797" w:rsidR="00D21D8C" w:rsidRPr="00E54BCD" w:rsidRDefault="00872DE6" w:rsidP="00F139E8">
            <w:pPr>
              <w:pStyle w:val="VCAAtablebulletnarrow"/>
              <w:rPr>
                <w:lang w:val="en-AU"/>
              </w:rPr>
            </w:pPr>
            <w:r>
              <w:rPr>
                <w:lang w:val="en-AU"/>
              </w:rPr>
              <w:t>e</w:t>
            </w:r>
            <w:r w:rsidR="000330A1" w:rsidRPr="00E54BCD">
              <w:rPr>
                <w:lang w:val="en-AU"/>
              </w:rPr>
              <w:t xml:space="preserve">xamining </w:t>
            </w:r>
            <w:r w:rsidR="00D21D8C" w:rsidRPr="00E54BCD">
              <w:rPr>
                <w:lang w:val="en-AU"/>
              </w:rPr>
              <w:t>changes in technology over several generations by comparing past and present objects and photographs, and discussing how these changes have shaped people</w:t>
            </w:r>
            <w:r w:rsidR="00792C2A">
              <w:rPr>
                <w:lang w:val="en-AU"/>
              </w:rPr>
              <w:t>’</w:t>
            </w:r>
            <w:r w:rsidR="00D21D8C" w:rsidRPr="00E54BCD">
              <w:rPr>
                <w:lang w:val="en-AU"/>
              </w:rPr>
              <w:t>s lives</w:t>
            </w:r>
            <w:r w:rsidR="00082CBD">
              <w:rPr>
                <w:lang w:val="en-AU"/>
              </w:rPr>
              <w:t>,</w:t>
            </w:r>
            <w:r w:rsidR="001E6B87" w:rsidRPr="00E54BCD">
              <w:rPr>
                <w:lang w:val="en-AU"/>
              </w:rPr>
              <w:t xml:space="preserve"> </w:t>
            </w:r>
            <w:r w:rsidR="00D21D8C" w:rsidRPr="00E54BCD">
              <w:rPr>
                <w:lang w:val="en-AU"/>
              </w:rPr>
              <w:t>for example changes to land, air and sea transport</w:t>
            </w:r>
            <w:r w:rsidR="003B62D0">
              <w:rPr>
                <w:lang w:val="en-AU"/>
              </w:rPr>
              <w:t>;</w:t>
            </w:r>
            <w:r w:rsidR="003B62D0" w:rsidRPr="00E54BCD">
              <w:rPr>
                <w:lang w:val="en-AU"/>
              </w:rPr>
              <w:t xml:space="preserve"> </w:t>
            </w:r>
            <w:r w:rsidR="00D21D8C" w:rsidRPr="00E54BCD">
              <w:rPr>
                <w:lang w:val="en-AU"/>
              </w:rPr>
              <w:t>the move from wood-fired stoves to gas/electrical appliances</w:t>
            </w:r>
            <w:r w:rsidR="003B62D0">
              <w:rPr>
                <w:lang w:val="en-AU"/>
              </w:rPr>
              <w:t>;</w:t>
            </w:r>
            <w:r w:rsidR="003B62D0" w:rsidRPr="00E54BCD">
              <w:rPr>
                <w:lang w:val="en-AU"/>
              </w:rPr>
              <w:t xml:space="preserve"> </w:t>
            </w:r>
            <w:r w:rsidR="00D21D8C" w:rsidRPr="00E54BCD">
              <w:rPr>
                <w:lang w:val="en-AU"/>
              </w:rPr>
              <w:t>the introduction of television, transistors, FM radio and digital technologies</w:t>
            </w:r>
          </w:p>
          <w:p w14:paraId="6857419C" w14:textId="69D7C25D" w:rsidR="00D21D8C" w:rsidRPr="00E54BCD" w:rsidRDefault="00872DE6" w:rsidP="00F139E8">
            <w:pPr>
              <w:pStyle w:val="VCAAtablebulletnarrow"/>
              <w:rPr>
                <w:lang w:val="en-AU"/>
              </w:rPr>
            </w:pPr>
            <w:r>
              <w:rPr>
                <w:lang w:val="en-AU"/>
              </w:rPr>
              <w:t>c</w:t>
            </w:r>
            <w:r w:rsidR="000330A1" w:rsidRPr="00E54BCD">
              <w:rPr>
                <w:lang w:val="en-AU"/>
              </w:rPr>
              <w:t xml:space="preserve">reating </w:t>
            </w:r>
            <w:r w:rsidR="00D21D8C" w:rsidRPr="00E54BCD">
              <w:rPr>
                <w:lang w:val="en-AU"/>
              </w:rPr>
              <w:t>toys used by children who lived when electricity was not available</w:t>
            </w:r>
          </w:p>
        </w:tc>
      </w:tr>
    </w:tbl>
    <w:bookmarkEnd w:id="29"/>
    <w:bookmarkEnd w:id="30"/>
    <w:p w14:paraId="200AA744" w14:textId="424BA7C1" w:rsidR="004C51C0" w:rsidRPr="00E54BCD" w:rsidRDefault="004C51C0" w:rsidP="00583C5C">
      <w:pPr>
        <w:pStyle w:val="Heading4"/>
        <w:rPr>
          <w:lang w:val="en-AU"/>
        </w:rPr>
      </w:pPr>
      <w:r w:rsidRPr="00E54BCD">
        <w:rPr>
          <w:lang w:val="en-AU"/>
        </w:rPr>
        <w:lastRenderedPageBreak/>
        <w:t xml:space="preserve">Strand: Historical </w:t>
      </w:r>
      <w:r w:rsidR="000D505E">
        <w:rPr>
          <w:lang w:val="en-AU"/>
        </w:rPr>
        <w:t>C</w:t>
      </w:r>
      <w:r w:rsidR="000D505E" w:rsidRPr="00E54BCD">
        <w:rPr>
          <w:lang w:val="en-AU"/>
        </w:rPr>
        <w:t xml:space="preserve">oncepts </w:t>
      </w:r>
      <w:r w:rsidRPr="00E54BCD">
        <w:rPr>
          <w:lang w:val="en-AU"/>
        </w:rPr>
        <w:t xml:space="preserve">and </w:t>
      </w:r>
      <w:r w:rsidR="000D505E">
        <w:rPr>
          <w:lang w:val="en-AU"/>
        </w:rPr>
        <w:t>S</w:t>
      </w:r>
      <w:r w:rsidR="000D505E" w:rsidRPr="00E54BCD">
        <w:rPr>
          <w:lang w:val="en-AU"/>
        </w:rPr>
        <w:t xml:space="preserve">kills </w:t>
      </w:r>
    </w:p>
    <w:p w14:paraId="53BF99AB" w14:textId="77777777" w:rsidR="004C51C0" w:rsidRPr="00E54BCD" w:rsidRDefault="004C51C0" w:rsidP="00583C5C">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18504B63" w14:textId="77777777" w:rsidTr="578BF9F0">
        <w:trPr>
          <w:cantSplit/>
          <w:trHeight w:val="283"/>
          <w:tblHeader/>
        </w:trPr>
        <w:tc>
          <w:tcPr>
            <w:tcW w:w="3256" w:type="dxa"/>
            <w:shd w:val="clear" w:color="auto" w:fill="D9D9D9" w:themeFill="background1" w:themeFillShade="D9"/>
          </w:tcPr>
          <w:p w14:paraId="78771746" w14:textId="77777777" w:rsidR="004C51C0" w:rsidRPr="00E54BCD" w:rsidRDefault="004C51C0" w:rsidP="00583C5C">
            <w:pPr>
              <w:pStyle w:val="VCAAtabletextnarrowstemrow"/>
            </w:pPr>
            <w:r w:rsidRPr="00E54BCD">
              <w:t>Content descriptions</w:t>
            </w:r>
          </w:p>
          <w:p w14:paraId="0BC4D6B0"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196CD3F7" w14:textId="77777777" w:rsidR="004C51C0" w:rsidRPr="00E54BCD" w:rsidRDefault="004C51C0" w:rsidP="00583C5C">
            <w:pPr>
              <w:pStyle w:val="VCAAtabletextnarrowstemrow"/>
            </w:pPr>
            <w:r w:rsidRPr="00E54BCD">
              <w:t>Elaborations</w:t>
            </w:r>
          </w:p>
          <w:p w14:paraId="7F0C5CC7" w14:textId="77777777" w:rsidR="004C51C0" w:rsidRPr="00E54BCD" w:rsidRDefault="004C51C0" w:rsidP="00583C5C">
            <w:pPr>
              <w:pStyle w:val="VCAAtabletextnarrowstemrow"/>
            </w:pPr>
            <w:r w:rsidRPr="00E54BCD">
              <w:rPr>
                <w:i/>
                <w:iCs/>
              </w:rPr>
              <w:t>This may involve students:</w:t>
            </w:r>
          </w:p>
        </w:tc>
      </w:tr>
      <w:tr w:rsidR="004C51C0" w:rsidRPr="00E54BCD" w14:paraId="1CCAF8D9" w14:textId="77777777" w:rsidTr="578BF9F0">
        <w:trPr>
          <w:cantSplit/>
          <w:trHeight w:val="283"/>
        </w:trPr>
        <w:tc>
          <w:tcPr>
            <w:tcW w:w="3256" w:type="dxa"/>
            <w:tcBorders>
              <w:bottom w:val="single" w:sz="4" w:space="0" w:color="auto"/>
            </w:tcBorders>
            <w:shd w:val="clear" w:color="auto" w:fill="FFFFFF" w:themeFill="background1"/>
          </w:tcPr>
          <w:p w14:paraId="1EEBF558" w14:textId="331B83B0" w:rsidR="004C51C0" w:rsidRDefault="00872DE6" w:rsidP="0041255E">
            <w:pPr>
              <w:pStyle w:val="VCAAtabletextnarrow"/>
              <w:rPr>
                <w:lang w:val="en-AU"/>
              </w:rPr>
            </w:pPr>
            <w:r>
              <w:rPr>
                <w:lang w:val="en-AU"/>
              </w:rPr>
              <w:t>a</w:t>
            </w:r>
            <w:r w:rsidR="00553B45" w:rsidRPr="00E54BCD">
              <w:rPr>
                <w:lang w:val="en-AU"/>
              </w:rPr>
              <w:t xml:space="preserve">sk </w:t>
            </w:r>
            <w:r w:rsidR="00CA7198" w:rsidRPr="00E54BCD">
              <w:rPr>
                <w:lang w:val="en-AU"/>
              </w:rPr>
              <w:t>historical questions about objects, people, places and events in the past and present</w:t>
            </w:r>
          </w:p>
          <w:p w14:paraId="5B68C9A3" w14:textId="13C68229" w:rsidR="00D5708D" w:rsidRPr="00E54BCD" w:rsidRDefault="00D5708D" w:rsidP="00D5708D">
            <w:pPr>
              <w:pStyle w:val="VCAAVC2curriculumcode"/>
              <w:rPr>
                <w:b/>
                <w:bCs/>
                <w:lang w:eastAsia="en-AU"/>
              </w:rPr>
            </w:pPr>
            <w:r>
              <w:t>VC2HH2S01</w:t>
            </w:r>
          </w:p>
        </w:tc>
        <w:tc>
          <w:tcPr>
            <w:tcW w:w="11484" w:type="dxa"/>
            <w:tcBorders>
              <w:bottom w:val="single" w:sz="4" w:space="0" w:color="auto"/>
            </w:tcBorders>
            <w:shd w:val="clear" w:color="auto" w:fill="FFFFFF" w:themeFill="background1"/>
          </w:tcPr>
          <w:p w14:paraId="16CA43C3" w14:textId="7C4A5D05" w:rsidR="00CA7198" w:rsidRPr="00E54BCD" w:rsidRDefault="00872DE6" w:rsidP="578BF9F0">
            <w:pPr>
              <w:pStyle w:val="VCAAtablebulletnarrow"/>
            </w:pPr>
            <w:r w:rsidRPr="578BF9F0">
              <w:t>p</w:t>
            </w:r>
            <w:r w:rsidR="00553B45" w:rsidRPr="578BF9F0">
              <w:t xml:space="preserve">osing </w:t>
            </w:r>
            <w:r w:rsidR="00CA7198" w:rsidRPr="578BF9F0">
              <w:t xml:space="preserve">questions about family and places, such as </w:t>
            </w:r>
            <w:r w:rsidR="00792C2A" w:rsidRPr="578BF9F0">
              <w:t>‘</w:t>
            </w:r>
            <w:r w:rsidR="00CA7198" w:rsidRPr="578BF9F0">
              <w:t>How old was I?</w:t>
            </w:r>
            <w:r w:rsidR="00792C2A" w:rsidRPr="578BF9F0">
              <w:t>’</w:t>
            </w:r>
            <w:r w:rsidR="00CA7198" w:rsidRPr="578BF9F0">
              <w:t xml:space="preserve">, </w:t>
            </w:r>
            <w:r w:rsidR="00792C2A" w:rsidRPr="578BF9F0">
              <w:t>‘</w:t>
            </w:r>
            <w:r w:rsidR="00CA7198" w:rsidRPr="578BF9F0">
              <w:t>Where was I?</w:t>
            </w:r>
            <w:r w:rsidR="00792C2A" w:rsidRPr="578BF9F0">
              <w:t>’</w:t>
            </w:r>
            <w:r w:rsidR="00CA7198" w:rsidRPr="578BF9F0">
              <w:t xml:space="preserve"> and </w:t>
            </w:r>
            <w:r w:rsidR="00792C2A" w:rsidRPr="578BF9F0">
              <w:t>‘</w:t>
            </w:r>
            <w:r w:rsidR="00CA7198" w:rsidRPr="578BF9F0">
              <w:t>What was I doing?</w:t>
            </w:r>
            <w:r w:rsidR="00792C2A" w:rsidRPr="578BF9F0">
              <w:t>’</w:t>
            </w:r>
            <w:r w:rsidR="00CA7198" w:rsidRPr="578BF9F0">
              <w:t>, having explored sources relating to their own life</w:t>
            </w:r>
            <w:r w:rsidR="00A9423D" w:rsidRPr="578BF9F0">
              <w:t>,</w:t>
            </w:r>
            <w:r w:rsidR="00CA7198" w:rsidRPr="578BF9F0">
              <w:t xml:space="preserve"> for example family interviews, photographs, stories, film, classmates</w:t>
            </w:r>
            <w:r w:rsidR="00792C2A" w:rsidRPr="578BF9F0">
              <w:t>’</w:t>
            </w:r>
            <w:r w:rsidR="00CA7198" w:rsidRPr="578BF9F0">
              <w:t xml:space="preserve"> paintings, excursions to places</w:t>
            </w:r>
          </w:p>
          <w:p w14:paraId="68964124" w14:textId="06211C36" w:rsidR="00CA7198" w:rsidRPr="00E54BCD" w:rsidRDefault="00872DE6" w:rsidP="00F139E8">
            <w:pPr>
              <w:pStyle w:val="VCAAtablebulletnarrow"/>
              <w:rPr>
                <w:lang w:val="en-AU"/>
              </w:rPr>
            </w:pPr>
            <w:r>
              <w:rPr>
                <w:lang w:val="en-AU"/>
              </w:rPr>
              <w:t>a</w:t>
            </w:r>
            <w:r w:rsidR="00553B45" w:rsidRPr="00E54BCD">
              <w:rPr>
                <w:lang w:val="en-AU"/>
              </w:rPr>
              <w:t xml:space="preserve">sking </w:t>
            </w:r>
            <w:r w:rsidR="00CA7198" w:rsidRPr="00E54BCD">
              <w:rPr>
                <w:lang w:val="en-AU"/>
              </w:rPr>
              <w:t xml:space="preserve">questions before, during and after listening to stories about people and places, and about their past and present </w:t>
            </w:r>
          </w:p>
          <w:p w14:paraId="674DEFD9" w14:textId="2EEC5410" w:rsidR="00CA7198" w:rsidRPr="00E54BCD" w:rsidRDefault="00872DE6" w:rsidP="00F139E8">
            <w:pPr>
              <w:pStyle w:val="VCAAtablebulletnarrow"/>
              <w:rPr>
                <w:lang w:val="en-AU"/>
              </w:rPr>
            </w:pPr>
            <w:r>
              <w:rPr>
                <w:lang w:val="en-AU"/>
              </w:rPr>
              <w:t>p</w:t>
            </w:r>
            <w:r w:rsidR="00553B45" w:rsidRPr="00E54BCD">
              <w:rPr>
                <w:lang w:val="en-AU"/>
              </w:rPr>
              <w:t xml:space="preserve">reparing </w:t>
            </w:r>
            <w:r w:rsidR="00CA7198" w:rsidRPr="00E54BCD">
              <w:rPr>
                <w:lang w:val="en-AU"/>
              </w:rPr>
              <w:t>questions for parents and members of older generations about how and where they lived in the past, and the places they value</w:t>
            </w:r>
          </w:p>
          <w:p w14:paraId="33F735A5" w14:textId="2E45CA3E" w:rsidR="00CA7198" w:rsidRPr="00E54BCD" w:rsidRDefault="00872DE6" w:rsidP="00F139E8">
            <w:pPr>
              <w:pStyle w:val="VCAAtablebulletnarrow"/>
              <w:rPr>
                <w:lang w:val="en-AU"/>
              </w:rPr>
            </w:pPr>
            <w:r>
              <w:rPr>
                <w:lang w:val="en-AU"/>
              </w:rPr>
              <w:t>a</w:t>
            </w:r>
            <w:r w:rsidR="00553B45" w:rsidRPr="00E54BCD">
              <w:rPr>
                <w:lang w:val="en-AU"/>
              </w:rPr>
              <w:t xml:space="preserve">sking </w:t>
            </w:r>
            <w:r w:rsidR="00CA7198" w:rsidRPr="00E54BCD">
              <w:rPr>
                <w:lang w:val="en-AU"/>
              </w:rPr>
              <w:t>members of their families where they were born and raised and what they did during their childhood</w:t>
            </w:r>
          </w:p>
          <w:p w14:paraId="5E0C66A7" w14:textId="28E28B23" w:rsidR="004C51C0" w:rsidRPr="00E54BCD" w:rsidRDefault="00872DE6" w:rsidP="00F139E8">
            <w:pPr>
              <w:pStyle w:val="VCAAtablebulletnarrow"/>
              <w:rPr>
                <w:lang w:val="en-AU"/>
              </w:rPr>
            </w:pPr>
            <w:r>
              <w:rPr>
                <w:lang w:val="en-AU"/>
              </w:rPr>
              <w:t>d</w:t>
            </w:r>
            <w:r w:rsidR="00CA7198" w:rsidRPr="00E54BCD">
              <w:rPr>
                <w:lang w:val="en-AU"/>
              </w:rPr>
              <w:t>eveloping inquiry questions about a historical site</w:t>
            </w:r>
            <w:r w:rsidR="00A9423D">
              <w:rPr>
                <w:lang w:val="en-AU"/>
              </w:rPr>
              <w:t>,</w:t>
            </w:r>
            <w:r w:rsidR="00CA7198" w:rsidRPr="00E54BCD">
              <w:rPr>
                <w:lang w:val="en-AU"/>
              </w:rPr>
              <w:t xml:space="preserve"> for example </w:t>
            </w:r>
            <w:r w:rsidR="00792C2A">
              <w:rPr>
                <w:lang w:val="en-AU"/>
              </w:rPr>
              <w:t>‘</w:t>
            </w:r>
            <w:r w:rsidR="00CA7198" w:rsidRPr="00E54BCD">
              <w:rPr>
                <w:lang w:val="en-AU"/>
              </w:rPr>
              <w:t>What does it look like now?</w:t>
            </w:r>
            <w:r w:rsidR="00792C2A">
              <w:rPr>
                <w:lang w:val="en-AU"/>
              </w:rPr>
              <w:t>’</w:t>
            </w:r>
            <w:r w:rsidR="00CA7198" w:rsidRPr="00E54BCD">
              <w:rPr>
                <w:lang w:val="en-AU"/>
              </w:rPr>
              <w:t xml:space="preserve">, </w:t>
            </w:r>
            <w:r w:rsidR="00792C2A">
              <w:rPr>
                <w:lang w:val="en-AU"/>
              </w:rPr>
              <w:t>‘</w:t>
            </w:r>
            <w:r w:rsidR="00CA7198" w:rsidRPr="00E54BCD">
              <w:rPr>
                <w:lang w:val="en-AU"/>
              </w:rPr>
              <w:t>What condition is it in?</w:t>
            </w:r>
            <w:r w:rsidR="00792C2A">
              <w:rPr>
                <w:lang w:val="en-AU"/>
              </w:rPr>
              <w:t>’</w:t>
            </w:r>
            <w:r w:rsidR="00CA7198" w:rsidRPr="00E54BCD">
              <w:rPr>
                <w:lang w:val="en-AU"/>
              </w:rPr>
              <w:t xml:space="preserve">, </w:t>
            </w:r>
            <w:r w:rsidR="00792C2A">
              <w:rPr>
                <w:lang w:val="en-AU"/>
              </w:rPr>
              <w:t>‘</w:t>
            </w:r>
            <w:r w:rsidR="00CA7198" w:rsidRPr="00E54BCD">
              <w:rPr>
                <w:lang w:val="en-AU"/>
              </w:rPr>
              <w:t>What was its purpose?</w:t>
            </w:r>
            <w:r w:rsidR="00792C2A">
              <w:rPr>
                <w:lang w:val="en-AU"/>
              </w:rPr>
              <w:t>’</w:t>
            </w:r>
            <w:r w:rsidR="00CA7198" w:rsidRPr="00E54BCD">
              <w:rPr>
                <w:lang w:val="en-AU"/>
              </w:rPr>
              <w:t xml:space="preserve">, </w:t>
            </w:r>
            <w:r w:rsidR="00792C2A">
              <w:rPr>
                <w:lang w:val="en-AU"/>
              </w:rPr>
              <w:t>‘</w:t>
            </w:r>
            <w:r w:rsidR="00CA7198" w:rsidRPr="00E54BCD">
              <w:rPr>
                <w:lang w:val="en-AU"/>
              </w:rPr>
              <w:t>How might its use have changed?</w:t>
            </w:r>
            <w:r w:rsidR="00792C2A">
              <w:rPr>
                <w:lang w:val="en-AU"/>
              </w:rPr>
              <w:t>’</w:t>
            </w:r>
            <w:r w:rsidR="00CA7198" w:rsidRPr="00E54BCD">
              <w:rPr>
                <w:lang w:val="en-AU"/>
              </w:rPr>
              <w:t xml:space="preserve">, </w:t>
            </w:r>
            <w:r w:rsidR="00792C2A">
              <w:rPr>
                <w:lang w:val="en-AU"/>
              </w:rPr>
              <w:t>‘</w:t>
            </w:r>
            <w:r w:rsidR="00CA7198" w:rsidRPr="00E54BCD">
              <w:rPr>
                <w:lang w:val="en-AU"/>
              </w:rPr>
              <w:t>How was it built/created?</w:t>
            </w:r>
            <w:r w:rsidR="00792C2A">
              <w:rPr>
                <w:lang w:val="en-AU"/>
              </w:rPr>
              <w:t>’</w:t>
            </w:r>
            <w:r w:rsidR="00CA7198" w:rsidRPr="00E54BCD">
              <w:rPr>
                <w:lang w:val="en-AU"/>
              </w:rPr>
              <w:t xml:space="preserve">, </w:t>
            </w:r>
            <w:r w:rsidR="00792C2A">
              <w:rPr>
                <w:lang w:val="en-AU"/>
              </w:rPr>
              <w:t>‘</w:t>
            </w:r>
            <w:r w:rsidR="00CA7198" w:rsidRPr="00E54BCD">
              <w:rPr>
                <w:lang w:val="en-AU"/>
              </w:rPr>
              <w:t>Who built it?</w:t>
            </w:r>
            <w:r w:rsidR="00792C2A">
              <w:rPr>
                <w:lang w:val="en-AU"/>
              </w:rPr>
              <w:t>’</w:t>
            </w:r>
            <w:r w:rsidR="00CA7198" w:rsidRPr="00E54BCD">
              <w:rPr>
                <w:lang w:val="en-AU"/>
              </w:rPr>
              <w:t xml:space="preserve">, </w:t>
            </w:r>
            <w:r w:rsidR="00792C2A">
              <w:rPr>
                <w:lang w:val="en-AU"/>
              </w:rPr>
              <w:t>‘</w:t>
            </w:r>
            <w:r w:rsidR="00CA7198" w:rsidRPr="00E54BCD">
              <w:rPr>
                <w:lang w:val="en-AU"/>
              </w:rPr>
              <w:t>How is it used</w:t>
            </w:r>
            <w:r w:rsidR="00DE414F">
              <w:rPr>
                <w:lang w:val="en-AU"/>
              </w:rPr>
              <w:t xml:space="preserve"> now</w:t>
            </w:r>
            <w:r w:rsidR="00CA7198" w:rsidRPr="00E54BCD">
              <w:rPr>
                <w:lang w:val="en-AU"/>
              </w:rPr>
              <w:t>?</w:t>
            </w:r>
            <w:r w:rsidR="00792C2A">
              <w:rPr>
                <w:lang w:val="en-AU"/>
              </w:rPr>
              <w:t>’</w:t>
            </w:r>
            <w:r w:rsidR="00CA7198" w:rsidRPr="00E54BCD">
              <w:rPr>
                <w:lang w:val="en-AU"/>
              </w:rPr>
              <w:t xml:space="preserve">, </w:t>
            </w:r>
            <w:r w:rsidR="00792C2A">
              <w:rPr>
                <w:lang w:val="en-AU"/>
              </w:rPr>
              <w:t>‘</w:t>
            </w:r>
            <w:r w:rsidR="00CA7198" w:rsidRPr="00E54BCD">
              <w:rPr>
                <w:lang w:val="en-AU"/>
              </w:rPr>
              <w:t>Why is it important?</w:t>
            </w:r>
            <w:r w:rsidR="00792C2A">
              <w:rPr>
                <w:lang w:val="en-AU"/>
              </w:rPr>
              <w:t>’</w:t>
            </w:r>
            <w:r w:rsidR="00A9423D">
              <w:rPr>
                <w:lang w:val="en-AU"/>
              </w:rPr>
              <w:t xml:space="preserve"> and</w:t>
            </w:r>
            <w:r w:rsidR="00CA7198" w:rsidRPr="00E54BCD">
              <w:rPr>
                <w:lang w:val="en-AU"/>
              </w:rPr>
              <w:t xml:space="preserve"> </w:t>
            </w:r>
            <w:r w:rsidR="00792C2A">
              <w:rPr>
                <w:lang w:val="en-AU"/>
              </w:rPr>
              <w:t>‘</w:t>
            </w:r>
            <w:r w:rsidR="00CA7198" w:rsidRPr="00E54BCD">
              <w:rPr>
                <w:lang w:val="en-AU"/>
              </w:rPr>
              <w:t>Was/is it used by different groups of people?</w:t>
            </w:r>
            <w:r w:rsidR="00553B45">
              <w:rPr>
                <w:lang w:val="en-AU"/>
              </w:rPr>
              <w:t>’</w:t>
            </w:r>
          </w:p>
        </w:tc>
      </w:tr>
    </w:tbl>
    <w:p w14:paraId="5FA31375" w14:textId="77777777" w:rsidR="004C51C0" w:rsidRPr="00E54BCD" w:rsidRDefault="004C51C0" w:rsidP="00583C5C">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325B6B91" w14:textId="77777777">
        <w:trPr>
          <w:cantSplit/>
          <w:trHeight w:val="283"/>
          <w:tblHeader/>
        </w:trPr>
        <w:tc>
          <w:tcPr>
            <w:tcW w:w="3256" w:type="dxa"/>
            <w:shd w:val="clear" w:color="auto" w:fill="D9D9D9" w:themeFill="background1" w:themeFillShade="D9"/>
          </w:tcPr>
          <w:p w14:paraId="0E2E5449" w14:textId="77777777" w:rsidR="004C51C0" w:rsidRPr="00E54BCD" w:rsidRDefault="004C51C0" w:rsidP="00583C5C">
            <w:pPr>
              <w:pStyle w:val="VCAAtabletextnarrowstemrow"/>
            </w:pPr>
            <w:r w:rsidRPr="00E54BCD">
              <w:t>Content descriptions</w:t>
            </w:r>
          </w:p>
          <w:p w14:paraId="226433C3"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79227F00" w14:textId="77777777" w:rsidR="004C51C0" w:rsidRPr="00E54BCD" w:rsidRDefault="004C51C0" w:rsidP="00583C5C">
            <w:pPr>
              <w:pStyle w:val="VCAAtabletextnarrowstemrow"/>
            </w:pPr>
            <w:r w:rsidRPr="00E54BCD">
              <w:t>Elaborations</w:t>
            </w:r>
          </w:p>
          <w:p w14:paraId="3B6F27EC" w14:textId="77777777" w:rsidR="004C51C0" w:rsidRPr="00E54BCD" w:rsidRDefault="004C51C0" w:rsidP="00583C5C">
            <w:pPr>
              <w:pStyle w:val="VCAAtabletextnarrowstemrow"/>
            </w:pPr>
            <w:r w:rsidRPr="00E54BCD">
              <w:rPr>
                <w:i/>
                <w:iCs/>
              </w:rPr>
              <w:t>This may involve students:</w:t>
            </w:r>
          </w:p>
        </w:tc>
      </w:tr>
      <w:tr w:rsidR="00CA7198" w:rsidRPr="00E54BCD" w14:paraId="65E798E0" w14:textId="77777777">
        <w:trPr>
          <w:cantSplit/>
          <w:trHeight w:val="283"/>
        </w:trPr>
        <w:tc>
          <w:tcPr>
            <w:tcW w:w="3256" w:type="dxa"/>
            <w:shd w:val="clear" w:color="auto" w:fill="FFFFFF" w:themeFill="background1"/>
          </w:tcPr>
          <w:p w14:paraId="52B22C2B" w14:textId="07911551" w:rsidR="00CA7198" w:rsidRDefault="00872DE6" w:rsidP="0041255E">
            <w:pPr>
              <w:pStyle w:val="VCAAtabletextnarrow"/>
              <w:rPr>
                <w:lang w:val="en-AU"/>
              </w:rPr>
            </w:pPr>
            <w:r>
              <w:rPr>
                <w:lang w:val="en-AU"/>
              </w:rPr>
              <w:t>s</w:t>
            </w:r>
            <w:r w:rsidR="00553B45" w:rsidRPr="00E54BCD">
              <w:rPr>
                <w:lang w:val="en-AU"/>
              </w:rPr>
              <w:t xml:space="preserve">equence </w:t>
            </w:r>
            <w:r w:rsidR="00CA7198" w:rsidRPr="00E54BCD">
              <w:rPr>
                <w:lang w:val="en-AU"/>
              </w:rPr>
              <w:t>events chronologically</w:t>
            </w:r>
          </w:p>
          <w:p w14:paraId="783A638D" w14:textId="4E278191" w:rsidR="00D5708D" w:rsidRPr="00E54BCD" w:rsidRDefault="00D5708D" w:rsidP="00D5708D">
            <w:pPr>
              <w:pStyle w:val="VCAAVC2curriculumcode"/>
              <w:rPr>
                <w:lang w:eastAsia="en-AU"/>
              </w:rPr>
            </w:pPr>
            <w:r>
              <w:t>VC2HH2S02</w:t>
            </w:r>
          </w:p>
        </w:tc>
        <w:tc>
          <w:tcPr>
            <w:tcW w:w="11484" w:type="dxa"/>
            <w:shd w:val="clear" w:color="auto" w:fill="FFFFFF" w:themeFill="background1"/>
          </w:tcPr>
          <w:p w14:paraId="3B656272" w14:textId="58DF046D" w:rsidR="00CA7198" w:rsidRPr="00E54BCD" w:rsidRDefault="00872DE6" w:rsidP="00F139E8">
            <w:pPr>
              <w:pStyle w:val="VCAAtablebulletnarrow"/>
              <w:rPr>
                <w:lang w:val="en-AU"/>
              </w:rPr>
            </w:pPr>
            <w:r>
              <w:rPr>
                <w:lang w:val="en-AU"/>
              </w:rPr>
              <w:t>o</w:t>
            </w:r>
            <w:r w:rsidR="00553B45" w:rsidRPr="00E54BCD">
              <w:rPr>
                <w:lang w:val="en-AU"/>
              </w:rPr>
              <w:t xml:space="preserve">rdering </w:t>
            </w:r>
            <w:r w:rsidR="00CA7198" w:rsidRPr="00E54BCD">
              <w:rPr>
                <w:lang w:val="en-AU"/>
              </w:rPr>
              <w:t>significant personal events or milestones using photographs or drawings</w:t>
            </w:r>
            <w:r w:rsidR="00912791">
              <w:rPr>
                <w:lang w:val="en-AU"/>
              </w:rPr>
              <w:t>;</w:t>
            </w:r>
            <w:r w:rsidR="00912791" w:rsidRPr="00E54BCD">
              <w:rPr>
                <w:lang w:val="en-AU"/>
              </w:rPr>
              <w:t xml:space="preserve"> </w:t>
            </w:r>
            <w:r w:rsidR="00CA7198" w:rsidRPr="00E54BCD">
              <w:rPr>
                <w:lang w:val="en-AU"/>
              </w:rPr>
              <w:t>for example, walking, talking, the birth of a sibling, moving house, an illness, an achievement, first day at school</w:t>
            </w:r>
          </w:p>
          <w:p w14:paraId="3B7E7D31" w14:textId="6E54A47E" w:rsidR="00CA7198" w:rsidRPr="00E54BCD" w:rsidRDefault="00DE414F" w:rsidP="00F139E8">
            <w:pPr>
              <w:pStyle w:val="VCAAtablebulletnarrow"/>
              <w:rPr>
                <w:lang w:val="en-AU"/>
              </w:rPr>
            </w:pPr>
            <w:r>
              <w:rPr>
                <w:lang w:val="en-AU"/>
              </w:rPr>
              <w:t>sequencing</w:t>
            </w:r>
            <w:r w:rsidRPr="00E54BCD">
              <w:rPr>
                <w:lang w:val="en-AU"/>
              </w:rPr>
              <w:t xml:space="preserve"> </w:t>
            </w:r>
            <w:r w:rsidR="00CA7198" w:rsidRPr="00E54BCD">
              <w:rPr>
                <w:lang w:val="en-AU"/>
              </w:rPr>
              <w:t>photos or drawings of significant events in chronological order to create a timeline of events in their life or their community</w:t>
            </w:r>
          </w:p>
          <w:p w14:paraId="730A1C2B" w14:textId="158FF3E2" w:rsidR="00CA7198" w:rsidRPr="00E54BCD" w:rsidRDefault="00872DE6" w:rsidP="00F139E8">
            <w:pPr>
              <w:pStyle w:val="VCAAtablebulletnarrow"/>
              <w:rPr>
                <w:lang w:val="en-AU"/>
              </w:rPr>
            </w:pPr>
            <w:r>
              <w:rPr>
                <w:lang w:val="en-AU"/>
              </w:rPr>
              <w:t>o</w:t>
            </w:r>
            <w:r w:rsidR="00553B45" w:rsidRPr="00E54BCD">
              <w:rPr>
                <w:lang w:val="en-AU"/>
              </w:rPr>
              <w:t xml:space="preserve">rdering </w:t>
            </w:r>
            <w:r w:rsidR="00CA7198" w:rsidRPr="00E54BCD">
              <w:rPr>
                <w:lang w:val="en-AU"/>
              </w:rPr>
              <w:t>key events in the development of the local community</w:t>
            </w:r>
            <w:r w:rsidR="00D74376">
              <w:rPr>
                <w:lang w:val="en-AU"/>
              </w:rPr>
              <w:t xml:space="preserve">, the history of a place or building or a person’s life, </w:t>
            </w:r>
            <w:r w:rsidR="00CA7198" w:rsidRPr="00E54BCD">
              <w:rPr>
                <w:lang w:val="en-AU"/>
              </w:rPr>
              <w:t>using formats such as unscaled timelines, slideshows or stories</w:t>
            </w:r>
          </w:p>
        </w:tc>
      </w:tr>
    </w:tbl>
    <w:p w14:paraId="7DCA56F7" w14:textId="77777777" w:rsidR="004C51C0" w:rsidRPr="00E54BCD" w:rsidRDefault="004C51C0" w:rsidP="00583C5C">
      <w:pPr>
        <w:pStyle w:val="Heading5"/>
      </w:pPr>
      <w:r w:rsidRPr="00E54BCD">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6BF50922" w14:textId="77777777">
        <w:trPr>
          <w:cantSplit/>
          <w:trHeight w:val="283"/>
          <w:tblHeader/>
        </w:trPr>
        <w:tc>
          <w:tcPr>
            <w:tcW w:w="3256" w:type="dxa"/>
            <w:shd w:val="clear" w:color="auto" w:fill="D9D9D9" w:themeFill="background1" w:themeFillShade="D9"/>
          </w:tcPr>
          <w:p w14:paraId="56774AD9" w14:textId="77777777" w:rsidR="004C51C0" w:rsidRPr="00E54BCD" w:rsidRDefault="004C51C0" w:rsidP="00583C5C">
            <w:pPr>
              <w:pStyle w:val="VCAAtabletextnarrowstemrow"/>
            </w:pPr>
            <w:r w:rsidRPr="00E54BCD">
              <w:t>Content descriptions</w:t>
            </w:r>
          </w:p>
          <w:p w14:paraId="397F5042"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6436BD41" w14:textId="77777777" w:rsidR="004C51C0" w:rsidRPr="00E54BCD" w:rsidRDefault="004C51C0" w:rsidP="00583C5C">
            <w:pPr>
              <w:pStyle w:val="VCAAtabletextnarrowstemrow"/>
            </w:pPr>
            <w:r w:rsidRPr="00E54BCD">
              <w:t>Elaborations</w:t>
            </w:r>
          </w:p>
          <w:p w14:paraId="2307592E" w14:textId="77777777" w:rsidR="004C51C0" w:rsidRPr="00E54BCD" w:rsidRDefault="004C51C0" w:rsidP="00583C5C">
            <w:pPr>
              <w:pStyle w:val="VCAAtabletextnarrowstemrow"/>
            </w:pPr>
            <w:r w:rsidRPr="00E54BCD">
              <w:rPr>
                <w:i/>
                <w:iCs/>
              </w:rPr>
              <w:t>This may involve students:</w:t>
            </w:r>
          </w:p>
        </w:tc>
      </w:tr>
      <w:tr w:rsidR="004C51C0" w:rsidRPr="00E54BCD" w14:paraId="5807190A" w14:textId="77777777" w:rsidTr="00CA7198">
        <w:trPr>
          <w:cantSplit/>
          <w:trHeight w:val="283"/>
        </w:trPr>
        <w:tc>
          <w:tcPr>
            <w:tcW w:w="3256" w:type="dxa"/>
            <w:shd w:val="clear" w:color="auto" w:fill="FFFFFF" w:themeFill="background1"/>
          </w:tcPr>
          <w:p w14:paraId="7070EB83" w14:textId="1607895A" w:rsidR="004C51C0" w:rsidRDefault="00872DE6" w:rsidP="0041255E">
            <w:pPr>
              <w:pStyle w:val="VCAAtabletextnarrow"/>
              <w:rPr>
                <w:lang w:val="en-AU"/>
              </w:rPr>
            </w:pPr>
            <w:r>
              <w:rPr>
                <w:lang w:val="en-AU"/>
              </w:rPr>
              <w:t>i</w:t>
            </w:r>
            <w:r w:rsidR="00A24870" w:rsidRPr="00E54BCD">
              <w:rPr>
                <w:lang w:val="en-AU"/>
              </w:rPr>
              <w:t xml:space="preserve">dentify </w:t>
            </w:r>
            <w:r w:rsidR="00CA7198" w:rsidRPr="00E54BCD">
              <w:rPr>
                <w:lang w:val="en-AU"/>
              </w:rPr>
              <w:t>the features and content of sources</w:t>
            </w:r>
          </w:p>
          <w:p w14:paraId="326C4BDF" w14:textId="3ED11B80" w:rsidR="00D5708D" w:rsidRPr="00E54BCD" w:rsidRDefault="00D5708D" w:rsidP="00D5708D">
            <w:pPr>
              <w:pStyle w:val="VCAAVC2curriculumcode"/>
            </w:pPr>
            <w:r>
              <w:t>VC2HH2S03</w:t>
            </w:r>
          </w:p>
        </w:tc>
        <w:tc>
          <w:tcPr>
            <w:tcW w:w="11484" w:type="dxa"/>
            <w:shd w:val="clear" w:color="auto" w:fill="FFFFFF" w:themeFill="background1"/>
          </w:tcPr>
          <w:p w14:paraId="733CDA70" w14:textId="69D1EA23" w:rsidR="00CA7198" w:rsidRPr="00E54BCD" w:rsidRDefault="00872DE6" w:rsidP="00F139E8">
            <w:pPr>
              <w:pStyle w:val="VCAAtablebulletnarrow"/>
              <w:rPr>
                <w:lang w:val="en-AU"/>
              </w:rPr>
            </w:pPr>
            <w:r>
              <w:rPr>
                <w:lang w:val="en-AU"/>
              </w:rPr>
              <w:t>e</w:t>
            </w:r>
            <w:r w:rsidR="00A24870" w:rsidRPr="00E54BCD">
              <w:rPr>
                <w:lang w:val="en-AU"/>
              </w:rPr>
              <w:t xml:space="preserve">xplaining </w:t>
            </w:r>
            <w:r w:rsidR="00CA7198" w:rsidRPr="00E54BCD">
              <w:rPr>
                <w:lang w:val="en-AU"/>
              </w:rPr>
              <w:t>the different information in a story or a photograph of a significant event in their life or community</w:t>
            </w:r>
          </w:p>
          <w:p w14:paraId="0094E910" w14:textId="66FE4A46" w:rsidR="00CA7198" w:rsidRPr="00E54BCD" w:rsidRDefault="00DE414F" w:rsidP="00F139E8">
            <w:pPr>
              <w:pStyle w:val="VCAAtablebulletnarrow"/>
              <w:rPr>
                <w:lang w:val="en-AU"/>
              </w:rPr>
            </w:pPr>
            <w:r>
              <w:rPr>
                <w:lang w:val="en-AU"/>
              </w:rPr>
              <w:t>classifying</w:t>
            </w:r>
            <w:r w:rsidRPr="00E54BCD">
              <w:rPr>
                <w:lang w:val="en-AU"/>
              </w:rPr>
              <w:t xml:space="preserve"> </w:t>
            </w:r>
            <w:r w:rsidR="00CA7198" w:rsidRPr="00E54BCD">
              <w:rPr>
                <w:lang w:val="en-AU"/>
              </w:rPr>
              <w:t>a range of different objects from the past by the</w:t>
            </w:r>
            <w:r>
              <w:rPr>
                <w:lang w:val="en-AU"/>
              </w:rPr>
              <w:t>ir</w:t>
            </w:r>
            <w:r w:rsidR="00CA7198" w:rsidRPr="00E54BCD">
              <w:rPr>
                <w:lang w:val="en-AU"/>
              </w:rPr>
              <w:t xml:space="preserve"> original purpose </w:t>
            </w:r>
          </w:p>
          <w:p w14:paraId="6BBDAD5A" w14:textId="3D99BA29" w:rsidR="00CA7198" w:rsidRPr="00E54BCD" w:rsidRDefault="00872DE6" w:rsidP="00F139E8">
            <w:pPr>
              <w:pStyle w:val="VCAAtablebulletnarrow"/>
              <w:rPr>
                <w:lang w:val="en-AU"/>
              </w:rPr>
            </w:pPr>
            <w:r>
              <w:rPr>
                <w:lang w:val="en-AU"/>
              </w:rPr>
              <w:t>r</w:t>
            </w:r>
            <w:r w:rsidR="00A24870" w:rsidRPr="00E54BCD">
              <w:rPr>
                <w:lang w:val="en-AU"/>
              </w:rPr>
              <w:t xml:space="preserve">ecognising </w:t>
            </w:r>
            <w:r w:rsidR="00CA7198" w:rsidRPr="00E54BCD">
              <w:rPr>
                <w:lang w:val="en-AU"/>
              </w:rPr>
              <w:t xml:space="preserve">that information about the past can be communicated in different forms, </w:t>
            </w:r>
            <w:r w:rsidR="00884E08">
              <w:rPr>
                <w:lang w:val="en-AU"/>
              </w:rPr>
              <w:t xml:space="preserve">such as </w:t>
            </w:r>
            <w:r w:rsidR="00CA7198" w:rsidRPr="00E54BCD">
              <w:rPr>
                <w:lang w:val="en-AU"/>
              </w:rPr>
              <w:t>through photographs, artefacts, books, stories, digital media and museums</w:t>
            </w:r>
          </w:p>
          <w:p w14:paraId="7FA780DA" w14:textId="417E5CAC" w:rsidR="004C51C0" w:rsidRPr="00E54BCD" w:rsidRDefault="00872DE6" w:rsidP="00F139E8">
            <w:pPr>
              <w:pStyle w:val="VCAAtablebulletnarrow"/>
              <w:rPr>
                <w:lang w:val="en-AU"/>
              </w:rPr>
            </w:pPr>
            <w:r>
              <w:rPr>
                <w:lang w:val="en-AU"/>
              </w:rPr>
              <w:t>c</w:t>
            </w:r>
            <w:r w:rsidR="00A24870" w:rsidRPr="00E54BCD">
              <w:rPr>
                <w:lang w:val="en-AU"/>
              </w:rPr>
              <w:t xml:space="preserve">ollecting </w:t>
            </w:r>
            <w:r w:rsidR="00CA7198" w:rsidRPr="00E54BCD">
              <w:rPr>
                <w:lang w:val="en-AU"/>
              </w:rPr>
              <w:t>information from sources to learn about the past</w:t>
            </w:r>
            <w:r w:rsidR="00C063F6">
              <w:rPr>
                <w:lang w:val="en-AU"/>
              </w:rPr>
              <w:t>,</w:t>
            </w:r>
            <w:r w:rsidR="003663A9">
              <w:rPr>
                <w:lang w:val="en-AU"/>
              </w:rPr>
              <w:t xml:space="preserve"> </w:t>
            </w:r>
            <w:r w:rsidR="00CA7198" w:rsidRPr="00E54BCD">
              <w:rPr>
                <w:lang w:val="en-AU"/>
              </w:rPr>
              <w:t xml:space="preserve">for example photographs, interviews, newspapers, stories and place and street names </w:t>
            </w:r>
            <w:r w:rsidR="003663A9">
              <w:rPr>
                <w:lang w:val="en-AU"/>
              </w:rPr>
              <w:t>o</w:t>
            </w:r>
            <w:r w:rsidR="003663A9" w:rsidRPr="00E54BCD">
              <w:rPr>
                <w:lang w:val="en-AU"/>
              </w:rPr>
              <w:t xml:space="preserve">n </w:t>
            </w:r>
            <w:r w:rsidR="00CA7198" w:rsidRPr="00E54BCD">
              <w:rPr>
                <w:lang w:val="en-AU"/>
              </w:rPr>
              <w:t>maps</w:t>
            </w:r>
            <w:r w:rsidR="003663A9">
              <w:rPr>
                <w:lang w:val="en-AU"/>
              </w:rPr>
              <w:t>,</w:t>
            </w:r>
            <w:r w:rsidR="003663A9" w:rsidRPr="00E54BCD">
              <w:rPr>
                <w:lang w:val="en-AU"/>
              </w:rPr>
              <w:t xml:space="preserve"> </w:t>
            </w:r>
            <w:r w:rsidR="00CA7198" w:rsidRPr="00E54BCD">
              <w:rPr>
                <w:lang w:val="en-AU"/>
              </w:rPr>
              <w:t>and identifying relevant information</w:t>
            </w:r>
          </w:p>
        </w:tc>
      </w:tr>
      <w:tr w:rsidR="00CA7198" w:rsidRPr="00E54BCD" w14:paraId="594989A9" w14:textId="77777777">
        <w:trPr>
          <w:cantSplit/>
          <w:trHeight w:val="283"/>
        </w:trPr>
        <w:tc>
          <w:tcPr>
            <w:tcW w:w="3256" w:type="dxa"/>
            <w:tcBorders>
              <w:bottom w:val="single" w:sz="4" w:space="0" w:color="auto"/>
            </w:tcBorders>
            <w:shd w:val="clear" w:color="auto" w:fill="FFFFFF" w:themeFill="background1"/>
          </w:tcPr>
          <w:p w14:paraId="09895D1C" w14:textId="2562AC9D" w:rsidR="00CA7198" w:rsidRDefault="00872DE6" w:rsidP="0041255E">
            <w:pPr>
              <w:pStyle w:val="VCAAtabletextnarrow"/>
              <w:rPr>
                <w:lang w:val="en-AU"/>
              </w:rPr>
            </w:pPr>
            <w:r>
              <w:rPr>
                <w:lang w:val="en-AU"/>
              </w:rPr>
              <w:lastRenderedPageBreak/>
              <w:t>i</w:t>
            </w:r>
            <w:r w:rsidR="00A24870" w:rsidRPr="00E54BCD">
              <w:rPr>
                <w:lang w:val="en-AU"/>
              </w:rPr>
              <w:t xml:space="preserve">dentify </w:t>
            </w:r>
            <w:r w:rsidR="00CA7198" w:rsidRPr="00E54BCD">
              <w:rPr>
                <w:lang w:val="en-AU"/>
              </w:rPr>
              <w:t>perspectives of people in the past or present in sources</w:t>
            </w:r>
          </w:p>
          <w:p w14:paraId="5CF6C368" w14:textId="52646F80" w:rsidR="00D5708D" w:rsidRPr="00E54BCD" w:rsidRDefault="00D5708D" w:rsidP="00D5708D">
            <w:pPr>
              <w:pStyle w:val="VCAAVC2curriculumcode"/>
            </w:pPr>
            <w:r>
              <w:t>VC2HH2S04</w:t>
            </w:r>
          </w:p>
        </w:tc>
        <w:tc>
          <w:tcPr>
            <w:tcW w:w="11484" w:type="dxa"/>
            <w:tcBorders>
              <w:bottom w:val="single" w:sz="4" w:space="0" w:color="auto"/>
            </w:tcBorders>
            <w:shd w:val="clear" w:color="auto" w:fill="FFFFFF" w:themeFill="background1"/>
          </w:tcPr>
          <w:p w14:paraId="24CC3C34" w14:textId="25A79B42" w:rsidR="00CA7198" w:rsidRPr="00E54BCD" w:rsidRDefault="00DE414F" w:rsidP="00F139E8">
            <w:pPr>
              <w:pStyle w:val="VCAAtablebulletnarrow"/>
              <w:rPr>
                <w:lang w:val="en-AU"/>
              </w:rPr>
            </w:pPr>
            <w:r>
              <w:rPr>
                <w:lang w:val="en-AU"/>
              </w:rPr>
              <w:t>identifying</w:t>
            </w:r>
            <w:r w:rsidRPr="00E54BCD">
              <w:rPr>
                <w:lang w:val="en-AU"/>
              </w:rPr>
              <w:t xml:space="preserve"> </w:t>
            </w:r>
            <w:r w:rsidR="00CA7198" w:rsidRPr="00E54BCD">
              <w:rPr>
                <w:lang w:val="en-AU"/>
              </w:rPr>
              <w:t xml:space="preserve">what is important in </w:t>
            </w:r>
            <w:r>
              <w:rPr>
                <w:lang w:val="en-AU"/>
              </w:rPr>
              <w:t>a</w:t>
            </w:r>
            <w:r w:rsidRPr="00E54BCD">
              <w:rPr>
                <w:lang w:val="en-AU"/>
              </w:rPr>
              <w:t xml:space="preserve"> </w:t>
            </w:r>
            <w:r w:rsidR="00CA7198" w:rsidRPr="00E54BCD">
              <w:rPr>
                <w:lang w:val="en-AU"/>
              </w:rPr>
              <w:t>person</w:t>
            </w:r>
            <w:r w:rsidR="00792C2A">
              <w:rPr>
                <w:lang w:val="en-AU"/>
              </w:rPr>
              <w:t>’</w:t>
            </w:r>
            <w:r w:rsidR="00CA7198" w:rsidRPr="00E54BCD">
              <w:rPr>
                <w:lang w:val="en-AU"/>
              </w:rPr>
              <w:t>s story about the past</w:t>
            </w:r>
          </w:p>
          <w:p w14:paraId="01B35ED4" w14:textId="25AA09F4" w:rsidR="00CA7198" w:rsidRPr="00E54BCD" w:rsidRDefault="00872DE6" w:rsidP="00F139E8">
            <w:pPr>
              <w:pStyle w:val="VCAAtablebulletnarrow"/>
              <w:rPr>
                <w:lang w:val="en-AU"/>
              </w:rPr>
            </w:pPr>
            <w:r>
              <w:rPr>
                <w:lang w:val="en-AU"/>
              </w:rPr>
              <w:t>r</w:t>
            </w:r>
            <w:r w:rsidR="00A24870" w:rsidRPr="00E54BCD">
              <w:rPr>
                <w:lang w:val="en-AU"/>
              </w:rPr>
              <w:t xml:space="preserve">ecognising </w:t>
            </w:r>
            <w:r w:rsidR="00CA7198" w:rsidRPr="00E54BCD">
              <w:rPr>
                <w:lang w:val="en-AU"/>
              </w:rPr>
              <w:t>that stories of the past may differ depending on who is telling them</w:t>
            </w:r>
            <w:r w:rsidR="00161753">
              <w:rPr>
                <w:lang w:val="en-AU"/>
              </w:rPr>
              <w:t>;</w:t>
            </w:r>
            <w:r w:rsidR="00161753" w:rsidRPr="00E54BCD">
              <w:rPr>
                <w:lang w:val="en-AU"/>
              </w:rPr>
              <w:t xml:space="preserve"> </w:t>
            </w:r>
            <w:r w:rsidR="00CA7198" w:rsidRPr="00E54BCD">
              <w:rPr>
                <w:lang w:val="en-AU"/>
              </w:rPr>
              <w:t xml:space="preserve">for example, listening to stories about the same event related by </w:t>
            </w:r>
            <w:r w:rsidR="000524EE">
              <w:rPr>
                <w:lang w:val="en-AU"/>
              </w:rPr>
              <w:t>2</w:t>
            </w:r>
            <w:r w:rsidR="00CA7198" w:rsidRPr="00E54BCD">
              <w:rPr>
                <w:lang w:val="en-AU"/>
              </w:rPr>
              <w:t xml:space="preserve"> different people</w:t>
            </w:r>
            <w:r w:rsidR="00161753">
              <w:rPr>
                <w:lang w:val="en-AU"/>
              </w:rPr>
              <w:t>,</w:t>
            </w:r>
            <w:r w:rsidR="00CA7198" w:rsidRPr="00E54BCD">
              <w:rPr>
                <w:lang w:val="en-AU"/>
              </w:rPr>
              <w:t xml:space="preserve"> such as a mother and a grandmother</w:t>
            </w:r>
          </w:p>
        </w:tc>
      </w:tr>
    </w:tbl>
    <w:p w14:paraId="0CD88CF4" w14:textId="396B9217" w:rsidR="004C51C0" w:rsidRPr="00E54BCD" w:rsidRDefault="004C51C0" w:rsidP="00583C5C">
      <w:pPr>
        <w:pStyle w:val="Heading5"/>
      </w:pPr>
      <w:r w:rsidRPr="00E54BCD">
        <w:t xml:space="preserve">Sub-strand: Continuity and </w:t>
      </w:r>
      <w:r w:rsidR="00097F0A">
        <w:t>c</w:t>
      </w:r>
      <w:r w:rsidR="00097F0A"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4E37AE5E" w14:textId="77777777">
        <w:trPr>
          <w:cantSplit/>
          <w:trHeight w:val="283"/>
          <w:tblHeader/>
        </w:trPr>
        <w:tc>
          <w:tcPr>
            <w:tcW w:w="3256" w:type="dxa"/>
            <w:shd w:val="clear" w:color="auto" w:fill="D9D9D9" w:themeFill="background1" w:themeFillShade="D9"/>
          </w:tcPr>
          <w:p w14:paraId="6AA43099" w14:textId="77777777" w:rsidR="004C51C0" w:rsidRPr="00E54BCD" w:rsidRDefault="004C51C0" w:rsidP="00583C5C">
            <w:pPr>
              <w:pStyle w:val="VCAAtabletextnarrowstemrow"/>
            </w:pPr>
            <w:r w:rsidRPr="00E54BCD">
              <w:t>Content descriptions</w:t>
            </w:r>
          </w:p>
          <w:p w14:paraId="37E9541F"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0D4CEA61" w14:textId="77777777" w:rsidR="004C51C0" w:rsidRPr="00E54BCD" w:rsidRDefault="004C51C0" w:rsidP="00583C5C">
            <w:pPr>
              <w:pStyle w:val="VCAAtabletextnarrowstemrow"/>
            </w:pPr>
            <w:r w:rsidRPr="00E54BCD">
              <w:t>Elaborations</w:t>
            </w:r>
          </w:p>
          <w:p w14:paraId="5AC838CB" w14:textId="77777777" w:rsidR="004C51C0" w:rsidRPr="00E54BCD" w:rsidRDefault="004C51C0" w:rsidP="00583C5C">
            <w:pPr>
              <w:pStyle w:val="VCAAtabletextnarrowstemrow"/>
            </w:pPr>
            <w:r w:rsidRPr="00E54BCD">
              <w:rPr>
                <w:i/>
                <w:iCs/>
              </w:rPr>
              <w:t>This may involve students:</w:t>
            </w:r>
          </w:p>
        </w:tc>
      </w:tr>
      <w:tr w:rsidR="00371185" w:rsidRPr="00E54BCD" w14:paraId="1DC8ACF4" w14:textId="77777777">
        <w:trPr>
          <w:cantSplit/>
          <w:trHeight w:val="283"/>
        </w:trPr>
        <w:tc>
          <w:tcPr>
            <w:tcW w:w="3256" w:type="dxa"/>
            <w:tcBorders>
              <w:bottom w:val="single" w:sz="4" w:space="0" w:color="auto"/>
            </w:tcBorders>
            <w:shd w:val="clear" w:color="auto" w:fill="FFFFFF" w:themeFill="background1"/>
          </w:tcPr>
          <w:p w14:paraId="79EFD000" w14:textId="50932D5D" w:rsidR="00D5708D" w:rsidRDefault="00872DE6" w:rsidP="0041255E">
            <w:pPr>
              <w:pStyle w:val="VCAAtabletextnarrow"/>
              <w:rPr>
                <w:lang w:val="en-AU"/>
              </w:rPr>
            </w:pPr>
            <w:r>
              <w:rPr>
                <w:lang w:val="en-AU"/>
              </w:rPr>
              <w:t>i</w:t>
            </w:r>
            <w:r w:rsidR="00950DA1" w:rsidRPr="00E54BCD">
              <w:rPr>
                <w:lang w:val="en-AU"/>
              </w:rPr>
              <w:t xml:space="preserve">dentify </w:t>
            </w:r>
            <w:r w:rsidR="00371185" w:rsidRPr="00E54BCD">
              <w:rPr>
                <w:lang w:val="en-AU"/>
              </w:rPr>
              <w:t xml:space="preserve">examples of continuity and change by comparing </w:t>
            </w:r>
            <w:r w:rsidR="00223879">
              <w:rPr>
                <w:lang w:val="en-AU"/>
              </w:rPr>
              <w:t xml:space="preserve">the </w:t>
            </w:r>
            <w:r w:rsidR="00371185" w:rsidRPr="00E54BCD">
              <w:rPr>
                <w:lang w:val="en-AU"/>
              </w:rPr>
              <w:t>past and present</w:t>
            </w:r>
          </w:p>
          <w:p w14:paraId="49293832" w14:textId="3ECCBF6F" w:rsidR="00D5708D" w:rsidRPr="00D5708D" w:rsidRDefault="00D5708D" w:rsidP="00D5708D">
            <w:pPr>
              <w:pStyle w:val="VCAAVC2curriculumcode"/>
            </w:pPr>
            <w:r>
              <w:t>VC2HH2S05</w:t>
            </w:r>
          </w:p>
        </w:tc>
        <w:tc>
          <w:tcPr>
            <w:tcW w:w="11484" w:type="dxa"/>
            <w:tcBorders>
              <w:bottom w:val="single" w:sz="4" w:space="0" w:color="auto"/>
            </w:tcBorders>
            <w:shd w:val="clear" w:color="auto" w:fill="FFFFFF" w:themeFill="background1"/>
          </w:tcPr>
          <w:p w14:paraId="31CB2D79" w14:textId="21D3A1C4" w:rsidR="00DE414F" w:rsidRPr="00DE414F" w:rsidRDefault="00DE414F" w:rsidP="00F139E8">
            <w:pPr>
              <w:pStyle w:val="VCAAtablebulletnarrow"/>
              <w:rPr>
                <w:lang w:val="en-AU"/>
              </w:rPr>
            </w:pPr>
            <w:r>
              <w:rPr>
                <w:lang w:val="en-AU"/>
              </w:rPr>
              <w:t>defining change and continuity using examples from their own experience</w:t>
            </w:r>
          </w:p>
          <w:p w14:paraId="6090AD12" w14:textId="14202F81" w:rsidR="00371185" w:rsidRPr="00E54BCD" w:rsidRDefault="00872DE6" w:rsidP="00F139E8">
            <w:pPr>
              <w:pStyle w:val="VCAAtablebulletnarrow"/>
              <w:rPr>
                <w:lang w:val="en-AU"/>
              </w:rPr>
            </w:pPr>
            <w:r>
              <w:rPr>
                <w:iCs/>
                <w:szCs w:val="20"/>
                <w:lang w:val="en-AU"/>
              </w:rPr>
              <w:t>i</w:t>
            </w:r>
            <w:r w:rsidR="00950DA1" w:rsidRPr="00E54BCD">
              <w:rPr>
                <w:iCs/>
                <w:szCs w:val="20"/>
                <w:lang w:val="en-AU"/>
              </w:rPr>
              <w:t>dentifying</w:t>
            </w:r>
            <w:r w:rsidR="00950DA1" w:rsidRPr="00E54BCD">
              <w:rPr>
                <w:lang w:val="en-AU"/>
              </w:rPr>
              <w:t xml:space="preserve"> </w:t>
            </w:r>
            <w:r w:rsidR="00371185" w:rsidRPr="00E54BCD">
              <w:rPr>
                <w:lang w:val="en-AU"/>
              </w:rPr>
              <w:t>similarities and differences between activities over time by comparing objects of the past with those currently used; for example, comparing toys, games, clothes, phones, cooking utensils, tools, homework</w:t>
            </w:r>
            <w:r w:rsidR="003401D7">
              <w:rPr>
                <w:lang w:val="en-AU"/>
              </w:rPr>
              <w:t>,</w:t>
            </w:r>
            <w:r w:rsidR="00371185" w:rsidRPr="00E54BCD">
              <w:rPr>
                <w:lang w:val="en-AU"/>
              </w:rPr>
              <w:t xml:space="preserve"> books</w:t>
            </w:r>
          </w:p>
          <w:p w14:paraId="294C87C6" w14:textId="5D840C2D" w:rsidR="00371185" w:rsidRPr="00E54BCD" w:rsidRDefault="00872DE6" w:rsidP="00F139E8">
            <w:pPr>
              <w:pStyle w:val="VCAAtablebulletnarrow"/>
              <w:rPr>
                <w:lang w:val="en-AU"/>
              </w:rPr>
            </w:pPr>
            <w:r>
              <w:rPr>
                <w:lang w:val="en-AU"/>
              </w:rPr>
              <w:t>d</w:t>
            </w:r>
            <w:r w:rsidR="00950DA1" w:rsidRPr="00E54BCD">
              <w:rPr>
                <w:lang w:val="en-AU"/>
              </w:rPr>
              <w:t xml:space="preserve">istinguishing </w:t>
            </w:r>
            <w:r w:rsidR="00371185" w:rsidRPr="00E54BCD">
              <w:rPr>
                <w:lang w:val="en-AU"/>
              </w:rPr>
              <w:t xml:space="preserve">between what is old and what is new, using clues </w:t>
            </w:r>
            <w:r w:rsidR="003401D7">
              <w:rPr>
                <w:lang w:val="en-AU"/>
              </w:rPr>
              <w:t xml:space="preserve">such </w:t>
            </w:r>
            <w:r w:rsidR="00371185" w:rsidRPr="00E54BCD">
              <w:rPr>
                <w:lang w:val="en-AU"/>
              </w:rPr>
              <w:t>as the condition of the object</w:t>
            </w:r>
          </w:p>
          <w:p w14:paraId="7801708C" w14:textId="056D312A" w:rsidR="00371185" w:rsidRPr="00E54BCD" w:rsidRDefault="00872DE6" w:rsidP="00F139E8">
            <w:pPr>
              <w:pStyle w:val="VCAAtablebulletnarrow"/>
              <w:rPr>
                <w:lang w:val="en-AU"/>
              </w:rPr>
            </w:pPr>
            <w:r>
              <w:rPr>
                <w:lang w:val="en-AU"/>
              </w:rPr>
              <w:t>l</w:t>
            </w:r>
            <w:r w:rsidR="00950DA1" w:rsidRPr="00E54BCD">
              <w:rPr>
                <w:lang w:val="en-AU"/>
              </w:rPr>
              <w:t xml:space="preserve">ocating </w:t>
            </w:r>
            <w:r w:rsidR="00371185" w:rsidRPr="00E54BCD">
              <w:rPr>
                <w:lang w:val="en-AU"/>
              </w:rPr>
              <w:t>historical evidence of the local community</w:t>
            </w:r>
            <w:r w:rsidR="00D9050F">
              <w:rPr>
                <w:lang w:val="en-AU"/>
              </w:rPr>
              <w:t>,</w:t>
            </w:r>
            <w:r w:rsidR="00371185" w:rsidRPr="00E54BCD">
              <w:rPr>
                <w:lang w:val="en-AU"/>
              </w:rPr>
              <w:t xml:space="preserve"> including signs of the past in the present</w:t>
            </w:r>
            <w:r w:rsidR="00C063F6">
              <w:rPr>
                <w:lang w:val="en-AU"/>
              </w:rPr>
              <w:t>,</w:t>
            </w:r>
            <w:r w:rsidR="00D9050F" w:rsidRPr="00E54BCD">
              <w:rPr>
                <w:lang w:val="en-AU"/>
              </w:rPr>
              <w:t xml:space="preserve"> </w:t>
            </w:r>
            <w:r w:rsidR="00371185" w:rsidRPr="00E54BCD">
              <w:rPr>
                <w:lang w:val="en-AU"/>
              </w:rPr>
              <w:t>for example place and street names, monuments, built and natural historical landmarks</w:t>
            </w:r>
          </w:p>
          <w:p w14:paraId="6A479ED9" w14:textId="322683DA" w:rsidR="00371185" w:rsidRPr="00E54BCD" w:rsidRDefault="00DE414F" w:rsidP="00F139E8">
            <w:pPr>
              <w:pStyle w:val="VCAAtablebulletnarrow"/>
              <w:rPr>
                <w:lang w:val="en-AU"/>
              </w:rPr>
            </w:pPr>
            <w:r>
              <w:rPr>
                <w:lang w:val="en-AU"/>
              </w:rPr>
              <w:t>listing</w:t>
            </w:r>
            <w:r w:rsidRPr="00E54BCD">
              <w:rPr>
                <w:lang w:val="en-AU"/>
              </w:rPr>
              <w:t xml:space="preserve"> </w:t>
            </w:r>
            <w:r w:rsidR="00371185" w:rsidRPr="00E54BCD">
              <w:rPr>
                <w:lang w:val="en-AU"/>
              </w:rPr>
              <w:t>features of a site</w:t>
            </w:r>
            <w:r w:rsidR="005A7226">
              <w:rPr>
                <w:lang w:val="en-AU"/>
              </w:rPr>
              <w:t xml:space="preserve"> </w:t>
            </w:r>
            <w:r w:rsidR="005A7226" w:rsidRPr="00E54BCD">
              <w:rPr>
                <w:lang w:val="en-AU"/>
              </w:rPr>
              <w:t>that reveal its past</w:t>
            </w:r>
            <w:r w:rsidR="00371185" w:rsidRPr="00E54BCD">
              <w:rPr>
                <w:lang w:val="en-AU"/>
              </w:rPr>
              <w:t>, such as dates, decorations and plaques on buildings</w:t>
            </w:r>
          </w:p>
          <w:p w14:paraId="4D5DAD28" w14:textId="1EBBFE3B" w:rsidR="00371185" w:rsidRPr="0034154B" w:rsidRDefault="00872DE6" w:rsidP="0034154B">
            <w:pPr>
              <w:pStyle w:val="VCAAtablebulletnarrow"/>
              <w:rPr>
                <w:lang w:val="en-AU"/>
              </w:rPr>
            </w:pPr>
            <w:r>
              <w:rPr>
                <w:lang w:val="en-AU"/>
              </w:rPr>
              <w:t>u</w:t>
            </w:r>
            <w:r w:rsidR="00950DA1" w:rsidRPr="00E54BCD">
              <w:rPr>
                <w:lang w:val="en-AU"/>
              </w:rPr>
              <w:t xml:space="preserve">sing </w:t>
            </w:r>
            <w:r w:rsidR="00371185" w:rsidRPr="00E54BCD">
              <w:rPr>
                <w:lang w:val="en-AU"/>
              </w:rPr>
              <w:t>collected information (</w:t>
            </w:r>
            <w:r w:rsidR="003242C9">
              <w:rPr>
                <w:lang w:val="en-AU"/>
              </w:rPr>
              <w:t>e.g.</w:t>
            </w:r>
            <w:r w:rsidR="00371185" w:rsidRPr="00E54BCD">
              <w:rPr>
                <w:lang w:val="en-AU"/>
              </w:rPr>
              <w:t xml:space="preserve"> from stories told by parents, grandparents, </w:t>
            </w:r>
            <w:r w:rsidR="00514F31">
              <w:rPr>
                <w:lang w:val="en-AU"/>
              </w:rPr>
              <w:t>E</w:t>
            </w:r>
            <w:r w:rsidR="00371185" w:rsidRPr="00E54BCD">
              <w:rPr>
                <w:lang w:val="en-AU"/>
              </w:rPr>
              <w:t>lders or familiar older people; from comparison of objects) to make conclusions about continuity and change over time (</w:t>
            </w:r>
            <w:r w:rsidR="00223879">
              <w:rPr>
                <w:lang w:val="en-AU"/>
              </w:rPr>
              <w:t>e.g.</w:t>
            </w:r>
            <w:r w:rsidR="00371185" w:rsidRPr="00E54BCD">
              <w:rPr>
                <w:lang w:val="en-AU"/>
              </w:rPr>
              <w:t xml:space="preserve"> how family roles, occupations and/or technologies have changed or remained the same) and how places change (</w:t>
            </w:r>
            <w:r w:rsidR="00223879">
              <w:rPr>
                <w:lang w:val="en-AU"/>
              </w:rPr>
              <w:t>e.g.</w:t>
            </w:r>
            <w:r w:rsidR="00371185" w:rsidRPr="00E54BCD">
              <w:rPr>
                <w:lang w:val="en-AU"/>
              </w:rPr>
              <w:t xml:space="preserve"> because of new houses) </w:t>
            </w:r>
          </w:p>
        </w:tc>
      </w:tr>
    </w:tbl>
    <w:p w14:paraId="7ACEECFC" w14:textId="01BBE419" w:rsidR="004C51C0" w:rsidRPr="00E54BCD" w:rsidRDefault="004C51C0" w:rsidP="00583C5C">
      <w:pPr>
        <w:pStyle w:val="Heading5"/>
      </w:pPr>
      <w:r w:rsidRPr="00E54BCD">
        <w:t>Sub-strand: Cause</w:t>
      </w:r>
      <w:r w:rsidR="0076776F">
        <w:t>s</w:t>
      </w:r>
      <w:r w:rsidRPr="00E54BCD">
        <w:t xml:space="preserve"> and </w:t>
      </w:r>
      <w:r w:rsidR="00097F0A">
        <w:t>c</w:t>
      </w:r>
      <w:r w:rsidR="00097F0A"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03AE550A" w14:textId="77777777">
        <w:trPr>
          <w:cantSplit/>
          <w:trHeight w:val="283"/>
          <w:tblHeader/>
        </w:trPr>
        <w:tc>
          <w:tcPr>
            <w:tcW w:w="3256" w:type="dxa"/>
            <w:shd w:val="clear" w:color="auto" w:fill="D9D9D9" w:themeFill="background1" w:themeFillShade="D9"/>
          </w:tcPr>
          <w:p w14:paraId="6F668837" w14:textId="77777777" w:rsidR="004C51C0" w:rsidRPr="00E54BCD" w:rsidRDefault="004C51C0" w:rsidP="00583C5C">
            <w:pPr>
              <w:pStyle w:val="VCAAtabletextnarrowstemrow"/>
            </w:pPr>
            <w:r w:rsidRPr="00E54BCD">
              <w:t>Content descriptions</w:t>
            </w:r>
          </w:p>
          <w:p w14:paraId="4B848BCF"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36F45858" w14:textId="77777777" w:rsidR="004C51C0" w:rsidRPr="00E54BCD" w:rsidRDefault="004C51C0" w:rsidP="00583C5C">
            <w:pPr>
              <w:pStyle w:val="VCAAtabletextnarrowstemrow"/>
            </w:pPr>
            <w:r w:rsidRPr="00E54BCD">
              <w:t>Elaborations</w:t>
            </w:r>
          </w:p>
          <w:p w14:paraId="56EE0122" w14:textId="77777777" w:rsidR="004C51C0" w:rsidRPr="00E54BCD" w:rsidRDefault="004C51C0" w:rsidP="00583C5C">
            <w:pPr>
              <w:pStyle w:val="VCAAtabletextnarrowstemrow"/>
            </w:pPr>
            <w:r w:rsidRPr="00E54BCD">
              <w:rPr>
                <w:i/>
                <w:iCs/>
              </w:rPr>
              <w:t>This may involve students:</w:t>
            </w:r>
          </w:p>
        </w:tc>
      </w:tr>
      <w:tr w:rsidR="00CA7198" w:rsidRPr="00E54BCD" w14:paraId="29167F60" w14:textId="77777777">
        <w:trPr>
          <w:cantSplit/>
          <w:trHeight w:val="283"/>
        </w:trPr>
        <w:tc>
          <w:tcPr>
            <w:tcW w:w="3256" w:type="dxa"/>
          </w:tcPr>
          <w:p w14:paraId="04888B2E" w14:textId="2F52FC61" w:rsidR="00CA7198" w:rsidRDefault="00872DE6" w:rsidP="0041255E">
            <w:pPr>
              <w:pStyle w:val="VCAAtabletextnarrow"/>
              <w:rPr>
                <w:lang w:val="en-AU"/>
              </w:rPr>
            </w:pPr>
            <w:r>
              <w:rPr>
                <w:lang w:val="en-AU"/>
              </w:rPr>
              <w:t>i</w:t>
            </w:r>
            <w:r w:rsidR="00CA7198" w:rsidRPr="00E54BCD">
              <w:rPr>
                <w:lang w:val="en-AU"/>
              </w:rPr>
              <w:t>dentify the causes and consequences of changes</w:t>
            </w:r>
          </w:p>
          <w:p w14:paraId="52011262" w14:textId="09B89E67" w:rsidR="00D5708D" w:rsidRPr="00E54BCD" w:rsidRDefault="00D5708D" w:rsidP="00D5708D">
            <w:pPr>
              <w:pStyle w:val="VCAAVC2curriculumcode"/>
              <w:rPr>
                <w:b/>
                <w:bCs/>
                <w:lang w:eastAsia="en-AU"/>
              </w:rPr>
            </w:pPr>
            <w:r>
              <w:t>VC2HH2S06</w:t>
            </w:r>
          </w:p>
        </w:tc>
        <w:tc>
          <w:tcPr>
            <w:tcW w:w="11484" w:type="dxa"/>
            <w:tcBorders>
              <w:bottom w:val="single" w:sz="4" w:space="0" w:color="auto"/>
            </w:tcBorders>
            <w:shd w:val="clear" w:color="auto" w:fill="FFFFFF" w:themeFill="background1"/>
          </w:tcPr>
          <w:p w14:paraId="192D600F" w14:textId="25F0F255" w:rsidR="00DE414F" w:rsidRDefault="00DE414F" w:rsidP="00F139E8">
            <w:pPr>
              <w:pStyle w:val="VCAAtablebulletnarrow"/>
              <w:rPr>
                <w:lang w:val="en-AU"/>
              </w:rPr>
            </w:pPr>
            <w:r>
              <w:rPr>
                <w:lang w:val="en-AU"/>
              </w:rPr>
              <w:t>defining the meaning of cause</w:t>
            </w:r>
            <w:r w:rsidR="0076776F">
              <w:rPr>
                <w:lang w:val="en-AU"/>
              </w:rPr>
              <w:t>s</w:t>
            </w:r>
            <w:r>
              <w:rPr>
                <w:lang w:val="en-AU"/>
              </w:rPr>
              <w:t xml:space="preserve"> and consequence</w:t>
            </w:r>
            <w:r w:rsidR="0076776F">
              <w:rPr>
                <w:lang w:val="en-AU"/>
              </w:rPr>
              <w:t>s</w:t>
            </w:r>
          </w:p>
          <w:p w14:paraId="69A51650" w14:textId="37FF54A8" w:rsidR="00DE414F" w:rsidRDefault="00DE414F" w:rsidP="00F139E8">
            <w:pPr>
              <w:pStyle w:val="VCAAtablebulletnarrow"/>
              <w:rPr>
                <w:lang w:val="en-AU"/>
              </w:rPr>
            </w:pPr>
            <w:r>
              <w:rPr>
                <w:lang w:val="en-AU"/>
              </w:rPr>
              <w:t>discussing why consequences of a historical event</w:t>
            </w:r>
            <w:r w:rsidR="004F7AFB">
              <w:rPr>
                <w:lang w:val="en-AU"/>
              </w:rPr>
              <w:t xml:space="preserve"> can be positive or negative</w:t>
            </w:r>
          </w:p>
          <w:p w14:paraId="1774CA84" w14:textId="37831841" w:rsidR="00371185" w:rsidRPr="00E54BCD" w:rsidRDefault="00872DE6" w:rsidP="00F139E8">
            <w:pPr>
              <w:pStyle w:val="VCAAtablebulletnarrow"/>
              <w:rPr>
                <w:lang w:val="en-AU"/>
              </w:rPr>
            </w:pPr>
            <w:r>
              <w:rPr>
                <w:lang w:val="en-AU"/>
              </w:rPr>
              <w:t>e</w:t>
            </w:r>
            <w:r w:rsidRPr="00E54BCD">
              <w:rPr>
                <w:lang w:val="en-AU"/>
              </w:rPr>
              <w:t xml:space="preserve">xplaining </w:t>
            </w:r>
            <w:r w:rsidR="00371185" w:rsidRPr="00E54BCD">
              <w:rPr>
                <w:lang w:val="en-AU"/>
              </w:rPr>
              <w:t xml:space="preserve">how a change in communication technology, such as the development of telephones and televisions, has an influence </w:t>
            </w:r>
            <w:r w:rsidR="00060E96" w:rsidRPr="00E54BCD">
              <w:rPr>
                <w:lang w:val="en-AU"/>
              </w:rPr>
              <w:t>o</w:t>
            </w:r>
            <w:r w:rsidR="00060E96">
              <w:rPr>
                <w:lang w:val="en-AU"/>
              </w:rPr>
              <w:t>n</w:t>
            </w:r>
            <w:r w:rsidR="00060E96" w:rsidRPr="00E54BCD">
              <w:rPr>
                <w:lang w:val="en-AU"/>
              </w:rPr>
              <w:t xml:space="preserve"> </w:t>
            </w:r>
            <w:r w:rsidR="00371185" w:rsidRPr="00E54BCD">
              <w:rPr>
                <w:lang w:val="en-AU"/>
              </w:rPr>
              <w:t>everyday life</w:t>
            </w:r>
          </w:p>
          <w:p w14:paraId="0E2B2AD2" w14:textId="792D89FF" w:rsidR="00CA7198" w:rsidRPr="00E54BCD" w:rsidRDefault="00872DE6" w:rsidP="00F139E8">
            <w:pPr>
              <w:pStyle w:val="VCAAtablebulletnarrow"/>
              <w:rPr>
                <w:lang w:val="en-AU"/>
              </w:rPr>
            </w:pPr>
            <w:r>
              <w:rPr>
                <w:lang w:val="en-AU"/>
              </w:rPr>
              <w:t>i</w:t>
            </w:r>
            <w:r w:rsidRPr="00E54BCD">
              <w:rPr>
                <w:lang w:val="en-AU"/>
              </w:rPr>
              <w:t xml:space="preserve">dentifying </w:t>
            </w:r>
            <w:r w:rsidR="00371185" w:rsidRPr="00E54BCD">
              <w:rPr>
                <w:lang w:val="en-AU"/>
              </w:rPr>
              <w:t xml:space="preserve">how computers have changed </w:t>
            </w:r>
            <w:r w:rsidR="00682E51">
              <w:rPr>
                <w:lang w:val="en-AU"/>
              </w:rPr>
              <w:t>how</w:t>
            </w:r>
            <w:r w:rsidR="00371185" w:rsidRPr="00E54BCD">
              <w:rPr>
                <w:lang w:val="en-AU"/>
              </w:rPr>
              <w:t xml:space="preserve"> and where people work</w:t>
            </w:r>
          </w:p>
        </w:tc>
      </w:tr>
    </w:tbl>
    <w:p w14:paraId="742E1F2D" w14:textId="77777777" w:rsidR="004C51C0" w:rsidRPr="00E54BCD" w:rsidRDefault="004C51C0" w:rsidP="00583C5C">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583B91CC" w14:textId="77777777">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F011A" w14:textId="77777777" w:rsidR="004C51C0" w:rsidRPr="00E54BCD" w:rsidRDefault="004C51C0" w:rsidP="00583C5C">
            <w:pPr>
              <w:pStyle w:val="VCAAtabletextnarrowstemrow"/>
            </w:pPr>
            <w:r w:rsidRPr="00E54BCD">
              <w:t>Content descriptions</w:t>
            </w:r>
          </w:p>
          <w:p w14:paraId="458A10BF" w14:textId="77777777" w:rsidR="004C51C0" w:rsidRPr="00E54BCD" w:rsidRDefault="004C51C0" w:rsidP="00583C5C">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1421B" w14:textId="77777777" w:rsidR="004C51C0" w:rsidRPr="00E54BCD" w:rsidRDefault="004C51C0" w:rsidP="00583C5C">
            <w:pPr>
              <w:pStyle w:val="VCAAtabletextnarrowstemrow"/>
            </w:pPr>
            <w:r w:rsidRPr="00E54BCD">
              <w:t>Elaborations</w:t>
            </w:r>
          </w:p>
          <w:p w14:paraId="1741F408" w14:textId="77777777" w:rsidR="004C51C0" w:rsidRPr="00E54BCD" w:rsidRDefault="004C51C0" w:rsidP="00583C5C">
            <w:pPr>
              <w:pStyle w:val="VCAAtabletextnarrowstemrow"/>
            </w:pPr>
            <w:r w:rsidRPr="00E54BCD">
              <w:rPr>
                <w:i/>
                <w:iCs/>
              </w:rPr>
              <w:t>This may involve students:</w:t>
            </w:r>
          </w:p>
        </w:tc>
      </w:tr>
      <w:tr w:rsidR="00371185" w:rsidRPr="00E54BCD" w14:paraId="00BC839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4711B61" w14:textId="102CFECE" w:rsidR="00371185" w:rsidRDefault="00872DE6" w:rsidP="0041255E">
            <w:pPr>
              <w:pStyle w:val="VCAAtabletextnarrow"/>
              <w:rPr>
                <w:lang w:val="en-AU"/>
              </w:rPr>
            </w:pPr>
            <w:r>
              <w:rPr>
                <w:lang w:val="en-AU"/>
              </w:rPr>
              <w:t>i</w:t>
            </w:r>
            <w:r w:rsidR="003D505B" w:rsidRPr="00E54BCD">
              <w:rPr>
                <w:lang w:val="en-AU"/>
              </w:rPr>
              <w:t xml:space="preserve">dentify </w:t>
            </w:r>
            <w:r w:rsidR="00371185" w:rsidRPr="00E54BCD">
              <w:rPr>
                <w:lang w:val="en-AU"/>
              </w:rPr>
              <w:t>the significance of an individual, event and/or place</w:t>
            </w:r>
          </w:p>
          <w:p w14:paraId="00553679" w14:textId="46BEE026" w:rsidR="00D5708D" w:rsidRPr="00E54BCD" w:rsidRDefault="00D5708D" w:rsidP="00D5708D">
            <w:pPr>
              <w:pStyle w:val="VCAAVC2curriculumcode"/>
              <w:rPr>
                <w:b/>
                <w:bCs/>
                <w:lang w:eastAsia="en-AU"/>
              </w:rPr>
            </w:pPr>
            <w:r>
              <w:t>VC2HH2S07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73A7C0" w14:textId="108970A5" w:rsidR="004F7AFB" w:rsidRDefault="004F7AFB" w:rsidP="00F139E8">
            <w:pPr>
              <w:pStyle w:val="VCAAtablebulletnarrow"/>
              <w:rPr>
                <w:lang w:val="en-AU"/>
              </w:rPr>
            </w:pPr>
            <w:r>
              <w:rPr>
                <w:lang w:val="en-AU"/>
              </w:rPr>
              <w:t>developing criteria as a class to identify what makes an individual, event o</w:t>
            </w:r>
            <w:r w:rsidR="00060E96">
              <w:rPr>
                <w:lang w:val="en-AU"/>
              </w:rPr>
              <w:t>r</w:t>
            </w:r>
            <w:r>
              <w:rPr>
                <w:lang w:val="en-AU"/>
              </w:rPr>
              <w:t xml:space="preserve"> place significant</w:t>
            </w:r>
          </w:p>
          <w:p w14:paraId="16DA595C" w14:textId="74AF7A9A" w:rsidR="00371185" w:rsidRPr="00E54BCD" w:rsidRDefault="00872DE6" w:rsidP="00F139E8">
            <w:pPr>
              <w:pStyle w:val="VCAAtablebulletnarrow"/>
              <w:rPr>
                <w:lang w:val="en-AU"/>
              </w:rPr>
            </w:pPr>
            <w:r>
              <w:rPr>
                <w:lang w:val="en-AU"/>
              </w:rPr>
              <w:t>e</w:t>
            </w:r>
            <w:r w:rsidR="00371185" w:rsidRPr="00E54BCD">
              <w:rPr>
                <w:lang w:val="en-AU"/>
              </w:rPr>
              <w:t>xplaining what makes events and places special</w:t>
            </w:r>
            <w:r w:rsidR="007E6787">
              <w:rPr>
                <w:lang w:val="en-AU"/>
              </w:rPr>
              <w:t xml:space="preserve"> by asking questions such as</w:t>
            </w:r>
            <w:r w:rsidR="00371185" w:rsidRPr="00E54BCD">
              <w:rPr>
                <w:lang w:val="en-AU"/>
              </w:rPr>
              <w:t xml:space="preserve"> </w:t>
            </w:r>
            <w:r w:rsidR="00792C2A">
              <w:rPr>
                <w:lang w:val="en-AU"/>
              </w:rPr>
              <w:t>‘</w:t>
            </w:r>
            <w:r w:rsidR="00371185" w:rsidRPr="00E54BCD">
              <w:rPr>
                <w:lang w:val="en-AU"/>
              </w:rPr>
              <w:t>What special events do</w:t>
            </w:r>
            <w:r w:rsidR="00440004">
              <w:rPr>
                <w:lang w:val="en-AU"/>
              </w:rPr>
              <w:t>es</w:t>
            </w:r>
            <w:r w:rsidR="00371185" w:rsidRPr="00E54BCD">
              <w:rPr>
                <w:lang w:val="en-AU"/>
              </w:rPr>
              <w:t xml:space="preserve"> my family celebrate?</w:t>
            </w:r>
            <w:r w:rsidR="00792C2A">
              <w:rPr>
                <w:lang w:val="en-AU"/>
              </w:rPr>
              <w:t>’</w:t>
            </w:r>
            <w:r w:rsidR="007E6787">
              <w:rPr>
                <w:lang w:val="en-AU"/>
              </w:rPr>
              <w:t xml:space="preserve"> and</w:t>
            </w:r>
            <w:r w:rsidR="00371185" w:rsidRPr="00E54BCD">
              <w:rPr>
                <w:lang w:val="en-AU"/>
              </w:rPr>
              <w:t xml:space="preserve"> </w:t>
            </w:r>
            <w:r w:rsidR="00792C2A">
              <w:rPr>
                <w:lang w:val="en-AU"/>
              </w:rPr>
              <w:t>‘</w:t>
            </w:r>
            <w:r w:rsidR="00371185" w:rsidRPr="00E54BCD">
              <w:rPr>
                <w:lang w:val="en-AU"/>
              </w:rPr>
              <w:t>What makes my favourite places special?</w:t>
            </w:r>
            <w:r w:rsidR="00792C2A">
              <w:rPr>
                <w:lang w:val="en-AU"/>
              </w:rPr>
              <w:t>’</w:t>
            </w:r>
          </w:p>
          <w:p w14:paraId="51A2EAA0" w14:textId="0071F905" w:rsidR="00371185" w:rsidRPr="00E54BCD" w:rsidRDefault="00872DE6" w:rsidP="00F139E8">
            <w:pPr>
              <w:pStyle w:val="VCAAtablebulletnarrow"/>
              <w:rPr>
                <w:lang w:val="en-AU"/>
              </w:rPr>
            </w:pPr>
            <w:r>
              <w:rPr>
                <w:lang w:val="en-AU"/>
              </w:rPr>
              <w:t>d</w:t>
            </w:r>
            <w:r w:rsidR="003D505B" w:rsidRPr="00E54BCD">
              <w:rPr>
                <w:lang w:val="en-AU"/>
              </w:rPr>
              <w:t xml:space="preserve">escribing </w:t>
            </w:r>
            <w:r w:rsidR="00371185" w:rsidRPr="00E54BCD">
              <w:rPr>
                <w:lang w:val="en-AU"/>
              </w:rPr>
              <w:t>a significant person or place from their community</w:t>
            </w:r>
            <w:r w:rsidR="00792C2A">
              <w:rPr>
                <w:lang w:val="en-AU"/>
              </w:rPr>
              <w:t>’</w:t>
            </w:r>
            <w:r w:rsidR="00371185" w:rsidRPr="00E54BCD">
              <w:rPr>
                <w:lang w:val="en-AU"/>
              </w:rPr>
              <w:t>s past</w:t>
            </w:r>
            <w:r w:rsidR="00925B01">
              <w:rPr>
                <w:lang w:val="en-AU"/>
              </w:rPr>
              <w:t>,</w:t>
            </w:r>
            <w:r w:rsidR="00BD6BE3" w:rsidRPr="00E54BCD">
              <w:rPr>
                <w:lang w:val="en-AU"/>
              </w:rPr>
              <w:t xml:space="preserve"> </w:t>
            </w:r>
            <w:r w:rsidR="00371185" w:rsidRPr="00E54BCD">
              <w:rPr>
                <w:lang w:val="en-AU"/>
              </w:rPr>
              <w:t xml:space="preserve">for example a short report on a building of significance </w:t>
            </w:r>
            <w:r w:rsidR="00FB53BC">
              <w:rPr>
                <w:lang w:val="en-AU"/>
              </w:rPr>
              <w:t>that describes</w:t>
            </w:r>
            <w:r w:rsidR="00FB53BC" w:rsidRPr="00E54BCD">
              <w:rPr>
                <w:lang w:val="en-AU"/>
              </w:rPr>
              <w:t xml:space="preserve"> </w:t>
            </w:r>
            <w:r w:rsidR="00371185" w:rsidRPr="00E54BCD">
              <w:rPr>
                <w:lang w:val="en-AU"/>
              </w:rPr>
              <w:t>when, where</w:t>
            </w:r>
            <w:r w:rsidR="00FB53BC">
              <w:rPr>
                <w:lang w:val="en-AU"/>
              </w:rPr>
              <w:t xml:space="preserve"> and</w:t>
            </w:r>
            <w:r w:rsidR="00FB53BC" w:rsidRPr="00E54BCD">
              <w:rPr>
                <w:lang w:val="en-AU"/>
              </w:rPr>
              <w:t xml:space="preserve"> </w:t>
            </w:r>
            <w:r w:rsidR="00371185" w:rsidRPr="00E54BCD">
              <w:rPr>
                <w:lang w:val="en-AU"/>
              </w:rPr>
              <w:t>why</w:t>
            </w:r>
            <w:r w:rsidR="00BD6BE3">
              <w:rPr>
                <w:lang w:val="en-AU"/>
              </w:rPr>
              <w:t xml:space="preserve"> it was built</w:t>
            </w:r>
            <w:r w:rsidR="00371185" w:rsidRPr="00E54BCD">
              <w:rPr>
                <w:lang w:val="en-AU"/>
              </w:rPr>
              <w:t>, who built it and why it is valued</w:t>
            </w:r>
            <w:r w:rsidR="0052453E">
              <w:rPr>
                <w:lang w:val="en-AU"/>
              </w:rPr>
              <w:t xml:space="preserve"> in the present</w:t>
            </w:r>
            <w:r w:rsidR="00371185" w:rsidRPr="00E54BCD">
              <w:rPr>
                <w:lang w:val="en-AU"/>
              </w:rPr>
              <w:t xml:space="preserve">, or a biography </w:t>
            </w:r>
            <w:r w:rsidR="004F7AFB">
              <w:rPr>
                <w:lang w:val="en-AU"/>
              </w:rPr>
              <w:t>about</w:t>
            </w:r>
            <w:r w:rsidR="004F7AFB" w:rsidRPr="00E54BCD">
              <w:rPr>
                <w:lang w:val="en-AU"/>
              </w:rPr>
              <w:t xml:space="preserve"> </w:t>
            </w:r>
            <w:r w:rsidR="00371185" w:rsidRPr="00E54BCD">
              <w:rPr>
                <w:lang w:val="en-AU"/>
              </w:rPr>
              <w:t>a</w:t>
            </w:r>
            <w:r w:rsidR="00D853D2">
              <w:rPr>
                <w:lang w:val="en-AU"/>
              </w:rPr>
              <w:t>n</w:t>
            </w:r>
            <w:r w:rsidR="00371185" w:rsidRPr="00E54BCD">
              <w:rPr>
                <w:lang w:val="en-AU"/>
              </w:rPr>
              <w:t xml:space="preserve"> individual</w:t>
            </w:r>
            <w:r w:rsidR="00D853D2">
              <w:rPr>
                <w:lang w:val="en-AU"/>
              </w:rPr>
              <w:t xml:space="preserve"> that explains why they are significant</w:t>
            </w:r>
          </w:p>
          <w:p w14:paraId="601780FE" w14:textId="32478377" w:rsidR="00371185" w:rsidRPr="00E54BCD" w:rsidRDefault="00872DE6" w:rsidP="00F139E8">
            <w:pPr>
              <w:pStyle w:val="VCAAtablebulletnarrow"/>
              <w:rPr>
                <w:lang w:val="en-AU"/>
              </w:rPr>
            </w:pPr>
            <w:r>
              <w:rPr>
                <w:lang w:val="en-AU"/>
              </w:rPr>
              <w:t>e</w:t>
            </w:r>
            <w:r w:rsidR="003D505B" w:rsidRPr="00E54BCD">
              <w:rPr>
                <w:lang w:val="en-AU"/>
              </w:rPr>
              <w:t xml:space="preserve">xplaining </w:t>
            </w:r>
            <w:r w:rsidR="00371185" w:rsidRPr="00E54BCD">
              <w:rPr>
                <w:lang w:val="en-AU"/>
              </w:rPr>
              <w:t>why the same place has significance to different groups for different reasons</w:t>
            </w:r>
            <w:r w:rsidR="00925B01">
              <w:rPr>
                <w:lang w:val="en-AU"/>
              </w:rPr>
              <w:t>,</w:t>
            </w:r>
            <w:r w:rsidR="00371185" w:rsidRPr="00E54BCD">
              <w:rPr>
                <w:lang w:val="en-AU"/>
              </w:rPr>
              <w:t xml:space="preserve"> for example traditional meeting places for Aboriginal and/or Torres Strait Islander Peoples, or an urban area that includes buildings or monuments that are important to other cultural groups</w:t>
            </w:r>
          </w:p>
        </w:tc>
      </w:tr>
    </w:tbl>
    <w:p w14:paraId="316D9997" w14:textId="77777777" w:rsidR="004C51C0" w:rsidRPr="00E54BCD" w:rsidRDefault="004C51C0" w:rsidP="00583C5C">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46BA5E36" w14:textId="77777777">
        <w:trPr>
          <w:cantSplit/>
          <w:trHeight w:val="283"/>
          <w:tblHeader/>
        </w:trPr>
        <w:tc>
          <w:tcPr>
            <w:tcW w:w="3256" w:type="dxa"/>
            <w:shd w:val="clear" w:color="auto" w:fill="D9D9D9" w:themeFill="background1" w:themeFillShade="D9"/>
          </w:tcPr>
          <w:p w14:paraId="54A9F312" w14:textId="77777777" w:rsidR="004C51C0" w:rsidRPr="00E54BCD" w:rsidRDefault="004C51C0" w:rsidP="00583C5C">
            <w:pPr>
              <w:pStyle w:val="VCAAtabletextnarrowstemrow"/>
            </w:pPr>
            <w:r w:rsidRPr="00E54BCD">
              <w:t>Content descriptions</w:t>
            </w:r>
          </w:p>
          <w:p w14:paraId="16DEE2BE"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7FAD4765" w14:textId="77777777" w:rsidR="004C51C0" w:rsidRPr="00E54BCD" w:rsidRDefault="004C51C0" w:rsidP="00583C5C">
            <w:pPr>
              <w:pStyle w:val="VCAAtabletextnarrowstemrow"/>
            </w:pPr>
            <w:r w:rsidRPr="00E54BCD">
              <w:t>Elaborations</w:t>
            </w:r>
          </w:p>
          <w:p w14:paraId="3598EC9F" w14:textId="77777777" w:rsidR="004C51C0" w:rsidRPr="00E54BCD" w:rsidRDefault="004C51C0" w:rsidP="00583C5C">
            <w:pPr>
              <w:pStyle w:val="VCAAtabletextnarrowstemrow"/>
            </w:pPr>
            <w:r w:rsidRPr="00E54BCD">
              <w:rPr>
                <w:i/>
                <w:iCs/>
              </w:rPr>
              <w:t>This may involve students:</w:t>
            </w:r>
          </w:p>
        </w:tc>
      </w:tr>
      <w:tr w:rsidR="004C51C0" w:rsidRPr="00E54BCD" w14:paraId="26EFFCDD" w14:textId="77777777">
        <w:trPr>
          <w:cantSplit/>
          <w:trHeight w:val="283"/>
        </w:trPr>
        <w:tc>
          <w:tcPr>
            <w:tcW w:w="3256" w:type="dxa"/>
            <w:tcBorders>
              <w:bottom w:val="single" w:sz="4" w:space="0" w:color="auto"/>
            </w:tcBorders>
            <w:shd w:val="clear" w:color="auto" w:fill="FFFFFF" w:themeFill="background1"/>
          </w:tcPr>
          <w:p w14:paraId="7BEB0F33" w14:textId="5B4A2453" w:rsidR="004C51C0" w:rsidRDefault="00872DE6" w:rsidP="0041255E">
            <w:pPr>
              <w:pStyle w:val="VCAAtabletextnarrow"/>
              <w:rPr>
                <w:lang w:val="en-AU"/>
              </w:rPr>
            </w:pPr>
            <w:r>
              <w:rPr>
                <w:lang w:val="en-AU"/>
              </w:rPr>
              <w:t>c</w:t>
            </w:r>
            <w:r w:rsidR="0087428C" w:rsidRPr="00E54BCD">
              <w:rPr>
                <w:lang w:val="en-AU"/>
              </w:rPr>
              <w:t xml:space="preserve">reate </w:t>
            </w:r>
            <w:r w:rsidR="00CA7198" w:rsidRPr="00E54BCD">
              <w:rPr>
                <w:lang w:val="en-AU"/>
              </w:rPr>
              <w:t xml:space="preserve">a chronological account of events using historical terms and information from sources </w:t>
            </w:r>
          </w:p>
          <w:p w14:paraId="76BD1E46" w14:textId="6CB90F90" w:rsidR="00D5708D" w:rsidRPr="00E54BCD" w:rsidRDefault="00D5708D" w:rsidP="00D5708D">
            <w:pPr>
              <w:pStyle w:val="VCAAVC2curriculumcode"/>
              <w:rPr>
                <w:rFonts w:asciiTheme="minorHAnsi" w:hAnsiTheme="minorHAnsi" w:cstheme="minorBidi"/>
                <w:sz w:val="22"/>
              </w:rPr>
            </w:pPr>
            <w:r>
              <w:t>VC2HH2S08</w:t>
            </w:r>
          </w:p>
        </w:tc>
        <w:tc>
          <w:tcPr>
            <w:tcW w:w="11484" w:type="dxa"/>
            <w:tcBorders>
              <w:bottom w:val="single" w:sz="4" w:space="0" w:color="auto"/>
            </w:tcBorders>
            <w:shd w:val="clear" w:color="auto" w:fill="FFFFFF" w:themeFill="background1"/>
          </w:tcPr>
          <w:p w14:paraId="10CB015D" w14:textId="5D61ADF1" w:rsidR="00371185" w:rsidRPr="00E54BCD" w:rsidRDefault="00872DE6" w:rsidP="00F139E8">
            <w:pPr>
              <w:pStyle w:val="VCAAtablebulletnarrow"/>
              <w:rPr>
                <w:lang w:val="en-AU"/>
              </w:rPr>
            </w:pPr>
            <w:r>
              <w:rPr>
                <w:lang w:val="en-AU"/>
              </w:rPr>
              <w:t>u</w:t>
            </w:r>
            <w:r w:rsidR="00371185" w:rsidRPr="00E54BCD">
              <w:rPr>
                <w:lang w:val="en-AU"/>
              </w:rPr>
              <w:t>sing terms about time when talking about their experiences</w:t>
            </w:r>
            <w:r w:rsidR="00286B3D">
              <w:rPr>
                <w:lang w:val="en-AU"/>
              </w:rPr>
              <w:t>,</w:t>
            </w:r>
            <w:r w:rsidR="00371185" w:rsidRPr="00E54BCD">
              <w:rPr>
                <w:lang w:val="en-AU"/>
              </w:rPr>
              <w:t xml:space="preserve"> for example then, now, yesterday, today, in the past, one year ago, </w:t>
            </w:r>
            <w:r w:rsidR="00941BF2">
              <w:rPr>
                <w:lang w:val="en-AU"/>
              </w:rPr>
              <w:t>10</w:t>
            </w:r>
            <w:r w:rsidR="00371185" w:rsidRPr="00E54BCD">
              <w:rPr>
                <w:lang w:val="en-AU"/>
              </w:rPr>
              <w:t xml:space="preserve"> years ago </w:t>
            </w:r>
          </w:p>
          <w:p w14:paraId="57001012" w14:textId="19C1A78A" w:rsidR="00371185" w:rsidRPr="00E54BCD" w:rsidRDefault="00872DE6" w:rsidP="00F139E8">
            <w:pPr>
              <w:pStyle w:val="VCAAtablebulletnarrow"/>
              <w:rPr>
                <w:lang w:val="en-AU"/>
              </w:rPr>
            </w:pPr>
            <w:r>
              <w:rPr>
                <w:lang w:val="en-AU"/>
              </w:rPr>
              <w:t>t</w:t>
            </w:r>
            <w:r w:rsidR="0017091A" w:rsidRPr="00E54BCD">
              <w:rPr>
                <w:lang w:val="en-AU"/>
              </w:rPr>
              <w:t xml:space="preserve">elling </w:t>
            </w:r>
            <w:r w:rsidR="00371185" w:rsidRPr="00E54BCD">
              <w:rPr>
                <w:lang w:val="en-AU"/>
              </w:rPr>
              <w:t>a story about life in their parents</w:t>
            </w:r>
            <w:r w:rsidR="00FB53BC">
              <w:rPr>
                <w:lang w:val="en-AU"/>
              </w:rPr>
              <w:t>’</w:t>
            </w:r>
            <w:r w:rsidR="00371185" w:rsidRPr="00E54BCD">
              <w:rPr>
                <w:lang w:val="en-AU"/>
              </w:rPr>
              <w:t xml:space="preserve"> or grandparents</w:t>
            </w:r>
            <w:r w:rsidR="00FB53BC">
              <w:rPr>
                <w:lang w:val="en-AU"/>
              </w:rPr>
              <w:t>’</w:t>
            </w:r>
            <w:r w:rsidR="00371185" w:rsidRPr="00E54BCD">
              <w:rPr>
                <w:lang w:val="en-AU"/>
              </w:rPr>
              <w:t xml:space="preserve"> time (orally or through pictures and photographs)</w:t>
            </w:r>
          </w:p>
          <w:p w14:paraId="387560BA" w14:textId="45627215" w:rsidR="00371185" w:rsidRPr="00E54BCD" w:rsidRDefault="004F7AFB" w:rsidP="00F139E8">
            <w:pPr>
              <w:pStyle w:val="VCAAtablebulletnarrow"/>
              <w:rPr>
                <w:lang w:val="en-AU"/>
              </w:rPr>
            </w:pPr>
            <w:r>
              <w:rPr>
                <w:lang w:val="en-AU"/>
              </w:rPr>
              <w:t>creating</w:t>
            </w:r>
            <w:r w:rsidRPr="00E54BCD">
              <w:rPr>
                <w:lang w:val="en-AU"/>
              </w:rPr>
              <w:t xml:space="preserve"> </w:t>
            </w:r>
            <w:r w:rsidR="00371185" w:rsidRPr="00E54BCD">
              <w:rPr>
                <w:lang w:val="en-AU"/>
              </w:rPr>
              <w:t>a display about a special place or family event using photographs, artefacts and/or drawings</w:t>
            </w:r>
          </w:p>
          <w:p w14:paraId="503F4968" w14:textId="0F9FCA3C" w:rsidR="004C51C0" w:rsidRPr="00E54BCD" w:rsidRDefault="00872DE6" w:rsidP="00F139E8">
            <w:pPr>
              <w:pStyle w:val="VCAAtablebulletnarrow"/>
              <w:rPr>
                <w:lang w:val="en-AU"/>
              </w:rPr>
            </w:pPr>
            <w:r>
              <w:rPr>
                <w:lang w:val="en-AU"/>
              </w:rPr>
              <w:t>r</w:t>
            </w:r>
            <w:r w:rsidR="0017091A" w:rsidRPr="00E54BCD">
              <w:rPr>
                <w:lang w:val="en-AU"/>
              </w:rPr>
              <w:t xml:space="preserve">etelling </w:t>
            </w:r>
            <w:r w:rsidR="00371185" w:rsidRPr="00E54BCD">
              <w:rPr>
                <w:lang w:val="en-AU"/>
              </w:rPr>
              <w:t xml:space="preserve">stories about </w:t>
            </w:r>
            <w:r w:rsidR="00D853D2">
              <w:rPr>
                <w:lang w:val="en-AU"/>
              </w:rPr>
              <w:t xml:space="preserve">the history of their community using </w:t>
            </w:r>
            <w:r w:rsidR="00371185" w:rsidRPr="00E54BCD">
              <w:rPr>
                <w:lang w:val="en-AU"/>
              </w:rPr>
              <w:t>spoken narratives</w:t>
            </w:r>
            <w:r w:rsidR="00D853D2">
              <w:rPr>
                <w:lang w:val="en-AU"/>
              </w:rPr>
              <w:t xml:space="preserve">, </w:t>
            </w:r>
            <w:r w:rsidR="00371185" w:rsidRPr="00E54BCD">
              <w:rPr>
                <w:lang w:val="en-AU"/>
              </w:rPr>
              <w:t>pictures, role-plays or photographs</w:t>
            </w:r>
          </w:p>
        </w:tc>
      </w:tr>
    </w:tbl>
    <w:p w14:paraId="23E4AE11" w14:textId="0CE17A0F" w:rsidR="0077735D" w:rsidRPr="00E54BCD" w:rsidRDefault="0077735D" w:rsidP="0077735D">
      <w:r w:rsidRPr="00E54BCD">
        <w:rPr>
          <w:lang w:eastAsia="en-AU"/>
        </w:rPr>
        <w:br w:type="page"/>
      </w:r>
    </w:p>
    <w:p w14:paraId="7695089B" w14:textId="32FBDE45" w:rsidR="001701A4" w:rsidRPr="00E54BCD" w:rsidRDefault="001701A4" w:rsidP="001701A4">
      <w:pPr>
        <w:pStyle w:val="Heading2"/>
        <w:rPr>
          <w:lang w:eastAsia="en-AU"/>
        </w:rPr>
      </w:pPr>
      <w:bookmarkStart w:id="33" w:name="_Toc165976206"/>
      <w:bookmarkStart w:id="34" w:name="_Toc168646071"/>
      <w:r w:rsidRPr="00E54BCD">
        <w:rPr>
          <w:lang w:eastAsia="en-AU"/>
        </w:rPr>
        <w:lastRenderedPageBreak/>
        <w:t>Levels 3 and 4</w:t>
      </w:r>
      <w:bookmarkEnd w:id="33"/>
      <w:bookmarkEnd w:id="34"/>
    </w:p>
    <w:p w14:paraId="4E780B5C" w14:textId="67156CEE" w:rsidR="001701A4" w:rsidRPr="00E54BCD" w:rsidRDefault="001701A4" w:rsidP="001701A4">
      <w:pPr>
        <w:pStyle w:val="Heading3"/>
      </w:pPr>
      <w:r w:rsidRPr="00E54BCD">
        <w:t>Band description</w:t>
      </w:r>
    </w:p>
    <w:p w14:paraId="2FFAF626" w14:textId="29AA4B7D" w:rsidR="00857B24" w:rsidRPr="00E54BCD" w:rsidRDefault="00857B24" w:rsidP="00857B24">
      <w:pPr>
        <w:pStyle w:val="VCAAbody"/>
        <w:rPr>
          <w:lang w:val="en-AU"/>
        </w:rPr>
      </w:pPr>
      <w:r w:rsidRPr="00E54BCD">
        <w:rPr>
          <w:lang w:val="en-AU"/>
        </w:rPr>
        <w:t>In Levels 3 and 4, students</w:t>
      </w:r>
      <w:r w:rsidR="004E41F8">
        <w:rPr>
          <w:lang w:val="en-AU"/>
        </w:rPr>
        <w:t>’</w:t>
      </w:r>
      <w:r w:rsidRPr="00E54BCD">
        <w:rPr>
          <w:lang w:val="en-AU"/>
        </w:rPr>
        <w:t xml:space="preserve"> study of history focuses on </w:t>
      </w:r>
      <w:r w:rsidR="000104AA">
        <w:rPr>
          <w:lang w:val="en-AU"/>
        </w:rPr>
        <w:t>c</w:t>
      </w:r>
      <w:r w:rsidRPr="00E54BCD">
        <w:rPr>
          <w:lang w:val="en-AU"/>
        </w:rPr>
        <w:t xml:space="preserve">ommunity, </w:t>
      </w:r>
      <w:r w:rsidR="004008D3">
        <w:rPr>
          <w:lang w:val="en-AU"/>
        </w:rPr>
        <w:t>r</w:t>
      </w:r>
      <w:r w:rsidR="004008D3" w:rsidRPr="00E54BCD">
        <w:rPr>
          <w:lang w:val="en-AU"/>
        </w:rPr>
        <w:t xml:space="preserve">emembrance </w:t>
      </w:r>
      <w:r w:rsidRPr="00E54BCD">
        <w:rPr>
          <w:lang w:val="en-AU"/>
        </w:rPr>
        <w:t xml:space="preserve">and </w:t>
      </w:r>
      <w:r w:rsidR="004008D3">
        <w:rPr>
          <w:lang w:val="en-AU"/>
        </w:rPr>
        <w:t>c</w:t>
      </w:r>
      <w:r w:rsidR="004008D3" w:rsidRPr="00E54BCD">
        <w:rPr>
          <w:lang w:val="en-AU"/>
        </w:rPr>
        <w:t>elebration</w:t>
      </w:r>
      <w:r w:rsidR="004008D3">
        <w:rPr>
          <w:lang w:val="en-AU"/>
        </w:rPr>
        <w:t>s</w:t>
      </w:r>
      <w:r w:rsidRPr="00E54BCD">
        <w:rPr>
          <w:lang w:val="en-AU"/>
        </w:rPr>
        <w:t>,</w:t>
      </w:r>
      <w:r w:rsidR="00747E4A">
        <w:rPr>
          <w:lang w:val="en-AU"/>
        </w:rPr>
        <w:t xml:space="preserve"> and</w:t>
      </w:r>
      <w:r w:rsidRPr="00E54BCD">
        <w:rPr>
          <w:lang w:val="en-AU"/>
        </w:rPr>
        <w:t xml:space="preserve"> Aboriginal and Torres Strait Islander Peoples and the initial phase of British colonisation of Australia after 1788. Students learn about the importance of Country</w:t>
      </w:r>
      <w:r w:rsidR="006E0BF5">
        <w:rPr>
          <w:lang w:val="en-AU"/>
        </w:rPr>
        <w:t xml:space="preserve"> and Place</w:t>
      </w:r>
      <w:r w:rsidRPr="00E54BCD">
        <w:rPr>
          <w:lang w:val="en-AU"/>
        </w:rPr>
        <w:t xml:space="preserve"> to Aboriginal and Torres Strait Islander Peoples, the contributions of different groups to their community</w:t>
      </w:r>
      <w:r w:rsidR="00EE60F8">
        <w:rPr>
          <w:lang w:val="en-AU"/>
        </w:rPr>
        <w:t>,</w:t>
      </w:r>
      <w:r w:rsidRPr="00E54BCD">
        <w:rPr>
          <w:lang w:val="en-AU"/>
        </w:rPr>
        <w:t xml:space="preserve"> and the symbols, commemorations and events that underpin Australian diversity and identity. They </w:t>
      </w:r>
      <w:r w:rsidR="00CD18BE">
        <w:rPr>
          <w:lang w:val="en-AU"/>
        </w:rPr>
        <w:t>consider</w:t>
      </w:r>
      <w:r w:rsidR="00CD18BE" w:rsidRPr="00E54BCD">
        <w:rPr>
          <w:lang w:val="en-AU"/>
        </w:rPr>
        <w:t xml:space="preserve"> </w:t>
      </w:r>
      <w:r w:rsidRPr="00E54BCD">
        <w:rPr>
          <w:lang w:val="en-AU"/>
        </w:rPr>
        <w:t>changes in their community and the contributions and experiences of individuals and groups to these changes. Students learn about the celebrations</w:t>
      </w:r>
      <w:r w:rsidR="001627BA">
        <w:rPr>
          <w:lang w:val="en-AU"/>
        </w:rPr>
        <w:t>,</w:t>
      </w:r>
      <w:r w:rsidRPr="00E54BCD">
        <w:rPr>
          <w:lang w:val="en-AU"/>
        </w:rPr>
        <w:t xml:space="preserve"> commemorations, symbols and emblems that are important to Australia</w:t>
      </w:r>
      <w:r w:rsidR="00792C2A">
        <w:rPr>
          <w:lang w:val="en-AU"/>
        </w:rPr>
        <w:t>’</w:t>
      </w:r>
      <w:r w:rsidRPr="00E54BCD">
        <w:rPr>
          <w:lang w:val="en-AU"/>
        </w:rPr>
        <w:t>s diversity and identity. With increasing engagement with historical sources</w:t>
      </w:r>
      <w:r w:rsidR="00EE60F8">
        <w:rPr>
          <w:lang w:val="en-AU"/>
        </w:rPr>
        <w:t>,</w:t>
      </w:r>
      <w:r w:rsidRPr="00E54BCD">
        <w:rPr>
          <w:lang w:val="en-AU"/>
        </w:rPr>
        <w:t xml:space="preserve"> students learn about the histories of Aboriginal and Torres Strait Islander Peoples, the reasons</w:t>
      </w:r>
      <w:r w:rsidR="001627BA">
        <w:rPr>
          <w:lang w:val="en-AU"/>
        </w:rPr>
        <w:t xml:space="preserve"> for</w:t>
      </w:r>
      <w:r w:rsidRPr="00E54BCD">
        <w:rPr>
          <w:lang w:val="en-AU"/>
        </w:rPr>
        <w:t xml:space="preserve"> and consequences of early British colonisation and the experiences and perspectives of Aboriginal Peoples, convicts, the military and civilians in the first years of the colony. Students are introduced to the contested nature of the past by learning to describe different interpretations of </w:t>
      </w:r>
      <w:r w:rsidR="00EE60F8">
        <w:rPr>
          <w:lang w:val="en-AU"/>
        </w:rPr>
        <w:t xml:space="preserve">the </w:t>
      </w:r>
      <w:r w:rsidRPr="00E54BCD">
        <w:rPr>
          <w:lang w:val="en-AU"/>
        </w:rPr>
        <w:t xml:space="preserve">past. </w:t>
      </w:r>
    </w:p>
    <w:p w14:paraId="49C1D9D5" w14:textId="35A266B2" w:rsidR="00857B24" w:rsidRPr="00E54BCD" w:rsidRDefault="00857B24" w:rsidP="00857B24">
      <w:pPr>
        <w:pStyle w:val="VCAAbody"/>
        <w:rPr>
          <w:lang w:val="en-AU"/>
        </w:rPr>
      </w:pPr>
      <w:r w:rsidRPr="00E54BCD">
        <w:rPr>
          <w:lang w:val="en-AU"/>
        </w:rPr>
        <w:t>In this band, students will refine their understanding of and apply the interrelated historical concepts and skills to the historical knowledge of community, celebrations and commemoration and early colonisation by asking historical questions</w:t>
      </w:r>
      <w:r w:rsidR="00EE60F8">
        <w:rPr>
          <w:lang w:val="en-AU"/>
        </w:rPr>
        <w:t>;</w:t>
      </w:r>
      <w:r w:rsidR="00EE60F8" w:rsidRPr="00E54BCD">
        <w:rPr>
          <w:lang w:val="en-AU"/>
        </w:rPr>
        <w:t xml:space="preserve"> </w:t>
      </w:r>
      <w:r w:rsidRPr="00E54BCD">
        <w:rPr>
          <w:lang w:val="en-AU"/>
        </w:rPr>
        <w:t>sequencing chronology</w:t>
      </w:r>
      <w:r w:rsidR="00EE60F8">
        <w:rPr>
          <w:lang w:val="en-AU"/>
        </w:rPr>
        <w:t>;</w:t>
      </w:r>
      <w:r w:rsidR="00EE60F8" w:rsidRPr="00E54BCD">
        <w:rPr>
          <w:lang w:val="en-AU"/>
        </w:rPr>
        <w:t xml:space="preserve"> </w:t>
      </w:r>
      <w:r w:rsidRPr="00E54BCD">
        <w:rPr>
          <w:lang w:val="en-AU"/>
        </w:rPr>
        <w:t>identifying and using historical sources as evidence</w:t>
      </w:r>
      <w:r w:rsidR="00EE60F8">
        <w:rPr>
          <w:lang w:val="en-AU"/>
        </w:rPr>
        <w:t>;</w:t>
      </w:r>
      <w:r w:rsidR="00EE60F8" w:rsidRPr="00E54BCD">
        <w:rPr>
          <w:lang w:val="en-AU"/>
        </w:rPr>
        <w:t xml:space="preserve"> </w:t>
      </w:r>
      <w:r w:rsidRPr="00E54BCD">
        <w:rPr>
          <w:lang w:val="en-AU"/>
        </w:rPr>
        <w:t>identifying continuity and change</w:t>
      </w:r>
      <w:r w:rsidR="00EE60F8">
        <w:rPr>
          <w:lang w:val="en-AU"/>
        </w:rPr>
        <w:t>;</w:t>
      </w:r>
      <w:r w:rsidR="00EE60F8" w:rsidRPr="00E54BCD">
        <w:rPr>
          <w:lang w:val="en-AU"/>
        </w:rPr>
        <w:t xml:space="preserve"> </w:t>
      </w:r>
      <w:r w:rsidRPr="00E54BCD">
        <w:rPr>
          <w:lang w:val="en-AU"/>
        </w:rPr>
        <w:t>identifying cause</w:t>
      </w:r>
      <w:r w:rsidR="00872DE6">
        <w:rPr>
          <w:lang w:val="en-AU"/>
        </w:rPr>
        <w:t>s</w:t>
      </w:r>
      <w:r w:rsidRPr="00E54BCD">
        <w:rPr>
          <w:lang w:val="en-AU"/>
        </w:rPr>
        <w:t xml:space="preserve"> and consequences</w:t>
      </w:r>
      <w:r w:rsidR="00EE60F8">
        <w:rPr>
          <w:lang w:val="en-AU"/>
        </w:rPr>
        <w:t>;</w:t>
      </w:r>
      <w:r w:rsidR="00EE60F8" w:rsidRPr="00E54BCD">
        <w:rPr>
          <w:lang w:val="en-AU"/>
        </w:rPr>
        <w:t xml:space="preserve"> </w:t>
      </w:r>
      <w:r w:rsidRPr="00E54BCD">
        <w:rPr>
          <w:lang w:val="en-AU"/>
        </w:rPr>
        <w:t>determining historical significance</w:t>
      </w:r>
      <w:r w:rsidR="00EE60F8">
        <w:rPr>
          <w:lang w:val="en-AU"/>
        </w:rPr>
        <w:t>;</w:t>
      </w:r>
      <w:r w:rsidRPr="00E54BCD">
        <w:rPr>
          <w:lang w:val="en-AU"/>
        </w:rPr>
        <w:t xml:space="preserve"> and communicating their interpretations of the past.</w:t>
      </w:r>
    </w:p>
    <w:p w14:paraId="2CCEABE7" w14:textId="34CEC8F9" w:rsidR="00857B24" w:rsidRPr="004B203A" w:rsidRDefault="0062414B" w:rsidP="004B203A">
      <w:pPr>
        <w:pStyle w:val="VCAAbody"/>
      </w:pPr>
      <w:r w:rsidRPr="00E15069">
        <w:t xml:space="preserve">Historical questions provide a focus </w:t>
      </w:r>
      <w:r w:rsidR="00A772B0"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Pr="00E15069">
        <w:t>:</w:t>
      </w:r>
      <w:r w:rsidRPr="004B203A" w:rsidDel="0062414B">
        <w:t xml:space="preserve"> </w:t>
      </w:r>
    </w:p>
    <w:p w14:paraId="0FA5897F" w14:textId="14F452D8" w:rsidR="00857B24" w:rsidRPr="00E54BCD" w:rsidRDefault="00857B24" w:rsidP="00857B24">
      <w:pPr>
        <w:pStyle w:val="VCAAbullet"/>
        <w:rPr>
          <w:lang w:val="en-AU"/>
        </w:rPr>
      </w:pPr>
      <w:r w:rsidRPr="00E54BCD">
        <w:rPr>
          <w:lang w:val="en-AU"/>
        </w:rPr>
        <w:t>What is Country</w:t>
      </w:r>
      <w:r w:rsidR="00DB5DF1">
        <w:rPr>
          <w:lang w:val="en-AU"/>
        </w:rPr>
        <w:t xml:space="preserve"> and Place</w:t>
      </w:r>
      <w:r w:rsidRPr="00E54BCD">
        <w:rPr>
          <w:lang w:val="en-AU"/>
        </w:rPr>
        <w:t>?</w:t>
      </w:r>
    </w:p>
    <w:p w14:paraId="5C98990A" w14:textId="464CAA66" w:rsidR="00857B24" w:rsidRPr="00E54BCD" w:rsidRDefault="00857B24" w:rsidP="00857B24">
      <w:pPr>
        <w:pStyle w:val="VCAAbullet"/>
        <w:rPr>
          <w:lang w:val="en-AU"/>
        </w:rPr>
      </w:pPr>
      <w:r w:rsidRPr="00E54BCD">
        <w:rPr>
          <w:lang w:val="en-AU"/>
        </w:rPr>
        <w:t>How have different groups and individuals contributed to our community?</w:t>
      </w:r>
    </w:p>
    <w:p w14:paraId="6533EE8B" w14:textId="420710C8" w:rsidR="00857B24" w:rsidRPr="00E54BCD" w:rsidRDefault="00857B24" w:rsidP="00857B24">
      <w:pPr>
        <w:pStyle w:val="VCAAbullet"/>
        <w:rPr>
          <w:lang w:val="en-AU"/>
        </w:rPr>
      </w:pPr>
      <w:r w:rsidRPr="00E54BCD">
        <w:rPr>
          <w:lang w:val="en-AU"/>
        </w:rPr>
        <w:t>What makes an event important enough to commemorate it?</w:t>
      </w:r>
    </w:p>
    <w:p w14:paraId="14534981" w14:textId="52B459A1" w:rsidR="00857B24" w:rsidRPr="00E54BCD" w:rsidRDefault="00857B24" w:rsidP="00857B24">
      <w:pPr>
        <w:pStyle w:val="VCAAbullet"/>
        <w:rPr>
          <w:lang w:val="en-AU"/>
        </w:rPr>
      </w:pPr>
      <w:r w:rsidRPr="00E54BCD">
        <w:rPr>
          <w:lang w:val="en-AU"/>
        </w:rPr>
        <w:t>Why did the British come to Australia?</w:t>
      </w:r>
    </w:p>
    <w:p w14:paraId="5A3788C4" w14:textId="6FED86F4" w:rsidR="00857B24" w:rsidRPr="00E54BCD" w:rsidRDefault="00857B24" w:rsidP="00857B24">
      <w:pPr>
        <w:pStyle w:val="VCAAbullet"/>
        <w:rPr>
          <w:lang w:val="en-AU"/>
        </w:rPr>
      </w:pPr>
      <w:r w:rsidRPr="00E54BCD">
        <w:rPr>
          <w:lang w:val="en-AU"/>
        </w:rPr>
        <w:t>What were the consequences of early colonisation for Aboriginal Peoples?</w:t>
      </w:r>
    </w:p>
    <w:p w14:paraId="30E54570" w14:textId="77777777" w:rsidR="001701A4" w:rsidRPr="00E54BCD" w:rsidRDefault="001701A4" w:rsidP="001701A4">
      <w:pPr>
        <w:pStyle w:val="Heading3"/>
      </w:pPr>
      <w:r w:rsidRPr="00E54BCD">
        <w:t>Achievement standard</w:t>
      </w:r>
    </w:p>
    <w:p w14:paraId="6B9135EF" w14:textId="02020FFE" w:rsidR="00E04698" w:rsidRPr="00E54BCD" w:rsidRDefault="00E04698" w:rsidP="0040523F">
      <w:pPr>
        <w:pStyle w:val="VCAAbody"/>
        <w:rPr>
          <w:lang w:val="en-AU"/>
        </w:rPr>
      </w:pPr>
      <w:r w:rsidRPr="00E54BCD">
        <w:rPr>
          <w:lang w:val="en-AU"/>
        </w:rPr>
        <w:t>By the end of Level 4, students describe continuity and change in their community and the significance of events, symbols and emblems in the celebration of Australia</w:t>
      </w:r>
      <w:r w:rsidR="00792C2A">
        <w:rPr>
          <w:lang w:val="en-AU"/>
        </w:rPr>
        <w:t>’</w:t>
      </w:r>
      <w:r w:rsidRPr="00E54BCD">
        <w:rPr>
          <w:lang w:val="en-AU"/>
        </w:rPr>
        <w:t xml:space="preserve">s identity and diversity. They describe the significant events and the experiences and perspectives of people in Australia between 1750 and 1800. They describe causes and consequences of early colonisation for Aboriginal </w:t>
      </w:r>
      <w:r w:rsidR="00696935">
        <w:rPr>
          <w:lang w:val="en-AU"/>
        </w:rPr>
        <w:t xml:space="preserve">and Torres Strait Islander </w:t>
      </w:r>
      <w:r w:rsidR="00073428">
        <w:rPr>
          <w:lang w:val="en-AU"/>
        </w:rPr>
        <w:t>P</w:t>
      </w:r>
      <w:r w:rsidR="00073428" w:rsidRPr="00E54BCD">
        <w:rPr>
          <w:lang w:val="en-AU"/>
        </w:rPr>
        <w:t>eoples</w:t>
      </w:r>
      <w:r w:rsidRPr="00E54BCD">
        <w:rPr>
          <w:lang w:val="en-AU"/>
        </w:rPr>
        <w:t>, new arrivals and the environment.</w:t>
      </w:r>
    </w:p>
    <w:p w14:paraId="1D3BF01D" w14:textId="1CB5D1AA" w:rsidR="00575B56" w:rsidRPr="00E54BCD" w:rsidRDefault="00E04698" w:rsidP="0040523F">
      <w:pPr>
        <w:pStyle w:val="VCAAbody"/>
        <w:rPr>
          <w:lang w:val="en-AU"/>
        </w:rPr>
      </w:pPr>
      <w:r w:rsidRPr="00E54BCD">
        <w:rPr>
          <w:lang w:val="en-AU"/>
        </w:rPr>
        <w:t xml:space="preserve">Students ask a range of historical questions to identify evidence of the experiences of people in the past. They sequence events and life stories in chronological order to identify </w:t>
      </w:r>
      <w:r w:rsidR="00656845">
        <w:rPr>
          <w:lang w:val="en-AU"/>
        </w:rPr>
        <w:t xml:space="preserve">continuity and </w:t>
      </w:r>
      <w:r w:rsidRPr="00E54BCD">
        <w:rPr>
          <w:lang w:val="en-AU"/>
        </w:rPr>
        <w:t xml:space="preserve">change in their community and in early colonial Australia. They identify the features and contexts of different primary and secondary historical sources. Students describe the perspectives of people in the past and why historical interpretations differ. Students identify </w:t>
      </w:r>
      <w:r w:rsidRPr="00E54BCD">
        <w:rPr>
          <w:lang w:val="en-AU"/>
        </w:rPr>
        <w:lastRenderedPageBreak/>
        <w:t>and describe continuity and change in the community and in the early colonisation of Australia. They describe the causes and consequences of changes in local communities and the early colonisation of Australia. Students describe why events, symbols, emblems and the contributions of people from a range of backgrounds are significant to changes in communities and the early colonisation of Australia. Students describe historical developments and events using historical terms and use evidence drawn from historical sources.</w:t>
      </w:r>
    </w:p>
    <w:p w14:paraId="4B010D88" w14:textId="77777777" w:rsidR="001701A4" w:rsidRPr="00E54BCD" w:rsidRDefault="001701A4" w:rsidP="001701A4">
      <w:pPr>
        <w:pStyle w:val="Heading3"/>
      </w:pPr>
      <w:r w:rsidRPr="00E54BCD">
        <w:t>Content descriptions and elaborations</w:t>
      </w:r>
    </w:p>
    <w:p w14:paraId="0270E4F7" w14:textId="5B1A1A27" w:rsidR="001701A4" w:rsidRPr="00E54BCD" w:rsidRDefault="001701A4" w:rsidP="001701A4">
      <w:pPr>
        <w:pStyle w:val="Heading4"/>
        <w:rPr>
          <w:lang w:val="en-AU"/>
        </w:rPr>
      </w:pPr>
      <w:r w:rsidRPr="00E54BCD">
        <w:rPr>
          <w:lang w:val="en-AU"/>
        </w:rPr>
        <w:t xml:space="preserve">Strand: </w:t>
      </w:r>
      <w:r w:rsidR="000A7CC5" w:rsidRPr="00E54BCD">
        <w:rPr>
          <w:lang w:val="en-AU"/>
        </w:rPr>
        <w:t xml:space="preserve">Historical </w:t>
      </w:r>
      <w:r w:rsidR="001F3AD0">
        <w:rPr>
          <w:lang w:val="en-AU"/>
        </w:rPr>
        <w:t>K</w:t>
      </w:r>
      <w:r w:rsidR="000A7CC5" w:rsidRPr="00E54BCD">
        <w:rPr>
          <w:lang w:val="en-AU"/>
        </w:rPr>
        <w:t xml:space="preserve">nowledge and </w:t>
      </w:r>
      <w:r w:rsidR="001F3AD0">
        <w:rPr>
          <w:lang w:val="en-AU"/>
        </w:rPr>
        <w:t>U</w:t>
      </w:r>
      <w:r w:rsidR="001F3AD0" w:rsidRPr="00E54BCD">
        <w:rPr>
          <w:lang w:val="en-AU"/>
        </w:rPr>
        <w:t>nderstanding</w:t>
      </w:r>
    </w:p>
    <w:p w14:paraId="400C80F1" w14:textId="294B7D8D" w:rsidR="001701A4" w:rsidRPr="00E54BCD" w:rsidRDefault="001701A4" w:rsidP="00F44BC3">
      <w:pPr>
        <w:pStyle w:val="Heading5"/>
      </w:pPr>
      <w:r w:rsidRPr="00E54BCD">
        <w:t xml:space="preserve">Sub-strand: </w:t>
      </w:r>
      <w:r w:rsidR="00575B56" w:rsidRPr="00E54BCD">
        <w:t xml:space="preserve">Community, </w:t>
      </w:r>
      <w:r w:rsidR="00747E4A">
        <w:t>r</w:t>
      </w:r>
      <w:r w:rsidR="00747E4A" w:rsidRPr="00E54BCD">
        <w:t xml:space="preserve">emembrance </w:t>
      </w:r>
      <w:r w:rsidR="00575B56" w:rsidRPr="00E54BCD">
        <w:t xml:space="preserve">and </w:t>
      </w:r>
      <w:r w:rsidR="00747E4A">
        <w:t>c</w:t>
      </w:r>
      <w:r w:rsidR="00747E4A" w:rsidRPr="00E54BCD">
        <w:t>elebrations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28042124" w14:textId="77777777">
        <w:trPr>
          <w:cantSplit/>
          <w:trHeight w:val="283"/>
          <w:tblHeader/>
        </w:trPr>
        <w:tc>
          <w:tcPr>
            <w:tcW w:w="3256" w:type="dxa"/>
            <w:shd w:val="clear" w:color="auto" w:fill="D9D9D9" w:themeFill="background1" w:themeFillShade="D9"/>
          </w:tcPr>
          <w:p w14:paraId="3ABB73A5" w14:textId="77777777" w:rsidR="001701A4" w:rsidRPr="00E54BCD" w:rsidRDefault="001701A4" w:rsidP="00F44BC3">
            <w:pPr>
              <w:pStyle w:val="VCAAtabletextnarrowstemrow"/>
            </w:pPr>
            <w:bookmarkStart w:id="35" w:name="Title_7"/>
            <w:bookmarkEnd w:id="35"/>
            <w:r w:rsidRPr="00E54BCD">
              <w:t>Content descriptions</w:t>
            </w:r>
          </w:p>
          <w:p w14:paraId="44506678" w14:textId="4578E1C6" w:rsidR="001701A4" w:rsidRPr="00E54BCD" w:rsidRDefault="001701A4" w:rsidP="00F44BC3">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5B77E827" w14:textId="77777777" w:rsidR="001701A4" w:rsidRPr="00E54BCD" w:rsidRDefault="001701A4" w:rsidP="00F44BC3">
            <w:pPr>
              <w:pStyle w:val="VCAAtabletextnarrowstemrow"/>
            </w:pPr>
            <w:r w:rsidRPr="00E54BCD">
              <w:t>Elaborations</w:t>
            </w:r>
          </w:p>
          <w:p w14:paraId="221202DA" w14:textId="77777777" w:rsidR="001701A4" w:rsidRPr="00E54BCD" w:rsidRDefault="001701A4" w:rsidP="00F44BC3">
            <w:pPr>
              <w:pStyle w:val="VCAAtabletextnarrowstemrow"/>
            </w:pPr>
            <w:r w:rsidRPr="00E54BCD">
              <w:rPr>
                <w:i/>
                <w:iCs/>
              </w:rPr>
              <w:t>This may involve students:</w:t>
            </w:r>
          </w:p>
        </w:tc>
      </w:tr>
      <w:tr w:rsidR="00575B56" w:rsidRPr="00E54BCD" w14:paraId="2BFB7DE0" w14:textId="77777777">
        <w:trPr>
          <w:cantSplit/>
          <w:trHeight w:val="283"/>
        </w:trPr>
        <w:tc>
          <w:tcPr>
            <w:tcW w:w="3256" w:type="dxa"/>
            <w:tcBorders>
              <w:bottom w:val="single" w:sz="4" w:space="0" w:color="auto"/>
            </w:tcBorders>
            <w:shd w:val="clear" w:color="auto" w:fill="FFFFFF" w:themeFill="background1"/>
          </w:tcPr>
          <w:p w14:paraId="4DD638E6" w14:textId="696BCBAF" w:rsidR="00575B56" w:rsidRDefault="000505C8" w:rsidP="00575B56">
            <w:pPr>
              <w:pStyle w:val="VCAAtabletextnarrow"/>
              <w:rPr>
                <w:lang w:val="en-AU"/>
              </w:rPr>
            </w:pPr>
            <w:r>
              <w:rPr>
                <w:lang w:val="en-AU"/>
              </w:rPr>
              <w:t>t</w:t>
            </w:r>
            <w:r w:rsidR="00596AE4" w:rsidRPr="00E54BCD">
              <w:rPr>
                <w:lang w:val="en-AU"/>
              </w:rPr>
              <w:t xml:space="preserve">he </w:t>
            </w:r>
            <w:r w:rsidR="00575B56" w:rsidRPr="00E54BCD">
              <w:rPr>
                <w:lang w:val="en-AU"/>
              </w:rPr>
              <w:t>significance of Country and Place to Aboriginal and/or Torres Strait Islander Peoples who are connected to their area</w:t>
            </w:r>
          </w:p>
          <w:p w14:paraId="4178218B" w14:textId="50AD4398" w:rsidR="00AF567A" w:rsidRPr="00E54BCD" w:rsidRDefault="00AF567A" w:rsidP="00AF567A">
            <w:pPr>
              <w:pStyle w:val="VCAAVC2curriculumcode"/>
            </w:pPr>
            <w:r>
              <w:t>VC2HH4K01</w:t>
            </w:r>
          </w:p>
        </w:tc>
        <w:tc>
          <w:tcPr>
            <w:tcW w:w="11484" w:type="dxa"/>
            <w:tcBorders>
              <w:bottom w:val="single" w:sz="4" w:space="0" w:color="auto"/>
            </w:tcBorders>
            <w:shd w:val="clear" w:color="auto" w:fill="FFFFFF" w:themeFill="background1"/>
          </w:tcPr>
          <w:p w14:paraId="74927A37" w14:textId="5B14A099" w:rsidR="004F7AFB" w:rsidRDefault="004F7AFB" w:rsidP="00F139E8">
            <w:pPr>
              <w:pStyle w:val="VCAAtablebulletnarrow"/>
              <w:rPr>
                <w:lang w:val="en-AU"/>
              </w:rPr>
            </w:pPr>
            <w:r>
              <w:rPr>
                <w:lang w:val="en-AU"/>
              </w:rPr>
              <w:t>identifying the Aboriginal People of their region of Victoria using an Aboriginal and Torres Strait Islander languages map</w:t>
            </w:r>
          </w:p>
          <w:p w14:paraId="2EB7AEA5" w14:textId="43D0E103" w:rsidR="00575B56" w:rsidRPr="00E54BCD" w:rsidRDefault="000505C8" w:rsidP="00F139E8">
            <w:pPr>
              <w:pStyle w:val="VCAAtablebulletnarrow"/>
              <w:rPr>
                <w:lang w:val="en-AU"/>
              </w:rPr>
            </w:pPr>
            <w:r>
              <w:rPr>
                <w:lang w:val="en-AU"/>
              </w:rPr>
              <w:t>l</w:t>
            </w:r>
            <w:r w:rsidR="00575B56" w:rsidRPr="00E54BCD">
              <w:rPr>
                <w:lang w:val="en-AU"/>
              </w:rPr>
              <w:t>istening to an Aboriginal</w:t>
            </w:r>
            <w:r w:rsidR="0024083F">
              <w:rPr>
                <w:lang w:val="en-AU"/>
              </w:rPr>
              <w:t xml:space="preserve"> or Torres Strait Islander</w:t>
            </w:r>
            <w:r w:rsidR="00575B56" w:rsidRPr="00E54BCD">
              <w:rPr>
                <w:lang w:val="en-AU"/>
              </w:rPr>
              <w:t xml:space="preserve"> Elder </w:t>
            </w:r>
            <w:r w:rsidR="0024083F">
              <w:rPr>
                <w:lang w:val="en-AU"/>
              </w:rPr>
              <w:t>or respected community member</w:t>
            </w:r>
            <w:r w:rsidR="00575B56" w:rsidRPr="00E54BCD">
              <w:rPr>
                <w:lang w:val="en-AU"/>
              </w:rPr>
              <w:t xml:space="preserve"> </w:t>
            </w:r>
            <w:r w:rsidR="0024083F">
              <w:rPr>
                <w:lang w:val="en-AU"/>
              </w:rPr>
              <w:t xml:space="preserve">explain </w:t>
            </w:r>
            <w:r w:rsidR="00575B56" w:rsidRPr="00E54BCD">
              <w:rPr>
                <w:lang w:val="en-AU"/>
              </w:rPr>
              <w:t>the importance</w:t>
            </w:r>
            <w:r w:rsidR="00D83289">
              <w:rPr>
                <w:lang w:val="en-AU"/>
              </w:rPr>
              <w:t xml:space="preserve"> of</w:t>
            </w:r>
            <w:r w:rsidR="00575B56" w:rsidRPr="00E54BCD">
              <w:rPr>
                <w:lang w:val="en-AU"/>
              </w:rPr>
              <w:t xml:space="preserve"> Country and Place</w:t>
            </w:r>
          </w:p>
          <w:p w14:paraId="57B3CE20" w14:textId="0D6EC7C6" w:rsidR="00575B56" w:rsidRDefault="0024083F" w:rsidP="00F139E8">
            <w:pPr>
              <w:pStyle w:val="VCAAtablebulletnarrow"/>
              <w:rPr>
                <w:lang w:val="en-AU"/>
              </w:rPr>
            </w:pPr>
            <w:r>
              <w:rPr>
                <w:lang w:val="en-AU"/>
              </w:rPr>
              <w:t>preparing</w:t>
            </w:r>
            <w:r w:rsidRPr="00E54BCD">
              <w:rPr>
                <w:lang w:val="en-AU"/>
              </w:rPr>
              <w:t xml:space="preserve"> </w:t>
            </w:r>
            <w:r w:rsidR="00575B56" w:rsidRPr="00E54BCD">
              <w:rPr>
                <w:lang w:val="en-AU"/>
              </w:rPr>
              <w:t>an Acknowledgement of Country</w:t>
            </w:r>
            <w:r>
              <w:rPr>
                <w:lang w:val="en-AU"/>
              </w:rPr>
              <w:t xml:space="preserve"> individually or in groups </w:t>
            </w:r>
            <w:r w:rsidR="00575B56" w:rsidRPr="00E54BCD">
              <w:rPr>
                <w:lang w:val="en-AU"/>
              </w:rPr>
              <w:t xml:space="preserve">to be presented </w:t>
            </w:r>
            <w:r w:rsidR="002B1F3A">
              <w:rPr>
                <w:lang w:val="en-AU"/>
              </w:rPr>
              <w:t>to</w:t>
            </w:r>
            <w:r w:rsidR="002B1F3A" w:rsidRPr="00E54BCD">
              <w:rPr>
                <w:lang w:val="en-AU"/>
              </w:rPr>
              <w:t xml:space="preserve"> </w:t>
            </w:r>
            <w:r w:rsidR="00575B56" w:rsidRPr="00E54BCD">
              <w:rPr>
                <w:lang w:val="en-AU"/>
              </w:rPr>
              <w:t xml:space="preserve">their </w:t>
            </w:r>
            <w:r>
              <w:rPr>
                <w:lang w:val="en-AU"/>
              </w:rPr>
              <w:t xml:space="preserve">peers, </w:t>
            </w:r>
            <w:r w:rsidR="00575B56" w:rsidRPr="00E54BCD">
              <w:rPr>
                <w:lang w:val="en-AU"/>
              </w:rPr>
              <w:t>class</w:t>
            </w:r>
            <w:r w:rsidR="00BF6D9B">
              <w:rPr>
                <w:lang w:val="en-AU"/>
              </w:rPr>
              <w:t xml:space="preserve"> or</w:t>
            </w:r>
            <w:r>
              <w:rPr>
                <w:lang w:val="en-AU"/>
              </w:rPr>
              <w:t xml:space="preserve"> school or </w:t>
            </w:r>
            <w:r w:rsidR="00BF6D9B">
              <w:rPr>
                <w:lang w:val="en-AU"/>
              </w:rPr>
              <w:t xml:space="preserve">at a </w:t>
            </w:r>
            <w:r>
              <w:rPr>
                <w:lang w:val="en-AU"/>
              </w:rPr>
              <w:t>community event</w:t>
            </w:r>
          </w:p>
          <w:p w14:paraId="38ABA591" w14:textId="1E867E77" w:rsidR="00575B56" w:rsidRPr="002A3161" w:rsidRDefault="004F7AFB" w:rsidP="002A3161">
            <w:pPr>
              <w:pStyle w:val="VCAAtablebulletnarrow"/>
              <w:rPr>
                <w:lang w:val="en-AU"/>
              </w:rPr>
            </w:pPr>
            <w:r>
              <w:rPr>
                <w:lang w:val="en-AU"/>
              </w:rPr>
              <w:t xml:space="preserve">explaining why Country </w:t>
            </w:r>
            <w:r w:rsidR="00060E96">
              <w:rPr>
                <w:lang w:val="en-AU"/>
              </w:rPr>
              <w:t>and Place are</w:t>
            </w:r>
            <w:r>
              <w:rPr>
                <w:lang w:val="en-AU"/>
              </w:rPr>
              <w:t xml:space="preserve"> significant to Aboriginal and Torres Strait Islander Peoples</w:t>
            </w:r>
          </w:p>
        </w:tc>
      </w:tr>
      <w:tr w:rsidR="00575B56" w:rsidRPr="00E54BCD" w14:paraId="1DCA0280" w14:textId="77777777">
        <w:trPr>
          <w:cantSplit/>
          <w:trHeight w:val="283"/>
        </w:trPr>
        <w:tc>
          <w:tcPr>
            <w:tcW w:w="3256" w:type="dxa"/>
            <w:tcBorders>
              <w:bottom w:val="single" w:sz="4" w:space="0" w:color="auto"/>
            </w:tcBorders>
            <w:shd w:val="clear" w:color="auto" w:fill="FFFFFF" w:themeFill="background1"/>
          </w:tcPr>
          <w:p w14:paraId="2C1F63B0" w14:textId="2F4ACE1D" w:rsidR="00575B56" w:rsidRDefault="000505C8" w:rsidP="00575B56">
            <w:pPr>
              <w:pStyle w:val="VCAAtabletextnarrow"/>
              <w:rPr>
                <w:lang w:val="en-AU"/>
              </w:rPr>
            </w:pPr>
            <w:r>
              <w:rPr>
                <w:lang w:val="en-AU"/>
              </w:rPr>
              <w:t>c</w:t>
            </w:r>
            <w:r w:rsidR="00596AE4" w:rsidRPr="00E54BCD">
              <w:rPr>
                <w:lang w:val="en-AU"/>
              </w:rPr>
              <w:t xml:space="preserve">auses </w:t>
            </w:r>
            <w:r w:rsidR="00575B56" w:rsidRPr="00E54BCD">
              <w:rPr>
                <w:lang w:val="en-AU"/>
              </w:rPr>
              <w:t>and consequences of changes in a local community and the contributions and experiences of people from diverse backgrounds to a local community</w:t>
            </w:r>
          </w:p>
          <w:p w14:paraId="6A18B7D0" w14:textId="18E40A7E" w:rsidR="00AF567A" w:rsidRPr="00E54BCD" w:rsidRDefault="00AF567A" w:rsidP="00AF567A">
            <w:pPr>
              <w:pStyle w:val="VCAAVC2curriculumcode"/>
            </w:pPr>
            <w:r>
              <w:t>VC2HH4K02</w:t>
            </w:r>
          </w:p>
        </w:tc>
        <w:tc>
          <w:tcPr>
            <w:tcW w:w="11484" w:type="dxa"/>
            <w:tcBorders>
              <w:bottom w:val="single" w:sz="4" w:space="0" w:color="auto"/>
            </w:tcBorders>
            <w:shd w:val="clear" w:color="auto" w:fill="FFFFFF" w:themeFill="background1"/>
          </w:tcPr>
          <w:p w14:paraId="42D4C2F5" w14:textId="77777777" w:rsidR="004F7AFB" w:rsidRPr="00E54BCD" w:rsidRDefault="004F7AFB" w:rsidP="004F7AFB">
            <w:pPr>
              <w:pStyle w:val="VCAAtablebulletnarrow"/>
              <w:rPr>
                <w:lang w:val="en-AU"/>
              </w:rPr>
            </w:pPr>
            <w:r>
              <w:rPr>
                <w:lang w:val="en-AU"/>
              </w:rPr>
              <w:t>i</w:t>
            </w:r>
            <w:r w:rsidRPr="00E54BCD">
              <w:rPr>
                <w:lang w:val="en-AU"/>
              </w:rPr>
              <w:t>dentifying individuals and groups of diverse backgrounds from the past who have contributed to the community</w:t>
            </w:r>
            <w:r>
              <w:rPr>
                <w:lang w:val="en-AU"/>
              </w:rPr>
              <w:t>’</w:t>
            </w:r>
            <w:r w:rsidRPr="00E54BCD">
              <w:rPr>
                <w:lang w:val="en-AU"/>
              </w:rPr>
              <w:t>s economic, social, cultural, civic and environmental development and character</w:t>
            </w:r>
          </w:p>
          <w:p w14:paraId="3D95878E" w14:textId="77777777" w:rsidR="004F7AFB" w:rsidRDefault="004F7AFB" w:rsidP="004F7AFB">
            <w:pPr>
              <w:pStyle w:val="VCAAtablebulletnarrow"/>
              <w:rPr>
                <w:lang w:val="en-AU"/>
              </w:rPr>
            </w:pPr>
            <w:r>
              <w:rPr>
                <w:lang w:val="en-AU"/>
              </w:rPr>
              <w:t>l</w:t>
            </w:r>
            <w:r w:rsidRPr="00E54BCD">
              <w:rPr>
                <w:lang w:val="en-AU"/>
              </w:rPr>
              <w:t>isten</w:t>
            </w:r>
            <w:r>
              <w:rPr>
                <w:lang w:val="en-AU"/>
              </w:rPr>
              <w:t>ing</w:t>
            </w:r>
            <w:r w:rsidRPr="00E54BCD">
              <w:rPr>
                <w:lang w:val="en-AU"/>
              </w:rPr>
              <w:t xml:space="preserve"> to a community member speak about the experiences and contributions of people from diverse backgrounds who have lived in their area</w:t>
            </w:r>
          </w:p>
          <w:p w14:paraId="57262F06" w14:textId="4EECF845" w:rsidR="002A3161" w:rsidRPr="00E54BCD" w:rsidRDefault="000505C8" w:rsidP="00856AF7">
            <w:pPr>
              <w:pStyle w:val="VCAAtablebulletnarrow"/>
              <w:rPr>
                <w:lang w:val="en-AU"/>
              </w:rPr>
            </w:pPr>
            <w:r>
              <w:rPr>
                <w:lang w:val="en-AU"/>
              </w:rPr>
              <w:t>e</w:t>
            </w:r>
            <w:r w:rsidR="00596AE4" w:rsidRPr="00E54BCD">
              <w:rPr>
                <w:lang w:val="en-AU"/>
              </w:rPr>
              <w:t xml:space="preserve">xamining </w:t>
            </w:r>
            <w:r w:rsidR="00575B56" w:rsidRPr="00E54BCD">
              <w:rPr>
                <w:lang w:val="en-AU"/>
              </w:rPr>
              <w:t>photographs, newspapers, oral histories, diaries and letters to investigate how an aspect of life in the local community, such as entertainment</w:t>
            </w:r>
            <w:r w:rsidR="006D7821">
              <w:rPr>
                <w:lang w:val="en-AU"/>
              </w:rPr>
              <w:t xml:space="preserve"> or </w:t>
            </w:r>
            <w:r w:rsidR="00575B56" w:rsidRPr="00E54BCD">
              <w:rPr>
                <w:lang w:val="en-AU"/>
              </w:rPr>
              <w:t>the natural and built environment, has changed over time</w:t>
            </w:r>
          </w:p>
          <w:p w14:paraId="6CD891F7" w14:textId="3C8AC24A" w:rsidR="002A3161" w:rsidRPr="00412A7D" w:rsidRDefault="0024083F" w:rsidP="00412A7D">
            <w:pPr>
              <w:pStyle w:val="VCAAtablebulletnarrow"/>
              <w:ind w:left="172" w:hanging="172"/>
            </w:pPr>
            <w:r>
              <w:rPr>
                <w:lang w:val="en-AU"/>
              </w:rPr>
              <w:t xml:space="preserve">asking questions about </w:t>
            </w:r>
            <w:r w:rsidRPr="00412A7D">
              <w:t xml:space="preserve">changes </w:t>
            </w:r>
            <w:r w:rsidR="00575B56" w:rsidRPr="00412A7D">
              <w:t>in the local community</w:t>
            </w:r>
            <w:r w:rsidR="00060E96">
              <w:t>, such as</w:t>
            </w:r>
            <w:r w:rsidR="00B17382" w:rsidRPr="00412A7D">
              <w:t xml:space="preserve"> </w:t>
            </w:r>
            <w:r w:rsidR="00060E96">
              <w:t>‘</w:t>
            </w:r>
            <w:r w:rsidR="002A3161" w:rsidRPr="00412A7D">
              <w:t>W</w:t>
            </w:r>
            <w:r w:rsidR="00B17382" w:rsidRPr="00412A7D">
              <w:t>hat has changed?</w:t>
            </w:r>
            <w:r w:rsidR="00060E96">
              <w:t>’,</w:t>
            </w:r>
            <w:r w:rsidR="002A3161" w:rsidRPr="00412A7D">
              <w:t xml:space="preserve"> </w:t>
            </w:r>
            <w:r w:rsidR="00060E96">
              <w:t>‘</w:t>
            </w:r>
            <w:r w:rsidR="00B17382" w:rsidRPr="00412A7D">
              <w:t>W</w:t>
            </w:r>
            <w:r w:rsidR="00575B56" w:rsidRPr="00412A7D">
              <w:t>h</w:t>
            </w:r>
            <w:r w:rsidR="00B17382" w:rsidRPr="00412A7D">
              <w:t>at caused the change?</w:t>
            </w:r>
            <w:r w:rsidR="00060E96">
              <w:t>’,</w:t>
            </w:r>
            <w:r w:rsidR="00B17382" w:rsidRPr="00412A7D">
              <w:t xml:space="preserve"> </w:t>
            </w:r>
            <w:r w:rsidR="00060E96">
              <w:t>‘</w:t>
            </w:r>
            <w:r w:rsidR="00B17382" w:rsidRPr="00412A7D">
              <w:t xml:space="preserve">How quickly </w:t>
            </w:r>
            <w:r w:rsidR="002B1F3A">
              <w:t>did</w:t>
            </w:r>
            <w:r w:rsidR="00B17382" w:rsidRPr="00412A7D">
              <w:t xml:space="preserve"> the change happen?</w:t>
            </w:r>
            <w:r w:rsidR="00060E96">
              <w:t>’ and</w:t>
            </w:r>
            <w:r w:rsidR="00B17382" w:rsidRPr="00412A7D">
              <w:t xml:space="preserve"> </w:t>
            </w:r>
            <w:r w:rsidR="00060E96">
              <w:t>‘</w:t>
            </w:r>
            <w:r w:rsidR="00B17382" w:rsidRPr="00412A7D">
              <w:t>What are the consequences of the</w:t>
            </w:r>
            <w:r w:rsidR="002A3161" w:rsidRPr="00412A7D">
              <w:t xml:space="preserve"> </w:t>
            </w:r>
            <w:r w:rsidR="00575B56" w:rsidRPr="00412A7D">
              <w:t>change</w:t>
            </w:r>
            <w:r w:rsidR="002A3161" w:rsidRPr="00412A7D">
              <w:t>?</w:t>
            </w:r>
            <w:r w:rsidR="00060E96">
              <w:t>’</w:t>
            </w:r>
            <w:r w:rsidR="002A3161" w:rsidRPr="00412A7D">
              <w:t xml:space="preserve"> </w:t>
            </w:r>
          </w:p>
          <w:p w14:paraId="5150A4AB" w14:textId="08292722" w:rsidR="00575B56" w:rsidRPr="00E54BCD" w:rsidRDefault="00060E96" w:rsidP="002A3161">
            <w:pPr>
              <w:pStyle w:val="VCAAtablebulletnarrow"/>
              <w:rPr>
                <w:rFonts w:eastAsia="+mn-ea"/>
                <w:lang w:val="en-AU"/>
              </w:rPr>
            </w:pPr>
            <w:r>
              <w:t>s</w:t>
            </w:r>
            <w:r w:rsidR="002A3161" w:rsidRPr="00A7717D">
              <w:t>ummarising the</w:t>
            </w:r>
            <w:r w:rsidR="004F7AFB" w:rsidRPr="00A7717D">
              <w:t xml:space="preserve"> causes and consequences</w:t>
            </w:r>
            <w:r w:rsidR="004F7AFB">
              <w:rPr>
                <w:lang w:val="en-AU"/>
              </w:rPr>
              <w:t xml:space="preserve"> of change in their community using a visual organiser</w:t>
            </w:r>
          </w:p>
        </w:tc>
      </w:tr>
      <w:tr w:rsidR="00575B56" w:rsidRPr="00E54BCD" w14:paraId="572DC261" w14:textId="77777777">
        <w:trPr>
          <w:cantSplit/>
          <w:trHeight w:val="283"/>
        </w:trPr>
        <w:tc>
          <w:tcPr>
            <w:tcW w:w="3256" w:type="dxa"/>
            <w:tcBorders>
              <w:bottom w:val="single" w:sz="4" w:space="0" w:color="auto"/>
            </w:tcBorders>
            <w:shd w:val="clear" w:color="auto" w:fill="FFFFFF" w:themeFill="background1"/>
          </w:tcPr>
          <w:p w14:paraId="6386627F" w14:textId="05B22F16" w:rsidR="00575B56" w:rsidRDefault="000505C8" w:rsidP="00575B56">
            <w:pPr>
              <w:pStyle w:val="VCAAtabletextnarrow"/>
              <w:rPr>
                <w:lang w:val="en-AU"/>
              </w:rPr>
            </w:pPr>
            <w:r>
              <w:rPr>
                <w:lang w:val="en-AU"/>
              </w:rPr>
              <w:lastRenderedPageBreak/>
              <w:t>s</w:t>
            </w:r>
            <w:r w:rsidR="00596AE4" w:rsidRPr="00E54BCD">
              <w:rPr>
                <w:lang w:val="en-AU"/>
              </w:rPr>
              <w:t xml:space="preserve">ignificant </w:t>
            </w:r>
            <w:r w:rsidR="00575B56" w:rsidRPr="00E54BCD">
              <w:rPr>
                <w:lang w:val="en-AU"/>
              </w:rPr>
              <w:t>events, symbols and emblems that express Australian identity and diversity and how they are celebrated, commemorated or recognised, including Australia Day, Anzac Day, Harmony Week, the Australian flag, the Aboriginal flag and Torres Strait Islander People</w:t>
            </w:r>
            <w:r w:rsidR="00792C2A">
              <w:rPr>
                <w:lang w:val="en-AU"/>
              </w:rPr>
              <w:t>’</w:t>
            </w:r>
            <w:r w:rsidR="00575B56" w:rsidRPr="00E54BCD">
              <w:rPr>
                <w:lang w:val="en-AU"/>
              </w:rPr>
              <w:t>s flag</w:t>
            </w:r>
          </w:p>
          <w:p w14:paraId="69CE9BD3" w14:textId="3E679D4B" w:rsidR="00AF567A" w:rsidRPr="00E54BCD" w:rsidRDefault="00AF567A" w:rsidP="00AF567A">
            <w:pPr>
              <w:pStyle w:val="VCAAVC2curriculumcode"/>
            </w:pPr>
            <w:r>
              <w:t>VC2HH4K03</w:t>
            </w:r>
          </w:p>
        </w:tc>
        <w:tc>
          <w:tcPr>
            <w:tcW w:w="11484" w:type="dxa"/>
            <w:tcBorders>
              <w:bottom w:val="single" w:sz="4" w:space="0" w:color="auto"/>
            </w:tcBorders>
            <w:shd w:val="clear" w:color="auto" w:fill="FFFFFF" w:themeFill="background1"/>
          </w:tcPr>
          <w:p w14:paraId="577ACB86" w14:textId="1FC506EE" w:rsidR="002A3161" w:rsidRPr="00E54BCD" w:rsidRDefault="002A3161" w:rsidP="002A3161">
            <w:pPr>
              <w:pStyle w:val="VCAAtablebulletnarrow"/>
              <w:rPr>
                <w:lang w:val="en-AU"/>
              </w:rPr>
            </w:pPr>
            <w:r>
              <w:rPr>
                <w:lang w:val="en-AU"/>
              </w:rPr>
              <w:t>i</w:t>
            </w:r>
            <w:r w:rsidRPr="00E54BCD">
              <w:rPr>
                <w:lang w:val="en-AU"/>
              </w:rPr>
              <w:t xml:space="preserve">dentifying Australian </w:t>
            </w:r>
            <w:r>
              <w:rPr>
                <w:lang w:val="en-AU"/>
              </w:rPr>
              <w:t>days of significance</w:t>
            </w:r>
            <w:r w:rsidRPr="00E54BCD">
              <w:rPr>
                <w:lang w:val="en-AU"/>
              </w:rPr>
              <w:t xml:space="preserve">, </w:t>
            </w:r>
            <w:r>
              <w:rPr>
                <w:lang w:val="en-AU"/>
              </w:rPr>
              <w:t>such as</w:t>
            </w:r>
            <w:r w:rsidRPr="00E54BCD">
              <w:rPr>
                <w:lang w:val="en-AU"/>
              </w:rPr>
              <w:t xml:space="preserve"> Australia Day, Anzac Day, NAIDOC Week and National Sorry Day</w:t>
            </w:r>
          </w:p>
          <w:p w14:paraId="62CAEA30" w14:textId="525C8DE2" w:rsidR="00575B56" w:rsidRPr="00E54BCD" w:rsidRDefault="000505C8" w:rsidP="00F139E8">
            <w:pPr>
              <w:pStyle w:val="VCAAtablebulletnarrow"/>
              <w:rPr>
                <w:lang w:val="en-AU"/>
              </w:rPr>
            </w:pPr>
            <w:r>
              <w:rPr>
                <w:lang w:val="en-AU"/>
              </w:rPr>
              <w:t>e</w:t>
            </w:r>
            <w:r w:rsidR="00596AE4" w:rsidRPr="00E54BCD">
              <w:rPr>
                <w:lang w:val="en-AU"/>
              </w:rPr>
              <w:t xml:space="preserve">xamining </w:t>
            </w:r>
            <w:r w:rsidR="00575B56" w:rsidRPr="00E54BCD">
              <w:rPr>
                <w:lang w:val="en-AU"/>
              </w:rPr>
              <w:t xml:space="preserve">the symbolism found in the design and </w:t>
            </w:r>
            <w:r w:rsidR="00D30899">
              <w:rPr>
                <w:lang w:val="en-AU"/>
              </w:rPr>
              <w:t>protocols associated with displaying</w:t>
            </w:r>
            <w:r w:rsidR="00320442">
              <w:rPr>
                <w:lang w:val="en-AU"/>
              </w:rPr>
              <w:t xml:space="preserve"> and using flags</w:t>
            </w:r>
            <w:r w:rsidR="00C22727">
              <w:rPr>
                <w:lang w:val="en-AU"/>
              </w:rPr>
              <w:t>,</w:t>
            </w:r>
            <w:r w:rsidR="00575B56" w:rsidRPr="00E54BCD">
              <w:rPr>
                <w:lang w:val="en-AU"/>
              </w:rPr>
              <w:t xml:space="preserve"> for example the symbolism of the Australian flag, the Aboriginal flag and Torres Strait Islander flag</w:t>
            </w:r>
          </w:p>
          <w:p w14:paraId="624E805E" w14:textId="7DE6DFDD" w:rsidR="00575B56" w:rsidRPr="00E54BCD" w:rsidRDefault="000505C8" w:rsidP="00F139E8">
            <w:pPr>
              <w:pStyle w:val="VCAAtablebulletnarrow"/>
              <w:rPr>
                <w:lang w:val="en-AU"/>
              </w:rPr>
            </w:pPr>
            <w:r>
              <w:rPr>
                <w:lang w:val="en-AU"/>
              </w:rPr>
              <w:t>g</w:t>
            </w:r>
            <w:r w:rsidR="00596AE4" w:rsidRPr="00E54BCD">
              <w:rPr>
                <w:lang w:val="en-AU"/>
              </w:rPr>
              <w:t xml:space="preserve">enerating </w:t>
            </w:r>
            <w:r w:rsidR="00575B56" w:rsidRPr="00E54BCD">
              <w:rPr>
                <w:lang w:val="en-AU"/>
              </w:rPr>
              <w:t>a list of local, state/territory, national and religious symbols and emblems, such as the Commonwealth Coat of Arms, the Australian, Aboriginal and Torres Strait Islander flags, state/territory flags and coats of arms, club emblems, school logos, flags</w:t>
            </w:r>
            <w:r w:rsidR="00060E96">
              <w:rPr>
                <w:lang w:val="en-AU"/>
              </w:rPr>
              <w:t xml:space="preserve"> and</w:t>
            </w:r>
            <w:r w:rsidR="00060E96" w:rsidRPr="00E54BCD">
              <w:rPr>
                <w:lang w:val="en-AU"/>
              </w:rPr>
              <w:t xml:space="preserve"> </w:t>
            </w:r>
            <w:r w:rsidR="00575B56" w:rsidRPr="00E54BCD">
              <w:rPr>
                <w:lang w:val="en-AU"/>
              </w:rPr>
              <w:t>floral emblems</w:t>
            </w:r>
          </w:p>
          <w:p w14:paraId="363CD7C0" w14:textId="7C641628" w:rsidR="00575B56" w:rsidRPr="00E54BCD" w:rsidRDefault="000505C8" w:rsidP="00F139E8">
            <w:pPr>
              <w:pStyle w:val="VCAAtablebulletnarrow"/>
              <w:rPr>
                <w:lang w:val="en-AU"/>
              </w:rPr>
            </w:pPr>
            <w:r>
              <w:rPr>
                <w:lang w:val="en-AU"/>
              </w:rPr>
              <w:t>r</w:t>
            </w:r>
            <w:r w:rsidR="00596AE4" w:rsidRPr="00E54BCD">
              <w:rPr>
                <w:lang w:val="en-AU"/>
              </w:rPr>
              <w:t xml:space="preserve">ecognising </w:t>
            </w:r>
            <w:r w:rsidR="00575B56" w:rsidRPr="00E54BCD">
              <w:rPr>
                <w:lang w:val="en-AU"/>
              </w:rPr>
              <w:t xml:space="preserve">that people have different </w:t>
            </w:r>
            <w:r w:rsidR="00320442">
              <w:rPr>
                <w:lang w:val="en-AU"/>
              </w:rPr>
              <w:t>perspectives on the significance of</w:t>
            </w:r>
            <w:r w:rsidR="00575B56" w:rsidRPr="00E54BCD">
              <w:rPr>
                <w:lang w:val="en-AU"/>
              </w:rPr>
              <w:t xml:space="preserve"> events </w:t>
            </w:r>
            <w:r w:rsidR="00320442">
              <w:rPr>
                <w:lang w:val="en-AU"/>
              </w:rPr>
              <w:t xml:space="preserve">or dates, such as </w:t>
            </w:r>
            <w:r w:rsidR="00792C2A">
              <w:rPr>
                <w:lang w:val="en-AU"/>
              </w:rPr>
              <w:t>‘</w:t>
            </w:r>
            <w:r w:rsidR="00575B56" w:rsidRPr="00E54BCD">
              <w:rPr>
                <w:lang w:val="en-AU"/>
              </w:rPr>
              <w:t>Australia Day</w:t>
            </w:r>
            <w:r w:rsidR="00792C2A">
              <w:rPr>
                <w:lang w:val="en-AU"/>
              </w:rPr>
              <w:t>’</w:t>
            </w:r>
            <w:r w:rsidR="00575B56" w:rsidRPr="00E54BCD">
              <w:rPr>
                <w:lang w:val="en-AU"/>
              </w:rPr>
              <w:t xml:space="preserve"> </w:t>
            </w:r>
            <w:r w:rsidR="00320442">
              <w:rPr>
                <w:lang w:val="en-AU"/>
              </w:rPr>
              <w:t xml:space="preserve">and </w:t>
            </w:r>
            <w:r w:rsidR="00792C2A">
              <w:rPr>
                <w:lang w:val="en-AU"/>
              </w:rPr>
              <w:t>‘</w:t>
            </w:r>
            <w:r w:rsidR="00575B56" w:rsidRPr="00E54BCD">
              <w:rPr>
                <w:lang w:val="en-AU"/>
              </w:rPr>
              <w:t>Invasion Day</w:t>
            </w:r>
            <w:r w:rsidR="00792C2A">
              <w:rPr>
                <w:lang w:val="en-AU"/>
              </w:rPr>
              <w:t>’</w:t>
            </w:r>
          </w:p>
        </w:tc>
      </w:tr>
      <w:tr w:rsidR="00575B56" w:rsidRPr="00E54BCD" w14:paraId="525E818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94A12DF" w14:textId="3DA68699" w:rsidR="00575B56" w:rsidRDefault="000505C8" w:rsidP="00575B56">
            <w:pPr>
              <w:pStyle w:val="VCAAtabletextnarrow"/>
              <w:rPr>
                <w:lang w:val="en-AU"/>
              </w:rPr>
            </w:pPr>
            <w:r>
              <w:rPr>
                <w:lang w:val="en-AU"/>
              </w:rPr>
              <w:t>t</w:t>
            </w:r>
            <w:r w:rsidR="00596AE4" w:rsidRPr="00E54BCD">
              <w:rPr>
                <w:lang w:val="en-AU"/>
              </w:rPr>
              <w:t xml:space="preserve">he </w:t>
            </w:r>
            <w:r w:rsidR="00575B56" w:rsidRPr="00E54BCD">
              <w:rPr>
                <w:lang w:val="en-AU"/>
              </w:rPr>
              <w:t>changing way</w:t>
            </w:r>
            <w:r w:rsidR="0078297E" w:rsidRPr="00E54BCD">
              <w:rPr>
                <w:lang w:val="en-AU"/>
              </w:rPr>
              <w:t>s</w:t>
            </w:r>
            <w:r w:rsidR="00575B56" w:rsidRPr="00E54BCD">
              <w:rPr>
                <w:lang w:val="en-AU"/>
              </w:rPr>
              <w:t xml:space="preserve"> </w:t>
            </w:r>
            <w:r w:rsidR="0078297E" w:rsidRPr="00E54BCD">
              <w:rPr>
                <w:lang w:val="en-AU"/>
              </w:rPr>
              <w:t>Aboriginal and Torres Strait Islander Peoples</w:t>
            </w:r>
            <w:r w:rsidR="00792C2A">
              <w:rPr>
                <w:lang w:val="en-AU"/>
              </w:rPr>
              <w:t>’</w:t>
            </w:r>
            <w:r w:rsidR="0078297E" w:rsidRPr="00E54BCD">
              <w:rPr>
                <w:lang w:val="en-AU"/>
              </w:rPr>
              <w:t xml:space="preserve"> knowledge, understandings and experiences are </w:t>
            </w:r>
            <w:r w:rsidR="009E6240" w:rsidRPr="00E54BCD">
              <w:rPr>
                <w:lang w:val="en-AU"/>
              </w:rPr>
              <w:t>recognised</w:t>
            </w:r>
            <w:r w:rsidR="00575B56" w:rsidRPr="00E54BCD">
              <w:rPr>
                <w:lang w:val="en-AU"/>
              </w:rPr>
              <w:t>, including Acknowledgement of Country, NAIDOC Week</w:t>
            </w:r>
            <w:r w:rsidR="009E6240" w:rsidRPr="00E54BCD">
              <w:rPr>
                <w:lang w:val="en-AU"/>
              </w:rPr>
              <w:t>,</w:t>
            </w:r>
            <w:r w:rsidR="00575B56" w:rsidRPr="00E54BCD">
              <w:rPr>
                <w:lang w:val="en-AU"/>
              </w:rPr>
              <w:t xml:space="preserve"> Reconciliation Week and National Sorry Day</w:t>
            </w:r>
          </w:p>
          <w:p w14:paraId="2F681870" w14:textId="79A576FB" w:rsidR="00AF567A" w:rsidRPr="00E54BCD" w:rsidRDefault="00AF567A" w:rsidP="00AF567A">
            <w:pPr>
              <w:pStyle w:val="VCAAVC2curriculumcode"/>
            </w:pPr>
            <w:r>
              <w:t>VC2HH4K04</w:t>
            </w:r>
          </w:p>
        </w:tc>
        <w:tc>
          <w:tcPr>
            <w:tcW w:w="11484" w:type="dxa"/>
            <w:tcBorders>
              <w:top w:val="single" w:sz="4" w:space="0" w:color="auto"/>
              <w:left w:val="single" w:sz="4" w:space="0" w:color="auto"/>
              <w:bottom w:val="single" w:sz="4" w:space="0" w:color="auto"/>
              <w:right w:val="single" w:sz="4" w:space="0" w:color="auto"/>
            </w:tcBorders>
          </w:tcPr>
          <w:p w14:paraId="19331C17" w14:textId="0BD05ACF" w:rsidR="00575B56" w:rsidRPr="00E54BCD" w:rsidRDefault="00320442" w:rsidP="00F139E8">
            <w:pPr>
              <w:pStyle w:val="VCAAtablebulletnarrow"/>
              <w:rPr>
                <w:rFonts w:eastAsia="+mn-ea"/>
                <w:lang w:val="en-AU"/>
              </w:rPr>
            </w:pPr>
            <w:r>
              <w:rPr>
                <w:rFonts w:eastAsia="+mn-ea"/>
                <w:lang w:val="en-AU"/>
              </w:rPr>
              <w:t>describing</w:t>
            </w:r>
            <w:r w:rsidRPr="00E54BCD">
              <w:rPr>
                <w:rFonts w:eastAsia="+mn-ea"/>
                <w:lang w:val="en-AU"/>
              </w:rPr>
              <w:t xml:space="preserve"> </w:t>
            </w:r>
            <w:r w:rsidR="00575B56" w:rsidRPr="00E54BCD">
              <w:rPr>
                <w:rFonts w:eastAsia="+mn-ea"/>
                <w:lang w:val="en-AU"/>
              </w:rPr>
              <w:t xml:space="preserve">the </w:t>
            </w:r>
            <w:r>
              <w:rPr>
                <w:rFonts w:eastAsia="+mn-ea"/>
                <w:lang w:val="en-AU"/>
              </w:rPr>
              <w:t xml:space="preserve">importance and meanings </w:t>
            </w:r>
            <w:r w:rsidR="00575B56" w:rsidRPr="00E54BCD">
              <w:rPr>
                <w:rFonts w:eastAsia="+mn-ea"/>
                <w:lang w:val="en-AU"/>
              </w:rPr>
              <w:t>of NAIDOC Week, National Sorry Day</w:t>
            </w:r>
            <w:r w:rsidR="00575B56" w:rsidRPr="00E54BCD">
              <w:rPr>
                <w:lang w:val="en-AU"/>
              </w:rPr>
              <w:t xml:space="preserve"> and Mabo </w:t>
            </w:r>
            <w:r w:rsidR="00C8541A">
              <w:rPr>
                <w:lang w:val="en-AU"/>
              </w:rPr>
              <w:t>D</w:t>
            </w:r>
            <w:r w:rsidR="00575B56" w:rsidRPr="00E54BCD">
              <w:rPr>
                <w:lang w:val="en-AU"/>
              </w:rPr>
              <w:t>ay</w:t>
            </w:r>
          </w:p>
          <w:p w14:paraId="477E465F" w14:textId="2EE123F2" w:rsidR="00575B56" w:rsidRPr="00E54BCD" w:rsidRDefault="000505C8" w:rsidP="00F139E8">
            <w:pPr>
              <w:pStyle w:val="VCAAtablebulletnarrow"/>
              <w:rPr>
                <w:lang w:val="en-AU"/>
              </w:rPr>
            </w:pPr>
            <w:r>
              <w:rPr>
                <w:rFonts w:eastAsia="+mn-ea"/>
                <w:lang w:val="en-AU"/>
              </w:rPr>
              <w:t>r</w:t>
            </w:r>
            <w:r w:rsidR="00596AE4" w:rsidRPr="00E54BCD">
              <w:rPr>
                <w:rFonts w:eastAsia="+mn-ea"/>
                <w:lang w:val="en-AU"/>
              </w:rPr>
              <w:t xml:space="preserve">ecognising </w:t>
            </w:r>
            <w:r w:rsidR="00575B56" w:rsidRPr="00E54BCD">
              <w:rPr>
                <w:rFonts w:eastAsia="+mn-ea"/>
                <w:lang w:val="en-AU"/>
              </w:rPr>
              <w:t>special occasions when</w:t>
            </w:r>
            <w:r w:rsidR="00640957">
              <w:rPr>
                <w:rFonts w:eastAsia="+mn-ea"/>
                <w:lang w:val="en-AU"/>
              </w:rPr>
              <w:t xml:space="preserve"> the</w:t>
            </w:r>
            <w:r w:rsidR="00575B56" w:rsidRPr="00E54BCD">
              <w:rPr>
                <w:rFonts w:eastAsia="+mn-ea"/>
                <w:lang w:val="en-AU"/>
              </w:rPr>
              <w:t xml:space="preserve"> Australian</w:t>
            </w:r>
            <w:r w:rsidR="00320442">
              <w:rPr>
                <w:rFonts w:eastAsia="+mn-ea"/>
                <w:lang w:val="en-AU"/>
              </w:rPr>
              <w:t xml:space="preserve"> flag</w:t>
            </w:r>
            <w:r w:rsidR="00575B56" w:rsidRPr="00E54BCD">
              <w:rPr>
                <w:rFonts w:eastAsia="+mn-ea"/>
                <w:lang w:val="en-AU"/>
              </w:rPr>
              <w:t xml:space="preserve">, </w:t>
            </w:r>
            <w:r w:rsidR="00320442">
              <w:rPr>
                <w:rFonts w:eastAsia="+mn-ea"/>
                <w:lang w:val="en-AU"/>
              </w:rPr>
              <w:t xml:space="preserve">the </w:t>
            </w:r>
            <w:r w:rsidR="00575B56" w:rsidRPr="00E54BCD">
              <w:rPr>
                <w:rFonts w:eastAsia="+mn-ea"/>
                <w:lang w:val="en-AU"/>
              </w:rPr>
              <w:t xml:space="preserve">Aboriginal </w:t>
            </w:r>
            <w:r w:rsidR="00320442">
              <w:rPr>
                <w:rFonts w:eastAsia="+mn-ea"/>
                <w:lang w:val="en-AU"/>
              </w:rPr>
              <w:t xml:space="preserve">flag </w:t>
            </w:r>
            <w:r w:rsidR="00575B56" w:rsidRPr="00E54BCD">
              <w:rPr>
                <w:rFonts w:eastAsia="+mn-ea"/>
                <w:lang w:val="en-AU"/>
              </w:rPr>
              <w:t xml:space="preserve">and </w:t>
            </w:r>
            <w:r w:rsidR="00320442">
              <w:rPr>
                <w:rFonts w:eastAsia="+mn-ea"/>
                <w:lang w:val="en-AU"/>
              </w:rPr>
              <w:t xml:space="preserve">the </w:t>
            </w:r>
            <w:r w:rsidR="00575B56" w:rsidRPr="00E54BCD">
              <w:rPr>
                <w:rFonts w:eastAsia="+mn-ea"/>
                <w:lang w:val="en-AU"/>
              </w:rPr>
              <w:t>Torres Strait Islander flag are flown</w:t>
            </w:r>
            <w:r w:rsidR="00640957">
              <w:rPr>
                <w:rFonts w:eastAsia="+mn-ea"/>
                <w:lang w:val="en-AU"/>
              </w:rPr>
              <w:t>;</w:t>
            </w:r>
            <w:r w:rsidR="00640957" w:rsidRPr="00E54BCD">
              <w:rPr>
                <w:rFonts w:eastAsia="+mn-ea"/>
                <w:lang w:val="en-AU"/>
              </w:rPr>
              <w:t xml:space="preserve"> </w:t>
            </w:r>
            <w:r w:rsidR="00575B56" w:rsidRPr="00E54BCD">
              <w:rPr>
                <w:rFonts w:eastAsia="+mn-ea"/>
                <w:lang w:val="en-AU"/>
              </w:rPr>
              <w:t xml:space="preserve">for example, all </w:t>
            </w:r>
            <w:r w:rsidR="000524EE">
              <w:rPr>
                <w:rFonts w:eastAsia="+mn-ea"/>
                <w:lang w:val="en-AU"/>
              </w:rPr>
              <w:t>3</w:t>
            </w:r>
            <w:r w:rsidR="00575B56" w:rsidRPr="00E54BCD">
              <w:rPr>
                <w:rFonts w:eastAsia="+mn-ea"/>
                <w:lang w:val="en-AU"/>
              </w:rPr>
              <w:t xml:space="preserve"> flags are flown during NAIDOC Week</w:t>
            </w:r>
            <w:r w:rsidR="00640957">
              <w:rPr>
                <w:rFonts w:eastAsia="+mn-ea"/>
                <w:lang w:val="en-AU"/>
              </w:rPr>
              <w:t xml:space="preserve"> and</w:t>
            </w:r>
            <w:r w:rsidR="00640957" w:rsidRPr="00E54BCD">
              <w:rPr>
                <w:rFonts w:eastAsia="+mn-ea"/>
                <w:lang w:val="en-AU"/>
              </w:rPr>
              <w:t xml:space="preserve"> </w:t>
            </w:r>
            <w:r w:rsidR="00575B56" w:rsidRPr="00E54BCD">
              <w:rPr>
                <w:rFonts w:eastAsia="+mn-ea"/>
                <w:lang w:val="en-AU"/>
              </w:rPr>
              <w:t xml:space="preserve">National Reconciliation Week, </w:t>
            </w:r>
            <w:r w:rsidR="00640957">
              <w:rPr>
                <w:rFonts w:eastAsia="+mn-ea"/>
                <w:lang w:val="en-AU"/>
              </w:rPr>
              <w:t xml:space="preserve">and on </w:t>
            </w:r>
            <w:r w:rsidR="00575B56" w:rsidRPr="00E54BCD">
              <w:rPr>
                <w:rFonts w:eastAsia="+mn-ea"/>
                <w:lang w:val="en-AU"/>
              </w:rPr>
              <w:t xml:space="preserve">National Sorry Day and Mabo Day </w:t>
            </w:r>
          </w:p>
        </w:tc>
      </w:tr>
      <w:tr w:rsidR="00575B56" w:rsidRPr="00E54BCD" w14:paraId="0ED0BA4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A07B6D2" w14:textId="4F7C4727" w:rsidR="00575B56" w:rsidRDefault="000505C8" w:rsidP="00575B56">
            <w:pPr>
              <w:pStyle w:val="VCAAtabletextnarrow"/>
              <w:rPr>
                <w:lang w:val="en-AU"/>
              </w:rPr>
            </w:pPr>
            <w:r>
              <w:rPr>
                <w:lang w:val="en-AU"/>
              </w:rPr>
              <w:t>t</w:t>
            </w:r>
            <w:r w:rsidR="00943F6F">
              <w:rPr>
                <w:lang w:val="en-AU"/>
              </w:rPr>
              <w:t>he s</w:t>
            </w:r>
            <w:r w:rsidR="00596AE4" w:rsidRPr="00E54BCD">
              <w:rPr>
                <w:lang w:val="en-AU"/>
              </w:rPr>
              <w:t xml:space="preserve">ignificance </w:t>
            </w:r>
            <w:r w:rsidR="00575B56" w:rsidRPr="00E54BCD">
              <w:rPr>
                <w:lang w:val="en-AU"/>
              </w:rPr>
              <w:t>of national, religious and cultural celebrations and commemorations in Australia and other places around the world</w:t>
            </w:r>
          </w:p>
          <w:p w14:paraId="1C4BEC80" w14:textId="686C8FC0" w:rsidR="00AF567A" w:rsidRPr="00E54BCD" w:rsidRDefault="00AF567A" w:rsidP="00AF567A">
            <w:pPr>
              <w:pStyle w:val="VCAAVC2curriculumcode"/>
            </w:pPr>
            <w:r>
              <w:t>VC2HH4K05</w:t>
            </w:r>
          </w:p>
        </w:tc>
        <w:tc>
          <w:tcPr>
            <w:tcW w:w="11484" w:type="dxa"/>
            <w:tcBorders>
              <w:top w:val="single" w:sz="4" w:space="0" w:color="auto"/>
              <w:left w:val="single" w:sz="4" w:space="0" w:color="auto"/>
              <w:bottom w:val="single" w:sz="4" w:space="0" w:color="auto"/>
              <w:right w:val="single" w:sz="4" w:space="0" w:color="auto"/>
            </w:tcBorders>
          </w:tcPr>
          <w:p w14:paraId="41F2C068" w14:textId="73144457" w:rsidR="00575B56" w:rsidRPr="00E54BCD" w:rsidRDefault="000505C8" w:rsidP="00F139E8">
            <w:pPr>
              <w:pStyle w:val="VCAAtablebulletnarrow"/>
              <w:rPr>
                <w:lang w:val="en-AU"/>
              </w:rPr>
            </w:pPr>
            <w:r>
              <w:rPr>
                <w:lang w:val="en-AU"/>
              </w:rPr>
              <w:t>i</w:t>
            </w:r>
            <w:r w:rsidR="00575B56" w:rsidRPr="00E54BCD">
              <w:rPr>
                <w:lang w:val="en-AU"/>
              </w:rPr>
              <w:t>dentifying and discussing significant religious or cultural festivals</w:t>
            </w:r>
            <w:r w:rsidR="00060E96">
              <w:rPr>
                <w:lang w:val="en-AU"/>
              </w:rPr>
              <w:t xml:space="preserve"> that are celebrated in their community and around the world</w:t>
            </w:r>
            <w:r w:rsidR="00575B56" w:rsidRPr="00E54BCD">
              <w:rPr>
                <w:lang w:val="en-AU"/>
              </w:rPr>
              <w:t>, such as Christmas, Diwali, Hanukkah, Lunar New Year</w:t>
            </w:r>
            <w:r w:rsidR="00536201">
              <w:rPr>
                <w:lang w:val="en-AU"/>
              </w:rPr>
              <w:t xml:space="preserve"> and</w:t>
            </w:r>
            <w:r w:rsidR="00575B56" w:rsidRPr="00E54BCD">
              <w:rPr>
                <w:lang w:val="en-AU"/>
              </w:rPr>
              <w:t xml:space="preserve"> Ramadan</w:t>
            </w:r>
          </w:p>
          <w:p w14:paraId="3D8129B3" w14:textId="1BAB52B8" w:rsidR="00575B56" w:rsidRDefault="009E55E7" w:rsidP="00F139E8">
            <w:pPr>
              <w:pStyle w:val="VCAAtablebulletnarrow"/>
              <w:rPr>
                <w:lang w:val="en-AU"/>
              </w:rPr>
            </w:pPr>
            <w:r>
              <w:rPr>
                <w:lang w:val="en-AU"/>
              </w:rPr>
              <w:t xml:space="preserve">explaining the </w:t>
            </w:r>
            <w:r w:rsidR="00575B56" w:rsidRPr="00E54BCD">
              <w:rPr>
                <w:lang w:val="en-AU"/>
              </w:rPr>
              <w:t xml:space="preserve">different </w:t>
            </w:r>
            <w:r w:rsidR="002A3161">
              <w:rPr>
                <w:lang w:val="en-AU"/>
              </w:rPr>
              <w:t>perspectives</w:t>
            </w:r>
            <w:r w:rsidR="00575B56" w:rsidRPr="00E54BCD">
              <w:rPr>
                <w:lang w:val="en-AU"/>
              </w:rPr>
              <w:t xml:space="preserve"> on some events that are commemorated and celebrated</w:t>
            </w:r>
            <w:r w:rsidR="00320442">
              <w:rPr>
                <w:lang w:val="en-AU"/>
              </w:rPr>
              <w:t>, such as the importance of Christmas as a religious event to Christians but that</w:t>
            </w:r>
            <w:r w:rsidR="00575B56" w:rsidRPr="00E54BCD">
              <w:rPr>
                <w:lang w:val="en-AU"/>
              </w:rPr>
              <w:t xml:space="preserve"> </w:t>
            </w:r>
            <w:r w:rsidR="002A3161">
              <w:rPr>
                <w:lang w:val="en-AU"/>
              </w:rPr>
              <w:t xml:space="preserve">other religious worldviews do not </w:t>
            </w:r>
            <w:r w:rsidR="00575B56" w:rsidRPr="00E54BCD">
              <w:rPr>
                <w:lang w:val="en-AU"/>
              </w:rPr>
              <w:t>celebrate Christmas</w:t>
            </w:r>
          </w:p>
          <w:p w14:paraId="27BCBDF9" w14:textId="35B39F1D" w:rsidR="00320442" w:rsidRPr="00E54BCD" w:rsidRDefault="00320442" w:rsidP="00F139E8">
            <w:pPr>
              <w:pStyle w:val="VCAAtablebulletnarrow"/>
              <w:rPr>
                <w:lang w:val="en-AU"/>
              </w:rPr>
            </w:pPr>
            <w:r>
              <w:rPr>
                <w:lang w:val="en-AU"/>
              </w:rPr>
              <w:t xml:space="preserve">creating a presentation or display about national days in different countries, including Australia, that explains what the day commemorates </w:t>
            </w:r>
            <w:r w:rsidR="004F001B">
              <w:rPr>
                <w:lang w:val="en-AU"/>
              </w:rPr>
              <w:t>and how it is commemorated</w:t>
            </w:r>
            <w:r w:rsidR="00A10785">
              <w:rPr>
                <w:lang w:val="en-AU"/>
              </w:rPr>
              <w:t xml:space="preserve"> (</w:t>
            </w:r>
            <w:r w:rsidR="001C6DCA">
              <w:rPr>
                <w:lang w:val="en-AU"/>
              </w:rPr>
              <w:t>e.g.</w:t>
            </w:r>
            <w:r w:rsidR="004F001B">
              <w:rPr>
                <w:lang w:val="en-AU"/>
              </w:rPr>
              <w:t xml:space="preserve"> Anzac Day, National Sorry Day, </w:t>
            </w:r>
            <w:r w:rsidR="001C6DCA">
              <w:rPr>
                <w:lang w:val="en-AU"/>
              </w:rPr>
              <w:t>Independence Day (4 July)</w:t>
            </w:r>
            <w:r w:rsidR="004F001B">
              <w:rPr>
                <w:lang w:val="en-AU"/>
              </w:rPr>
              <w:t xml:space="preserve"> in the United States of America, Indian Independence Day, Bastille Day in France</w:t>
            </w:r>
            <w:r w:rsidR="00A10785">
              <w:rPr>
                <w:lang w:val="en-AU"/>
              </w:rPr>
              <w:t>)</w:t>
            </w:r>
          </w:p>
        </w:tc>
      </w:tr>
    </w:tbl>
    <w:p w14:paraId="1186F715" w14:textId="09C75579" w:rsidR="001701A4" w:rsidRPr="00E54BCD" w:rsidRDefault="001701A4" w:rsidP="00F44BC3">
      <w:pPr>
        <w:pStyle w:val="Heading5"/>
      </w:pPr>
      <w:r w:rsidRPr="00E54BCD">
        <w:lastRenderedPageBreak/>
        <w:t xml:space="preserve">Sub-strand: </w:t>
      </w:r>
      <w:bookmarkStart w:id="36" w:name="_Hlk140392897"/>
      <w:r w:rsidR="005B3624" w:rsidRPr="00E54BCD">
        <w:t xml:space="preserve">Early colonisation of Australia to </w:t>
      </w:r>
      <w:r w:rsidR="00CA55A5" w:rsidRPr="00E54BCD">
        <w:t>c.</w:t>
      </w:r>
      <w:r w:rsidR="00B840E0">
        <w:t> </w:t>
      </w:r>
      <w:r w:rsidR="005B3624" w:rsidRPr="00E54BCD">
        <w:t>1800</w:t>
      </w:r>
      <w:bookmarkEnd w:id="36"/>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1F38795B" w14:textId="77777777" w:rsidTr="578BF9F0">
        <w:trPr>
          <w:cantSplit/>
          <w:trHeight w:val="283"/>
          <w:tblHeader/>
        </w:trPr>
        <w:tc>
          <w:tcPr>
            <w:tcW w:w="3256" w:type="dxa"/>
            <w:shd w:val="clear" w:color="auto" w:fill="D9D9D9" w:themeFill="background1" w:themeFillShade="D9"/>
          </w:tcPr>
          <w:p w14:paraId="01C18D11" w14:textId="77777777" w:rsidR="001701A4" w:rsidRPr="00E54BCD" w:rsidRDefault="001701A4" w:rsidP="00F44BC3">
            <w:pPr>
              <w:pStyle w:val="VCAAtabletextnarrowstemrow"/>
            </w:pPr>
            <w:bookmarkStart w:id="37" w:name="_Hlk140392912"/>
            <w:r w:rsidRPr="00E54BCD">
              <w:t>Content descriptions</w:t>
            </w:r>
          </w:p>
          <w:p w14:paraId="794D6DA2" w14:textId="501A0C4B" w:rsidR="001701A4" w:rsidRPr="00E54BCD" w:rsidRDefault="001701A4" w:rsidP="00F44BC3">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2A73E35B" w14:textId="77777777" w:rsidR="001701A4" w:rsidRPr="00E54BCD" w:rsidRDefault="001701A4" w:rsidP="00F44BC3">
            <w:pPr>
              <w:pStyle w:val="VCAAtabletextnarrowstemrow"/>
            </w:pPr>
            <w:r w:rsidRPr="00E54BCD">
              <w:t>Elaborations</w:t>
            </w:r>
          </w:p>
          <w:p w14:paraId="3AE5DC12" w14:textId="77777777" w:rsidR="001701A4" w:rsidRPr="00E54BCD" w:rsidRDefault="001701A4" w:rsidP="00F44BC3">
            <w:pPr>
              <w:pStyle w:val="VCAAtabletextnarrowstemrow"/>
            </w:pPr>
            <w:r w:rsidRPr="00E54BCD">
              <w:rPr>
                <w:i/>
                <w:iCs/>
              </w:rPr>
              <w:t>This may involve students:</w:t>
            </w:r>
          </w:p>
        </w:tc>
      </w:tr>
      <w:tr w:rsidR="005B3624" w:rsidRPr="00E54BCD" w14:paraId="7F267021"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98DD3D2" w14:textId="1287ED48" w:rsidR="005B3624" w:rsidRDefault="000505C8" w:rsidP="005B3624">
            <w:pPr>
              <w:pStyle w:val="VCAAtabletextnarrow"/>
              <w:rPr>
                <w:lang w:val="en-AU"/>
              </w:rPr>
            </w:pPr>
            <w:r>
              <w:rPr>
                <w:lang w:val="en-AU"/>
              </w:rPr>
              <w:t>t</w:t>
            </w:r>
            <w:r w:rsidR="005B3624" w:rsidRPr="00E54BCD">
              <w:rPr>
                <w:lang w:val="en-AU"/>
              </w:rPr>
              <w:t>he diversity of Aboriginal and Torres Strait Islander Peoples, their social organisation and the ways their daily lives were shaped by Country and Place</w:t>
            </w:r>
          </w:p>
          <w:p w14:paraId="5494513A" w14:textId="1C5C2E14" w:rsidR="00AF567A" w:rsidRPr="00E54BCD" w:rsidRDefault="00AF567A" w:rsidP="00AF567A">
            <w:pPr>
              <w:pStyle w:val="VCAAVC2curriculumcode"/>
            </w:pPr>
            <w:r>
              <w:t>VC2HH4K06</w:t>
            </w:r>
          </w:p>
        </w:tc>
        <w:tc>
          <w:tcPr>
            <w:tcW w:w="11484" w:type="dxa"/>
            <w:tcBorders>
              <w:top w:val="single" w:sz="4" w:space="0" w:color="auto"/>
              <w:left w:val="single" w:sz="4" w:space="0" w:color="auto"/>
              <w:bottom w:val="single" w:sz="4" w:space="0" w:color="auto"/>
              <w:right w:val="single" w:sz="4" w:space="0" w:color="auto"/>
            </w:tcBorders>
            <w:shd w:val="clear" w:color="auto" w:fill="auto"/>
          </w:tcPr>
          <w:p w14:paraId="3894A213" w14:textId="7712AF8C" w:rsidR="004F001B" w:rsidRPr="004F001B" w:rsidRDefault="004F001B" w:rsidP="004F001B">
            <w:pPr>
              <w:pStyle w:val="VCAAtablebulletnarrow"/>
              <w:rPr>
                <w:lang w:val="en-AU"/>
              </w:rPr>
            </w:pPr>
            <w:r w:rsidRPr="004F001B">
              <w:rPr>
                <w:lang w:val="en-AU"/>
              </w:rPr>
              <w:t xml:space="preserve">discussing the many uses of possum skin cloaks, such as warmth in colder climates, </w:t>
            </w:r>
            <w:r w:rsidR="0073238C">
              <w:rPr>
                <w:lang w:val="en-AU"/>
              </w:rPr>
              <w:t xml:space="preserve">as </w:t>
            </w:r>
            <w:r w:rsidRPr="004F001B">
              <w:rPr>
                <w:lang w:val="en-AU"/>
              </w:rPr>
              <w:t xml:space="preserve">baby carriers, </w:t>
            </w:r>
            <w:r w:rsidR="0073238C">
              <w:rPr>
                <w:lang w:val="en-AU"/>
              </w:rPr>
              <w:t xml:space="preserve">for </w:t>
            </w:r>
            <w:r w:rsidRPr="004F001B">
              <w:rPr>
                <w:lang w:val="en-AU"/>
              </w:rPr>
              <w:t>burial and as a story about an individual’s life</w:t>
            </w:r>
          </w:p>
          <w:p w14:paraId="2003B3FA" w14:textId="274429AA" w:rsidR="005B3624" w:rsidRPr="00E54BCD" w:rsidRDefault="000505C8" w:rsidP="00F139E8">
            <w:pPr>
              <w:pStyle w:val="VCAAtablebulletnarrow"/>
              <w:rPr>
                <w:lang w:val="en-AU"/>
              </w:rPr>
            </w:pPr>
            <w:r>
              <w:rPr>
                <w:lang w:val="en-AU"/>
              </w:rPr>
              <w:t>d</w:t>
            </w:r>
            <w:r w:rsidR="005B3624" w:rsidRPr="00E54BCD">
              <w:rPr>
                <w:lang w:val="en-AU"/>
              </w:rPr>
              <w:t>iscussing that Aboriginal Peoples and Torres Strait Islander Peoples are distinct communities with considerable diversity within these groups</w:t>
            </w:r>
          </w:p>
          <w:p w14:paraId="491C3BA3" w14:textId="6E2292A6" w:rsidR="005B3624" w:rsidRPr="00E54BCD" w:rsidRDefault="000505C8" w:rsidP="00F139E8">
            <w:pPr>
              <w:pStyle w:val="VCAAtablebulletnarrow"/>
              <w:rPr>
                <w:lang w:val="en-AU"/>
              </w:rPr>
            </w:pPr>
            <w:r>
              <w:rPr>
                <w:lang w:val="en-AU"/>
              </w:rPr>
              <w:t>u</w:t>
            </w:r>
            <w:r w:rsidR="005B3624" w:rsidRPr="00E54BCD">
              <w:rPr>
                <w:lang w:val="en-AU"/>
              </w:rPr>
              <w:t xml:space="preserve">sing </w:t>
            </w:r>
            <w:r w:rsidR="004F001B">
              <w:rPr>
                <w:lang w:val="en-AU"/>
              </w:rPr>
              <w:t>an</w:t>
            </w:r>
            <w:r w:rsidR="004F001B" w:rsidRPr="00E54BCD">
              <w:rPr>
                <w:lang w:val="en-AU"/>
              </w:rPr>
              <w:t xml:space="preserve"> </w:t>
            </w:r>
            <w:r w:rsidR="005B3624" w:rsidRPr="00E54BCD">
              <w:rPr>
                <w:lang w:val="en-AU"/>
              </w:rPr>
              <w:t>Aboriginal and Torres Strait Islander Peoples</w:t>
            </w:r>
            <w:r w:rsidR="00792C2A">
              <w:rPr>
                <w:lang w:val="en-AU"/>
              </w:rPr>
              <w:t>’</w:t>
            </w:r>
            <w:r w:rsidR="005B3624" w:rsidRPr="00E54BCD">
              <w:rPr>
                <w:lang w:val="en-AU"/>
              </w:rPr>
              <w:t xml:space="preserve"> language map</w:t>
            </w:r>
            <w:r w:rsidR="00F77E8B">
              <w:rPr>
                <w:lang w:val="en-AU"/>
              </w:rPr>
              <w:t xml:space="preserve"> </w:t>
            </w:r>
            <w:r w:rsidR="004F001B">
              <w:rPr>
                <w:lang w:val="en-AU"/>
              </w:rPr>
              <w:t xml:space="preserve">and other sources </w:t>
            </w:r>
            <w:r w:rsidR="00F77E8B">
              <w:rPr>
                <w:lang w:val="en-AU"/>
              </w:rPr>
              <w:t>to</w:t>
            </w:r>
            <w:r w:rsidR="005B3624" w:rsidRPr="00E54BCD">
              <w:rPr>
                <w:lang w:val="en-AU"/>
              </w:rPr>
              <w:t xml:space="preserve"> </w:t>
            </w:r>
            <w:r w:rsidR="004F001B">
              <w:rPr>
                <w:lang w:val="en-AU"/>
              </w:rPr>
              <w:t>describe differences between Aboriginal and Torres Strait Islander Peoples</w:t>
            </w:r>
            <w:r w:rsidR="0073238C">
              <w:rPr>
                <w:lang w:val="en-AU"/>
              </w:rPr>
              <w:t>, such as</w:t>
            </w:r>
            <w:r w:rsidR="004F001B">
              <w:rPr>
                <w:lang w:val="en-AU"/>
              </w:rPr>
              <w:t xml:space="preserve"> languages, stories, dances, art, housing, diet and the physical environment and climate</w:t>
            </w:r>
          </w:p>
          <w:p w14:paraId="20933C10" w14:textId="6C8E39FE" w:rsidR="004F001B" w:rsidRDefault="004F001B" w:rsidP="00F139E8">
            <w:pPr>
              <w:pStyle w:val="VCAAtablebulletnarrow"/>
              <w:rPr>
                <w:lang w:val="en-AU"/>
              </w:rPr>
            </w:pPr>
            <w:r w:rsidRPr="00412A7D">
              <w:rPr>
                <w:lang w:val="en-AU"/>
              </w:rPr>
              <w:t xml:space="preserve">visiting local Aboriginal sites, such as a scar tree, middens, mounds or surface scatter sites and discussing </w:t>
            </w:r>
            <w:r w:rsidR="002A3161">
              <w:rPr>
                <w:lang w:val="en-AU"/>
              </w:rPr>
              <w:t>the</w:t>
            </w:r>
            <w:r w:rsidRPr="00412A7D">
              <w:rPr>
                <w:lang w:val="en-AU"/>
              </w:rPr>
              <w:t xml:space="preserve"> evidence of daily life they reveal</w:t>
            </w:r>
            <w:r w:rsidR="0073238C">
              <w:rPr>
                <w:lang w:val="en-AU"/>
              </w:rPr>
              <w:t xml:space="preserve"> (i</w:t>
            </w:r>
            <w:r w:rsidRPr="00412A7D">
              <w:rPr>
                <w:lang w:val="en-AU"/>
              </w:rPr>
              <w:t>t is recommended that the school engage with local Aboriginal Communities in developing such learning activitie</w:t>
            </w:r>
            <w:r>
              <w:rPr>
                <w:lang w:val="en-AU"/>
              </w:rPr>
              <w:t>s</w:t>
            </w:r>
            <w:r w:rsidR="0073238C">
              <w:rPr>
                <w:lang w:val="en-AU"/>
              </w:rPr>
              <w:t>)</w:t>
            </w:r>
          </w:p>
          <w:p w14:paraId="2A623AAB" w14:textId="729CD018" w:rsidR="005B3624" w:rsidRPr="00E54BCD" w:rsidRDefault="000505C8" w:rsidP="00F139E8">
            <w:pPr>
              <w:pStyle w:val="VCAAtablebulletnarrow"/>
              <w:rPr>
                <w:lang w:val="en-AU"/>
              </w:rPr>
            </w:pPr>
            <w:r>
              <w:rPr>
                <w:lang w:val="en-AU"/>
              </w:rPr>
              <w:t>i</w:t>
            </w:r>
            <w:r w:rsidR="00B840E0" w:rsidRPr="00E54BCD">
              <w:rPr>
                <w:lang w:val="en-AU"/>
              </w:rPr>
              <w:t xml:space="preserve">nvestigating </w:t>
            </w:r>
            <w:r w:rsidR="005B3624" w:rsidRPr="00E54BCD">
              <w:rPr>
                <w:lang w:val="en-AU"/>
              </w:rPr>
              <w:t>pre-colonisation life of Aboriginal and Torres Strait Islanders People</w:t>
            </w:r>
            <w:r w:rsidR="00D22D24">
              <w:rPr>
                <w:lang w:val="en-AU"/>
              </w:rPr>
              <w:t>s;</w:t>
            </w:r>
            <w:r w:rsidR="00D22D24" w:rsidRPr="00E54BCD">
              <w:rPr>
                <w:lang w:val="en-AU"/>
              </w:rPr>
              <w:t xml:space="preserve"> </w:t>
            </w:r>
            <w:r w:rsidR="005B3624" w:rsidRPr="00E54BCD">
              <w:rPr>
                <w:lang w:val="en-AU"/>
              </w:rPr>
              <w:t>their knowledge and understanding of their environments</w:t>
            </w:r>
            <w:r w:rsidR="00D22D24">
              <w:rPr>
                <w:lang w:val="en-AU"/>
              </w:rPr>
              <w:t>,</w:t>
            </w:r>
            <w:r w:rsidR="005B3624" w:rsidRPr="00E54BCD">
              <w:rPr>
                <w:lang w:val="en-AU"/>
              </w:rPr>
              <w:t xml:space="preserve"> including land management practices</w:t>
            </w:r>
            <w:r w:rsidR="00D22D24">
              <w:rPr>
                <w:lang w:val="en-AU"/>
              </w:rPr>
              <w:t>;</w:t>
            </w:r>
            <w:r w:rsidR="00D22D24" w:rsidRPr="00E54BCD">
              <w:rPr>
                <w:lang w:val="en-AU"/>
              </w:rPr>
              <w:t xml:space="preserve"> </w:t>
            </w:r>
            <w:r w:rsidR="005B3624" w:rsidRPr="00E54BCD">
              <w:rPr>
                <w:lang w:val="en-AU"/>
              </w:rPr>
              <w:t>their sense of the interconnectedness of Country</w:t>
            </w:r>
            <w:r w:rsidR="00506CA2">
              <w:rPr>
                <w:lang w:val="en-AU"/>
              </w:rPr>
              <w:t xml:space="preserve"> and Place</w:t>
            </w:r>
            <w:r w:rsidR="005B3624" w:rsidRPr="00E54BCD">
              <w:rPr>
                <w:lang w:val="en-AU"/>
              </w:rPr>
              <w:t>, people, culture and identity</w:t>
            </w:r>
            <w:r w:rsidR="00D22D24">
              <w:rPr>
                <w:lang w:val="en-AU"/>
              </w:rPr>
              <w:t>;</w:t>
            </w:r>
            <w:r w:rsidR="00D22D24" w:rsidRPr="00E54BCD">
              <w:rPr>
                <w:lang w:val="en-AU"/>
              </w:rPr>
              <w:t xml:space="preserve"> </w:t>
            </w:r>
            <w:r w:rsidR="005B3624" w:rsidRPr="00E54BCD">
              <w:rPr>
                <w:lang w:val="en-AU"/>
              </w:rPr>
              <w:t xml:space="preserve">and some of their principles, such as caring for </w:t>
            </w:r>
            <w:r w:rsidR="00D22D24">
              <w:rPr>
                <w:lang w:val="en-AU"/>
              </w:rPr>
              <w:t>C</w:t>
            </w:r>
            <w:r w:rsidR="00D22D24" w:rsidRPr="00E54BCD">
              <w:rPr>
                <w:lang w:val="en-AU"/>
              </w:rPr>
              <w:t>ountry</w:t>
            </w:r>
            <w:r w:rsidR="005B3624" w:rsidRPr="00E54BCD">
              <w:rPr>
                <w:lang w:val="en-AU"/>
              </w:rPr>
              <w:t>, caring for each other and respecting all things</w:t>
            </w:r>
          </w:p>
          <w:p w14:paraId="58FD0E9D" w14:textId="5E95994C" w:rsidR="005B3624" w:rsidRPr="00E54BCD" w:rsidRDefault="00B341BB" w:rsidP="00F139E8">
            <w:pPr>
              <w:pStyle w:val="VCAAtablebulletnarrow"/>
              <w:rPr>
                <w:lang w:val="en-AU"/>
              </w:rPr>
            </w:pPr>
            <w:r>
              <w:rPr>
                <w:lang w:val="en-AU"/>
              </w:rPr>
              <w:t xml:space="preserve">discussing Aboriginal </w:t>
            </w:r>
            <w:r w:rsidR="005B3624" w:rsidRPr="00E54BCD">
              <w:rPr>
                <w:lang w:val="en-AU"/>
              </w:rPr>
              <w:t>kinship</w:t>
            </w:r>
            <w:r>
              <w:rPr>
                <w:lang w:val="en-AU"/>
              </w:rPr>
              <w:t xml:space="preserve"> systems, such as moity, totems and skin names, and explaining how these shape roles, responsibilities, rights and relationships between individuals, groups and Country</w:t>
            </w:r>
          </w:p>
        </w:tc>
      </w:tr>
      <w:tr w:rsidR="005B3624" w:rsidRPr="00E54BCD" w14:paraId="30985BBB" w14:textId="77777777" w:rsidTr="578BF9F0">
        <w:trPr>
          <w:cantSplit/>
          <w:trHeight w:val="283"/>
        </w:trPr>
        <w:tc>
          <w:tcPr>
            <w:tcW w:w="3256" w:type="dxa"/>
            <w:tcBorders>
              <w:bottom w:val="single" w:sz="4" w:space="0" w:color="auto"/>
            </w:tcBorders>
            <w:shd w:val="clear" w:color="auto" w:fill="FFFFFF" w:themeFill="background1"/>
          </w:tcPr>
          <w:p w14:paraId="09969C4E" w14:textId="1FB057D9" w:rsidR="005B3624" w:rsidRDefault="000505C8" w:rsidP="005B3624">
            <w:pPr>
              <w:pStyle w:val="VCAAtabletextnarrow"/>
              <w:rPr>
                <w:lang w:val="en-AU"/>
              </w:rPr>
            </w:pPr>
            <w:r>
              <w:rPr>
                <w:lang w:val="en-AU"/>
              </w:rPr>
              <w:t>t</w:t>
            </w:r>
            <w:r w:rsidR="00B840E0" w:rsidRPr="00E54BCD">
              <w:rPr>
                <w:lang w:val="en-AU"/>
              </w:rPr>
              <w:t xml:space="preserve">he </w:t>
            </w:r>
            <w:r w:rsidR="005B3624" w:rsidRPr="00E54BCD">
              <w:rPr>
                <w:lang w:val="en-AU"/>
              </w:rPr>
              <w:t>causes for the establishment of the first permanent British colony on Gadigal Country</w:t>
            </w:r>
            <w:r w:rsidR="00B36948">
              <w:rPr>
                <w:lang w:val="en-AU"/>
              </w:rPr>
              <w:t xml:space="preserve"> (Sydney)</w:t>
            </w:r>
            <w:r w:rsidR="005B3624" w:rsidRPr="00E54BCD">
              <w:rPr>
                <w:lang w:val="en-AU"/>
              </w:rPr>
              <w:t xml:space="preserve"> in 1788</w:t>
            </w:r>
          </w:p>
          <w:p w14:paraId="00A88CB1" w14:textId="3642CA1D" w:rsidR="00AF567A" w:rsidRPr="00E54BCD" w:rsidRDefault="00AF567A" w:rsidP="00AF567A">
            <w:pPr>
              <w:pStyle w:val="VCAAVC2curriculumcode"/>
            </w:pPr>
            <w:r>
              <w:t>VC2HH4K07</w:t>
            </w:r>
          </w:p>
        </w:tc>
        <w:tc>
          <w:tcPr>
            <w:tcW w:w="11484" w:type="dxa"/>
            <w:tcBorders>
              <w:bottom w:val="single" w:sz="4" w:space="0" w:color="auto"/>
            </w:tcBorders>
            <w:shd w:val="clear" w:color="auto" w:fill="FFFFFF" w:themeFill="background1"/>
          </w:tcPr>
          <w:p w14:paraId="714201A0" w14:textId="1582D6CA" w:rsidR="00BB2CA3" w:rsidRPr="00E54BCD" w:rsidRDefault="000505C8" w:rsidP="578BF9F0">
            <w:pPr>
              <w:pStyle w:val="VCAAtablebulletnarrow"/>
              <w:rPr>
                <w:rFonts w:eastAsia="Arial"/>
              </w:rPr>
            </w:pPr>
            <w:r w:rsidRPr="578BF9F0">
              <w:rPr>
                <w:rFonts w:eastAsia="Arial"/>
              </w:rPr>
              <w:t>d</w:t>
            </w:r>
            <w:r w:rsidR="00BB2CA3" w:rsidRPr="578BF9F0">
              <w:rPr>
                <w:rFonts w:eastAsia="Arial"/>
              </w:rPr>
              <w:t xml:space="preserve">efining key terms such as </w:t>
            </w:r>
            <w:r w:rsidR="00870669" w:rsidRPr="578BF9F0">
              <w:rPr>
                <w:rFonts w:eastAsia="Arial"/>
              </w:rPr>
              <w:t>‘</w:t>
            </w:r>
            <w:r w:rsidR="00BB2CA3" w:rsidRPr="578BF9F0">
              <w:rPr>
                <w:rFonts w:eastAsia="Arial"/>
              </w:rPr>
              <w:t>colony</w:t>
            </w:r>
            <w:r w:rsidR="00870669" w:rsidRPr="578BF9F0">
              <w:rPr>
                <w:rFonts w:eastAsia="Arial"/>
              </w:rPr>
              <w:t>’</w:t>
            </w:r>
            <w:r w:rsidR="00BB2CA3" w:rsidRPr="578BF9F0">
              <w:rPr>
                <w:rFonts w:eastAsia="Arial"/>
              </w:rPr>
              <w:t xml:space="preserve">, </w:t>
            </w:r>
            <w:r w:rsidR="00870669" w:rsidRPr="578BF9F0">
              <w:rPr>
                <w:rFonts w:eastAsia="Arial"/>
              </w:rPr>
              <w:t>‘</w:t>
            </w:r>
            <w:r w:rsidR="00BB2CA3" w:rsidRPr="578BF9F0">
              <w:rPr>
                <w:rFonts w:eastAsia="Arial"/>
              </w:rPr>
              <w:t>navigation</w:t>
            </w:r>
            <w:r w:rsidR="00870669" w:rsidRPr="578BF9F0">
              <w:rPr>
                <w:rFonts w:eastAsia="Arial"/>
              </w:rPr>
              <w:t>’ and</w:t>
            </w:r>
            <w:r w:rsidR="00BB2CA3" w:rsidRPr="578BF9F0">
              <w:rPr>
                <w:rFonts w:eastAsia="Arial"/>
              </w:rPr>
              <w:t xml:space="preserve"> </w:t>
            </w:r>
            <w:r w:rsidR="00870669" w:rsidRPr="578BF9F0">
              <w:rPr>
                <w:rFonts w:eastAsia="Arial"/>
              </w:rPr>
              <w:t>‘</w:t>
            </w:r>
            <w:r w:rsidR="00BB2CA3" w:rsidRPr="578BF9F0">
              <w:rPr>
                <w:rFonts w:eastAsia="Arial"/>
              </w:rPr>
              <w:t>economic resources</w:t>
            </w:r>
            <w:r w:rsidR="00870669" w:rsidRPr="578BF9F0">
              <w:rPr>
                <w:rFonts w:eastAsia="Arial"/>
              </w:rPr>
              <w:t>’</w:t>
            </w:r>
          </w:p>
          <w:p w14:paraId="3D4D2DFC" w14:textId="53DBF1D1"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 xml:space="preserve">xamining journeys of the Australian coastline </w:t>
            </w:r>
            <w:r w:rsidR="002A3161">
              <w:rPr>
                <w:rFonts w:eastAsia="Arial"/>
                <w:lang w:val="en-AU"/>
              </w:rPr>
              <w:t>by</w:t>
            </w:r>
            <w:r w:rsidR="002A3161" w:rsidRPr="00E54BCD">
              <w:rPr>
                <w:rFonts w:eastAsia="Arial"/>
                <w:lang w:val="en-AU"/>
              </w:rPr>
              <w:t xml:space="preserve"> </w:t>
            </w:r>
            <w:r w:rsidR="005B3624" w:rsidRPr="00E54BCD">
              <w:rPr>
                <w:rFonts w:eastAsia="Arial"/>
                <w:lang w:val="en-AU"/>
              </w:rPr>
              <w:t>one or more European navigators (</w:t>
            </w:r>
            <w:r w:rsidR="00AE7E3B">
              <w:rPr>
                <w:rFonts w:eastAsia="Arial"/>
                <w:lang w:val="en-AU"/>
              </w:rPr>
              <w:t>e.g.</w:t>
            </w:r>
            <w:r w:rsidR="005B3624" w:rsidRPr="00E54BCD">
              <w:rPr>
                <w:rFonts w:eastAsia="Arial"/>
                <w:lang w:val="en-AU"/>
              </w:rPr>
              <w:t xml:space="preserve"> Dirk Hartog, Abel Tasman, James Cook, Comte de la Perouse, Willem Jansz) </w:t>
            </w:r>
            <w:r w:rsidR="00EB3836">
              <w:rPr>
                <w:rFonts w:eastAsia="Arial"/>
                <w:lang w:val="en-AU"/>
              </w:rPr>
              <w:t xml:space="preserve">and </w:t>
            </w:r>
            <w:r w:rsidR="005B3624" w:rsidRPr="00E54BCD">
              <w:rPr>
                <w:rFonts w:eastAsia="Arial"/>
                <w:lang w:val="en-AU"/>
              </w:rPr>
              <w:t xml:space="preserve">using maps to reconstruct their </w:t>
            </w:r>
            <w:r w:rsidR="00B341BB">
              <w:rPr>
                <w:rFonts w:eastAsia="Arial"/>
                <w:lang w:val="en-AU"/>
              </w:rPr>
              <w:t>routes</w:t>
            </w:r>
            <w:r w:rsidR="005B3624" w:rsidRPr="00E54BCD">
              <w:rPr>
                <w:rFonts w:eastAsia="Arial"/>
                <w:lang w:val="en-AU"/>
              </w:rPr>
              <w:t xml:space="preserve"> </w:t>
            </w:r>
            <w:proofErr w:type="gramStart"/>
            <w:r w:rsidR="005B3624" w:rsidRPr="00E54BCD">
              <w:rPr>
                <w:rFonts w:eastAsia="Arial"/>
                <w:lang w:val="en-AU"/>
              </w:rPr>
              <w:t>in order to</w:t>
            </w:r>
            <w:proofErr w:type="gramEnd"/>
            <w:r w:rsidR="005B3624" w:rsidRPr="00E54BCD">
              <w:rPr>
                <w:rFonts w:eastAsia="Arial"/>
                <w:lang w:val="en-AU"/>
              </w:rPr>
              <w:t xml:space="preserve"> investigate the possibility of countries settling Australia to expand their empires</w:t>
            </w:r>
          </w:p>
          <w:p w14:paraId="54E9E407" w14:textId="47B4AB8A" w:rsidR="005B3624" w:rsidRPr="00E54BCD" w:rsidRDefault="000505C8" w:rsidP="00F139E8">
            <w:pPr>
              <w:pStyle w:val="VCAAtablebulletnarrow"/>
              <w:rPr>
                <w:rFonts w:eastAsia="Arial"/>
                <w:lang w:val="en-AU"/>
              </w:rPr>
            </w:pPr>
            <w:r>
              <w:rPr>
                <w:rFonts w:eastAsia="Arial"/>
                <w:lang w:val="en-AU"/>
              </w:rPr>
              <w:t>d</w:t>
            </w:r>
            <w:r w:rsidR="005B3624" w:rsidRPr="00E54BCD">
              <w:rPr>
                <w:rFonts w:eastAsia="Arial"/>
                <w:lang w:val="en-AU"/>
              </w:rPr>
              <w:t>escribing the journeys of James Cook, including Cook</w:t>
            </w:r>
            <w:r w:rsidR="00792C2A">
              <w:rPr>
                <w:rFonts w:eastAsia="Arial"/>
                <w:lang w:val="en-AU"/>
              </w:rPr>
              <w:t>’</w:t>
            </w:r>
            <w:r w:rsidR="005B3624" w:rsidRPr="00E54BCD">
              <w:rPr>
                <w:rFonts w:eastAsia="Arial"/>
                <w:lang w:val="en-AU"/>
              </w:rPr>
              <w:t xml:space="preserve">s </w:t>
            </w:r>
            <w:r w:rsidR="00792C2A">
              <w:rPr>
                <w:rFonts w:eastAsia="Arial"/>
                <w:lang w:val="en-AU"/>
              </w:rPr>
              <w:t>‘</w:t>
            </w:r>
            <w:r w:rsidR="005B3624" w:rsidRPr="00E54BCD">
              <w:rPr>
                <w:rFonts w:eastAsia="Arial"/>
                <w:lang w:val="en-AU"/>
              </w:rPr>
              <w:t>secret instructions</w:t>
            </w:r>
            <w:r w:rsidR="00792C2A">
              <w:rPr>
                <w:rFonts w:eastAsia="Arial"/>
                <w:lang w:val="en-AU"/>
              </w:rPr>
              <w:t>’</w:t>
            </w:r>
          </w:p>
          <w:p w14:paraId="2BDDC553" w14:textId="0BF1D2AA"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 xml:space="preserve">xplaining the reason for moving the initial site </w:t>
            </w:r>
            <w:r w:rsidR="0030477B">
              <w:rPr>
                <w:rFonts w:eastAsia="Arial"/>
                <w:lang w:val="en-AU"/>
              </w:rPr>
              <w:t xml:space="preserve">of the </w:t>
            </w:r>
            <w:r w:rsidR="00B668CC">
              <w:rPr>
                <w:rFonts w:eastAsia="Arial"/>
                <w:lang w:val="en-AU"/>
              </w:rPr>
              <w:t xml:space="preserve">British </w:t>
            </w:r>
            <w:r w:rsidR="0030477B">
              <w:rPr>
                <w:rFonts w:eastAsia="Arial"/>
                <w:lang w:val="en-AU"/>
              </w:rPr>
              <w:t xml:space="preserve">colony </w:t>
            </w:r>
            <w:r w:rsidR="005B3624" w:rsidRPr="00E54BCD">
              <w:rPr>
                <w:rFonts w:eastAsia="Arial"/>
                <w:lang w:val="en-AU"/>
              </w:rPr>
              <w:t xml:space="preserve">on </w:t>
            </w:r>
            <w:proofErr w:type="spellStart"/>
            <w:r w:rsidR="005B3624" w:rsidRPr="00E54BCD">
              <w:rPr>
                <w:rFonts w:eastAsia="Arial"/>
                <w:lang w:val="en-AU"/>
              </w:rPr>
              <w:t>Dharawal</w:t>
            </w:r>
            <w:proofErr w:type="spellEnd"/>
            <w:r w:rsidR="005B3624" w:rsidRPr="00E54BCD">
              <w:rPr>
                <w:rFonts w:eastAsia="Arial"/>
                <w:lang w:val="en-AU"/>
              </w:rPr>
              <w:t xml:space="preserve"> and </w:t>
            </w:r>
            <w:proofErr w:type="spellStart"/>
            <w:r w:rsidR="005B3624" w:rsidRPr="00E54BCD">
              <w:rPr>
                <w:rFonts w:eastAsia="Arial"/>
                <w:lang w:val="en-AU"/>
              </w:rPr>
              <w:t>Dharug</w:t>
            </w:r>
            <w:proofErr w:type="spellEnd"/>
            <w:r w:rsidR="005B3624" w:rsidRPr="00E54BCD">
              <w:rPr>
                <w:rFonts w:eastAsia="Arial"/>
                <w:lang w:val="en-AU"/>
              </w:rPr>
              <w:t xml:space="preserve"> Country (Botany Bay) to Gadigal Country</w:t>
            </w:r>
            <w:r w:rsidR="000946C6" w:rsidRPr="00E54BCD">
              <w:rPr>
                <w:rFonts w:eastAsia="Arial"/>
                <w:lang w:val="en-AU"/>
              </w:rPr>
              <w:t xml:space="preserve"> (Port Jackson)</w:t>
            </w:r>
          </w:p>
          <w:p w14:paraId="75E7C064" w14:textId="5EAE783B" w:rsidR="005B3624" w:rsidRPr="00E54BCD" w:rsidRDefault="000505C8" w:rsidP="00F139E8">
            <w:pPr>
              <w:pStyle w:val="VCAAtablebulletnarrow"/>
              <w:rPr>
                <w:lang w:val="en-AU"/>
              </w:rPr>
            </w:pPr>
            <w:r>
              <w:rPr>
                <w:lang w:val="en-AU"/>
              </w:rPr>
              <w:t>i</w:t>
            </w:r>
            <w:r w:rsidR="005B3624" w:rsidRPr="00E54BCD">
              <w:rPr>
                <w:lang w:val="en-AU"/>
              </w:rPr>
              <w:t>nvestigating the reasons for the colonisation of Australia, including Britain needing a penal colony, the impact of the</w:t>
            </w:r>
            <w:r w:rsidR="00F96869">
              <w:rPr>
                <w:lang w:val="en-AU"/>
              </w:rPr>
              <w:t xml:space="preserve"> loss of</w:t>
            </w:r>
            <w:r w:rsidR="005B3624" w:rsidRPr="00E54BCD">
              <w:rPr>
                <w:lang w:val="en-AU"/>
              </w:rPr>
              <w:t xml:space="preserve"> </w:t>
            </w:r>
            <w:r w:rsidR="00EB3836">
              <w:rPr>
                <w:lang w:val="en-AU"/>
              </w:rPr>
              <w:t xml:space="preserve">the </w:t>
            </w:r>
            <w:r w:rsidR="008D61B9">
              <w:rPr>
                <w:lang w:val="en-AU"/>
              </w:rPr>
              <w:t xml:space="preserve">North </w:t>
            </w:r>
            <w:r w:rsidR="005B3624" w:rsidRPr="00E54BCD">
              <w:rPr>
                <w:lang w:val="en-AU"/>
              </w:rPr>
              <w:t xml:space="preserve">American </w:t>
            </w:r>
            <w:r w:rsidR="00F96869">
              <w:rPr>
                <w:lang w:val="en-AU"/>
              </w:rPr>
              <w:t>colonies</w:t>
            </w:r>
            <w:r w:rsidR="00EB3836">
              <w:rPr>
                <w:lang w:val="en-AU"/>
              </w:rPr>
              <w:t>,</w:t>
            </w:r>
            <w:r w:rsidR="00B668CC">
              <w:rPr>
                <w:lang w:val="en-AU"/>
              </w:rPr>
              <w:t xml:space="preserve"> </w:t>
            </w:r>
            <w:r w:rsidR="005B3624" w:rsidRPr="00E54BCD">
              <w:rPr>
                <w:lang w:val="en-AU"/>
              </w:rPr>
              <w:t>the creation of a base in the global south and resources</w:t>
            </w:r>
          </w:p>
          <w:p w14:paraId="5D2A0896" w14:textId="64CB6BDD" w:rsidR="000946C6" w:rsidRPr="00E54BCD" w:rsidRDefault="00532CB0" w:rsidP="00F139E8">
            <w:pPr>
              <w:pStyle w:val="VCAAtablebulletnarrow"/>
              <w:rPr>
                <w:lang w:val="en-AU"/>
              </w:rPr>
            </w:pPr>
            <w:r>
              <w:rPr>
                <w:lang w:val="en-AU"/>
              </w:rPr>
              <w:t>explaining</w:t>
            </w:r>
            <w:r w:rsidRPr="00E54BCD">
              <w:rPr>
                <w:lang w:val="en-AU"/>
              </w:rPr>
              <w:t xml:space="preserve"> </w:t>
            </w:r>
            <w:r w:rsidR="005B3624" w:rsidRPr="00E54BCD">
              <w:rPr>
                <w:lang w:val="en-AU"/>
              </w:rPr>
              <w:t xml:space="preserve">the </w:t>
            </w:r>
            <w:r w:rsidR="000D5825">
              <w:rPr>
                <w:lang w:val="en-AU"/>
              </w:rPr>
              <w:t>doctrine</w:t>
            </w:r>
            <w:r w:rsidR="000D5825" w:rsidRPr="00E54BCD">
              <w:rPr>
                <w:lang w:val="en-AU"/>
              </w:rPr>
              <w:t xml:space="preserve"> </w:t>
            </w:r>
            <w:r w:rsidR="005B3624" w:rsidRPr="00E54BCD">
              <w:rPr>
                <w:lang w:val="en-AU"/>
              </w:rPr>
              <w:t xml:space="preserve">of Terra </w:t>
            </w:r>
            <w:r w:rsidR="0030477B" w:rsidRPr="00E54BCD">
              <w:rPr>
                <w:lang w:val="en-AU"/>
              </w:rPr>
              <w:t>Nulli</w:t>
            </w:r>
            <w:r w:rsidR="0030477B">
              <w:rPr>
                <w:lang w:val="en-AU"/>
              </w:rPr>
              <w:t>u</w:t>
            </w:r>
            <w:r w:rsidR="0030477B" w:rsidRPr="00E54BCD">
              <w:rPr>
                <w:lang w:val="en-AU"/>
              </w:rPr>
              <w:t xml:space="preserve">s </w:t>
            </w:r>
            <w:r w:rsidR="005B3624" w:rsidRPr="00E54BCD">
              <w:rPr>
                <w:lang w:val="en-AU"/>
              </w:rPr>
              <w:t>as a factor contributing to settling Australia</w:t>
            </w:r>
          </w:p>
        </w:tc>
      </w:tr>
      <w:tr w:rsidR="005B3624" w:rsidRPr="00E54BCD" w14:paraId="3C545F7E" w14:textId="77777777" w:rsidTr="578BF9F0">
        <w:trPr>
          <w:cantSplit/>
          <w:trHeight w:val="283"/>
        </w:trPr>
        <w:tc>
          <w:tcPr>
            <w:tcW w:w="3256" w:type="dxa"/>
            <w:tcBorders>
              <w:bottom w:val="single" w:sz="4" w:space="0" w:color="auto"/>
            </w:tcBorders>
            <w:shd w:val="clear" w:color="auto" w:fill="FFFFFF" w:themeFill="background1"/>
          </w:tcPr>
          <w:p w14:paraId="56445ADA" w14:textId="35B2BDB3" w:rsidR="005B3624" w:rsidRDefault="000505C8" w:rsidP="005B3624">
            <w:pPr>
              <w:pStyle w:val="VCAAtabletextnarrow"/>
              <w:rPr>
                <w:lang w:val="en-AU"/>
              </w:rPr>
            </w:pPr>
            <w:r>
              <w:rPr>
                <w:lang w:val="en-AU"/>
              </w:rPr>
              <w:t>t</w:t>
            </w:r>
            <w:r w:rsidR="00B840E0" w:rsidRPr="00E54BCD">
              <w:rPr>
                <w:lang w:val="en-AU"/>
              </w:rPr>
              <w:t xml:space="preserve">he </w:t>
            </w:r>
            <w:r w:rsidR="005B3624" w:rsidRPr="00E54BCD">
              <w:rPr>
                <w:lang w:val="en-AU"/>
              </w:rPr>
              <w:t>experiences and perspectives of individuals and groups, including military and civilian officials and convicts, involved in the establishment of the first British colony on Gadigal Country</w:t>
            </w:r>
            <w:r w:rsidR="0058791D">
              <w:rPr>
                <w:lang w:val="en-AU"/>
              </w:rPr>
              <w:t xml:space="preserve"> (Sydney)</w:t>
            </w:r>
            <w:r w:rsidR="005B3624" w:rsidRPr="00E54BCD">
              <w:rPr>
                <w:lang w:val="en-AU"/>
              </w:rPr>
              <w:t xml:space="preserve"> </w:t>
            </w:r>
          </w:p>
          <w:p w14:paraId="6003CFD3" w14:textId="2EB33C59" w:rsidR="00AF567A" w:rsidRPr="00E54BCD" w:rsidRDefault="00AF567A" w:rsidP="00AF567A">
            <w:pPr>
              <w:pStyle w:val="VCAAVC2curriculumcode"/>
            </w:pPr>
            <w:r>
              <w:t>VC2HH4K08</w:t>
            </w:r>
          </w:p>
        </w:tc>
        <w:tc>
          <w:tcPr>
            <w:tcW w:w="11484" w:type="dxa"/>
            <w:tcBorders>
              <w:bottom w:val="single" w:sz="4" w:space="0" w:color="auto"/>
            </w:tcBorders>
            <w:shd w:val="clear" w:color="auto" w:fill="FFFFFF" w:themeFill="background1"/>
          </w:tcPr>
          <w:p w14:paraId="3740C139" w14:textId="54C0B2BB" w:rsidR="00BB2CA3" w:rsidRPr="00E54BCD" w:rsidRDefault="000505C8" w:rsidP="00F139E8">
            <w:pPr>
              <w:pStyle w:val="VCAAtablebulletnarrow"/>
              <w:rPr>
                <w:rFonts w:eastAsia="Arial"/>
                <w:lang w:val="en-AU"/>
              </w:rPr>
            </w:pPr>
            <w:r>
              <w:rPr>
                <w:rFonts w:eastAsia="Arial"/>
                <w:lang w:val="en-AU"/>
              </w:rPr>
              <w:t>p</w:t>
            </w:r>
            <w:r w:rsidR="00BB2CA3" w:rsidRPr="00E54BCD">
              <w:rPr>
                <w:rFonts w:eastAsia="Arial"/>
                <w:lang w:val="en-AU"/>
              </w:rPr>
              <w:t>reparing a table</w:t>
            </w:r>
            <w:r w:rsidR="000946C6" w:rsidRPr="00E54BCD">
              <w:rPr>
                <w:rFonts w:eastAsia="Arial"/>
                <w:lang w:val="en-AU"/>
              </w:rPr>
              <w:t xml:space="preserve"> that summarises the </w:t>
            </w:r>
            <w:r w:rsidR="00BB2CA3" w:rsidRPr="00E54BCD">
              <w:rPr>
                <w:rFonts w:eastAsia="Arial"/>
                <w:lang w:val="en-AU"/>
              </w:rPr>
              <w:t xml:space="preserve">different </w:t>
            </w:r>
            <w:r w:rsidR="000946C6" w:rsidRPr="00E54BCD">
              <w:rPr>
                <w:rFonts w:eastAsia="Arial"/>
                <w:lang w:val="en-AU"/>
              </w:rPr>
              <w:t>groups and individuals who travelled to Australia on the First Fleet, and their experiences of the journey and Australia</w:t>
            </w:r>
          </w:p>
          <w:p w14:paraId="6117BF18" w14:textId="164D7719" w:rsidR="000946C6" w:rsidRPr="00E54BCD" w:rsidRDefault="000505C8" w:rsidP="00F139E8">
            <w:pPr>
              <w:pStyle w:val="VCAAtablebulletnarrow"/>
              <w:rPr>
                <w:rFonts w:eastAsia="Arial"/>
                <w:lang w:val="en-AU"/>
              </w:rPr>
            </w:pPr>
            <w:r>
              <w:rPr>
                <w:rFonts w:eastAsia="Arial"/>
                <w:lang w:val="en-AU"/>
              </w:rPr>
              <w:t>c</w:t>
            </w:r>
            <w:r w:rsidR="000946C6" w:rsidRPr="00E54BCD">
              <w:rPr>
                <w:rFonts w:eastAsia="Arial"/>
                <w:lang w:val="en-AU"/>
              </w:rPr>
              <w:t>reating an illustrated timeline of the journey of the First Fleet and adding significant dates in the early years of the colony</w:t>
            </w:r>
            <w:r w:rsidR="004A2290">
              <w:rPr>
                <w:rFonts w:eastAsia="Arial"/>
                <w:lang w:val="en-AU"/>
              </w:rPr>
              <w:t xml:space="preserve"> to it</w:t>
            </w:r>
          </w:p>
          <w:p w14:paraId="3DF5C292" w14:textId="5D422B73"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xamining the wide range of crimes punishable by transportation and the types of people who were transported</w:t>
            </w:r>
          </w:p>
          <w:p w14:paraId="18362B97" w14:textId="14AEF9E4" w:rsidR="005B3624" w:rsidRPr="00E54BCD" w:rsidRDefault="000505C8" w:rsidP="00F139E8">
            <w:pPr>
              <w:pStyle w:val="VCAAtablebulletnarrow"/>
              <w:rPr>
                <w:rFonts w:eastAsia="Arial"/>
                <w:lang w:val="en-AU"/>
              </w:rPr>
            </w:pPr>
            <w:r>
              <w:rPr>
                <w:rFonts w:eastAsia="Arial"/>
                <w:lang w:val="en-AU"/>
              </w:rPr>
              <w:t>i</w:t>
            </w:r>
            <w:r w:rsidR="005B3624" w:rsidRPr="00E54BCD">
              <w:rPr>
                <w:rFonts w:eastAsia="Arial"/>
                <w:lang w:val="en-AU"/>
              </w:rPr>
              <w:t>nvestigating attitudes to the poor, the treatment of prisoners and the social standing of those who travelled to Australia on the First Fleet, including families, children and convict guards</w:t>
            </w:r>
          </w:p>
          <w:p w14:paraId="0D48C904" w14:textId="0FF903D1" w:rsidR="000946C6" w:rsidRPr="00E54BCD" w:rsidRDefault="00B668CC" w:rsidP="00F139E8">
            <w:pPr>
              <w:pStyle w:val="VCAAtablebulletnarrow"/>
              <w:rPr>
                <w:lang w:val="en-AU"/>
              </w:rPr>
            </w:pPr>
            <w:r>
              <w:rPr>
                <w:lang w:val="en-AU"/>
              </w:rPr>
              <w:t>documenting</w:t>
            </w:r>
            <w:r w:rsidRPr="00E54BCD">
              <w:rPr>
                <w:lang w:val="en-AU"/>
              </w:rPr>
              <w:t xml:space="preserve"> </w:t>
            </w:r>
            <w:r w:rsidR="005B3624" w:rsidRPr="00E54BCD">
              <w:rPr>
                <w:lang w:val="en-AU"/>
              </w:rPr>
              <w:t>daily life in the Port Jackson penal colony</w:t>
            </w:r>
            <w:r>
              <w:rPr>
                <w:lang w:val="en-AU"/>
              </w:rPr>
              <w:t xml:space="preserve"> and the </w:t>
            </w:r>
            <w:r w:rsidR="005B3624" w:rsidRPr="00E54BCD">
              <w:rPr>
                <w:lang w:val="en-AU"/>
              </w:rPr>
              <w:t>experience</w:t>
            </w:r>
            <w:r>
              <w:rPr>
                <w:lang w:val="en-AU"/>
              </w:rPr>
              <w:t>s of different groups using evidence from diaries and artworks</w:t>
            </w:r>
          </w:p>
        </w:tc>
      </w:tr>
      <w:tr w:rsidR="005B3624" w:rsidRPr="00E54BCD" w14:paraId="730420D4" w14:textId="77777777" w:rsidTr="578BF9F0">
        <w:trPr>
          <w:cantSplit/>
          <w:trHeight w:val="283"/>
        </w:trPr>
        <w:tc>
          <w:tcPr>
            <w:tcW w:w="3256" w:type="dxa"/>
            <w:tcBorders>
              <w:bottom w:val="single" w:sz="4" w:space="0" w:color="auto"/>
            </w:tcBorders>
            <w:shd w:val="clear" w:color="auto" w:fill="FFFFFF" w:themeFill="background1"/>
          </w:tcPr>
          <w:p w14:paraId="58F95029" w14:textId="2FC810E4" w:rsidR="005B3624" w:rsidRDefault="005B3624" w:rsidP="005B3624">
            <w:pPr>
              <w:pStyle w:val="VCAAtabletextnarrow"/>
              <w:rPr>
                <w:lang w:val="en-AU"/>
              </w:rPr>
            </w:pPr>
            <w:r w:rsidRPr="00E54BCD">
              <w:rPr>
                <w:lang w:val="en-AU"/>
              </w:rPr>
              <w:lastRenderedPageBreak/>
              <w:t>Aboriginal Peoples</w:t>
            </w:r>
            <w:r w:rsidR="00792C2A">
              <w:rPr>
                <w:lang w:val="en-AU"/>
              </w:rPr>
              <w:t>’</w:t>
            </w:r>
            <w:r w:rsidRPr="00E54BCD">
              <w:rPr>
                <w:lang w:val="en-AU"/>
              </w:rPr>
              <w:t xml:space="preserve"> experiences, perspectives and responses to the impact of colonisation following the arrival of the First Fleet</w:t>
            </w:r>
          </w:p>
          <w:p w14:paraId="6436CBB2" w14:textId="57033F78" w:rsidR="00AF567A" w:rsidRPr="00E54BCD" w:rsidRDefault="00AF567A" w:rsidP="00AF567A">
            <w:pPr>
              <w:pStyle w:val="VCAAVC2curriculumcode"/>
            </w:pPr>
            <w:r>
              <w:t>VC2HH4K09</w:t>
            </w:r>
          </w:p>
        </w:tc>
        <w:tc>
          <w:tcPr>
            <w:tcW w:w="11484" w:type="dxa"/>
            <w:tcBorders>
              <w:bottom w:val="single" w:sz="4" w:space="0" w:color="auto"/>
            </w:tcBorders>
            <w:shd w:val="clear" w:color="auto" w:fill="FFFFFF" w:themeFill="background1"/>
          </w:tcPr>
          <w:p w14:paraId="4C31E417" w14:textId="3851B5E8" w:rsidR="005B3624" w:rsidRPr="00E54BCD" w:rsidRDefault="00876385" w:rsidP="00F139E8">
            <w:pPr>
              <w:pStyle w:val="VCAAtablebulletnarrow"/>
              <w:rPr>
                <w:lang w:val="en-AU"/>
              </w:rPr>
            </w:pPr>
            <w:r>
              <w:rPr>
                <w:lang w:val="en-AU"/>
              </w:rPr>
              <w:t>c</w:t>
            </w:r>
            <w:r w:rsidR="00B840E0" w:rsidRPr="00E54BCD">
              <w:rPr>
                <w:lang w:val="en-AU"/>
              </w:rPr>
              <w:t xml:space="preserve">onsidering </w:t>
            </w:r>
            <w:r w:rsidR="005B3624" w:rsidRPr="00E54BCD">
              <w:rPr>
                <w:lang w:val="en-AU"/>
              </w:rPr>
              <w:t xml:space="preserve">the experience and perspectives of Aboriginal </w:t>
            </w:r>
            <w:r w:rsidR="00922D5A">
              <w:rPr>
                <w:lang w:val="en-AU"/>
              </w:rPr>
              <w:t>p</w:t>
            </w:r>
            <w:r w:rsidR="00922D5A" w:rsidRPr="00E54BCD">
              <w:rPr>
                <w:lang w:val="en-AU"/>
              </w:rPr>
              <w:t>eople</w:t>
            </w:r>
            <w:r w:rsidR="005B3624" w:rsidRPr="00E54BCD">
              <w:rPr>
                <w:lang w:val="en-AU"/>
              </w:rPr>
              <w:t xml:space="preserve">, such as Pemulwuy, </w:t>
            </w:r>
            <w:proofErr w:type="spellStart"/>
            <w:r w:rsidR="005B3624" w:rsidRPr="00E54BCD">
              <w:rPr>
                <w:lang w:val="en-AU"/>
              </w:rPr>
              <w:t>Windradyne</w:t>
            </w:r>
            <w:proofErr w:type="spellEnd"/>
            <w:r w:rsidR="005B3624" w:rsidRPr="00E54BCD">
              <w:rPr>
                <w:lang w:val="en-AU"/>
              </w:rPr>
              <w:t xml:space="preserve"> and Bennelong, and their contact with the British and how such interactions may have been interpreted</w:t>
            </w:r>
          </w:p>
          <w:p w14:paraId="25316533" w14:textId="1DE0B3A0" w:rsidR="005B3624" w:rsidRPr="00E54BCD" w:rsidRDefault="00876385" w:rsidP="00F139E8">
            <w:pPr>
              <w:pStyle w:val="VCAAtablebulletnarrow"/>
              <w:rPr>
                <w:lang w:val="en-AU"/>
              </w:rPr>
            </w:pPr>
            <w:r>
              <w:rPr>
                <w:lang w:val="en-AU"/>
              </w:rPr>
              <w:t>e</w:t>
            </w:r>
            <w:r w:rsidR="00B840E0" w:rsidRPr="00E54BCD">
              <w:rPr>
                <w:lang w:val="en-AU"/>
              </w:rPr>
              <w:t xml:space="preserve">xamining </w:t>
            </w:r>
            <w:r w:rsidR="005B3624" w:rsidRPr="00E54BCD">
              <w:rPr>
                <w:lang w:val="en-AU"/>
              </w:rPr>
              <w:t xml:space="preserve">paintings and accounts of Aboriginal </w:t>
            </w:r>
            <w:r w:rsidR="00115623">
              <w:rPr>
                <w:lang w:val="en-AU"/>
              </w:rPr>
              <w:t>p</w:t>
            </w:r>
            <w:r w:rsidR="00115623" w:rsidRPr="00E54BCD">
              <w:rPr>
                <w:lang w:val="en-AU"/>
              </w:rPr>
              <w:t xml:space="preserve">eople </w:t>
            </w:r>
            <w:r w:rsidR="005B3624" w:rsidRPr="00E54BCD">
              <w:rPr>
                <w:lang w:val="en-AU"/>
              </w:rPr>
              <w:t xml:space="preserve">and British colonists to identify the impact British colonisation had on the lives </w:t>
            </w:r>
            <w:r w:rsidR="00B341BB">
              <w:rPr>
                <w:lang w:val="en-AU"/>
              </w:rPr>
              <w:t xml:space="preserve">and experiences </w:t>
            </w:r>
            <w:r w:rsidR="005B3624" w:rsidRPr="00E54BCD">
              <w:rPr>
                <w:lang w:val="en-AU"/>
              </w:rPr>
              <w:t xml:space="preserve">of Aboriginal </w:t>
            </w:r>
            <w:r w:rsidR="00115623">
              <w:rPr>
                <w:lang w:val="en-AU"/>
              </w:rPr>
              <w:t>p</w:t>
            </w:r>
            <w:r w:rsidR="00115623" w:rsidRPr="00E54BCD">
              <w:rPr>
                <w:lang w:val="en-AU"/>
              </w:rPr>
              <w:t>eople</w:t>
            </w:r>
            <w:r w:rsidR="004A66EC">
              <w:rPr>
                <w:lang w:val="en-AU"/>
              </w:rPr>
              <w:t>,</w:t>
            </w:r>
            <w:r w:rsidR="005B3624" w:rsidRPr="00E54BCD">
              <w:rPr>
                <w:lang w:val="en-AU"/>
              </w:rPr>
              <w:t xml:space="preserve"> for example dispossession, dislocation and the loss of lives through frontier conflict</w:t>
            </w:r>
            <w:r w:rsidR="0030424D">
              <w:rPr>
                <w:lang w:val="en-AU"/>
              </w:rPr>
              <w:t xml:space="preserve"> and</w:t>
            </w:r>
            <w:r w:rsidR="0030424D" w:rsidRPr="00E54BCD">
              <w:rPr>
                <w:lang w:val="en-AU"/>
              </w:rPr>
              <w:t xml:space="preserve"> </w:t>
            </w:r>
            <w:r w:rsidR="005B3624" w:rsidRPr="00E54BCD">
              <w:rPr>
                <w:lang w:val="en-AU"/>
              </w:rPr>
              <w:t>disease, loss of food sources and medicines, the embrace of some colonial technologies, the practice of colonial religion, and intermarriage</w:t>
            </w:r>
          </w:p>
        </w:tc>
      </w:tr>
      <w:tr w:rsidR="005B3624" w:rsidRPr="00E54BCD" w14:paraId="3D07B21C" w14:textId="77777777" w:rsidTr="578BF9F0">
        <w:trPr>
          <w:cantSplit/>
          <w:trHeight w:val="283"/>
        </w:trPr>
        <w:tc>
          <w:tcPr>
            <w:tcW w:w="3256" w:type="dxa"/>
            <w:shd w:val="clear" w:color="auto" w:fill="FFFFFF" w:themeFill="background1"/>
          </w:tcPr>
          <w:p w14:paraId="00C1FA76" w14:textId="2903CB52" w:rsidR="005B3624" w:rsidRDefault="000505C8" w:rsidP="005B3624">
            <w:pPr>
              <w:pStyle w:val="VCAAtabletextnarrow"/>
              <w:rPr>
                <w:lang w:val="en-AU"/>
              </w:rPr>
            </w:pPr>
            <w:r>
              <w:rPr>
                <w:lang w:val="en-AU"/>
              </w:rPr>
              <w:t>d</w:t>
            </w:r>
            <w:r w:rsidR="00B840E0" w:rsidRPr="00E54BCD">
              <w:rPr>
                <w:lang w:val="en-AU"/>
              </w:rPr>
              <w:t xml:space="preserve">ifferent </w:t>
            </w:r>
            <w:r w:rsidR="005B3624" w:rsidRPr="00E54BCD">
              <w:rPr>
                <w:lang w:val="en-AU"/>
              </w:rPr>
              <w:t>interpretations of the early colonisation of Australia, including why British colonisation is interpreted as an invasion</w:t>
            </w:r>
            <w:r w:rsidR="000867E3">
              <w:rPr>
                <w:lang w:val="en-AU"/>
              </w:rPr>
              <w:t>,</w:t>
            </w:r>
            <w:r w:rsidR="005B3624" w:rsidRPr="00E54BCD">
              <w:rPr>
                <w:lang w:val="en-AU"/>
              </w:rPr>
              <w:t xml:space="preserve"> and Terra Nullius</w:t>
            </w:r>
          </w:p>
          <w:p w14:paraId="5B9729BF" w14:textId="155A8955" w:rsidR="00AF567A" w:rsidRPr="00E54BCD" w:rsidRDefault="00AF567A" w:rsidP="00AF567A">
            <w:pPr>
              <w:pStyle w:val="VCAAVC2curriculumcode"/>
            </w:pPr>
            <w:r>
              <w:t>VC2HH4K10</w:t>
            </w:r>
          </w:p>
        </w:tc>
        <w:tc>
          <w:tcPr>
            <w:tcW w:w="11484" w:type="dxa"/>
            <w:shd w:val="clear" w:color="auto" w:fill="FFFFFF" w:themeFill="background1"/>
          </w:tcPr>
          <w:p w14:paraId="56427550" w14:textId="1E16E7F0" w:rsidR="0065727D" w:rsidRDefault="0065727D" w:rsidP="00F139E8">
            <w:pPr>
              <w:pStyle w:val="VCAAtablebulletnarrow"/>
              <w:rPr>
                <w:lang w:val="en-AU"/>
              </w:rPr>
            </w:pPr>
            <w:r>
              <w:rPr>
                <w:lang w:val="en-AU"/>
              </w:rPr>
              <w:t>defining the difference between settlement and colonisation</w:t>
            </w:r>
          </w:p>
          <w:p w14:paraId="22968F82" w14:textId="6775293E" w:rsidR="005B3624" w:rsidRPr="00E54BCD" w:rsidRDefault="00B668CC" w:rsidP="00F139E8">
            <w:pPr>
              <w:pStyle w:val="VCAAtablebulletnarrow"/>
              <w:rPr>
                <w:lang w:val="en-AU"/>
              </w:rPr>
            </w:pPr>
            <w:r>
              <w:rPr>
                <w:lang w:val="en-AU"/>
              </w:rPr>
              <w:t xml:space="preserve">explaining the concept of </w:t>
            </w:r>
            <w:r w:rsidR="005B3624" w:rsidRPr="00E54BCD">
              <w:rPr>
                <w:lang w:val="en-AU"/>
              </w:rPr>
              <w:t xml:space="preserve">Terra </w:t>
            </w:r>
            <w:r w:rsidR="00115623" w:rsidRPr="00E54BCD">
              <w:rPr>
                <w:lang w:val="en-AU"/>
              </w:rPr>
              <w:t>Nulli</w:t>
            </w:r>
            <w:r w:rsidR="00115623">
              <w:rPr>
                <w:lang w:val="en-AU"/>
              </w:rPr>
              <w:t>u</w:t>
            </w:r>
            <w:r w:rsidR="00115623" w:rsidRPr="00E54BCD">
              <w:rPr>
                <w:lang w:val="en-AU"/>
              </w:rPr>
              <w:t>s</w:t>
            </w:r>
            <w:r>
              <w:rPr>
                <w:lang w:val="en-AU"/>
              </w:rPr>
              <w:t xml:space="preserve"> and its significance in the process of colonisation</w:t>
            </w:r>
          </w:p>
          <w:p w14:paraId="050C26CD" w14:textId="1829A718" w:rsidR="005B3624" w:rsidRPr="00E54BCD" w:rsidRDefault="00876385" w:rsidP="00F139E8">
            <w:pPr>
              <w:pStyle w:val="VCAAtablebulletnarrow"/>
              <w:rPr>
                <w:lang w:val="en-AU"/>
              </w:rPr>
            </w:pPr>
            <w:r>
              <w:rPr>
                <w:lang w:val="en-AU"/>
              </w:rPr>
              <w:t>d</w:t>
            </w:r>
            <w:r w:rsidR="005B3624" w:rsidRPr="00E54BCD">
              <w:rPr>
                <w:lang w:val="en-AU"/>
              </w:rPr>
              <w:t xml:space="preserve">efining invasion and discussing the </w:t>
            </w:r>
            <w:r w:rsidR="00934DCD" w:rsidRPr="00E54BCD">
              <w:rPr>
                <w:lang w:val="en-AU"/>
              </w:rPr>
              <w:t xml:space="preserve">distinctions between </w:t>
            </w:r>
            <w:r w:rsidR="005B3624" w:rsidRPr="00E54BCD">
              <w:rPr>
                <w:lang w:val="en-AU"/>
              </w:rPr>
              <w:t xml:space="preserve">settlement and colonisation </w:t>
            </w:r>
            <w:r w:rsidR="00532CB0">
              <w:rPr>
                <w:lang w:val="en-AU"/>
              </w:rPr>
              <w:t>in relation to the colonisation of Australia</w:t>
            </w:r>
          </w:p>
          <w:p w14:paraId="51296B56" w14:textId="0F1F35EA" w:rsidR="0065727D" w:rsidRPr="0065727D" w:rsidRDefault="00876385" w:rsidP="0065727D">
            <w:pPr>
              <w:pStyle w:val="VCAAtablebulletnarrow"/>
              <w:rPr>
                <w:lang w:val="en-AU"/>
              </w:rPr>
            </w:pPr>
            <w:r>
              <w:rPr>
                <w:lang w:val="en-AU"/>
              </w:rPr>
              <w:t>e</w:t>
            </w:r>
            <w:r w:rsidR="005B3624" w:rsidRPr="00E54BCD">
              <w:rPr>
                <w:lang w:val="en-AU"/>
              </w:rPr>
              <w:t>xplaining</w:t>
            </w:r>
            <w:r w:rsidR="0065727D">
              <w:rPr>
                <w:lang w:val="en-AU"/>
              </w:rPr>
              <w:t xml:space="preserve"> the significance of</w:t>
            </w:r>
            <w:r w:rsidR="005B3624" w:rsidRPr="00E54BCD">
              <w:rPr>
                <w:lang w:val="en-AU"/>
              </w:rPr>
              <w:t xml:space="preserve"> </w:t>
            </w:r>
            <w:r w:rsidR="0065727D">
              <w:rPr>
                <w:lang w:val="en-AU"/>
              </w:rPr>
              <w:t>Eddie Koki Mabo’s claim that Torres Strait Islander Peoples had been on their lands for over 2000 years before British colonisation</w:t>
            </w:r>
          </w:p>
        </w:tc>
      </w:tr>
    </w:tbl>
    <w:bookmarkEnd w:id="37"/>
    <w:p w14:paraId="32E074F4" w14:textId="5BD353CA" w:rsidR="001701A4" w:rsidRPr="00E54BCD" w:rsidRDefault="001701A4" w:rsidP="001701A4">
      <w:pPr>
        <w:pStyle w:val="Heading4"/>
        <w:rPr>
          <w:lang w:val="en-AU"/>
        </w:rPr>
      </w:pPr>
      <w:r w:rsidRPr="00E54BCD">
        <w:rPr>
          <w:lang w:val="en-AU"/>
        </w:rPr>
        <w:t xml:space="preserve">Strand: </w:t>
      </w:r>
      <w:r w:rsidR="000A7CC5" w:rsidRPr="00E54BCD">
        <w:rPr>
          <w:lang w:val="en-AU"/>
        </w:rPr>
        <w:t xml:space="preserve">Historical </w:t>
      </w:r>
      <w:r w:rsidR="001F3AD0">
        <w:rPr>
          <w:lang w:val="en-AU"/>
        </w:rPr>
        <w:t>C</w:t>
      </w:r>
      <w:r w:rsidR="001F3AD0" w:rsidRPr="00E54BCD">
        <w:rPr>
          <w:lang w:val="en-AU"/>
        </w:rPr>
        <w:t xml:space="preserve">oncepts </w:t>
      </w:r>
      <w:r w:rsidR="000A7CC5" w:rsidRPr="00E54BCD">
        <w:rPr>
          <w:lang w:val="en-AU"/>
        </w:rPr>
        <w:t xml:space="preserve">and </w:t>
      </w:r>
      <w:r w:rsidR="001F3AD0">
        <w:rPr>
          <w:lang w:val="en-AU"/>
        </w:rPr>
        <w:t>S</w:t>
      </w:r>
      <w:r w:rsidR="001F3AD0" w:rsidRPr="00E54BCD">
        <w:rPr>
          <w:lang w:val="en-AU"/>
        </w:rPr>
        <w:t xml:space="preserve">kills </w:t>
      </w:r>
    </w:p>
    <w:p w14:paraId="67F379F2" w14:textId="2CAE6361" w:rsidR="001701A4" w:rsidRPr="00E54BCD" w:rsidRDefault="001701A4" w:rsidP="001701A4">
      <w:pPr>
        <w:pStyle w:val="Heading5"/>
      </w:pPr>
      <w:r w:rsidRPr="00E54BCD">
        <w:t xml:space="preserve">Sub-strand: </w:t>
      </w:r>
      <w:r w:rsidR="004C51C0" w:rsidRPr="00E54BCD">
        <w:t>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0F14ECAF" w14:textId="77777777" w:rsidTr="578BF9F0">
        <w:trPr>
          <w:cantSplit/>
          <w:trHeight w:val="283"/>
          <w:tblHeader/>
        </w:trPr>
        <w:tc>
          <w:tcPr>
            <w:tcW w:w="3256" w:type="dxa"/>
            <w:shd w:val="clear" w:color="auto" w:fill="D9D9D9" w:themeFill="background1" w:themeFillShade="D9"/>
          </w:tcPr>
          <w:p w14:paraId="029A39CB" w14:textId="77777777" w:rsidR="001701A4" w:rsidRPr="00E54BCD" w:rsidRDefault="001701A4" w:rsidP="00F44BC3">
            <w:pPr>
              <w:pStyle w:val="VCAAtabletextnarrowstemrow"/>
            </w:pPr>
            <w:r w:rsidRPr="00E54BCD">
              <w:t>Content descriptions</w:t>
            </w:r>
          </w:p>
          <w:p w14:paraId="71A7E467"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50F24472" w14:textId="77777777" w:rsidR="001701A4" w:rsidRPr="00E54BCD" w:rsidRDefault="001701A4" w:rsidP="00F44BC3">
            <w:pPr>
              <w:pStyle w:val="VCAAtabletextnarrowstemrow"/>
            </w:pPr>
            <w:r w:rsidRPr="00E54BCD">
              <w:t>Elaborations</w:t>
            </w:r>
          </w:p>
          <w:p w14:paraId="7938B216" w14:textId="77777777" w:rsidR="001701A4" w:rsidRPr="00E54BCD" w:rsidRDefault="001701A4" w:rsidP="00F44BC3">
            <w:pPr>
              <w:pStyle w:val="VCAAtabletextnarrowstemrow"/>
            </w:pPr>
            <w:r w:rsidRPr="00E54BCD">
              <w:rPr>
                <w:i/>
                <w:iCs/>
              </w:rPr>
              <w:t>This may involve students:</w:t>
            </w:r>
          </w:p>
        </w:tc>
      </w:tr>
      <w:tr w:rsidR="001701A4" w:rsidRPr="00E54BCD" w14:paraId="224750D4" w14:textId="77777777" w:rsidTr="578BF9F0">
        <w:trPr>
          <w:cantSplit/>
          <w:trHeight w:val="283"/>
        </w:trPr>
        <w:tc>
          <w:tcPr>
            <w:tcW w:w="3256" w:type="dxa"/>
            <w:tcBorders>
              <w:bottom w:val="single" w:sz="4" w:space="0" w:color="auto"/>
            </w:tcBorders>
            <w:shd w:val="clear" w:color="auto" w:fill="FFFFFF" w:themeFill="background1"/>
          </w:tcPr>
          <w:p w14:paraId="043FECF0" w14:textId="18C6C265" w:rsidR="001701A4" w:rsidRDefault="000505C8">
            <w:pPr>
              <w:pStyle w:val="VCAAtabletextnarrow"/>
              <w:rPr>
                <w:lang w:val="en-AU"/>
              </w:rPr>
            </w:pPr>
            <w:r>
              <w:rPr>
                <w:lang w:val="en-AU"/>
              </w:rPr>
              <w:t>a</w:t>
            </w:r>
            <w:r w:rsidR="00793AC1" w:rsidRPr="00E54BCD">
              <w:rPr>
                <w:lang w:val="en-AU"/>
              </w:rPr>
              <w:t xml:space="preserve">sk </w:t>
            </w:r>
            <w:r w:rsidR="000946C6" w:rsidRPr="00E54BCD">
              <w:rPr>
                <w:lang w:val="en-AU"/>
              </w:rPr>
              <w:t>a range of historical questions to identify evidence of the experiences of people in the past</w:t>
            </w:r>
          </w:p>
          <w:p w14:paraId="30C89E43" w14:textId="42036C05" w:rsidR="004C44D3" w:rsidRPr="00E54BCD" w:rsidRDefault="004C44D3" w:rsidP="004C44D3">
            <w:pPr>
              <w:pStyle w:val="VCAAVC2curriculumcode"/>
              <w:rPr>
                <w:b/>
                <w:bCs/>
                <w:lang w:eastAsia="en-AU"/>
              </w:rPr>
            </w:pPr>
            <w:r>
              <w:t>VC2HH4S01</w:t>
            </w:r>
          </w:p>
        </w:tc>
        <w:tc>
          <w:tcPr>
            <w:tcW w:w="11484" w:type="dxa"/>
            <w:tcBorders>
              <w:bottom w:val="single" w:sz="4" w:space="0" w:color="auto"/>
            </w:tcBorders>
            <w:shd w:val="clear" w:color="auto" w:fill="FFFFFF" w:themeFill="background1"/>
          </w:tcPr>
          <w:p w14:paraId="5D98D574" w14:textId="24A1EADB" w:rsidR="00163BAF" w:rsidRPr="00E54BCD" w:rsidRDefault="0014517D" w:rsidP="00F139E8">
            <w:pPr>
              <w:pStyle w:val="VCAAtablebulletnarrow"/>
              <w:rPr>
                <w:lang w:val="en-AU"/>
              </w:rPr>
            </w:pPr>
            <w:r>
              <w:rPr>
                <w:lang w:val="en-AU"/>
              </w:rPr>
              <w:t>developing</w:t>
            </w:r>
            <w:r w:rsidRPr="00E54BCD">
              <w:rPr>
                <w:lang w:val="en-AU"/>
              </w:rPr>
              <w:t xml:space="preserve"> </w:t>
            </w:r>
            <w:r w:rsidR="00163BAF" w:rsidRPr="00E54BCD">
              <w:rPr>
                <w:lang w:val="en-AU"/>
              </w:rPr>
              <w:t>questions</w:t>
            </w:r>
            <w:r>
              <w:rPr>
                <w:lang w:val="en-AU"/>
              </w:rPr>
              <w:t xml:space="preserve"> to identify the experiences of people in visual sources</w:t>
            </w:r>
            <w:r w:rsidR="002E43C1">
              <w:rPr>
                <w:lang w:val="en-AU"/>
              </w:rPr>
              <w:t>, such as</w:t>
            </w:r>
            <w:r>
              <w:rPr>
                <w:lang w:val="en-AU"/>
              </w:rPr>
              <w:t xml:space="preserve"> ‘What is this a picture of?’, ‘What groups of people are represented in the source?’</w:t>
            </w:r>
            <w:r w:rsidR="002E43C1">
              <w:rPr>
                <w:lang w:val="en-AU"/>
              </w:rPr>
              <w:t xml:space="preserve"> and</w:t>
            </w:r>
            <w:r>
              <w:rPr>
                <w:lang w:val="en-AU"/>
              </w:rPr>
              <w:t xml:space="preserve"> ‘What are the people in the image doing?’ </w:t>
            </w:r>
          </w:p>
          <w:p w14:paraId="4B419C4E" w14:textId="4ED5525C" w:rsidR="00163BAF" w:rsidRPr="00E54BCD" w:rsidRDefault="00876385" w:rsidP="00F139E8">
            <w:pPr>
              <w:pStyle w:val="VCAAtablebulletnarrow"/>
              <w:rPr>
                <w:lang w:val="en-AU"/>
              </w:rPr>
            </w:pPr>
            <w:r>
              <w:rPr>
                <w:lang w:val="en-AU"/>
              </w:rPr>
              <w:t>a</w:t>
            </w:r>
            <w:r w:rsidR="00163BAF" w:rsidRPr="00E54BCD">
              <w:rPr>
                <w:lang w:val="en-AU"/>
              </w:rPr>
              <w:t xml:space="preserve">sking questions before, during and after an investigation, using tools such as a KWL chart (what they know, what they want to know and what they have learned) and </w:t>
            </w:r>
            <w:r w:rsidR="00793AC1">
              <w:rPr>
                <w:lang w:val="en-AU"/>
              </w:rPr>
              <w:t xml:space="preserve">the </w:t>
            </w:r>
            <w:r w:rsidR="00A5631F">
              <w:rPr>
                <w:lang w:val="en-AU"/>
              </w:rPr>
              <w:t>5</w:t>
            </w:r>
            <w:r w:rsidR="00A5631F" w:rsidRPr="00E54BCD">
              <w:rPr>
                <w:lang w:val="en-AU"/>
              </w:rPr>
              <w:t xml:space="preserve"> </w:t>
            </w:r>
            <w:proofErr w:type="spellStart"/>
            <w:r w:rsidR="00163BAF" w:rsidRPr="00E54BCD">
              <w:rPr>
                <w:lang w:val="en-AU"/>
              </w:rPr>
              <w:t>Ws</w:t>
            </w:r>
            <w:proofErr w:type="spellEnd"/>
            <w:r w:rsidR="00163BAF" w:rsidRPr="00E54BCD">
              <w:rPr>
                <w:lang w:val="en-AU"/>
              </w:rPr>
              <w:t xml:space="preserve"> + H (who, what, when, where, why and how)</w:t>
            </w:r>
          </w:p>
          <w:p w14:paraId="2F163C05" w14:textId="34F65CA2" w:rsidR="00163BAF" w:rsidRPr="00E54BCD" w:rsidRDefault="00876385" w:rsidP="00F139E8">
            <w:pPr>
              <w:pStyle w:val="VCAAtablebulletnarrow"/>
              <w:rPr>
                <w:lang w:val="en-AU"/>
              </w:rPr>
            </w:pPr>
            <w:r>
              <w:rPr>
                <w:lang w:val="en-AU"/>
              </w:rPr>
              <w:t>d</w:t>
            </w:r>
            <w:r w:rsidR="00163BAF" w:rsidRPr="00E54BCD">
              <w:rPr>
                <w:lang w:val="en-AU"/>
              </w:rPr>
              <w:t xml:space="preserve">iscussing how an investigation about the past, such as through a museum display, video or interactive website, is guided by questions at different stages, including </w:t>
            </w:r>
            <w:r w:rsidR="00792C2A">
              <w:rPr>
                <w:lang w:val="en-AU"/>
              </w:rPr>
              <w:t>‘</w:t>
            </w:r>
            <w:r w:rsidR="00163BAF" w:rsidRPr="00E54BCD">
              <w:rPr>
                <w:lang w:val="en-AU"/>
              </w:rPr>
              <w:t>Why is that important now?</w:t>
            </w:r>
            <w:r w:rsidR="00792C2A">
              <w:rPr>
                <w:lang w:val="en-AU"/>
              </w:rPr>
              <w:t>’</w:t>
            </w:r>
          </w:p>
          <w:p w14:paraId="1B6C3C05" w14:textId="76150DFE" w:rsidR="001701A4" w:rsidRPr="00E54BCD" w:rsidRDefault="00876385" w:rsidP="578BF9F0">
            <w:pPr>
              <w:pStyle w:val="VCAAtablebulletnarrow"/>
            </w:pPr>
            <w:r w:rsidRPr="578BF9F0">
              <w:t>d</w:t>
            </w:r>
            <w:r w:rsidR="00163BAF" w:rsidRPr="578BF9F0">
              <w:t xml:space="preserve">eveloping questions that address historical concepts, </w:t>
            </w:r>
            <w:r w:rsidR="00710237" w:rsidRPr="578BF9F0">
              <w:t xml:space="preserve">such as </w:t>
            </w:r>
            <w:r w:rsidR="00792C2A" w:rsidRPr="578BF9F0">
              <w:t>‘</w:t>
            </w:r>
            <w:r w:rsidR="00163BAF" w:rsidRPr="578BF9F0">
              <w:t xml:space="preserve">What </w:t>
            </w:r>
            <w:r w:rsidR="00FC364B" w:rsidRPr="578BF9F0">
              <w:t xml:space="preserve">were </w:t>
            </w:r>
            <w:r w:rsidR="00163BAF" w:rsidRPr="578BF9F0">
              <w:t>the cause</w:t>
            </w:r>
            <w:r w:rsidR="00FC364B" w:rsidRPr="578BF9F0">
              <w:t>s</w:t>
            </w:r>
            <w:r w:rsidR="00163BAF" w:rsidRPr="578BF9F0">
              <w:t>…?</w:t>
            </w:r>
            <w:r w:rsidR="00792C2A" w:rsidRPr="578BF9F0">
              <w:t>’</w:t>
            </w:r>
            <w:r w:rsidR="00163BAF" w:rsidRPr="578BF9F0">
              <w:t xml:space="preserve">, </w:t>
            </w:r>
            <w:r w:rsidR="00792C2A" w:rsidRPr="578BF9F0">
              <w:t>‘</w:t>
            </w:r>
            <w:r w:rsidR="00163BAF" w:rsidRPr="578BF9F0">
              <w:t>Why was this event significant?</w:t>
            </w:r>
            <w:r w:rsidR="00792C2A" w:rsidRPr="578BF9F0">
              <w:t>’</w:t>
            </w:r>
            <w:r w:rsidR="002E43C1" w:rsidRPr="578BF9F0">
              <w:t xml:space="preserve"> and </w:t>
            </w:r>
            <w:r w:rsidR="00792C2A" w:rsidRPr="578BF9F0">
              <w:t>‘</w:t>
            </w:r>
            <w:r w:rsidR="00163BAF" w:rsidRPr="578BF9F0">
              <w:t>How did daily life change?</w:t>
            </w:r>
            <w:r w:rsidR="00792C2A" w:rsidRPr="578BF9F0">
              <w:t>’</w:t>
            </w:r>
          </w:p>
        </w:tc>
      </w:tr>
    </w:tbl>
    <w:p w14:paraId="6B249390" w14:textId="58F3B76F" w:rsidR="001701A4" w:rsidRPr="00E54BCD" w:rsidRDefault="001701A4" w:rsidP="001701A4">
      <w:pPr>
        <w:pStyle w:val="Heading5"/>
      </w:pPr>
      <w:r w:rsidRPr="00E54BCD">
        <w:lastRenderedPageBreak/>
        <w:t xml:space="preserve">Sub-strand: </w:t>
      </w:r>
      <w:r w:rsidR="004C51C0" w:rsidRPr="00E54BCD">
        <w:t>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4E9055ED" w14:textId="77777777">
        <w:trPr>
          <w:cantSplit/>
          <w:trHeight w:val="283"/>
          <w:tblHeader/>
        </w:trPr>
        <w:tc>
          <w:tcPr>
            <w:tcW w:w="3256" w:type="dxa"/>
            <w:shd w:val="clear" w:color="auto" w:fill="D9D9D9" w:themeFill="background1" w:themeFillShade="D9"/>
          </w:tcPr>
          <w:p w14:paraId="753DE748" w14:textId="77777777" w:rsidR="001701A4" w:rsidRPr="00E54BCD" w:rsidRDefault="001701A4" w:rsidP="00F44BC3">
            <w:pPr>
              <w:pStyle w:val="VCAAtabletextnarrowstemrow"/>
            </w:pPr>
            <w:r w:rsidRPr="00E54BCD">
              <w:t>Content descriptions</w:t>
            </w:r>
          </w:p>
          <w:p w14:paraId="62DEAB9E"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136AACFC" w14:textId="77777777" w:rsidR="001701A4" w:rsidRPr="00E54BCD" w:rsidRDefault="001701A4" w:rsidP="00F44BC3">
            <w:pPr>
              <w:pStyle w:val="VCAAtabletextnarrowstemrow"/>
            </w:pPr>
            <w:r w:rsidRPr="00E54BCD">
              <w:t>Elaborations</w:t>
            </w:r>
          </w:p>
          <w:p w14:paraId="7E7AF830" w14:textId="77777777" w:rsidR="001701A4" w:rsidRPr="00E54BCD" w:rsidRDefault="001701A4" w:rsidP="00F44BC3">
            <w:pPr>
              <w:pStyle w:val="VCAAtabletextnarrowstemrow"/>
            </w:pPr>
            <w:r w:rsidRPr="00E54BCD">
              <w:rPr>
                <w:i/>
                <w:iCs/>
              </w:rPr>
              <w:t>This may involve students:</w:t>
            </w:r>
          </w:p>
        </w:tc>
      </w:tr>
      <w:tr w:rsidR="001701A4" w:rsidRPr="00E54BCD" w14:paraId="05DC96F4" w14:textId="77777777">
        <w:trPr>
          <w:cantSplit/>
          <w:trHeight w:val="283"/>
        </w:trPr>
        <w:tc>
          <w:tcPr>
            <w:tcW w:w="3256" w:type="dxa"/>
            <w:shd w:val="clear" w:color="auto" w:fill="FFFFFF" w:themeFill="background1"/>
          </w:tcPr>
          <w:p w14:paraId="7EE0970F" w14:textId="6E0DA207" w:rsidR="001701A4" w:rsidRDefault="000D5825">
            <w:pPr>
              <w:pStyle w:val="VCAAtabletextnarrow"/>
              <w:rPr>
                <w:lang w:val="en-AU"/>
              </w:rPr>
            </w:pPr>
            <w:r>
              <w:rPr>
                <w:lang w:val="en-AU"/>
              </w:rPr>
              <w:t>s</w:t>
            </w:r>
            <w:r w:rsidRPr="00E54BCD">
              <w:rPr>
                <w:lang w:val="en-AU"/>
              </w:rPr>
              <w:t>equence</w:t>
            </w:r>
            <w:r w:rsidR="00177F77" w:rsidRPr="00E54BCD">
              <w:rPr>
                <w:lang w:val="en-AU"/>
              </w:rPr>
              <w:t xml:space="preserve"> </w:t>
            </w:r>
            <w:r w:rsidR="000946C6" w:rsidRPr="00E54BCD">
              <w:rPr>
                <w:lang w:val="en-AU"/>
              </w:rPr>
              <w:t>significant events and peoples</w:t>
            </w:r>
            <w:r w:rsidR="00792C2A">
              <w:rPr>
                <w:lang w:val="en-AU"/>
              </w:rPr>
              <w:t>’</w:t>
            </w:r>
            <w:r w:rsidR="000946C6" w:rsidRPr="00E54BCD">
              <w:rPr>
                <w:lang w:val="en-AU"/>
              </w:rPr>
              <w:t xml:space="preserve"> life stories chronologically to identify </w:t>
            </w:r>
            <w:r w:rsidR="0098354A">
              <w:rPr>
                <w:lang w:val="en-AU"/>
              </w:rPr>
              <w:t xml:space="preserve">continuity and </w:t>
            </w:r>
            <w:r w:rsidR="000946C6" w:rsidRPr="00E54BCD">
              <w:rPr>
                <w:lang w:val="en-AU"/>
              </w:rPr>
              <w:t>change</w:t>
            </w:r>
          </w:p>
          <w:p w14:paraId="123D551E" w14:textId="0F90BCBC" w:rsidR="004C44D3" w:rsidRPr="00E54BCD" w:rsidRDefault="004C44D3" w:rsidP="004C44D3">
            <w:pPr>
              <w:pStyle w:val="VCAAVC2curriculumcode"/>
              <w:rPr>
                <w:lang w:eastAsia="en-AU"/>
              </w:rPr>
            </w:pPr>
            <w:r>
              <w:t>VC2HH4S02</w:t>
            </w:r>
          </w:p>
        </w:tc>
        <w:tc>
          <w:tcPr>
            <w:tcW w:w="11484" w:type="dxa"/>
            <w:shd w:val="clear" w:color="auto" w:fill="FFFFFF" w:themeFill="background1"/>
          </w:tcPr>
          <w:p w14:paraId="6BB9CF02" w14:textId="359C58CF" w:rsidR="00163BAF" w:rsidRPr="00E54BCD" w:rsidRDefault="0014517D" w:rsidP="00F139E8">
            <w:pPr>
              <w:pStyle w:val="VCAAtablebulletnarrow"/>
              <w:rPr>
                <w:lang w:val="en-AU"/>
              </w:rPr>
            </w:pPr>
            <w:r>
              <w:rPr>
                <w:lang w:val="en-AU"/>
              </w:rPr>
              <w:t>drawing</w:t>
            </w:r>
            <w:r w:rsidRPr="00E54BCD">
              <w:rPr>
                <w:lang w:val="en-AU"/>
              </w:rPr>
              <w:t xml:space="preserve"> </w:t>
            </w:r>
            <w:r w:rsidR="00163BAF" w:rsidRPr="00E54BCD">
              <w:rPr>
                <w:lang w:val="en-AU"/>
              </w:rPr>
              <w:t>a timeline or other visual representation of key stages of the establishment of the first British colony in Australia</w:t>
            </w:r>
          </w:p>
          <w:p w14:paraId="7EE6DE2B" w14:textId="58302049" w:rsidR="001701A4" w:rsidRDefault="005936C6" w:rsidP="00F139E8">
            <w:pPr>
              <w:pStyle w:val="VCAAtablebulletnarrow"/>
              <w:rPr>
                <w:lang w:val="en-AU"/>
              </w:rPr>
            </w:pPr>
            <w:r>
              <w:rPr>
                <w:lang w:val="en-AU"/>
              </w:rPr>
              <w:t>c</w:t>
            </w:r>
            <w:r w:rsidR="00163BAF" w:rsidRPr="00E54BCD">
              <w:rPr>
                <w:lang w:val="en-AU"/>
              </w:rPr>
              <w:t xml:space="preserve">reating a </w:t>
            </w:r>
            <w:r w:rsidR="0014517D">
              <w:rPr>
                <w:lang w:val="en-AU"/>
              </w:rPr>
              <w:t>flow</w:t>
            </w:r>
            <w:r w:rsidR="00D30ACB">
              <w:rPr>
                <w:lang w:val="en-AU"/>
              </w:rPr>
              <w:t xml:space="preserve"> </w:t>
            </w:r>
            <w:r w:rsidR="0014517D">
              <w:rPr>
                <w:lang w:val="en-AU"/>
              </w:rPr>
              <w:t>chart</w:t>
            </w:r>
            <w:r w:rsidR="0014517D" w:rsidRPr="00E54BCD">
              <w:rPr>
                <w:lang w:val="en-AU"/>
              </w:rPr>
              <w:t xml:space="preserve"> </w:t>
            </w:r>
            <w:r w:rsidR="00163BAF" w:rsidRPr="00E54BCD">
              <w:rPr>
                <w:lang w:val="en-AU"/>
              </w:rPr>
              <w:t>that combines the biographical details of significant individuals and the historical events they were associated with</w:t>
            </w:r>
          </w:p>
          <w:p w14:paraId="55F72894" w14:textId="6540AAA5" w:rsidR="0014517D" w:rsidRPr="00E54BCD" w:rsidRDefault="0014517D" w:rsidP="00F139E8">
            <w:pPr>
              <w:pStyle w:val="VCAAtablebulletnarrow"/>
              <w:rPr>
                <w:lang w:val="en-AU"/>
              </w:rPr>
            </w:pPr>
            <w:r>
              <w:rPr>
                <w:lang w:val="en-AU"/>
              </w:rPr>
              <w:t xml:space="preserve">annotating a timeline of </w:t>
            </w:r>
            <w:r w:rsidR="006F5D0B">
              <w:rPr>
                <w:lang w:val="en-AU"/>
              </w:rPr>
              <w:t xml:space="preserve">the </w:t>
            </w:r>
            <w:r>
              <w:rPr>
                <w:lang w:val="en-AU"/>
              </w:rPr>
              <w:t>early colonisation</w:t>
            </w:r>
            <w:r w:rsidR="006F5D0B">
              <w:rPr>
                <w:lang w:val="en-AU"/>
              </w:rPr>
              <w:t xml:space="preserve"> of Australia</w:t>
            </w:r>
            <w:r>
              <w:rPr>
                <w:lang w:val="en-AU"/>
              </w:rPr>
              <w:t xml:space="preserve"> to identify events and indi</w:t>
            </w:r>
            <w:r w:rsidR="006F5D0B">
              <w:rPr>
                <w:lang w:val="en-AU"/>
              </w:rPr>
              <w:t xml:space="preserve">viduals that contributed to </w:t>
            </w:r>
            <w:r>
              <w:rPr>
                <w:lang w:val="en-AU"/>
              </w:rPr>
              <w:t>change and continuit</w:t>
            </w:r>
            <w:r w:rsidR="006F5D0B">
              <w:rPr>
                <w:lang w:val="en-AU"/>
              </w:rPr>
              <w:t>y</w:t>
            </w:r>
            <w:r w:rsidR="00842C0C">
              <w:rPr>
                <w:lang w:val="en-AU"/>
              </w:rPr>
              <w:t>, potentially using d</w:t>
            </w:r>
            <w:r w:rsidR="006F5D0B">
              <w:rPr>
                <w:lang w:val="en-AU"/>
              </w:rPr>
              <w:t>ifferent colours to indicate the groups impacted by change or the significance of the continuity and/or change</w:t>
            </w:r>
          </w:p>
        </w:tc>
      </w:tr>
    </w:tbl>
    <w:p w14:paraId="487CB3D3" w14:textId="45169406" w:rsidR="001701A4" w:rsidRPr="00E54BCD" w:rsidRDefault="001701A4" w:rsidP="001701A4">
      <w:pPr>
        <w:pStyle w:val="Heading5"/>
      </w:pPr>
      <w:bookmarkStart w:id="38" w:name="_Hlk140308997"/>
      <w:r w:rsidRPr="00E54BCD">
        <w:t xml:space="preserve">Sub-strand: </w:t>
      </w:r>
      <w:r w:rsidR="004C51C0" w:rsidRPr="00E54BCD">
        <w:t>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5C6AD627" w14:textId="77777777">
        <w:trPr>
          <w:cantSplit/>
          <w:trHeight w:val="283"/>
          <w:tblHeader/>
        </w:trPr>
        <w:tc>
          <w:tcPr>
            <w:tcW w:w="3256" w:type="dxa"/>
            <w:shd w:val="clear" w:color="auto" w:fill="D9D9D9" w:themeFill="background1" w:themeFillShade="D9"/>
          </w:tcPr>
          <w:p w14:paraId="730B81E3" w14:textId="77777777" w:rsidR="001701A4" w:rsidRPr="00E54BCD" w:rsidRDefault="001701A4" w:rsidP="00F44BC3">
            <w:pPr>
              <w:pStyle w:val="VCAAtabletextnarrowstemrow"/>
            </w:pPr>
            <w:r w:rsidRPr="00E54BCD">
              <w:t>Content descriptions</w:t>
            </w:r>
          </w:p>
          <w:p w14:paraId="1B82D24F"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04CAE975" w14:textId="77777777" w:rsidR="001701A4" w:rsidRPr="00E54BCD" w:rsidRDefault="001701A4" w:rsidP="00F44BC3">
            <w:pPr>
              <w:pStyle w:val="VCAAtabletextnarrowstemrow"/>
            </w:pPr>
            <w:r w:rsidRPr="00E54BCD">
              <w:t>Elaborations</w:t>
            </w:r>
          </w:p>
          <w:p w14:paraId="776AEF4A" w14:textId="77777777" w:rsidR="001701A4" w:rsidRPr="00E54BCD" w:rsidRDefault="001701A4" w:rsidP="00F44BC3">
            <w:pPr>
              <w:pStyle w:val="VCAAtabletextnarrowstemrow"/>
            </w:pPr>
            <w:r w:rsidRPr="00E54BCD">
              <w:rPr>
                <w:i/>
                <w:iCs/>
              </w:rPr>
              <w:t>This may involve students:</w:t>
            </w:r>
          </w:p>
        </w:tc>
      </w:tr>
      <w:tr w:rsidR="001701A4" w:rsidRPr="00E54BCD" w14:paraId="244211FD" w14:textId="77777777">
        <w:trPr>
          <w:cantSplit/>
          <w:trHeight w:val="283"/>
        </w:trPr>
        <w:tc>
          <w:tcPr>
            <w:tcW w:w="3256" w:type="dxa"/>
            <w:tcBorders>
              <w:bottom w:val="single" w:sz="4" w:space="0" w:color="auto"/>
            </w:tcBorders>
            <w:shd w:val="clear" w:color="auto" w:fill="FFFFFF" w:themeFill="background1"/>
          </w:tcPr>
          <w:p w14:paraId="5F008EB9" w14:textId="67204C15" w:rsidR="001701A4" w:rsidRDefault="005936C6">
            <w:pPr>
              <w:pStyle w:val="VCAAtabletextnarrow"/>
              <w:rPr>
                <w:lang w:val="en-AU"/>
              </w:rPr>
            </w:pPr>
            <w:r>
              <w:rPr>
                <w:lang w:val="en-AU"/>
              </w:rPr>
              <w:t>i</w:t>
            </w:r>
            <w:r w:rsidR="0035100E" w:rsidRPr="00E54BCD">
              <w:rPr>
                <w:lang w:val="en-AU"/>
              </w:rPr>
              <w:t xml:space="preserve">dentify </w:t>
            </w:r>
            <w:r w:rsidR="000946C6" w:rsidRPr="00E54BCD">
              <w:rPr>
                <w:lang w:val="en-AU"/>
              </w:rPr>
              <w:t>the features and content of historical sources</w:t>
            </w:r>
          </w:p>
          <w:p w14:paraId="09A68225" w14:textId="1A6E9105" w:rsidR="004C44D3" w:rsidRPr="00E54BCD" w:rsidRDefault="004C44D3" w:rsidP="004C44D3">
            <w:pPr>
              <w:pStyle w:val="VCAAVC2curriculumcode"/>
            </w:pPr>
            <w:r>
              <w:t>VC2HH4S03</w:t>
            </w:r>
          </w:p>
        </w:tc>
        <w:tc>
          <w:tcPr>
            <w:tcW w:w="11484" w:type="dxa"/>
            <w:tcBorders>
              <w:bottom w:val="single" w:sz="4" w:space="0" w:color="auto"/>
            </w:tcBorders>
            <w:shd w:val="clear" w:color="auto" w:fill="FFFFFF" w:themeFill="background1"/>
          </w:tcPr>
          <w:p w14:paraId="22FCA231" w14:textId="363EF98A" w:rsidR="00163BAF" w:rsidRPr="00E54BCD" w:rsidRDefault="005936C6" w:rsidP="00F139E8">
            <w:pPr>
              <w:pStyle w:val="VCAAtablebulletnarrow"/>
              <w:rPr>
                <w:lang w:val="en-AU"/>
              </w:rPr>
            </w:pPr>
            <w:r>
              <w:rPr>
                <w:lang w:val="en-AU"/>
              </w:rPr>
              <w:t>i</w:t>
            </w:r>
            <w:r w:rsidR="00163BAF" w:rsidRPr="00E54BCD">
              <w:rPr>
                <w:lang w:val="en-AU"/>
              </w:rPr>
              <w:t xml:space="preserve">dentifying when an object was made, an artwork </w:t>
            </w:r>
            <w:r w:rsidR="00243736">
              <w:rPr>
                <w:lang w:val="en-AU"/>
              </w:rPr>
              <w:t xml:space="preserve">was </w:t>
            </w:r>
            <w:proofErr w:type="gramStart"/>
            <w:r w:rsidR="00163BAF" w:rsidRPr="00E54BCD">
              <w:rPr>
                <w:lang w:val="en-AU"/>
              </w:rPr>
              <w:t>created</w:t>
            </w:r>
            <w:proofErr w:type="gramEnd"/>
            <w:r w:rsidR="00163BAF" w:rsidRPr="00E54BCD">
              <w:rPr>
                <w:lang w:val="en-AU"/>
              </w:rPr>
              <w:t xml:space="preserve"> or a photograph was taken</w:t>
            </w:r>
          </w:p>
          <w:p w14:paraId="50E6F2EA" w14:textId="4A01AD0A" w:rsidR="00163BAF" w:rsidRPr="00E54BCD" w:rsidRDefault="005936C6" w:rsidP="00F139E8">
            <w:pPr>
              <w:pStyle w:val="VCAAtablebulletnarrow"/>
              <w:rPr>
                <w:lang w:val="en-AU"/>
              </w:rPr>
            </w:pPr>
            <w:r>
              <w:rPr>
                <w:lang w:val="en-AU"/>
              </w:rPr>
              <w:t>e</w:t>
            </w:r>
            <w:r w:rsidR="00163BAF" w:rsidRPr="00E54BCD">
              <w:rPr>
                <w:lang w:val="en-AU"/>
              </w:rPr>
              <w:t>xplaining the differences between primary and secondary sources</w:t>
            </w:r>
            <w:r w:rsidR="00243736">
              <w:rPr>
                <w:lang w:val="en-AU"/>
              </w:rPr>
              <w:t>,</w:t>
            </w:r>
            <w:r w:rsidR="00163BAF" w:rsidRPr="00E54BCD">
              <w:rPr>
                <w:lang w:val="en-AU"/>
              </w:rPr>
              <w:t xml:space="preserve"> and historical perspectives and historical interpretations</w:t>
            </w:r>
            <w:r w:rsidR="00243736">
              <w:rPr>
                <w:lang w:val="en-AU"/>
              </w:rPr>
              <w:t>,</w:t>
            </w:r>
            <w:r w:rsidR="00163BAF" w:rsidRPr="00E54BCD">
              <w:rPr>
                <w:lang w:val="en-AU"/>
              </w:rPr>
              <w:t xml:space="preserve"> using examples</w:t>
            </w:r>
          </w:p>
          <w:p w14:paraId="4701E5EE" w14:textId="79A3D400" w:rsidR="00163BAF" w:rsidRPr="00E54BCD" w:rsidRDefault="005936C6" w:rsidP="00F139E8">
            <w:pPr>
              <w:pStyle w:val="VCAAtablebulletnarrow"/>
              <w:rPr>
                <w:lang w:val="en-AU"/>
              </w:rPr>
            </w:pPr>
            <w:r>
              <w:rPr>
                <w:lang w:val="en-AU"/>
              </w:rPr>
              <w:t>d</w:t>
            </w:r>
            <w:r w:rsidR="00163BAF" w:rsidRPr="00E54BCD">
              <w:rPr>
                <w:lang w:val="en-AU"/>
              </w:rPr>
              <w:t>escribing the meaning of the symbols on the Australian flag, the Aboriginal flag and the Torres Strait Islander flag</w:t>
            </w:r>
          </w:p>
          <w:p w14:paraId="2EDEBD05" w14:textId="2721CE7B" w:rsidR="00163BAF" w:rsidRPr="00E54BCD" w:rsidRDefault="009E55E7" w:rsidP="00F139E8">
            <w:pPr>
              <w:pStyle w:val="VCAAtablebulletnarrow"/>
              <w:rPr>
                <w:lang w:val="en-AU"/>
              </w:rPr>
            </w:pPr>
            <w:r>
              <w:rPr>
                <w:lang w:val="en-AU"/>
              </w:rPr>
              <w:t>examining</w:t>
            </w:r>
            <w:r w:rsidRPr="00E54BCD">
              <w:rPr>
                <w:lang w:val="en-AU"/>
              </w:rPr>
              <w:t xml:space="preserve"> </w:t>
            </w:r>
            <w:r w:rsidR="00163BAF" w:rsidRPr="00E54BCD">
              <w:rPr>
                <w:lang w:val="en-AU"/>
              </w:rPr>
              <w:t>a range of sources</w:t>
            </w:r>
            <w:r w:rsidR="00243736">
              <w:rPr>
                <w:lang w:val="en-AU"/>
              </w:rPr>
              <w:t xml:space="preserve">, such as </w:t>
            </w:r>
            <w:r>
              <w:rPr>
                <w:lang w:val="en-AU"/>
              </w:rPr>
              <w:t xml:space="preserve">artworks, </w:t>
            </w:r>
            <w:r w:rsidR="00243736" w:rsidRPr="00E54BCD">
              <w:rPr>
                <w:lang w:val="en-AU"/>
              </w:rPr>
              <w:t>photographs, newspapers, maps and oral historie</w:t>
            </w:r>
            <w:r w:rsidR="00243736">
              <w:rPr>
                <w:lang w:val="en-AU"/>
              </w:rPr>
              <w:t>s,</w:t>
            </w:r>
            <w:r w:rsidR="00163BAF" w:rsidRPr="00E54BCD">
              <w:rPr>
                <w:lang w:val="en-AU"/>
              </w:rPr>
              <w:t xml:space="preserve"> to locate information about the people, places and events in their community</w:t>
            </w:r>
            <w:r w:rsidR="00792C2A">
              <w:rPr>
                <w:lang w:val="en-AU"/>
              </w:rPr>
              <w:t>’</w:t>
            </w:r>
            <w:r w:rsidR="00163BAF" w:rsidRPr="00E54BCD">
              <w:rPr>
                <w:lang w:val="en-AU"/>
              </w:rPr>
              <w:t>s present and past</w:t>
            </w:r>
          </w:p>
          <w:p w14:paraId="53DB6F1A" w14:textId="48D25240" w:rsidR="001701A4" w:rsidRPr="00E54BCD" w:rsidRDefault="005936C6" w:rsidP="00F139E8">
            <w:pPr>
              <w:pStyle w:val="VCAAtablebulletnarrow"/>
              <w:rPr>
                <w:lang w:val="en-AU"/>
              </w:rPr>
            </w:pPr>
            <w:r>
              <w:rPr>
                <w:lang w:val="en-AU"/>
              </w:rPr>
              <w:t>i</w:t>
            </w:r>
            <w:r w:rsidR="00163BAF" w:rsidRPr="00E54BCD">
              <w:rPr>
                <w:lang w:val="en-AU"/>
              </w:rPr>
              <w:t xml:space="preserve">dentifying sources to investigate the story of the First Fleet and its arrival, </w:t>
            </w:r>
            <w:r w:rsidR="00F9379B">
              <w:rPr>
                <w:lang w:val="en-AU"/>
              </w:rPr>
              <w:t>including</w:t>
            </w:r>
            <w:r w:rsidR="00163BAF" w:rsidRPr="00E54BCD">
              <w:rPr>
                <w:lang w:val="en-AU"/>
              </w:rPr>
              <w:t xml:space="preserve"> Aboriginal Peoples</w:t>
            </w:r>
            <w:r w:rsidR="00792C2A">
              <w:rPr>
                <w:lang w:val="en-AU"/>
              </w:rPr>
              <w:t>’</w:t>
            </w:r>
            <w:r w:rsidR="00163BAF" w:rsidRPr="00E54BCD">
              <w:rPr>
                <w:lang w:val="en-AU"/>
              </w:rPr>
              <w:t xml:space="preserve"> stories, paintings, maps, written records and accounts</w:t>
            </w:r>
          </w:p>
        </w:tc>
      </w:tr>
      <w:tr w:rsidR="001701A4" w:rsidRPr="00E54BCD" w14:paraId="1ABA5E38" w14:textId="77777777">
        <w:trPr>
          <w:cantSplit/>
          <w:trHeight w:val="283"/>
        </w:trPr>
        <w:tc>
          <w:tcPr>
            <w:tcW w:w="3256" w:type="dxa"/>
            <w:shd w:val="clear" w:color="auto" w:fill="FFFFFF" w:themeFill="background1"/>
          </w:tcPr>
          <w:p w14:paraId="3570A9B7" w14:textId="6861D642" w:rsidR="001701A4" w:rsidRDefault="005936C6">
            <w:pPr>
              <w:pStyle w:val="VCAAtabletextnarrow"/>
              <w:rPr>
                <w:lang w:val="en-AU"/>
              </w:rPr>
            </w:pPr>
            <w:r>
              <w:rPr>
                <w:lang w:val="en-AU"/>
              </w:rPr>
              <w:t>d</w:t>
            </w:r>
            <w:r w:rsidR="000946C6" w:rsidRPr="00E54BCD">
              <w:rPr>
                <w:lang w:val="en-AU"/>
              </w:rPr>
              <w:t>escribe perspectives of people from the past based on evidence from primary sources</w:t>
            </w:r>
          </w:p>
          <w:p w14:paraId="15B8CCB6" w14:textId="251D3CAA" w:rsidR="004C44D3" w:rsidRPr="00E54BCD" w:rsidRDefault="004C44D3" w:rsidP="004C44D3">
            <w:pPr>
              <w:pStyle w:val="VCAAVC2curriculumcode"/>
            </w:pPr>
            <w:r>
              <w:t>VC2HH4S04</w:t>
            </w:r>
          </w:p>
        </w:tc>
        <w:tc>
          <w:tcPr>
            <w:tcW w:w="11484" w:type="dxa"/>
            <w:shd w:val="clear" w:color="auto" w:fill="FFFFFF" w:themeFill="background1"/>
          </w:tcPr>
          <w:p w14:paraId="40CFE1B5" w14:textId="302B85FB" w:rsidR="00163BAF" w:rsidRPr="00E54BCD" w:rsidRDefault="005936C6" w:rsidP="00F139E8">
            <w:pPr>
              <w:pStyle w:val="VCAAtablebulletnarrow"/>
              <w:rPr>
                <w:lang w:val="en-AU"/>
              </w:rPr>
            </w:pPr>
            <w:r>
              <w:rPr>
                <w:lang w:val="en-AU"/>
              </w:rPr>
              <w:t>u</w:t>
            </w:r>
            <w:r w:rsidR="00163BAF" w:rsidRPr="00E54BCD">
              <w:rPr>
                <w:lang w:val="en-AU"/>
              </w:rPr>
              <w:t>sing visible thinking strategies to examine different sources, such as diaries or images, to identify and describe different perspectives from the past</w:t>
            </w:r>
          </w:p>
          <w:p w14:paraId="0212AF2E" w14:textId="27FF04A3" w:rsidR="00163BAF" w:rsidRPr="00E54BCD" w:rsidRDefault="005936C6" w:rsidP="00F139E8">
            <w:pPr>
              <w:pStyle w:val="VCAAtablebulletnarrow"/>
              <w:rPr>
                <w:lang w:val="en-AU"/>
              </w:rPr>
            </w:pPr>
            <w:r>
              <w:rPr>
                <w:lang w:val="en-AU"/>
              </w:rPr>
              <w:t>d</w:t>
            </w:r>
            <w:r w:rsidR="00163BAF" w:rsidRPr="00E54BCD">
              <w:rPr>
                <w:lang w:val="en-AU"/>
              </w:rPr>
              <w:t>escribing the perspectives of different groups in a community based on information gathered from interviews and stories about a local area</w:t>
            </w:r>
          </w:p>
          <w:p w14:paraId="21D723B2" w14:textId="74CBA2A5" w:rsidR="00163BAF" w:rsidRPr="00E54BCD" w:rsidRDefault="009E55E7" w:rsidP="00F139E8">
            <w:pPr>
              <w:pStyle w:val="VCAAtablebulletnarrow"/>
              <w:rPr>
                <w:lang w:val="en-AU"/>
              </w:rPr>
            </w:pPr>
            <w:r>
              <w:rPr>
                <w:lang w:val="en-AU"/>
              </w:rPr>
              <w:t>describing</w:t>
            </w:r>
            <w:r w:rsidRPr="00E54BCD">
              <w:rPr>
                <w:lang w:val="en-AU"/>
              </w:rPr>
              <w:t xml:space="preserve"> </w:t>
            </w:r>
            <w:r w:rsidR="00163BAF" w:rsidRPr="00E54BCD">
              <w:rPr>
                <w:lang w:val="en-AU"/>
              </w:rPr>
              <w:t>different perspectives about a historical event</w:t>
            </w:r>
            <w:r w:rsidR="004A66EC">
              <w:rPr>
                <w:lang w:val="en-AU"/>
              </w:rPr>
              <w:t>,</w:t>
            </w:r>
            <w:r w:rsidR="007D4B28" w:rsidRPr="00E54BCD">
              <w:rPr>
                <w:lang w:val="en-AU"/>
              </w:rPr>
              <w:t xml:space="preserve"> </w:t>
            </w:r>
            <w:r w:rsidR="00163BAF" w:rsidRPr="00E54BCD">
              <w:rPr>
                <w:lang w:val="en-AU"/>
              </w:rPr>
              <w:t xml:space="preserve">for example the different perspectives of Aboriginal </w:t>
            </w:r>
            <w:r w:rsidR="007D4B28">
              <w:rPr>
                <w:lang w:val="en-AU"/>
              </w:rPr>
              <w:t>p</w:t>
            </w:r>
            <w:r w:rsidR="007D4B28" w:rsidRPr="00E54BCD">
              <w:rPr>
                <w:lang w:val="en-AU"/>
              </w:rPr>
              <w:t>eople</w:t>
            </w:r>
            <w:r w:rsidR="00163BAF" w:rsidRPr="00E54BCD">
              <w:rPr>
                <w:lang w:val="en-AU"/>
              </w:rPr>
              <w:t>, convicts, soldiers and free colonists during the early period of colonisation using</w:t>
            </w:r>
            <w:r>
              <w:rPr>
                <w:lang w:val="en-AU"/>
              </w:rPr>
              <w:t xml:space="preserve"> historical sources such as</w:t>
            </w:r>
            <w:r w:rsidR="00163BAF" w:rsidRPr="00E54BCD">
              <w:rPr>
                <w:lang w:val="en-AU"/>
              </w:rPr>
              <w:t xml:space="preserve"> images, stories and diaries</w:t>
            </w:r>
          </w:p>
          <w:p w14:paraId="6D9225A0" w14:textId="46EA44EC" w:rsidR="001701A4" w:rsidRPr="00E54BCD" w:rsidRDefault="005936C6" w:rsidP="00F139E8">
            <w:pPr>
              <w:pStyle w:val="VCAAtablebulletnarrow"/>
              <w:rPr>
                <w:lang w:val="en-AU"/>
              </w:rPr>
            </w:pPr>
            <w:r>
              <w:rPr>
                <w:lang w:val="en-AU"/>
              </w:rPr>
              <w:t>u</w:t>
            </w:r>
            <w:r w:rsidR="00163BAF" w:rsidRPr="00E54BCD">
              <w:rPr>
                <w:lang w:val="en-AU"/>
              </w:rPr>
              <w:t>s</w:t>
            </w:r>
            <w:r w:rsidR="0035100E">
              <w:rPr>
                <w:lang w:val="en-AU"/>
              </w:rPr>
              <w:t>ing</w:t>
            </w:r>
            <w:r w:rsidR="00163BAF" w:rsidRPr="00E54BCD">
              <w:rPr>
                <w:lang w:val="en-AU"/>
              </w:rPr>
              <w:t xml:space="preserve"> different stories about contact experiences and early penal life to discover the thoughts or feelings of the people at that time, </w:t>
            </w:r>
            <w:r w:rsidR="00CE1F45">
              <w:rPr>
                <w:lang w:val="en-AU"/>
              </w:rPr>
              <w:t xml:space="preserve">such as </w:t>
            </w:r>
            <w:r w:rsidR="00163BAF" w:rsidRPr="00E54BCD">
              <w:rPr>
                <w:lang w:val="en-AU"/>
              </w:rPr>
              <w:t>convicts, Aboriginal and Torres Strait Islander Peoples, convict guards and free colonists</w:t>
            </w:r>
          </w:p>
        </w:tc>
      </w:tr>
      <w:tr w:rsidR="00163BAF" w:rsidRPr="00E54BCD" w14:paraId="24BC20E9" w14:textId="77777777">
        <w:trPr>
          <w:cantSplit/>
          <w:trHeight w:val="283"/>
        </w:trPr>
        <w:tc>
          <w:tcPr>
            <w:tcW w:w="3256" w:type="dxa"/>
            <w:tcBorders>
              <w:bottom w:val="single" w:sz="4" w:space="0" w:color="auto"/>
            </w:tcBorders>
            <w:shd w:val="clear" w:color="auto" w:fill="FFFFFF" w:themeFill="background1"/>
          </w:tcPr>
          <w:p w14:paraId="5622F0CE" w14:textId="01C07A68" w:rsidR="00163BAF" w:rsidRDefault="005936C6" w:rsidP="00163BAF">
            <w:pPr>
              <w:pStyle w:val="VCAAtabletextnarrow"/>
              <w:rPr>
                <w:lang w:val="en-AU"/>
              </w:rPr>
            </w:pPr>
            <w:r>
              <w:rPr>
                <w:lang w:val="en-AU"/>
              </w:rPr>
              <w:t>d</w:t>
            </w:r>
            <w:r w:rsidR="00163BAF" w:rsidRPr="00E54BCD">
              <w:rPr>
                <w:lang w:val="en-AU"/>
              </w:rPr>
              <w:t>escribe different historical interpretations</w:t>
            </w:r>
          </w:p>
          <w:p w14:paraId="7ABD3DD1" w14:textId="52097DC9" w:rsidR="004C44D3" w:rsidRPr="00E54BCD" w:rsidRDefault="004C44D3" w:rsidP="004C44D3">
            <w:pPr>
              <w:pStyle w:val="VCAAVC2curriculumcode"/>
            </w:pPr>
            <w:r>
              <w:t>VC2HH4S05</w:t>
            </w:r>
          </w:p>
        </w:tc>
        <w:tc>
          <w:tcPr>
            <w:tcW w:w="11484" w:type="dxa"/>
            <w:tcBorders>
              <w:bottom w:val="single" w:sz="4" w:space="0" w:color="auto"/>
            </w:tcBorders>
            <w:shd w:val="clear" w:color="auto" w:fill="FFFFFF" w:themeFill="background1"/>
          </w:tcPr>
          <w:p w14:paraId="245F69DB" w14:textId="2E6FB912" w:rsidR="00163BAF" w:rsidRDefault="005936C6" w:rsidP="00F139E8">
            <w:pPr>
              <w:pStyle w:val="VCAAtablebulletnarrow"/>
              <w:rPr>
                <w:lang w:val="en-AU"/>
              </w:rPr>
            </w:pPr>
            <w:r>
              <w:rPr>
                <w:lang w:val="en-AU"/>
              </w:rPr>
              <w:t>o</w:t>
            </w:r>
            <w:r w:rsidR="00163BAF" w:rsidRPr="00E54BCD">
              <w:rPr>
                <w:lang w:val="en-AU"/>
              </w:rPr>
              <w:t>utlining why Aboriginal People</w:t>
            </w:r>
            <w:r w:rsidR="00543801">
              <w:rPr>
                <w:lang w:val="en-AU"/>
              </w:rPr>
              <w:t>s</w:t>
            </w:r>
            <w:r w:rsidR="00163BAF" w:rsidRPr="00E54BCD">
              <w:rPr>
                <w:lang w:val="en-AU"/>
              </w:rPr>
              <w:t xml:space="preserve"> consider British colonisation an invasion</w:t>
            </w:r>
          </w:p>
          <w:p w14:paraId="48F972F6" w14:textId="4BAEEC4C" w:rsidR="000D5825" w:rsidRPr="00E54BCD" w:rsidRDefault="000D5825" w:rsidP="00F139E8">
            <w:pPr>
              <w:pStyle w:val="VCAAtablebulletnarrow"/>
              <w:rPr>
                <w:lang w:val="en-AU"/>
              </w:rPr>
            </w:pPr>
            <w:r>
              <w:rPr>
                <w:lang w:val="en-AU"/>
              </w:rPr>
              <w:t xml:space="preserve">explaining why using the terms </w:t>
            </w:r>
            <w:r w:rsidR="00551314">
              <w:rPr>
                <w:lang w:val="en-AU"/>
              </w:rPr>
              <w:t>‘</w:t>
            </w:r>
            <w:r>
              <w:rPr>
                <w:lang w:val="en-AU"/>
              </w:rPr>
              <w:t>colonisation</w:t>
            </w:r>
            <w:r w:rsidR="00551314">
              <w:rPr>
                <w:lang w:val="en-AU"/>
              </w:rPr>
              <w:t>’</w:t>
            </w:r>
            <w:r>
              <w:rPr>
                <w:lang w:val="en-AU"/>
              </w:rPr>
              <w:t xml:space="preserve"> and </w:t>
            </w:r>
            <w:r w:rsidR="00551314">
              <w:rPr>
                <w:lang w:val="en-AU"/>
              </w:rPr>
              <w:t>‘</w:t>
            </w:r>
            <w:r>
              <w:rPr>
                <w:lang w:val="en-AU"/>
              </w:rPr>
              <w:t>settlement</w:t>
            </w:r>
            <w:r w:rsidR="00551314">
              <w:rPr>
                <w:lang w:val="en-AU"/>
              </w:rPr>
              <w:t>’</w:t>
            </w:r>
            <w:r>
              <w:rPr>
                <w:lang w:val="en-AU"/>
              </w:rPr>
              <w:t xml:space="preserve"> are </w:t>
            </w:r>
            <w:r w:rsidR="008C284E">
              <w:rPr>
                <w:lang w:val="en-AU"/>
              </w:rPr>
              <w:t>considered examples of</w:t>
            </w:r>
            <w:r>
              <w:rPr>
                <w:lang w:val="en-AU"/>
              </w:rPr>
              <w:t xml:space="preserve"> contested historical interpretation</w:t>
            </w:r>
          </w:p>
        </w:tc>
      </w:tr>
    </w:tbl>
    <w:bookmarkEnd w:id="38"/>
    <w:p w14:paraId="4BD33864" w14:textId="04097F2D" w:rsidR="004C51C0" w:rsidRPr="00E54BCD" w:rsidRDefault="004C51C0" w:rsidP="00F44BC3">
      <w:pPr>
        <w:pStyle w:val="Heading5"/>
      </w:pPr>
      <w:r w:rsidRPr="00E54BCD">
        <w:lastRenderedPageBreak/>
        <w:t xml:space="preserve">Sub-strand: Continuity and </w:t>
      </w:r>
      <w:r w:rsidR="008E4257">
        <w:t>c</w:t>
      </w:r>
      <w:r w:rsidR="008E4257"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568045E2" w14:textId="77777777">
        <w:trPr>
          <w:cantSplit/>
          <w:trHeight w:val="283"/>
          <w:tblHeader/>
        </w:trPr>
        <w:tc>
          <w:tcPr>
            <w:tcW w:w="3256" w:type="dxa"/>
            <w:shd w:val="clear" w:color="auto" w:fill="D9D9D9" w:themeFill="background1" w:themeFillShade="D9"/>
          </w:tcPr>
          <w:p w14:paraId="01273165" w14:textId="77777777" w:rsidR="004C51C0" w:rsidRPr="00E54BCD" w:rsidRDefault="004C51C0" w:rsidP="00F44BC3">
            <w:pPr>
              <w:pStyle w:val="VCAAtabletextnarrowstemrow"/>
            </w:pPr>
            <w:r w:rsidRPr="00E54BCD">
              <w:t>Content descriptions</w:t>
            </w:r>
          </w:p>
          <w:p w14:paraId="579E93BB"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99654EF" w14:textId="77777777" w:rsidR="004C51C0" w:rsidRPr="00E54BCD" w:rsidRDefault="004C51C0" w:rsidP="00F44BC3">
            <w:pPr>
              <w:pStyle w:val="VCAAtabletextnarrowstemrow"/>
            </w:pPr>
            <w:r w:rsidRPr="00E54BCD">
              <w:t>Elaborations</w:t>
            </w:r>
          </w:p>
          <w:p w14:paraId="17453EA0" w14:textId="77777777" w:rsidR="004C51C0" w:rsidRPr="00E54BCD" w:rsidRDefault="004C51C0" w:rsidP="00F44BC3">
            <w:pPr>
              <w:pStyle w:val="VCAAtabletextnarrowstemrow"/>
            </w:pPr>
            <w:r w:rsidRPr="00E54BCD">
              <w:rPr>
                <w:i/>
                <w:iCs/>
              </w:rPr>
              <w:t>This may involve students:</w:t>
            </w:r>
          </w:p>
        </w:tc>
      </w:tr>
      <w:tr w:rsidR="00163BAF" w:rsidRPr="00E54BCD" w14:paraId="13A8FF16" w14:textId="77777777">
        <w:trPr>
          <w:cantSplit/>
          <w:trHeight w:val="283"/>
        </w:trPr>
        <w:tc>
          <w:tcPr>
            <w:tcW w:w="3256" w:type="dxa"/>
            <w:tcBorders>
              <w:bottom w:val="single" w:sz="4" w:space="0" w:color="auto"/>
            </w:tcBorders>
            <w:shd w:val="clear" w:color="auto" w:fill="FFFFFF" w:themeFill="background1"/>
          </w:tcPr>
          <w:p w14:paraId="0FD6DE4F" w14:textId="44F7C047" w:rsidR="00163BAF" w:rsidRDefault="00F32365" w:rsidP="00163BAF">
            <w:pPr>
              <w:pStyle w:val="VCAAtabletextnarrow"/>
              <w:rPr>
                <w:lang w:val="en-AU"/>
              </w:rPr>
            </w:pPr>
            <w:r>
              <w:rPr>
                <w:lang w:val="en-AU"/>
              </w:rPr>
              <w:t>i</w:t>
            </w:r>
            <w:r w:rsidR="008E4257" w:rsidRPr="00E54BCD">
              <w:rPr>
                <w:lang w:val="en-AU"/>
              </w:rPr>
              <w:t xml:space="preserve">dentify </w:t>
            </w:r>
            <w:r w:rsidR="00163BAF" w:rsidRPr="00E54BCD">
              <w:rPr>
                <w:lang w:val="en-AU"/>
              </w:rPr>
              <w:t>and describe continuity and change</w:t>
            </w:r>
          </w:p>
          <w:p w14:paraId="1205CD11" w14:textId="055BF40E" w:rsidR="004C44D3" w:rsidRPr="00E54BCD" w:rsidRDefault="004C44D3" w:rsidP="004C44D3">
            <w:pPr>
              <w:pStyle w:val="VCAAVC2curriculumcode"/>
              <w:rPr>
                <w:b/>
                <w:bCs/>
                <w:lang w:eastAsia="en-AU"/>
              </w:rPr>
            </w:pPr>
            <w:r>
              <w:t>VC2HH4S06</w:t>
            </w:r>
          </w:p>
        </w:tc>
        <w:tc>
          <w:tcPr>
            <w:tcW w:w="11484" w:type="dxa"/>
            <w:tcBorders>
              <w:bottom w:val="single" w:sz="4" w:space="0" w:color="auto"/>
            </w:tcBorders>
            <w:shd w:val="clear" w:color="auto" w:fill="FFFFFF" w:themeFill="background1"/>
          </w:tcPr>
          <w:p w14:paraId="1DD59CF5" w14:textId="33D7BDEE" w:rsidR="00163BAF" w:rsidRPr="00E54BCD" w:rsidRDefault="00F32365" w:rsidP="00F139E8">
            <w:pPr>
              <w:pStyle w:val="VCAAtablebulletnarrow"/>
              <w:rPr>
                <w:lang w:val="en-AU"/>
              </w:rPr>
            </w:pPr>
            <w:r>
              <w:rPr>
                <w:lang w:val="en-AU"/>
              </w:rPr>
              <w:t>i</w:t>
            </w:r>
            <w:r w:rsidR="00163BAF" w:rsidRPr="00E54BCD">
              <w:rPr>
                <w:lang w:val="en-AU"/>
              </w:rPr>
              <w:t xml:space="preserve">nvestigating the establishment of </w:t>
            </w:r>
            <w:r w:rsidR="000D2D9C">
              <w:rPr>
                <w:lang w:val="en-AU"/>
              </w:rPr>
              <w:t>the colony on Gadigal lands</w:t>
            </w:r>
            <w:r w:rsidR="00163BAF" w:rsidRPr="00E54BCD">
              <w:rPr>
                <w:lang w:val="en-AU"/>
              </w:rPr>
              <w:t xml:space="preserve"> by </w:t>
            </w:r>
            <w:r w:rsidR="000D2D9C">
              <w:rPr>
                <w:lang w:val="en-AU"/>
              </w:rPr>
              <w:t xml:space="preserve">posing </w:t>
            </w:r>
            <w:r w:rsidR="00163BAF" w:rsidRPr="00E54BCD">
              <w:rPr>
                <w:lang w:val="en-AU"/>
              </w:rPr>
              <w:t xml:space="preserve">questions such as </w:t>
            </w:r>
            <w:r w:rsidR="00B06616">
              <w:rPr>
                <w:lang w:val="en-AU"/>
              </w:rPr>
              <w:t>‘</w:t>
            </w:r>
            <w:r w:rsidR="00CA55A5" w:rsidRPr="00E54BCD">
              <w:rPr>
                <w:lang w:val="en-AU"/>
              </w:rPr>
              <w:t xml:space="preserve">Who </w:t>
            </w:r>
            <w:r w:rsidR="00A7717D">
              <w:rPr>
                <w:lang w:val="en-AU"/>
              </w:rPr>
              <w:t xml:space="preserve">were the original inhabitants of the area?’, ‘Why did colonists choose to settle in the area?’, </w:t>
            </w:r>
            <w:r w:rsidR="00792C2A">
              <w:rPr>
                <w:lang w:val="en-AU"/>
              </w:rPr>
              <w:t>‘</w:t>
            </w:r>
            <w:r w:rsidR="00163BAF" w:rsidRPr="00E54BCD">
              <w:rPr>
                <w:lang w:val="en-AU"/>
              </w:rPr>
              <w:t xml:space="preserve">Where did </w:t>
            </w:r>
            <w:r w:rsidR="00A7717D">
              <w:rPr>
                <w:lang w:val="en-AU"/>
              </w:rPr>
              <w:t xml:space="preserve">the colonists come from?’, ‘What types of changes occurred in the area?’, </w:t>
            </w:r>
            <w:r w:rsidR="000D2D9C">
              <w:rPr>
                <w:lang w:val="en-AU"/>
              </w:rPr>
              <w:t>‘</w:t>
            </w:r>
            <w:r w:rsidR="00A7717D">
              <w:rPr>
                <w:lang w:val="en-AU"/>
              </w:rPr>
              <w:t>Were the changes gradual or rapid?’</w:t>
            </w:r>
            <w:r w:rsidR="00DE073B">
              <w:rPr>
                <w:lang w:val="en-AU"/>
              </w:rPr>
              <w:t xml:space="preserve"> and ‘</w:t>
            </w:r>
            <w:r w:rsidR="000D2D9C">
              <w:rPr>
                <w:lang w:val="en-AU"/>
              </w:rPr>
              <w:t>What stayed the same in the area?</w:t>
            </w:r>
            <w:r w:rsidR="00DE073B">
              <w:rPr>
                <w:lang w:val="en-AU"/>
              </w:rPr>
              <w:t>’</w:t>
            </w:r>
          </w:p>
          <w:p w14:paraId="26F3179B" w14:textId="25D557A9" w:rsidR="00163BAF" w:rsidRPr="00E54BCD" w:rsidRDefault="00F32365" w:rsidP="00F139E8">
            <w:pPr>
              <w:pStyle w:val="VCAAtablebulletnarrow"/>
              <w:rPr>
                <w:lang w:val="en-AU"/>
              </w:rPr>
            </w:pPr>
            <w:r>
              <w:rPr>
                <w:lang w:val="en-AU"/>
              </w:rPr>
              <w:t>i</w:t>
            </w:r>
            <w:r w:rsidR="00163BAF" w:rsidRPr="00E54BCD">
              <w:rPr>
                <w:lang w:val="en-AU"/>
              </w:rPr>
              <w:t>dentifying Aboriginal names for the features and places in a local area and the origin of new names for streets, rivers and areas</w:t>
            </w:r>
          </w:p>
          <w:p w14:paraId="56DD5C6A" w14:textId="09765723" w:rsidR="00163BAF" w:rsidRPr="00E54BCD" w:rsidRDefault="00F32365" w:rsidP="00F139E8">
            <w:pPr>
              <w:pStyle w:val="VCAAtablebulletnarrow"/>
              <w:rPr>
                <w:lang w:val="en-AU"/>
              </w:rPr>
            </w:pPr>
            <w:r>
              <w:rPr>
                <w:lang w:val="en-AU"/>
              </w:rPr>
              <w:t>i</w:t>
            </w:r>
            <w:r w:rsidR="00163BAF" w:rsidRPr="00E54BCD">
              <w:rPr>
                <w:lang w:val="en-AU"/>
              </w:rPr>
              <w:t>dentify</w:t>
            </w:r>
            <w:r w:rsidR="00A270B5">
              <w:rPr>
                <w:lang w:val="en-AU"/>
              </w:rPr>
              <w:t>ing</w:t>
            </w:r>
            <w:r w:rsidR="00163BAF" w:rsidRPr="00E54BCD">
              <w:rPr>
                <w:lang w:val="en-AU"/>
              </w:rPr>
              <w:t xml:space="preserve"> how the population of </w:t>
            </w:r>
            <w:r w:rsidR="000D2D9C">
              <w:rPr>
                <w:lang w:val="en-AU"/>
              </w:rPr>
              <w:t xml:space="preserve">a colony </w:t>
            </w:r>
            <w:r w:rsidR="00163BAF" w:rsidRPr="00E54BCD">
              <w:rPr>
                <w:lang w:val="en-AU"/>
              </w:rPr>
              <w:t>changed over time and describ</w:t>
            </w:r>
            <w:r w:rsidR="00A270B5">
              <w:rPr>
                <w:lang w:val="en-AU"/>
              </w:rPr>
              <w:t>ing</w:t>
            </w:r>
            <w:r w:rsidR="000D2D9C">
              <w:rPr>
                <w:lang w:val="en-AU"/>
              </w:rPr>
              <w:t xml:space="preserve"> the changing patterns over time</w:t>
            </w:r>
          </w:p>
          <w:p w14:paraId="0398B01D" w14:textId="3FF65A0E" w:rsidR="00163BAF" w:rsidRPr="00E54BCD" w:rsidRDefault="00F32365" w:rsidP="00F139E8">
            <w:pPr>
              <w:pStyle w:val="VCAAtablebulletnarrow"/>
              <w:rPr>
                <w:lang w:val="en-AU"/>
              </w:rPr>
            </w:pPr>
            <w:r>
              <w:rPr>
                <w:lang w:val="en-AU"/>
              </w:rPr>
              <w:t>u</w:t>
            </w:r>
            <w:r w:rsidR="00163BAF" w:rsidRPr="00E54BCD">
              <w:rPr>
                <w:lang w:val="en-AU"/>
              </w:rPr>
              <w:t>s</w:t>
            </w:r>
            <w:r w:rsidR="008E4257">
              <w:rPr>
                <w:lang w:val="en-AU"/>
              </w:rPr>
              <w:t>ing</w:t>
            </w:r>
            <w:r w:rsidR="00163BAF" w:rsidRPr="00E54BCD">
              <w:rPr>
                <w:lang w:val="en-AU"/>
              </w:rPr>
              <w:t xml:space="preserve"> historical sources, such as stories, diaries, letters, drawings and paintings, to identify </w:t>
            </w:r>
            <w:r w:rsidR="00656845">
              <w:rPr>
                <w:lang w:val="en-AU"/>
              </w:rPr>
              <w:t xml:space="preserve">continuities and </w:t>
            </w:r>
            <w:r w:rsidR="00163BAF" w:rsidRPr="00E54BCD">
              <w:rPr>
                <w:lang w:val="en-AU"/>
              </w:rPr>
              <w:t>changes in land use and the environment following the arrival of the First Fleet</w:t>
            </w:r>
          </w:p>
        </w:tc>
      </w:tr>
    </w:tbl>
    <w:p w14:paraId="78D650FC" w14:textId="430D9172" w:rsidR="004C51C0" w:rsidRPr="00E54BCD" w:rsidRDefault="004C51C0" w:rsidP="00F44BC3">
      <w:pPr>
        <w:pStyle w:val="Heading5"/>
      </w:pPr>
      <w:r w:rsidRPr="00E54BCD">
        <w:t>Sub-strand: Cause</w:t>
      </w:r>
      <w:r w:rsidR="0076776F">
        <w:t>s</w:t>
      </w:r>
      <w:r w:rsidRPr="00E54BCD">
        <w:t xml:space="preserve"> and </w:t>
      </w:r>
      <w:r w:rsidR="008E4257">
        <w:t>c</w:t>
      </w:r>
      <w:r w:rsidR="008E4257"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3DA20951" w14:textId="77777777">
        <w:trPr>
          <w:cantSplit/>
          <w:trHeight w:val="283"/>
          <w:tblHeader/>
        </w:trPr>
        <w:tc>
          <w:tcPr>
            <w:tcW w:w="3256" w:type="dxa"/>
            <w:shd w:val="clear" w:color="auto" w:fill="D9D9D9" w:themeFill="background1" w:themeFillShade="D9"/>
          </w:tcPr>
          <w:p w14:paraId="50EDDB04" w14:textId="77777777" w:rsidR="004C51C0" w:rsidRPr="00E54BCD" w:rsidRDefault="004C51C0" w:rsidP="00F44BC3">
            <w:pPr>
              <w:pStyle w:val="VCAAtabletextnarrowstemrow"/>
            </w:pPr>
            <w:r w:rsidRPr="00E54BCD">
              <w:t>Content descriptions</w:t>
            </w:r>
          </w:p>
          <w:p w14:paraId="4FF811E0"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AD2AE04" w14:textId="77777777" w:rsidR="004C51C0" w:rsidRPr="00E54BCD" w:rsidRDefault="004C51C0" w:rsidP="00F44BC3">
            <w:pPr>
              <w:pStyle w:val="VCAAtabletextnarrowstemrow"/>
            </w:pPr>
            <w:r w:rsidRPr="00E54BCD">
              <w:t>Elaborations</w:t>
            </w:r>
          </w:p>
          <w:p w14:paraId="7F6AC204" w14:textId="77777777" w:rsidR="004C51C0" w:rsidRPr="00E54BCD" w:rsidRDefault="004C51C0" w:rsidP="00F44BC3">
            <w:pPr>
              <w:pStyle w:val="VCAAtabletextnarrowstemrow"/>
            </w:pPr>
            <w:r w:rsidRPr="00E54BCD">
              <w:rPr>
                <w:i/>
                <w:iCs/>
              </w:rPr>
              <w:t>This may involve students:</w:t>
            </w:r>
          </w:p>
        </w:tc>
      </w:tr>
      <w:tr w:rsidR="004C51C0" w:rsidRPr="00E54BCD" w14:paraId="644E0BCA" w14:textId="77777777">
        <w:trPr>
          <w:cantSplit/>
          <w:trHeight w:val="283"/>
        </w:trPr>
        <w:tc>
          <w:tcPr>
            <w:tcW w:w="3256" w:type="dxa"/>
            <w:tcBorders>
              <w:bottom w:val="single" w:sz="4" w:space="0" w:color="auto"/>
            </w:tcBorders>
            <w:shd w:val="clear" w:color="auto" w:fill="FFFFFF" w:themeFill="background1"/>
          </w:tcPr>
          <w:p w14:paraId="64A82464" w14:textId="4C9B20A0" w:rsidR="004C51C0" w:rsidRDefault="00F32365" w:rsidP="00FE1FBE">
            <w:pPr>
              <w:pStyle w:val="VCAAtabletextnarrow"/>
              <w:rPr>
                <w:lang w:val="en-AU"/>
              </w:rPr>
            </w:pPr>
            <w:r>
              <w:rPr>
                <w:lang w:val="en-AU"/>
              </w:rPr>
              <w:t>d</w:t>
            </w:r>
            <w:r w:rsidR="000946C6" w:rsidRPr="00E54BCD">
              <w:rPr>
                <w:lang w:val="en-AU"/>
              </w:rPr>
              <w:t>escribe the causes and consequences of change</w:t>
            </w:r>
          </w:p>
          <w:p w14:paraId="0C4C37A1" w14:textId="49948851" w:rsidR="004C44D3" w:rsidRPr="00E54BCD" w:rsidRDefault="004C44D3" w:rsidP="004C44D3">
            <w:pPr>
              <w:pStyle w:val="VCAAVC2curriculumcode"/>
              <w:rPr>
                <w:b/>
                <w:bCs/>
                <w:lang w:eastAsia="en-AU"/>
              </w:rPr>
            </w:pPr>
            <w:r>
              <w:t>VC2HH4S07</w:t>
            </w:r>
          </w:p>
        </w:tc>
        <w:tc>
          <w:tcPr>
            <w:tcW w:w="11484" w:type="dxa"/>
            <w:tcBorders>
              <w:bottom w:val="single" w:sz="4" w:space="0" w:color="auto"/>
            </w:tcBorders>
            <w:shd w:val="clear" w:color="auto" w:fill="FFFFFF" w:themeFill="background1"/>
          </w:tcPr>
          <w:p w14:paraId="07B8F41F" w14:textId="7722CF74" w:rsidR="006F5D0B" w:rsidRDefault="006F5D0B" w:rsidP="00F139E8">
            <w:pPr>
              <w:pStyle w:val="VCAAtablebulletnarrow"/>
              <w:rPr>
                <w:lang w:val="en-AU"/>
              </w:rPr>
            </w:pPr>
            <w:r>
              <w:rPr>
                <w:lang w:val="en-AU"/>
              </w:rPr>
              <w:t>drawing a cause</w:t>
            </w:r>
            <w:r w:rsidR="0076776F">
              <w:rPr>
                <w:lang w:val="en-AU"/>
              </w:rPr>
              <w:t>s</w:t>
            </w:r>
            <w:r>
              <w:rPr>
                <w:lang w:val="en-AU"/>
              </w:rPr>
              <w:t xml:space="preserve"> and consequence</w:t>
            </w:r>
            <w:r w:rsidR="0076776F">
              <w:rPr>
                <w:lang w:val="en-AU"/>
              </w:rPr>
              <w:t>s</w:t>
            </w:r>
            <w:r>
              <w:rPr>
                <w:lang w:val="en-AU"/>
              </w:rPr>
              <w:t xml:space="preserve"> diagram of a significance event</w:t>
            </w:r>
            <w:r w:rsidR="000D2D9C">
              <w:rPr>
                <w:lang w:val="en-AU"/>
              </w:rPr>
              <w:t xml:space="preserve"> in the early phase of colonisation</w:t>
            </w:r>
          </w:p>
          <w:p w14:paraId="240352BD" w14:textId="78344145" w:rsidR="00163BAF" w:rsidRPr="00E54BCD" w:rsidRDefault="00F32365" w:rsidP="00F139E8">
            <w:pPr>
              <w:pStyle w:val="VCAAtablebulletnarrow"/>
              <w:rPr>
                <w:lang w:val="en-AU"/>
              </w:rPr>
            </w:pPr>
            <w:r>
              <w:rPr>
                <w:lang w:val="en-AU"/>
              </w:rPr>
              <w:t>d</w:t>
            </w:r>
            <w:r w:rsidR="00163BAF" w:rsidRPr="00E54BCD">
              <w:rPr>
                <w:lang w:val="en-AU"/>
              </w:rPr>
              <w:t>escrib</w:t>
            </w:r>
            <w:r w:rsidR="008E4257">
              <w:rPr>
                <w:lang w:val="en-AU"/>
              </w:rPr>
              <w:t>ing</w:t>
            </w:r>
            <w:r w:rsidR="00163BAF" w:rsidRPr="00E54BCD">
              <w:rPr>
                <w:lang w:val="en-AU"/>
              </w:rPr>
              <w:t xml:space="preserve"> the significance of migration as a cause of change in a local community </w:t>
            </w:r>
          </w:p>
          <w:p w14:paraId="62FECEBD" w14:textId="5241AAB5" w:rsidR="004C51C0" w:rsidRPr="00E54BCD" w:rsidRDefault="00F32365" w:rsidP="00F139E8">
            <w:pPr>
              <w:pStyle w:val="VCAAtablebulletnarrow"/>
              <w:rPr>
                <w:lang w:val="en-AU"/>
              </w:rPr>
            </w:pPr>
            <w:r>
              <w:rPr>
                <w:lang w:val="en-AU"/>
              </w:rPr>
              <w:t>u</w:t>
            </w:r>
            <w:r w:rsidR="008E4257" w:rsidRPr="00E54BCD">
              <w:rPr>
                <w:lang w:val="en-AU"/>
              </w:rPr>
              <w:t xml:space="preserve">sing </w:t>
            </w:r>
            <w:r w:rsidR="00163BAF" w:rsidRPr="00E54BCD">
              <w:rPr>
                <w:lang w:val="en-AU"/>
              </w:rPr>
              <w:t xml:space="preserve">a fishbone diagram to identify the causes and consequences of the establishment of the first British colony on Gadigal </w:t>
            </w:r>
            <w:r w:rsidR="001959B4">
              <w:rPr>
                <w:lang w:val="en-AU"/>
              </w:rPr>
              <w:t>Country</w:t>
            </w:r>
          </w:p>
        </w:tc>
      </w:tr>
    </w:tbl>
    <w:p w14:paraId="3412A039" w14:textId="23D3018A" w:rsidR="004C51C0" w:rsidRPr="00E54BCD" w:rsidRDefault="004C51C0" w:rsidP="004C51C0">
      <w:pPr>
        <w:pStyle w:val="Heading5"/>
      </w:pPr>
      <w:r w:rsidRPr="00E54BCD">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36418641" w14:textId="77777777" w:rsidTr="004C51C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9685F" w14:textId="77777777" w:rsidR="004C51C0" w:rsidRPr="00E54BCD" w:rsidRDefault="004C51C0" w:rsidP="00F44BC3">
            <w:pPr>
              <w:pStyle w:val="VCAAtabletextnarrowstemrow"/>
            </w:pPr>
            <w:r w:rsidRPr="00E54BCD">
              <w:t>Content descriptions</w:t>
            </w:r>
          </w:p>
          <w:p w14:paraId="1D45F129" w14:textId="77777777" w:rsidR="004C51C0" w:rsidRPr="00E54BCD" w:rsidRDefault="004C51C0" w:rsidP="00F44BC3">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4173E9" w14:textId="77777777" w:rsidR="004C51C0" w:rsidRPr="00E54BCD" w:rsidRDefault="004C51C0" w:rsidP="00F44BC3">
            <w:pPr>
              <w:pStyle w:val="VCAAtabletextnarrowstemrow"/>
              <w:rPr>
                <w:lang w:eastAsia="en-US"/>
              </w:rPr>
            </w:pPr>
            <w:r w:rsidRPr="00E54BCD">
              <w:rPr>
                <w:lang w:eastAsia="en-US"/>
              </w:rPr>
              <w:t>Elaborations</w:t>
            </w:r>
          </w:p>
          <w:p w14:paraId="2D086619" w14:textId="77777777" w:rsidR="004C51C0" w:rsidRPr="00E54BCD" w:rsidRDefault="004C51C0" w:rsidP="00F44BC3">
            <w:pPr>
              <w:pStyle w:val="VCAAtabletextnarrowstemrow"/>
            </w:pPr>
            <w:r w:rsidRPr="00E54BCD">
              <w:rPr>
                <w:i/>
                <w:iCs/>
              </w:rPr>
              <w:t>This may involve students:</w:t>
            </w:r>
          </w:p>
        </w:tc>
      </w:tr>
      <w:tr w:rsidR="004C51C0" w:rsidRPr="00E54BCD" w14:paraId="366945CE" w14:textId="77777777" w:rsidTr="004C51C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8A3D8B" w14:textId="10588D07" w:rsidR="004C51C0" w:rsidRDefault="00F32365" w:rsidP="00BF0B1E">
            <w:pPr>
              <w:pStyle w:val="VCAAtabletextnarrow"/>
              <w:rPr>
                <w:lang w:val="en-AU"/>
              </w:rPr>
            </w:pPr>
            <w:r>
              <w:rPr>
                <w:lang w:val="en-AU"/>
              </w:rPr>
              <w:t>d</w:t>
            </w:r>
            <w:r w:rsidR="00BF0B1E" w:rsidRPr="00E54BCD">
              <w:rPr>
                <w:lang w:val="en-AU"/>
              </w:rPr>
              <w:t>escribe the significance of symbols, emblems, individuals, events and developments</w:t>
            </w:r>
          </w:p>
          <w:p w14:paraId="0AC835CC" w14:textId="627BD16B" w:rsidR="004C44D3" w:rsidRPr="00E54BCD" w:rsidRDefault="004C44D3" w:rsidP="004C44D3">
            <w:pPr>
              <w:pStyle w:val="VCAAVC2curriculumcode"/>
            </w:pPr>
            <w:r>
              <w:t>VC2HH4S08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1B79" w14:textId="3026F9B2" w:rsidR="00163BAF" w:rsidRPr="00E54BCD" w:rsidRDefault="00F32365" w:rsidP="00F139E8">
            <w:pPr>
              <w:pStyle w:val="VCAAtablebulletnarrow"/>
              <w:rPr>
                <w:lang w:val="en-AU"/>
              </w:rPr>
            </w:pPr>
            <w:r>
              <w:rPr>
                <w:lang w:val="en-AU"/>
              </w:rPr>
              <w:t>c</w:t>
            </w:r>
            <w:r w:rsidRPr="00E54BCD">
              <w:rPr>
                <w:lang w:val="en-AU"/>
              </w:rPr>
              <w:t xml:space="preserve">reating </w:t>
            </w:r>
            <w:r w:rsidR="00163BAF" w:rsidRPr="00E54BCD">
              <w:rPr>
                <w:lang w:val="en-AU"/>
              </w:rPr>
              <w:t>information cards explaining the origin and purposes of commemorative</w:t>
            </w:r>
            <w:r w:rsidR="00582830" w:rsidRPr="00E54BCD">
              <w:rPr>
                <w:lang w:val="en-AU"/>
              </w:rPr>
              <w:t xml:space="preserve"> events</w:t>
            </w:r>
            <w:r w:rsidR="00163BAF" w:rsidRPr="00E54BCD">
              <w:rPr>
                <w:lang w:val="en-AU"/>
              </w:rPr>
              <w:t xml:space="preserve"> that are important in Australian life</w:t>
            </w:r>
          </w:p>
          <w:p w14:paraId="037C8B00" w14:textId="6987E10B" w:rsidR="004C51C0" w:rsidRDefault="00F32365" w:rsidP="00F139E8">
            <w:pPr>
              <w:pStyle w:val="VCAAtablebulletnarrow"/>
              <w:rPr>
                <w:lang w:val="en-AU"/>
              </w:rPr>
            </w:pPr>
            <w:r>
              <w:rPr>
                <w:lang w:val="en-AU"/>
              </w:rPr>
              <w:t>i</w:t>
            </w:r>
            <w:r w:rsidR="00163BAF" w:rsidRPr="00E54BCD">
              <w:rPr>
                <w:lang w:val="en-AU"/>
              </w:rPr>
              <w:t>dentifying the meaning of celebrations from different perspectives</w:t>
            </w:r>
            <w:r w:rsidR="000F0F67">
              <w:rPr>
                <w:lang w:val="en-AU"/>
              </w:rPr>
              <w:t>,</w:t>
            </w:r>
            <w:r w:rsidR="00933BAE" w:rsidRPr="00E54BCD">
              <w:rPr>
                <w:lang w:val="en-AU"/>
              </w:rPr>
              <w:t xml:space="preserve"> </w:t>
            </w:r>
            <w:r w:rsidR="00163BAF" w:rsidRPr="00E54BCD">
              <w:rPr>
                <w:lang w:val="en-AU"/>
              </w:rPr>
              <w:t xml:space="preserve">for example Australia Day for Aboriginal and Torres Strait Islander </w:t>
            </w:r>
            <w:r w:rsidR="00933BAE">
              <w:rPr>
                <w:lang w:val="en-AU"/>
              </w:rPr>
              <w:t>P</w:t>
            </w:r>
            <w:r w:rsidR="00933BAE" w:rsidRPr="00E54BCD">
              <w:rPr>
                <w:lang w:val="en-AU"/>
              </w:rPr>
              <w:t xml:space="preserve">eoples </w:t>
            </w:r>
            <w:r w:rsidR="00163BAF" w:rsidRPr="00E54BCD">
              <w:rPr>
                <w:lang w:val="en-AU"/>
              </w:rPr>
              <w:t>compared with other cultural groups</w:t>
            </w:r>
          </w:p>
          <w:p w14:paraId="5F5B4911" w14:textId="5933FAC5" w:rsidR="009E55E7" w:rsidRPr="00E54BCD" w:rsidRDefault="009E55E7" w:rsidP="00F139E8">
            <w:pPr>
              <w:pStyle w:val="VCAAtablebulletnarrow"/>
              <w:rPr>
                <w:lang w:val="en-AU"/>
              </w:rPr>
            </w:pPr>
            <w:r>
              <w:rPr>
                <w:lang w:val="en-AU"/>
              </w:rPr>
              <w:t xml:space="preserve">describing the significance of religious celebrations to people </w:t>
            </w:r>
            <w:r w:rsidR="00DE073B">
              <w:rPr>
                <w:lang w:val="en-AU"/>
              </w:rPr>
              <w:t xml:space="preserve">in </w:t>
            </w:r>
            <w:r>
              <w:rPr>
                <w:lang w:val="en-AU"/>
              </w:rPr>
              <w:t xml:space="preserve">other countries and in Australia, such as </w:t>
            </w:r>
            <w:r w:rsidRPr="009E55E7">
              <w:rPr>
                <w:lang w:val="en-AU"/>
              </w:rPr>
              <w:t>Christmas, Diwali, Hanukkah, Lunar New Year and Ramadan</w:t>
            </w:r>
          </w:p>
          <w:p w14:paraId="3DC47FD8" w14:textId="383F49DE" w:rsidR="00934DCD" w:rsidRPr="00E54BCD" w:rsidRDefault="009E55E7" w:rsidP="00F139E8">
            <w:pPr>
              <w:pStyle w:val="VCAAtablebulletnarrow"/>
              <w:rPr>
                <w:lang w:val="en-AU"/>
              </w:rPr>
            </w:pPr>
            <w:r>
              <w:rPr>
                <w:lang w:val="en-AU"/>
              </w:rPr>
              <w:t>explaining</w:t>
            </w:r>
            <w:r w:rsidRPr="00E54BCD">
              <w:rPr>
                <w:lang w:val="en-AU"/>
              </w:rPr>
              <w:t xml:space="preserve"> </w:t>
            </w:r>
            <w:r w:rsidR="00934DCD" w:rsidRPr="00E54BCD">
              <w:rPr>
                <w:lang w:val="en-AU"/>
              </w:rPr>
              <w:t xml:space="preserve">the significance of </w:t>
            </w:r>
            <w:r w:rsidR="00BB3A2E" w:rsidRPr="00E54BCD">
              <w:rPr>
                <w:lang w:val="en-AU"/>
              </w:rPr>
              <w:t>Bennelong</w:t>
            </w:r>
            <w:r w:rsidR="00934DCD" w:rsidRPr="00E54BCD">
              <w:rPr>
                <w:lang w:val="en-AU"/>
              </w:rPr>
              <w:t xml:space="preserve"> as a mediator between </w:t>
            </w:r>
            <w:r w:rsidR="000524EE">
              <w:rPr>
                <w:lang w:val="en-AU"/>
              </w:rPr>
              <w:t>2</w:t>
            </w:r>
            <w:r w:rsidR="00934DCD" w:rsidRPr="00E54BCD">
              <w:rPr>
                <w:lang w:val="en-AU"/>
              </w:rPr>
              <w:t xml:space="preserve"> cultures</w:t>
            </w:r>
            <w:r>
              <w:rPr>
                <w:lang w:val="en-AU"/>
              </w:rPr>
              <w:t xml:space="preserve"> or the role of Governor Arthur Phillip during the establishment of the first British colony</w:t>
            </w:r>
          </w:p>
        </w:tc>
      </w:tr>
    </w:tbl>
    <w:p w14:paraId="74AC8AA1" w14:textId="4065D019" w:rsidR="004C51C0" w:rsidRPr="00E54BCD" w:rsidRDefault="004C51C0" w:rsidP="00F44BC3">
      <w:pPr>
        <w:pStyle w:val="Heading5"/>
      </w:pPr>
      <w:r w:rsidRPr="00E54BCD">
        <w:lastRenderedPageBreak/>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142502AF" w14:textId="77777777">
        <w:trPr>
          <w:cantSplit/>
          <w:trHeight w:val="283"/>
          <w:tblHeader/>
        </w:trPr>
        <w:tc>
          <w:tcPr>
            <w:tcW w:w="3256" w:type="dxa"/>
            <w:shd w:val="clear" w:color="auto" w:fill="D9D9D9" w:themeFill="background1" w:themeFillShade="D9"/>
          </w:tcPr>
          <w:p w14:paraId="1A4F3AD3" w14:textId="77777777" w:rsidR="004C51C0" w:rsidRPr="00E54BCD" w:rsidRDefault="004C51C0" w:rsidP="00F44BC3">
            <w:pPr>
              <w:pStyle w:val="VCAAtabletextnarrowstemrow"/>
            </w:pPr>
            <w:r w:rsidRPr="00E54BCD">
              <w:t>Content descriptions</w:t>
            </w:r>
          </w:p>
          <w:p w14:paraId="6C907FB3"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E7FE811" w14:textId="77777777" w:rsidR="004C51C0" w:rsidRPr="00E54BCD" w:rsidRDefault="004C51C0" w:rsidP="00F44BC3">
            <w:pPr>
              <w:pStyle w:val="VCAAtabletextnarrowstemrow"/>
            </w:pPr>
            <w:r w:rsidRPr="00E54BCD">
              <w:t>Elaborations</w:t>
            </w:r>
          </w:p>
          <w:p w14:paraId="0BF6BFB4" w14:textId="77777777" w:rsidR="004C51C0" w:rsidRPr="00E54BCD" w:rsidRDefault="004C51C0" w:rsidP="00F44BC3">
            <w:pPr>
              <w:pStyle w:val="VCAAtabletextnarrowstemrow"/>
            </w:pPr>
            <w:r w:rsidRPr="00E54BCD">
              <w:rPr>
                <w:i/>
                <w:iCs/>
              </w:rPr>
              <w:t>This may involve students:</w:t>
            </w:r>
          </w:p>
        </w:tc>
      </w:tr>
      <w:tr w:rsidR="004C51C0" w:rsidRPr="00E54BCD" w14:paraId="66CED752" w14:textId="77777777">
        <w:trPr>
          <w:cantSplit/>
          <w:trHeight w:val="283"/>
        </w:trPr>
        <w:tc>
          <w:tcPr>
            <w:tcW w:w="3256" w:type="dxa"/>
            <w:tcBorders>
              <w:bottom w:val="single" w:sz="4" w:space="0" w:color="auto"/>
            </w:tcBorders>
            <w:shd w:val="clear" w:color="auto" w:fill="FFFFFF" w:themeFill="background1"/>
          </w:tcPr>
          <w:p w14:paraId="033522B0" w14:textId="0FF116A5" w:rsidR="004C51C0" w:rsidRDefault="00AA0226" w:rsidP="00F44BC3">
            <w:pPr>
              <w:pStyle w:val="VCAAtabletextnarrow"/>
              <w:rPr>
                <w:lang w:val="en-AU"/>
              </w:rPr>
            </w:pPr>
            <w:r>
              <w:rPr>
                <w:lang w:val="en-AU"/>
              </w:rPr>
              <w:t>d</w:t>
            </w:r>
            <w:r w:rsidR="007A6EE2" w:rsidRPr="00E54BCD">
              <w:rPr>
                <w:lang w:val="en-AU"/>
              </w:rPr>
              <w:t>evelop historical interpretations using historical terms, knowledge and evidence from historical sources</w:t>
            </w:r>
          </w:p>
          <w:p w14:paraId="6AE4A014" w14:textId="0090EB98" w:rsidR="004C44D3" w:rsidRPr="00E54BCD" w:rsidRDefault="004C44D3" w:rsidP="004C44D3">
            <w:pPr>
              <w:pStyle w:val="VCAAVC2curriculumcode"/>
            </w:pPr>
            <w:r>
              <w:t>VC2HH4S09</w:t>
            </w:r>
          </w:p>
        </w:tc>
        <w:tc>
          <w:tcPr>
            <w:tcW w:w="11484" w:type="dxa"/>
            <w:tcBorders>
              <w:bottom w:val="single" w:sz="4" w:space="0" w:color="auto"/>
            </w:tcBorders>
            <w:shd w:val="clear" w:color="auto" w:fill="FFFFFF" w:themeFill="background1"/>
          </w:tcPr>
          <w:p w14:paraId="0E100323" w14:textId="1DEABDA8" w:rsidR="00163BAF" w:rsidRDefault="00AA0226" w:rsidP="00F139E8">
            <w:pPr>
              <w:pStyle w:val="VCAAtablebulletnarrow"/>
              <w:rPr>
                <w:lang w:val="en-AU"/>
              </w:rPr>
            </w:pPr>
            <w:r>
              <w:rPr>
                <w:lang w:val="en-AU"/>
              </w:rPr>
              <w:t>u</w:t>
            </w:r>
            <w:r w:rsidR="00163BAF" w:rsidRPr="00E54BCD">
              <w:rPr>
                <w:lang w:val="en-AU"/>
              </w:rPr>
              <w:t xml:space="preserve">sing </w:t>
            </w:r>
            <w:r w:rsidR="004F2EA8" w:rsidRPr="00E54BCD">
              <w:rPr>
                <w:lang w:val="en-AU"/>
              </w:rPr>
              <w:t>historical terms and concepts</w:t>
            </w:r>
            <w:r w:rsidR="00163BAF" w:rsidRPr="00E54BCD">
              <w:rPr>
                <w:lang w:val="en-AU"/>
              </w:rPr>
              <w:t xml:space="preserve"> when speaking, writing and describing historical events and developments</w:t>
            </w:r>
            <w:r w:rsidR="000F0F67">
              <w:rPr>
                <w:lang w:val="en-AU"/>
              </w:rPr>
              <w:t>,</w:t>
            </w:r>
            <w:r w:rsidR="00163BAF" w:rsidRPr="00E54BCD">
              <w:rPr>
                <w:lang w:val="en-AU"/>
              </w:rPr>
              <w:t xml:space="preserve"> for example Country</w:t>
            </w:r>
            <w:r w:rsidR="00DE073B">
              <w:rPr>
                <w:lang w:val="en-AU"/>
              </w:rPr>
              <w:t xml:space="preserve"> and Place</w:t>
            </w:r>
            <w:r w:rsidR="00163BAF" w:rsidRPr="00E54BCD">
              <w:rPr>
                <w:lang w:val="en-AU"/>
              </w:rPr>
              <w:t>, community, immigration, commemoration, emblems, symbols, colonisation, invasion, settlement, transportation, sources, perspectives, interpretation, change, causes, consequences</w:t>
            </w:r>
            <w:r w:rsidR="000F0F67">
              <w:rPr>
                <w:lang w:val="en-AU"/>
              </w:rPr>
              <w:t xml:space="preserve"> and</w:t>
            </w:r>
            <w:r w:rsidR="008C284E">
              <w:rPr>
                <w:lang w:val="en-AU"/>
              </w:rPr>
              <w:t xml:space="preserve"> significance</w:t>
            </w:r>
          </w:p>
          <w:p w14:paraId="17551807" w14:textId="66216A63" w:rsidR="00163BAF" w:rsidRPr="00E54BCD" w:rsidRDefault="00AA0226" w:rsidP="004C6827">
            <w:pPr>
              <w:pStyle w:val="VCAAtablebulletnarrow"/>
              <w:rPr>
                <w:lang w:val="en-AU"/>
              </w:rPr>
            </w:pPr>
            <w:r>
              <w:t>u</w:t>
            </w:r>
            <w:r w:rsidR="00163BAF" w:rsidRPr="006A6F08">
              <w:t>sing</w:t>
            </w:r>
            <w:r w:rsidR="00163BAF" w:rsidRPr="00E54BCD">
              <w:rPr>
                <w:lang w:val="en-AU"/>
              </w:rPr>
              <w:t xml:space="preserve"> graphic organisers, timelines, tables or digital applications to communicate information about the past, such</w:t>
            </w:r>
            <w:r w:rsidR="00444BE1">
              <w:rPr>
                <w:lang w:val="en-AU"/>
              </w:rPr>
              <w:t xml:space="preserve"> as</w:t>
            </w:r>
            <w:r w:rsidR="00163BAF" w:rsidRPr="00E54BCD">
              <w:rPr>
                <w:lang w:val="en-AU"/>
              </w:rPr>
              <w:t xml:space="preserve"> changes in the local community or the journey of the First Fleet </w:t>
            </w:r>
          </w:p>
          <w:p w14:paraId="5FDE1B6C" w14:textId="520D36DA" w:rsidR="004C51C0" w:rsidRPr="00E54BCD" w:rsidRDefault="00AA0226" w:rsidP="00F139E8">
            <w:pPr>
              <w:pStyle w:val="VCAAtablebulletnarrow"/>
              <w:rPr>
                <w:lang w:val="en-AU"/>
              </w:rPr>
            </w:pPr>
            <w:r>
              <w:rPr>
                <w:lang w:val="en-AU"/>
              </w:rPr>
              <w:t>r</w:t>
            </w:r>
            <w:r w:rsidR="00163BAF" w:rsidRPr="00E54BCD">
              <w:rPr>
                <w:lang w:val="en-AU"/>
              </w:rPr>
              <w:t>ecounting the experiences of an individual based on researched facts</w:t>
            </w:r>
            <w:r w:rsidR="000F0F67">
              <w:rPr>
                <w:lang w:val="en-AU"/>
              </w:rPr>
              <w:t xml:space="preserve">, </w:t>
            </w:r>
            <w:r w:rsidR="00163BAF" w:rsidRPr="00E54BCD">
              <w:rPr>
                <w:lang w:val="en-AU"/>
              </w:rPr>
              <w:t>for example a biography, diary or journal of a navigator or convict on the First Fleet</w:t>
            </w:r>
          </w:p>
        </w:tc>
      </w:tr>
    </w:tbl>
    <w:p w14:paraId="288018ED" w14:textId="77777777" w:rsidR="001701A4" w:rsidRPr="00E54BCD" w:rsidRDefault="001701A4" w:rsidP="001701A4">
      <w:r w:rsidRPr="00E54BCD">
        <w:rPr>
          <w:lang w:eastAsia="en-AU"/>
        </w:rPr>
        <w:br w:type="page"/>
      </w:r>
    </w:p>
    <w:p w14:paraId="554908D3" w14:textId="6AA9BEAA" w:rsidR="001701A4" w:rsidRPr="00E54BCD" w:rsidRDefault="001701A4" w:rsidP="001701A4">
      <w:pPr>
        <w:pStyle w:val="Heading2"/>
        <w:rPr>
          <w:lang w:eastAsia="en-AU"/>
        </w:rPr>
      </w:pPr>
      <w:bookmarkStart w:id="39" w:name="_Toc165976207"/>
      <w:bookmarkStart w:id="40" w:name="_Toc168646072"/>
      <w:r w:rsidRPr="00E54BCD">
        <w:rPr>
          <w:lang w:eastAsia="en-AU"/>
        </w:rPr>
        <w:lastRenderedPageBreak/>
        <w:t>Levels 5 and 6</w:t>
      </w:r>
      <w:bookmarkEnd w:id="39"/>
      <w:bookmarkEnd w:id="40"/>
    </w:p>
    <w:p w14:paraId="6DE4607D" w14:textId="11F9B5C2" w:rsidR="001701A4" w:rsidRPr="00E54BCD" w:rsidRDefault="001701A4" w:rsidP="001701A4">
      <w:pPr>
        <w:pStyle w:val="Heading3"/>
      </w:pPr>
      <w:r w:rsidRPr="00E54BCD">
        <w:t>Band description</w:t>
      </w:r>
    </w:p>
    <w:p w14:paraId="5EE82C25" w14:textId="7F4100EB" w:rsidR="00D47BF7" w:rsidRPr="00E54BCD" w:rsidRDefault="00D47BF7" w:rsidP="00D47BF7">
      <w:pPr>
        <w:pStyle w:val="VCAAbody"/>
        <w:rPr>
          <w:lang w:val="en-AU"/>
        </w:rPr>
      </w:pPr>
      <w:r w:rsidRPr="00E54BCD">
        <w:rPr>
          <w:lang w:val="en-AU"/>
        </w:rPr>
        <w:t>In Levels 5 and 6, students study colonial Australia in the 1800s, the formation of the Australia</w:t>
      </w:r>
      <w:r w:rsidR="006C45EA">
        <w:rPr>
          <w:lang w:val="en-AU"/>
        </w:rPr>
        <w:t>n</w:t>
      </w:r>
      <w:r w:rsidRPr="00E54BCD">
        <w:rPr>
          <w:lang w:val="en-AU"/>
        </w:rPr>
        <w:t xml:space="preserve"> nation and its development during the 20th century. Students examine different types of British colonies in Australia with a more focused consideration on the development of one major area. They investigate what life was like for different groups of people, including Aboriginal and Torres Strait </w:t>
      </w:r>
      <w:r w:rsidR="0087592E" w:rsidRPr="00E54BCD">
        <w:rPr>
          <w:lang w:val="en-AU"/>
        </w:rPr>
        <w:t>Islander</w:t>
      </w:r>
      <w:r w:rsidR="0087592E">
        <w:rPr>
          <w:lang w:val="en-AU"/>
        </w:rPr>
        <w:t xml:space="preserve"> Peoples</w:t>
      </w:r>
      <w:r w:rsidRPr="00E54BCD">
        <w:rPr>
          <w:lang w:val="en-AU"/>
        </w:rPr>
        <w:t xml:space="preserve">, </w:t>
      </w:r>
      <w:r w:rsidR="009F098A">
        <w:rPr>
          <w:lang w:val="en-AU"/>
        </w:rPr>
        <w:t>local</w:t>
      </w:r>
      <w:r w:rsidR="005B62B0">
        <w:rPr>
          <w:lang w:val="en-AU"/>
        </w:rPr>
        <w:t>-</w:t>
      </w:r>
      <w:r w:rsidRPr="00E54BCD">
        <w:rPr>
          <w:lang w:val="en-AU"/>
        </w:rPr>
        <w:t xml:space="preserve">born </w:t>
      </w:r>
      <w:r w:rsidR="009F098A" w:rsidRPr="00E54BCD">
        <w:rPr>
          <w:lang w:val="en-AU"/>
        </w:rPr>
        <w:t>coloni</w:t>
      </w:r>
      <w:r w:rsidR="009F098A">
        <w:rPr>
          <w:lang w:val="en-AU"/>
        </w:rPr>
        <w:t>st</w:t>
      </w:r>
      <w:r w:rsidR="009F098A" w:rsidRPr="00E54BCD">
        <w:rPr>
          <w:lang w:val="en-AU"/>
        </w:rPr>
        <w:t xml:space="preserve">s </w:t>
      </w:r>
      <w:r w:rsidRPr="00E54BCD">
        <w:rPr>
          <w:lang w:val="en-AU"/>
        </w:rPr>
        <w:t>and migrants, during the 1800s by engaging with historical sources and learning about significant events and people, political and economic developments</w:t>
      </w:r>
      <w:r w:rsidR="00CA55A5" w:rsidRPr="00E54BCD">
        <w:rPr>
          <w:lang w:val="en-AU"/>
        </w:rPr>
        <w:t xml:space="preserve"> and</w:t>
      </w:r>
      <w:r w:rsidRPr="00E54BCD">
        <w:rPr>
          <w:lang w:val="en-AU"/>
        </w:rPr>
        <w:t xml:space="preserve"> social structures. Students examine the factors that led to Federation and the creation of a unified Australia and the changing experiences, meanings and significance of Australian government, democracy and citizenship during the 20th century. Students develop an understanding of the importance of migration in Australia</w:t>
      </w:r>
      <w:r w:rsidR="00792C2A">
        <w:rPr>
          <w:lang w:val="en-AU"/>
        </w:rPr>
        <w:t>’</w:t>
      </w:r>
      <w:r w:rsidRPr="00E54BCD">
        <w:rPr>
          <w:lang w:val="en-AU"/>
        </w:rPr>
        <w:t>s development during the 20th century and the contributions of individuals and groups that have shaped contemporary Australia.</w:t>
      </w:r>
    </w:p>
    <w:p w14:paraId="0BF25D63" w14:textId="7BCD426F" w:rsidR="00D47BF7" w:rsidRPr="00E54BCD" w:rsidRDefault="00D47BF7" w:rsidP="00D47BF7">
      <w:pPr>
        <w:pStyle w:val="VCAAbody"/>
        <w:rPr>
          <w:lang w:val="en-AU"/>
        </w:rPr>
      </w:pPr>
      <w:r w:rsidRPr="00E54BCD">
        <w:rPr>
          <w:lang w:val="en-AU"/>
        </w:rPr>
        <w:t>In this band, students refine their understanding and applications of the interrelated historical concepts and skills to the historical knowledge of Australian history between 1800 and 2000 by asking and responding to historical questions</w:t>
      </w:r>
      <w:r w:rsidR="0087592E">
        <w:rPr>
          <w:lang w:val="en-AU"/>
        </w:rPr>
        <w:t>;</w:t>
      </w:r>
      <w:r w:rsidR="0087592E" w:rsidRPr="00E54BCD">
        <w:rPr>
          <w:lang w:val="en-AU"/>
        </w:rPr>
        <w:t xml:space="preserve"> </w:t>
      </w:r>
      <w:r w:rsidRPr="00E54BCD">
        <w:rPr>
          <w:lang w:val="en-AU"/>
        </w:rPr>
        <w:t>sequencing chronology</w:t>
      </w:r>
      <w:r w:rsidR="0087592E">
        <w:rPr>
          <w:lang w:val="en-AU"/>
        </w:rPr>
        <w:t>;</w:t>
      </w:r>
      <w:r w:rsidR="0087592E" w:rsidRPr="00E54BCD">
        <w:rPr>
          <w:lang w:val="en-AU"/>
        </w:rPr>
        <w:t xml:space="preserve"> </w:t>
      </w:r>
      <w:r w:rsidRPr="00E54BCD">
        <w:rPr>
          <w:lang w:val="en-AU"/>
        </w:rPr>
        <w:t xml:space="preserve">describing the features of historical sources and perspectives of people in the past using </w:t>
      </w:r>
      <w:r w:rsidR="0087592E" w:rsidRPr="00E54BCD">
        <w:rPr>
          <w:lang w:val="en-AU"/>
        </w:rPr>
        <w:t>histor</w:t>
      </w:r>
      <w:r w:rsidR="0087592E">
        <w:rPr>
          <w:lang w:val="en-AU"/>
        </w:rPr>
        <w:t>ical</w:t>
      </w:r>
      <w:r w:rsidR="0087592E" w:rsidRPr="00E54BCD">
        <w:rPr>
          <w:lang w:val="en-AU"/>
        </w:rPr>
        <w:t xml:space="preserve"> </w:t>
      </w:r>
      <w:r w:rsidRPr="00E54BCD">
        <w:rPr>
          <w:lang w:val="en-AU"/>
        </w:rPr>
        <w:t>evidence</w:t>
      </w:r>
      <w:r w:rsidR="0087592E">
        <w:rPr>
          <w:lang w:val="en-AU"/>
        </w:rPr>
        <w:t>;</w:t>
      </w:r>
      <w:r w:rsidR="0087592E" w:rsidRPr="00E54BCD">
        <w:rPr>
          <w:lang w:val="en-AU"/>
        </w:rPr>
        <w:t xml:space="preserve"> </w:t>
      </w:r>
      <w:r w:rsidRPr="00E54BCD">
        <w:rPr>
          <w:lang w:val="en-AU"/>
        </w:rPr>
        <w:t>describing patterns of continuity and change</w:t>
      </w:r>
      <w:r w:rsidR="0087592E">
        <w:rPr>
          <w:lang w:val="en-AU"/>
        </w:rPr>
        <w:t>;</w:t>
      </w:r>
      <w:r w:rsidR="0087592E" w:rsidRPr="00E54BCD">
        <w:rPr>
          <w:lang w:val="en-AU"/>
        </w:rPr>
        <w:t xml:space="preserve"> </w:t>
      </w:r>
      <w:r w:rsidRPr="00E54BCD">
        <w:rPr>
          <w:lang w:val="en-AU"/>
        </w:rPr>
        <w:t>explaining cause</w:t>
      </w:r>
      <w:r w:rsidR="0076776F">
        <w:rPr>
          <w:lang w:val="en-AU"/>
        </w:rPr>
        <w:t>s</w:t>
      </w:r>
      <w:r w:rsidRPr="00E54BCD">
        <w:rPr>
          <w:lang w:val="en-AU"/>
        </w:rPr>
        <w:t xml:space="preserve"> and consequence</w:t>
      </w:r>
      <w:r w:rsidR="0076776F">
        <w:rPr>
          <w:lang w:val="en-AU"/>
        </w:rPr>
        <w:t>s</w:t>
      </w:r>
      <w:r w:rsidRPr="00E54BCD">
        <w:rPr>
          <w:lang w:val="en-AU"/>
        </w:rPr>
        <w:t xml:space="preserve"> and historical significance</w:t>
      </w:r>
      <w:r w:rsidR="0087592E">
        <w:rPr>
          <w:lang w:val="en-AU"/>
        </w:rPr>
        <w:t>;</w:t>
      </w:r>
      <w:r w:rsidRPr="00E54BCD">
        <w:rPr>
          <w:lang w:val="en-AU"/>
        </w:rPr>
        <w:t xml:space="preserve"> and presenting historical interpretations using historical terms and evidence.</w:t>
      </w:r>
    </w:p>
    <w:p w14:paraId="3F5F9417" w14:textId="0FE417E5" w:rsidR="00D47BF7" w:rsidRPr="000F0F67" w:rsidRDefault="0062414B" w:rsidP="000F0F67">
      <w:pPr>
        <w:pStyle w:val="VCAAbody"/>
      </w:pPr>
      <w:r w:rsidRPr="00E15069">
        <w:t xml:space="preserve">Historical questions provide a focus </w:t>
      </w:r>
      <w:r w:rsidR="003050B3"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50C11789" w14:textId="6BE3AE75" w:rsidR="00D47BF7" w:rsidRPr="00E54BCD" w:rsidRDefault="00D47BF7" w:rsidP="00D47BF7">
      <w:pPr>
        <w:pStyle w:val="VCAAbullet"/>
        <w:rPr>
          <w:lang w:val="en-AU"/>
        </w:rPr>
      </w:pPr>
      <w:r w:rsidRPr="00E54BCD">
        <w:rPr>
          <w:lang w:val="en-AU"/>
        </w:rPr>
        <w:t>What is colonisation?</w:t>
      </w:r>
    </w:p>
    <w:p w14:paraId="45B8A538" w14:textId="0E44485B" w:rsidR="00D47BF7" w:rsidRPr="00E54BCD" w:rsidRDefault="0009026B" w:rsidP="00D47BF7">
      <w:pPr>
        <w:pStyle w:val="VCAAbullet"/>
        <w:rPr>
          <w:lang w:val="en-AU"/>
        </w:rPr>
      </w:pPr>
      <w:r w:rsidRPr="00E54BCD">
        <w:rPr>
          <w:lang w:val="en-AU"/>
        </w:rPr>
        <w:t xml:space="preserve">How did </w:t>
      </w:r>
      <w:r w:rsidR="00D47BF7" w:rsidRPr="00E54BCD">
        <w:rPr>
          <w:lang w:val="en-AU"/>
        </w:rPr>
        <w:t>Aboriginal and Torres Strait Islander Peoples</w:t>
      </w:r>
      <w:r w:rsidRPr="00E54BCD">
        <w:rPr>
          <w:lang w:val="en-AU"/>
        </w:rPr>
        <w:t xml:space="preserve"> experience and respond to change?</w:t>
      </w:r>
    </w:p>
    <w:p w14:paraId="1AB0D32A" w14:textId="7AA41924" w:rsidR="00D47BF7" w:rsidRPr="00E54BCD" w:rsidRDefault="00D47BF7" w:rsidP="00D47BF7">
      <w:pPr>
        <w:pStyle w:val="VCAAbullet"/>
        <w:rPr>
          <w:lang w:val="en-AU"/>
        </w:rPr>
      </w:pPr>
      <w:r w:rsidRPr="00E54BCD">
        <w:rPr>
          <w:lang w:val="en-AU"/>
        </w:rPr>
        <w:t xml:space="preserve">Why did </w:t>
      </w:r>
      <w:r w:rsidR="002541F3">
        <w:rPr>
          <w:lang w:val="en-AU"/>
        </w:rPr>
        <w:t xml:space="preserve">the </w:t>
      </w:r>
      <w:r w:rsidRPr="00E54BCD">
        <w:rPr>
          <w:lang w:val="en-AU"/>
        </w:rPr>
        <w:t xml:space="preserve">Australian colonies become a nation? </w:t>
      </w:r>
    </w:p>
    <w:p w14:paraId="33065073" w14:textId="2FFDA8EB" w:rsidR="00D47BF7" w:rsidRPr="00E54BCD" w:rsidRDefault="00D47BF7" w:rsidP="00D47BF7">
      <w:pPr>
        <w:pStyle w:val="VCAAbullet"/>
        <w:rPr>
          <w:lang w:val="en-AU"/>
        </w:rPr>
      </w:pPr>
      <w:r w:rsidRPr="00E54BCD">
        <w:rPr>
          <w:lang w:val="en-AU"/>
        </w:rPr>
        <w:t>What beliefs, values and attitudes shaped Australia?</w:t>
      </w:r>
    </w:p>
    <w:p w14:paraId="2D6355F4" w14:textId="70051C91" w:rsidR="001701A4" w:rsidRPr="00E54BCD" w:rsidRDefault="0009026B" w:rsidP="00D47BF7">
      <w:pPr>
        <w:pStyle w:val="VCAAbullet"/>
        <w:rPr>
          <w:lang w:val="en-AU"/>
        </w:rPr>
      </w:pPr>
      <w:r w:rsidRPr="00E54BCD">
        <w:rPr>
          <w:lang w:val="en-AU"/>
        </w:rPr>
        <w:t xml:space="preserve">In what ways </w:t>
      </w:r>
      <w:r w:rsidR="00D47BF7" w:rsidRPr="00E54BCD">
        <w:rPr>
          <w:lang w:val="en-AU"/>
        </w:rPr>
        <w:t xml:space="preserve">did Australian society change during the </w:t>
      </w:r>
      <w:r w:rsidR="002541F3">
        <w:rPr>
          <w:lang w:val="en-AU"/>
        </w:rPr>
        <w:t>20th</w:t>
      </w:r>
      <w:r w:rsidR="002541F3" w:rsidRPr="00E54BCD">
        <w:rPr>
          <w:lang w:val="en-AU"/>
        </w:rPr>
        <w:t xml:space="preserve"> </w:t>
      </w:r>
      <w:r w:rsidR="00D47BF7" w:rsidRPr="00E54BCD">
        <w:rPr>
          <w:lang w:val="en-AU"/>
        </w:rPr>
        <w:t>century</w:t>
      </w:r>
      <w:r w:rsidR="002541F3">
        <w:rPr>
          <w:lang w:val="en-AU"/>
        </w:rPr>
        <w:t>?</w:t>
      </w:r>
    </w:p>
    <w:p w14:paraId="56E54DE0" w14:textId="77777777" w:rsidR="001701A4" w:rsidRPr="00E54BCD" w:rsidRDefault="001701A4" w:rsidP="001701A4">
      <w:pPr>
        <w:pStyle w:val="Heading3"/>
      </w:pPr>
      <w:r w:rsidRPr="00E54BCD">
        <w:t>Achievement standard</w:t>
      </w:r>
    </w:p>
    <w:p w14:paraId="44B0ACA4" w14:textId="0B490199" w:rsidR="005D41A5" w:rsidRPr="00E54BCD" w:rsidRDefault="005D41A5" w:rsidP="005D41A5">
      <w:pPr>
        <w:pStyle w:val="VCAAbody"/>
        <w:rPr>
          <w:lang w:val="en-AU"/>
        </w:rPr>
      </w:pPr>
      <w:r w:rsidRPr="00E54BCD">
        <w:rPr>
          <w:lang w:val="en-AU"/>
        </w:rPr>
        <w:t xml:space="preserve">By the end of Level 6, students explain the causes and </w:t>
      </w:r>
      <w:r w:rsidR="00FC364B">
        <w:rPr>
          <w:lang w:val="en-AU"/>
        </w:rPr>
        <w:t>consequences</w:t>
      </w:r>
      <w:r w:rsidR="00FC364B" w:rsidRPr="00E54BCD">
        <w:rPr>
          <w:lang w:val="en-AU"/>
        </w:rPr>
        <w:t xml:space="preserve"> </w:t>
      </w:r>
      <w:r w:rsidRPr="00E54BCD">
        <w:rPr>
          <w:lang w:val="en-AU"/>
        </w:rPr>
        <w:t>of the establishment of British colonies in Australia during the 1800s and the contribution of significant individuals, events and ideas to continuity and change to Australian politics and society</w:t>
      </w:r>
      <w:r w:rsidR="00F56D86">
        <w:rPr>
          <w:lang w:val="en-AU"/>
        </w:rPr>
        <w:t>,</w:t>
      </w:r>
      <w:r w:rsidRPr="00E54BCD">
        <w:rPr>
          <w:lang w:val="en-AU"/>
        </w:rPr>
        <w:t xml:space="preserve"> including Federation and migration between 1900 and 2000.</w:t>
      </w:r>
    </w:p>
    <w:p w14:paraId="3523DBBD" w14:textId="25B8EBDA" w:rsidR="005D41A5" w:rsidRPr="00E54BCD" w:rsidRDefault="005D41A5" w:rsidP="005D41A5">
      <w:pPr>
        <w:pStyle w:val="VCAAbody"/>
        <w:rPr>
          <w:lang w:val="en-AU"/>
        </w:rPr>
      </w:pPr>
      <w:r w:rsidRPr="00E54BCD">
        <w:rPr>
          <w:lang w:val="en-AU"/>
        </w:rPr>
        <w:t xml:space="preserve">Students develop and ask questions to assist their investigation into </w:t>
      </w:r>
      <w:r w:rsidR="0098354A">
        <w:rPr>
          <w:lang w:val="en-AU"/>
        </w:rPr>
        <w:t xml:space="preserve">continuity and </w:t>
      </w:r>
      <w:r w:rsidRPr="00E54BCD">
        <w:rPr>
          <w:lang w:val="en-AU"/>
        </w:rPr>
        <w:t xml:space="preserve">change in Australian </w:t>
      </w:r>
      <w:r w:rsidR="00F56D86">
        <w:rPr>
          <w:lang w:val="en-AU"/>
        </w:rPr>
        <w:t>h</w:t>
      </w:r>
      <w:r w:rsidR="00F56D86" w:rsidRPr="00E54BCD">
        <w:rPr>
          <w:lang w:val="en-AU"/>
        </w:rPr>
        <w:t xml:space="preserve">istory </w:t>
      </w:r>
      <w:r w:rsidRPr="00E54BCD">
        <w:rPr>
          <w:lang w:val="en-AU"/>
        </w:rPr>
        <w:t>between 1800 and 2000. They organise events, developments and the lives of individuals in chronological order and use that information to create a narrative. Students identify the features, content and context of primary and secondary historical sources and describe the value of evidence in sources for specific historical investigations. They describe the perspectives, beliefs, values and attitudes of people and groups in Australia</w:t>
      </w:r>
      <w:r w:rsidR="00792C2A">
        <w:rPr>
          <w:lang w:val="en-AU"/>
        </w:rPr>
        <w:t>’</w:t>
      </w:r>
      <w:r w:rsidRPr="00E54BCD">
        <w:rPr>
          <w:lang w:val="en-AU"/>
        </w:rPr>
        <w:t xml:space="preserve">s past using evidence from primary sources. Students recognise different </w:t>
      </w:r>
      <w:r w:rsidRPr="00E54BCD">
        <w:rPr>
          <w:lang w:val="en-AU"/>
        </w:rPr>
        <w:lastRenderedPageBreak/>
        <w:t xml:space="preserve">historical interpretations and explain why they may vary. Students identify and compare patterns of continuity and change in the events and the lives of Australians between 1800 and 2000. They explain the causes and consequences of significant events, individuals and groups during the Australian colonial period and the </w:t>
      </w:r>
      <w:r w:rsidR="00F42C08">
        <w:rPr>
          <w:lang w:val="en-AU"/>
        </w:rPr>
        <w:t>20</w:t>
      </w:r>
      <w:r w:rsidR="00F42C08" w:rsidRPr="00E54BCD">
        <w:rPr>
          <w:lang w:val="en-AU"/>
        </w:rPr>
        <w:t xml:space="preserve">th </w:t>
      </w:r>
      <w:r w:rsidRPr="00E54BCD">
        <w:rPr>
          <w:lang w:val="en-AU"/>
        </w:rPr>
        <w:t xml:space="preserve">century. Students explain the significance of events, individuals and groups as factors contributing to </w:t>
      </w:r>
      <w:r w:rsidR="0098354A">
        <w:rPr>
          <w:lang w:val="en-AU"/>
        </w:rPr>
        <w:t xml:space="preserve">continuity and </w:t>
      </w:r>
      <w:r w:rsidRPr="00E54BCD">
        <w:rPr>
          <w:lang w:val="en-AU"/>
        </w:rPr>
        <w:t>change</w:t>
      </w:r>
      <w:r w:rsidR="00DA3E2D">
        <w:rPr>
          <w:lang w:val="en-AU"/>
        </w:rPr>
        <w:t xml:space="preserve"> </w:t>
      </w:r>
      <w:r w:rsidRPr="00E54BCD">
        <w:rPr>
          <w:lang w:val="en-AU"/>
        </w:rPr>
        <w:t>in Australia during the period of study. They construct interpretations of Australian history between 1800 and 2000 using appropriate historical terms and evidence drawn from primary and secondary sources.</w:t>
      </w:r>
    </w:p>
    <w:p w14:paraId="0F8AD37F" w14:textId="77777777" w:rsidR="001701A4" w:rsidRPr="00E54BCD" w:rsidRDefault="001701A4" w:rsidP="001701A4">
      <w:pPr>
        <w:pStyle w:val="Heading3"/>
      </w:pPr>
      <w:r w:rsidRPr="00E54BCD">
        <w:t>Content descriptions and elaborations</w:t>
      </w:r>
    </w:p>
    <w:p w14:paraId="5BE056EC" w14:textId="1702E511"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1F3AD0">
        <w:rPr>
          <w:lang w:val="en-AU"/>
        </w:rPr>
        <w:t>K</w:t>
      </w:r>
      <w:r w:rsidR="001F3AD0" w:rsidRPr="00E54BCD">
        <w:rPr>
          <w:lang w:val="en-AU"/>
        </w:rPr>
        <w:t xml:space="preserve">nowledge </w:t>
      </w:r>
      <w:r w:rsidR="004C51C0" w:rsidRPr="00E54BCD">
        <w:rPr>
          <w:lang w:val="en-AU"/>
        </w:rPr>
        <w:t xml:space="preserve">and </w:t>
      </w:r>
      <w:r w:rsidR="001F3AD0">
        <w:rPr>
          <w:lang w:val="en-AU"/>
        </w:rPr>
        <w:t>U</w:t>
      </w:r>
      <w:r w:rsidR="001F3AD0" w:rsidRPr="00E54BCD">
        <w:rPr>
          <w:lang w:val="en-AU"/>
        </w:rPr>
        <w:t>nderstanding</w:t>
      </w:r>
    </w:p>
    <w:p w14:paraId="487386E2" w14:textId="1FC2A29B" w:rsidR="001701A4" w:rsidRPr="00D11DC8" w:rsidRDefault="001701A4" w:rsidP="00D11DC8">
      <w:pPr>
        <w:pStyle w:val="Heading5"/>
      </w:pPr>
      <w:r w:rsidRPr="00D11DC8">
        <w:t xml:space="preserve">Sub-strand: </w:t>
      </w:r>
      <w:bookmarkStart w:id="41" w:name="_Hlk140393002"/>
      <w:r w:rsidR="008D5F10" w:rsidRPr="00D11DC8">
        <w:t>Australia (1800–1900)</w:t>
      </w:r>
      <w:bookmarkEnd w:id="41"/>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1701A4" w:rsidRPr="00E54BCD" w14:paraId="4BC8217B" w14:textId="77777777">
        <w:trPr>
          <w:cantSplit/>
          <w:trHeight w:val="283"/>
          <w:tblHeader/>
        </w:trPr>
        <w:tc>
          <w:tcPr>
            <w:tcW w:w="3256" w:type="dxa"/>
            <w:shd w:val="clear" w:color="auto" w:fill="D9D9D9" w:themeFill="background1" w:themeFillShade="D9"/>
          </w:tcPr>
          <w:p w14:paraId="130A5C34" w14:textId="77777777" w:rsidR="001701A4" w:rsidRPr="00E54BCD" w:rsidRDefault="001701A4" w:rsidP="00C70356">
            <w:pPr>
              <w:pStyle w:val="VCAAtabletextnarrowstemrow"/>
            </w:pPr>
            <w:r w:rsidRPr="00E54BCD">
              <w:t>Content descriptions</w:t>
            </w:r>
          </w:p>
          <w:p w14:paraId="0F7FF10A" w14:textId="4E764DE7" w:rsidR="001701A4" w:rsidRPr="00E54BCD" w:rsidRDefault="001701A4" w:rsidP="00C70356">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3A4EBE50" w14:textId="77777777" w:rsidR="001701A4" w:rsidRPr="00E54BCD" w:rsidRDefault="001701A4" w:rsidP="00C70356">
            <w:pPr>
              <w:pStyle w:val="VCAAtabletextnarrowstemrow"/>
            </w:pPr>
            <w:r w:rsidRPr="00E54BCD">
              <w:t>Elaborations</w:t>
            </w:r>
          </w:p>
          <w:p w14:paraId="79E7C6F2" w14:textId="77777777" w:rsidR="001701A4" w:rsidRPr="00E54BCD" w:rsidRDefault="001701A4" w:rsidP="00C70356">
            <w:pPr>
              <w:pStyle w:val="VCAAtabletextnarrowstemrow"/>
            </w:pPr>
            <w:r w:rsidRPr="00E54BCD">
              <w:rPr>
                <w:i/>
                <w:iCs/>
              </w:rPr>
              <w:t>This may involve students:</w:t>
            </w:r>
          </w:p>
        </w:tc>
      </w:tr>
      <w:tr w:rsidR="00EB60C7" w:rsidRPr="00E54BCD" w14:paraId="01108311"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709511C0" w14:textId="78102865" w:rsidR="00EB60C7" w:rsidRDefault="00400D06" w:rsidP="00EB60C7">
            <w:pPr>
              <w:pStyle w:val="VCAAtabletextnarrow"/>
              <w:rPr>
                <w:lang w:val="en-AU"/>
              </w:rPr>
            </w:pPr>
            <w:r>
              <w:rPr>
                <w:lang w:val="en-AU"/>
              </w:rPr>
              <w:t>t</w:t>
            </w:r>
            <w:r w:rsidR="00A632AF" w:rsidRPr="00E54BCD">
              <w:rPr>
                <w:lang w:val="en-AU"/>
              </w:rPr>
              <w:t xml:space="preserve">he </w:t>
            </w:r>
            <w:r w:rsidR="00074232" w:rsidRPr="00E54BCD">
              <w:rPr>
                <w:lang w:val="en-AU"/>
              </w:rPr>
              <w:t>causes for the establishment of different British colonies on Aboriginal and Torres Strait Islander Peoples</w:t>
            </w:r>
            <w:r w:rsidR="00792C2A">
              <w:rPr>
                <w:lang w:val="en-AU"/>
              </w:rPr>
              <w:t>’</w:t>
            </w:r>
            <w:r w:rsidR="00074232" w:rsidRPr="00E54BCD">
              <w:rPr>
                <w:lang w:val="en-AU"/>
              </w:rPr>
              <w:t xml:space="preserve"> Countries </w:t>
            </w:r>
            <w:r w:rsidR="001774E5">
              <w:rPr>
                <w:lang w:val="en-AU"/>
              </w:rPr>
              <w:t xml:space="preserve">and Places </w:t>
            </w:r>
            <w:r w:rsidR="00074232" w:rsidRPr="00E54BCD">
              <w:rPr>
                <w:lang w:val="en-AU"/>
              </w:rPr>
              <w:t>after 1800</w:t>
            </w:r>
          </w:p>
          <w:p w14:paraId="57B9575B" w14:textId="28E9D5C9" w:rsidR="0056111F" w:rsidRPr="00E54BCD" w:rsidRDefault="0056111F" w:rsidP="0056111F">
            <w:pPr>
              <w:pStyle w:val="VCAAVC2curriculumcode"/>
            </w:pPr>
            <w:r>
              <w:t>VC2HH6K01</w:t>
            </w:r>
          </w:p>
        </w:tc>
        <w:tc>
          <w:tcPr>
            <w:tcW w:w="11484" w:type="dxa"/>
            <w:tcBorders>
              <w:top w:val="single" w:sz="4" w:space="0" w:color="auto"/>
              <w:left w:val="single" w:sz="4" w:space="0" w:color="auto"/>
              <w:bottom w:val="single" w:sz="4" w:space="0" w:color="auto"/>
              <w:right w:val="single" w:sz="4" w:space="0" w:color="auto"/>
            </w:tcBorders>
          </w:tcPr>
          <w:p w14:paraId="049160E9" w14:textId="4E2C156F" w:rsidR="00EB60C7" w:rsidRPr="00E54BCD" w:rsidRDefault="00400D06" w:rsidP="00F139E8">
            <w:pPr>
              <w:pStyle w:val="VCAAtablebulletnarrow"/>
              <w:rPr>
                <w:rFonts w:eastAsia="Arial"/>
                <w:lang w:val="en-AU"/>
              </w:rPr>
            </w:pPr>
            <w:r>
              <w:rPr>
                <w:rFonts w:eastAsia="Arial"/>
                <w:lang w:val="en-AU"/>
              </w:rPr>
              <w:t>e</w:t>
            </w:r>
            <w:r w:rsidR="00EB60C7" w:rsidRPr="00E54BCD">
              <w:rPr>
                <w:rFonts w:eastAsia="Arial"/>
                <w:lang w:val="en-AU"/>
              </w:rPr>
              <w:t>xplaining the reasons for the establishment of different types of colonies in Australia, such as a penal colony (</w:t>
            </w:r>
            <w:r w:rsidR="003D0BA7">
              <w:rPr>
                <w:rFonts w:eastAsia="Arial"/>
                <w:lang w:val="en-AU"/>
              </w:rPr>
              <w:t>e.g</w:t>
            </w:r>
            <w:r w:rsidR="00F471F1">
              <w:rPr>
                <w:rFonts w:eastAsia="Arial"/>
                <w:lang w:val="en-AU"/>
              </w:rPr>
              <w:t>.</w:t>
            </w:r>
            <w:r w:rsidR="00EB60C7" w:rsidRPr="00E54BCD">
              <w:rPr>
                <w:rFonts w:eastAsia="Arial"/>
                <w:lang w:val="en-AU"/>
              </w:rPr>
              <w:t xml:space="preserve"> Moreton Bay, Van Diemen</w:t>
            </w:r>
            <w:r w:rsidR="00792C2A">
              <w:rPr>
                <w:rFonts w:eastAsia="Arial"/>
                <w:lang w:val="en-AU"/>
              </w:rPr>
              <w:t>’</w:t>
            </w:r>
            <w:r w:rsidR="00EB60C7" w:rsidRPr="00E54BCD">
              <w:rPr>
                <w:rFonts w:eastAsia="Arial"/>
                <w:lang w:val="en-AU"/>
              </w:rPr>
              <w:t xml:space="preserve">s Land) or a </w:t>
            </w:r>
            <w:r w:rsidR="00B9641F" w:rsidRPr="00E54BCD">
              <w:rPr>
                <w:rFonts w:eastAsia="Arial"/>
                <w:lang w:val="en-AU"/>
              </w:rPr>
              <w:t xml:space="preserve">free </w:t>
            </w:r>
            <w:r w:rsidR="00EB60C7" w:rsidRPr="00E54BCD">
              <w:rPr>
                <w:rFonts w:eastAsia="Arial"/>
                <w:lang w:val="en-AU"/>
              </w:rPr>
              <w:t>colony</w:t>
            </w:r>
            <w:r w:rsidR="008C284E">
              <w:rPr>
                <w:rFonts w:eastAsia="Arial"/>
                <w:lang w:val="en-AU"/>
              </w:rPr>
              <w:t xml:space="preserve"> (e.g. </w:t>
            </w:r>
            <w:r w:rsidR="00EB60C7" w:rsidRPr="00E54BCD">
              <w:rPr>
                <w:rFonts w:eastAsia="Arial"/>
                <w:lang w:val="en-AU"/>
              </w:rPr>
              <w:t>South Australia</w:t>
            </w:r>
            <w:r w:rsidR="001774E5">
              <w:rPr>
                <w:rFonts w:eastAsia="Arial"/>
                <w:lang w:val="en-AU"/>
              </w:rPr>
              <w:t>,</w:t>
            </w:r>
            <w:r w:rsidR="00EB60C7" w:rsidRPr="00E54BCD">
              <w:rPr>
                <w:rFonts w:eastAsia="Arial"/>
                <w:lang w:val="en-AU"/>
              </w:rPr>
              <w:t xml:space="preserve"> Victoria</w:t>
            </w:r>
            <w:r w:rsidR="008C284E">
              <w:rPr>
                <w:rFonts w:eastAsia="Arial"/>
                <w:lang w:val="en-AU"/>
              </w:rPr>
              <w:t>)</w:t>
            </w:r>
          </w:p>
          <w:p w14:paraId="583F877C" w14:textId="6C6486FB" w:rsidR="00EB60C7" w:rsidRPr="00E54BCD" w:rsidRDefault="00400D06" w:rsidP="00F139E8">
            <w:pPr>
              <w:pStyle w:val="VCAAtablebulletnarrow"/>
              <w:rPr>
                <w:rFonts w:eastAsia="Arial"/>
                <w:lang w:val="en-AU"/>
              </w:rPr>
            </w:pPr>
            <w:r>
              <w:rPr>
                <w:rFonts w:eastAsia="Arial"/>
                <w:lang w:val="en-AU"/>
              </w:rPr>
              <w:t>i</w:t>
            </w:r>
            <w:r w:rsidR="00EB60C7" w:rsidRPr="00E54BCD">
              <w:rPr>
                <w:rFonts w:eastAsia="Arial"/>
                <w:lang w:val="en-AU"/>
              </w:rPr>
              <w:t xml:space="preserve">dentifying the motivations and perspectives of early colonists of Victoria, such as the Henty family and John Batman, using historical sources </w:t>
            </w:r>
          </w:p>
          <w:p w14:paraId="2FCF40CC" w14:textId="48D3874D" w:rsidR="008129D2" w:rsidRPr="00E54BCD" w:rsidRDefault="00400D06" w:rsidP="00F139E8">
            <w:pPr>
              <w:pStyle w:val="VCAAtablebulletnarrow"/>
              <w:rPr>
                <w:rFonts w:eastAsia="Arial"/>
                <w:lang w:val="en-AU"/>
              </w:rPr>
            </w:pPr>
            <w:r>
              <w:rPr>
                <w:rFonts w:eastAsia="Arial"/>
                <w:lang w:val="en-AU"/>
              </w:rPr>
              <w:t>i</w:t>
            </w:r>
            <w:r w:rsidR="00EB60C7" w:rsidRPr="00E54BCD">
              <w:rPr>
                <w:rFonts w:eastAsia="Arial"/>
                <w:lang w:val="en-AU"/>
              </w:rPr>
              <w:t>nvestigating economic reasons for the establishment of different colonies in Australia, such as the acquisition of land and resources, and the economic situation in Britain, including high unemployment and poverty</w:t>
            </w:r>
          </w:p>
          <w:p w14:paraId="2674332C" w14:textId="1449FED1" w:rsidR="008129D2" w:rsidRPr="00E54BCD" w:rsidRDefault="00400D06" w:rsidP="00F139E8">
            <w:pPr>
              <w:pStyle w:val="VCAAtablebulletnarrow"/>
              <w:rPr>
                <w:rFonts w:eastAsia="Arial"/>
                <w:lang w:val="en-AU"/>
              </w:rPr>
            </w:pPr>
            <w:r>
              <w:rPr>
                <w:rFonts w:eastAsia="Arial"/>
                <w:lang w:val="en-AU"/>
              </w:rPr>
              <w:t>e</w:t>
            </w:r>
            <w:r w:rsidR="008129D2" w:rsidRPr="00E54BCD">
              <w:rPr>
                <w:rFonts w:eastAsia="Arial"/>
                <w:lang w:val="en-AU"/>
              </w:rPr>
              <w:t>xamining the colonisation of the Torres Strait Islands in the 1870s</w:t>
            </w:r>
          </w:p>
          <w:p w14:paraId="0C4E2A8D" w14:textId="697CEB6E" w:rsidR="00EB60C7" w:rsidRPr="00E54BCD" w:rsidRDefault="00400D06" w:rsidP="00F139E8">
            <w:pPr>
              <w:pStyle w:val="VCAAtablebulletnarrow"/>
              <w:rPr>
                <w:rFonts w:eastAsia="Arial"/>
                <w:lang w:val="en-AU"/>
              </w:rPr>
            </w:pPr>
            <w:r>
              <w:rPr>
                <w:rFonts w:eastAsia="Arial"/>
                <w:lang w:val="en-AU"/>
              </w:rPr>
              <w:t>m</w:t>
            </w:r>
            <w:r w:rsidR="00EB60C7" w:rsidRPr="00E54BCD">
              <w:rPr>
                <w:rFonts w:eastAsia="Arial"/>
                <w:lang w:val="en-AU"/>
              </w:rPr>
              <w:t xml:space="preserve">apping local, regional and state/territory rural and urban </w:t>
            </w:r>
            <w:r w:rsidR="009E55E7">
              <w:rPr>
                <w:rFonts w:eastAsia="Arial"/>
                <w:lang w:val="en-AU"/>
              </w:rPr>
              <w:t>population</w:t>
            </w:r>
            <w:r w:rsidR="009E55E7" w:rsidRPr="00E54BCD">
              <w:rPr>
                <w:rFonts w:eastAsia="Arial"/>
                <w:lang w:val="en-AU"/>
              </w:rPr>
              <w:t xml:space="preserve"> </w:t>
            </w:r>
            <w:r w:rsidR="00EB60C7" w:rsidRPr="00E54BCD">
              <w:rPr>
                <w:rFonts w:eastAsia="Arial"/>
                <w:lang w:val="en-AU"/>
              </w:rPr>
              <w:t xml:space="preserve">patterns in the 1800s, and noting </w:t>
            </w:r>
            <w:r w:rsidR="0053580C">
              <w:rPr>
                <w:rFonts w:eastAsia="Arial"/>
                <w:lang w:val="en-AU"/>
              </w:rPr>
              <w:t xml:space="preserve">the </w:t>
            </w:r>
            <w:r w:rsidR="00EB60C7" w:rsidRPr="00E54BCD">
              <w:rPr>
                <w:rFonts w:eastAsia="Arial"/>
                <w:lang w:val="en-AU"/>
              </w:rPr>
              <w:t>factors</w:t>
            </w:r>
            <w:r w:rsidR="003D6EEF">
              <w:rPr>
                <w:rFonts w:eastAsia="Arial"/>
                <w:lang w:val="en-AU"/>
              </w:rPr>
              <w:t>,</w:t>
            </w:r>
            <w:r w:rsidR="00EB60C7" w:rsidRPr="00E54BCD">
              <w:rPr>
                <w:rFonts w:eastAsia="Arial"/>
                <w:lang w:val="en-AU"/>
              </w:rPr>
              <w:t xml:space="preserve"> such as geographical features, climate, water resources, the discovery of gold, transport and access to port facilities</w:t>
            </w:r>
            <w:r w:rsidR="003D6EEF">
              <w:rPr>
                <w:rFonts w:eastAsia="Arial"/>
                <w:lang w:val="en-AU"/>
              </w:rPr>
              <w:t>,</w:t>
            </w:r>
            <w:r w:rsidR="00EB60C7" w:rsidRPr="00E54BCD">
              <w:rPr>
                <w:rFonts w:eastAsia="Arial"/>
                <w:lang w:val="en-AU"/>
              </w:rPr>
              <w:t xml:space="preserve"> that shaped these patterns</w:t>
            </w:r>
          </w:p>
          <w:p w14:paraId="7C591892" w14:textId="4EE236F5" w:rsidR="00EB60C7" w:rsidRPr="00E54BCD" w:rsidRDefault="00400D06" w:rsidP="00F139E8">
            <w:pPr>
              <w:pStyle w:val="VCAAtablebulletnarrow"/>
              <w:rPr>
                <w:rFonts w:eastAsia="Arial"/>
                <w:lang w:val="en-AU"/>
              </w:rPr>
            </w:pPr>
            <w:r>
              <w:rPr>
                <w:rFonts w:eastAsia="Arial"/>
                <w:lang w:val="en-AU"/>
              </w:rPr>
              <w:t>u</w:t>
            </w:r>
            <w:r w:rsidR="00EB60C7" w:rsidRPr="00E54BCD">
              <w:rPr>
                <w:rFonts w:eastAsia="Arial"/>
                <w:lang w:val="en-AU"/>
              </w:rPr>
              <w:t>sing a visible thinking routine to identify the different factors influencing the establishment of a colony</w:t>
            </w:r>
          </w:p>
        </w:tc>
      </w:tr>
      <w:tr w:rsidR="00EB60C7" w:rsidRPr="00E54BCD" w14:paraId="0B2BC7C2"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65CB8F8" w14:textId="4AAAB427" w:rsidR="00EB60C7" w:rsidRDefault="00192B2E" w:rsidP="00EB60C7">
            <w:pPr>
              <w:pStyle w:val="VCAAtabletextnarrow"/>
              <w:rPr>
                <w:lang w:val="en-AU"/>
              </w:rPr>
            </w:pPr>
            <w:r>
              <w:rPr>
                <w:lang w:val="en-AU"/>
              </w:rPr>
              <w:lastRenderedPageBreak/>
              <w:t>t</w:t>
            </w:r>
            <w:r w:rsidR="00A632AF" w:rsidRPr="00E54BCD">
              <w:rPr>
                <w:lang w:val="en-AU"/>
              </w:rPr>
              <w:t xml:space="preserve">he </w:t>
            </w:r>
            <w:r w:rsidR="00EB60C7" w:rsidRPr="00E54BCD">
              <w:rPr>
                <w:lang w:val="en-AU"/>
              </w:rPr>
              <w:t xml:space="preserve">impacts of the development of colonies on Aboriginal and Torres Strait Islander </w:t>
            </w:r>
            <w:r w:rsidR="00365E37">
              <w:rPr>
                <w:lang w:val="en-AU"/>
              </w:rPr>
              <w:t>P</w:t>
            </w:r>
            <w:r w:rsidR="00365E37" w:rsidRPr="00E54BCD">
              <w:rPr>
                <w:lang w:val="en-AU"/>
              </w:rPr>
              <w:t>eoples</w:t>
            </w:r>
            <w:r w:rsidR="00EB60C7" w:rsidRPr="00E54BCD">
              <w:rPr>
                <w:lang w:val="en-AU"/>
              </w:rPr>
              <w:t>, local</w:t>
            </w:r>
            <w:r w:rsidR="005B62B0">
              <w:rPr>
                <w:lang w:val="en-AU"/>
              </w:rPr>
              <w:t>-</w:t>
            </w:r>
            <w:r w:rsidR="00EB60C7" w:rsidRPr="00E54BCD">
              <w:rPr>
                <w:lang w:val="en-AU"/>
              </w:rPr>
              <w:t>born colonists and migrants, and on the environment</w:t>
            </w:r>
          </w:p>
          <w:p w14:paraId="4E85C951" w14:textId="6FDFDA06" w:rsidR="0056111F" w:rsidRPr="00E54BCD" w:rsidRDefault="0056111F" w:rsidP="0056111F">
            <w:pPr>
              <w:pStyle w:val="VCAAVC2curriculumcode"/>
            </w:pPr>
            <w:r>
              <w:t>VC2HH6K02</w:t>
            </w:r>
          </w:p>
        </w:tc>
        <w:tc>
          <w:tcPr>
            <w:tcW w:w="11484" w:type="dxa"/>
            <w:tcBorders>
              <w:top w:val="single" w:sz="4" w:space="0" w:color="auto"/>
              <w:left w:val="single" w:sz="4" w:space="0" w:color="auto"/>
              <w:bottom w:val="single" w:sz="4" w:space="0" w:color="auto"/>
              <w:right w:val="single" w:sz="4" w:space="0" w:color="auto"/>
            </w:tcBorders>
          </w:tcPr>
          <w:p w14:paraId="2FD1E822" w14:textId="197D5E92" w:rsidR="00EB60C7" w:rsidRPr="00E54BCD" w:rsidRDefault="00192B2E"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an event or development and explaining its economic, social </w:t>
            </w:r>
            <w:r w:rsidR="0050228A" w:rsidRPr="00E54BCD">
              <w:rPr>
                <w:rFonts w:eastAsia="Arial"/>
                <w:lang w:val="en-AU"/>
              </w:rPr>
              <w:t>and</w:t>
            </w:r>
            <w:r w:rsidR="00EB60C7" w:rsidRPr="00E54BCD">
              <w:rPr>
                <w:rFonts w:eastAsia="Arial"/>
                <w:lang w:val="en-AU"/>
              </w:rPr>
              <w:t xml:space="preserve"> political impact</w:t>
            </w:r>
            <w:r w:rsidR="0050228A" w:rsidRPr="00E54BCD">
              <w:rPr>
                <w:rFonts w:eastAsia="Arial"/>
                <w:lang w:val="en-AU"/>
              </w:rPr>
              <w:t>s</w:t>
            </w:r>
            <w:r w:rsidR="00EB60C7" w:rsidRPr="00E54BCD">
              <w:rPr>
                <w:rFonts w:eastAsia="Arial"/>
                <w:lang w:val="en-AU"/>
              </w:rPr>
              <w:t xml:space="preserve"> on a colony</w:t>
            </w:r>
            <w:r w:rsidR="009E0501">
              <w:rPr>
                <w:rFonts w:eastAsia="Arial"/>
                <w:lang w:val="en-AU"/>
              </w:rPr>
              <w:t xml:space="preserve">; </w:t>
            </w:r>
            <w:r w:rsidR="00EB60C7" w:rsidRPr="00E54BCD">
              <w:rPr>
                <w:rFonts w:eastAsia="Arial"/>
                <w:lang w:val="en-AU"/>
              </w:rPr>
              <w:t>for example, the consequences of frontier conflict events such as the Myall Creek Massacre</w:t>
            </w:r>
            <w:r w:rsidR="008C284E">
              <w:rPr>
                <w:rFonts w:eastAsia="Arial"/>
                <w:lang w:val="en-AU"/>
              </w:rPr>
              <w:t xml:space="preserve"> or</w:t>
            </w:r>
            <w:r w:rsidR="00EB60C7" w:rsidRPr="00E54BCD">
              <w:rPr>
                <w:rFonts w:eastAsia="Arial"/>
                <w:lang w:val="en-AU"/>
              </w:rPr>
              <w:t xml:space="preserve"> the Pinjarra Massacre; the impact of South Sea Islanders on sugar farming and the timber industry; the impact of the Eureka Stockade on the development of democracy; the impact of internal </w:t>
            </w:r>
            <w:r w:rsidR="00792C2A">
              <w:rPr>
                <w:rFonts w:eastAsia="Arial"/>
                <w:lang w:val="en-AU"/>
              </w:rPr>
              <w:t>‘</w:t>
            </w:r>
            <w:r w:rsidR="00EB60C7" w:rsidRPr="00E54BCD">
              <w:rPr>
                <w:rFonts w:eastAsia="Arial"/>
                <w:lang w:val="en-AU"/>
              </w:rPr>
              <w:t>exploration</w:t>
            </w:r>
            <w:r w:rsidR="00792C2A">
              <w:rPr>
                <w:rFonts w:eastAsia="Arial"/>
                <w:lang w:val="en-AU"/>
              </w:rPr>
              <w:t>’</w:t>
            </w:r>
            <w:r w:rsidR="00EB60C7" w:rsidRPr="00E54BCD">
              <w:rPr>
                <w:rFonts w:eastAsia="Arial"/>
                <w:lang w:val="en-AU"/>
              </w:rPr>
              <w:t xml:space="preserve"> and the advent of rail on the expansion of farmin</w:t>
            </w:r>
            <w:r w:rsidR="000753A3">
              <w:rPr>
                <w:rFonts w:eastAsia="Arial"/>
                <w:lang w:val="en-AU"/>
              </w:rPr>
              <w:t>g</w:t>
            </w:r>
          </w:p>
          <w:p w14:paraId="22C32703" w14:textId="4F7B4D44" w:rsidR="00EB60C7" w:rsidRPr="00E54BCD" w:rsidRDefault="00192B2E" w:rsidP="00F139E8">
            <w:pPr>
              <w:pStyle w:val="VCAAtablebulletnarrow"/>
              <w:rPr>
                <w:rFonts w:eastAsia="Arial"/>
                <w:lang w:val="en-AU"/>
              </w:rPr>
            </w:pPr>
            <w:r>
              <w:rPr>
                <w:rFonts w:eastAsia="Arial"/>
                <w:lang w:val="en-AU"/>
              </w:rPr>
              <w:t>u</w:t>
            </w:r>
            <w:r w:rsidR="0010131E" w:rsidRPr="00E54BCD">
              <w:rPr>
                <w:rFonts w:eastAsia="Arial"/>
                <w:lang w:val="en-AU"/>
              </w:rPr>
              <w:t>sing stories, government documents, letters and diaries and historical interpretations</w:t>
            </w:r>
            <w:r w:rsidR="0010131E" w:rsidDel="0010131E">
              <w:rPr>
                <w:rFonts w:eastAsia="Arial"/>
                <w:lang w:val="en-AU"/>
              </w:rPr>
              <w:t xml:space="preserve"> </w:t>
            </w:r>
            <w:r w:rsidR="0010131E">
              <w:rPr>
                <w:rFonts w:eastAsia="Arial"/>
                <w:lang w:val="en-AU"/>
              </w:rPr>
              <w:t xml:space="preserve">to investigate </w:t>
            </w:r>
            <w:r w:rsidR="00EB60C7" w:rsidRPr="00E54BCD">
              <w:rPr>
                <w:rFonts w:eastAsia="Arial"/>
                <w:lang w:val="en-AU"/>
              </w:rPr>
              <w:t>the interaction between Aboriginal Peoples</w:t>
            </w:r>
            <w:r w:rsidR="00792C2A">
              <w:rPr>
                <w:rFonts w:eastAsia="Arial"/>
                <w:lang w:val="en-AU"/>
              </w:rPr>
              <w:t>’</w:t>
            </w:r>
            <w:r w:rsidR="00EB60C7" w:rsidRPr="00E54BCD">
              <w:rPr>
                <w:rFonts w:eastAsia="Arial"/>
                <w:lang w:val="en-AU"/>
              </w:rPr>
              <w:t xml:space="preserve"> communities</w:t>
            </w:r>
            <w:r w:rsidR="0050228A" w:rsidRPr="00E54BCD">
              <w:rPr>
                <w:rFonts w:eastAsia="Arial"/>
                <w:lang w:val="en-AU"/>
              </w:rPr>
              <w:t xml:space="preserve">, colonists and </w:t>
            </w:r>
            <w:r w:rsidR="00BB3A2E" w:rsidRPr="00E54BCD">
              <w:rPr>
                <w:rFonts w:eastAsia="Arial"/>
                <w:lang w:val="en-AU"/>
              </w:rPr>
              <w:t>migrants</w:t>
            </w:r>
            <w:r w:rsidR="0050228A" w:rsidRPr="00E54BCD">
              <w:rPr>
                <w:rFonts w:eastAsia="Arial"/>
                <w:lang w:val="en-AU"/>
              </w:rPr>
              <w:t xml:space="preserve"> </w:t>
            </w:r>
            <w:r w:rsidR="00EB60C7" w:rsidRPr="00E54BCD">
              <w:rPr>
                <w:rFonts w:eastAsia="Arial"/>
                <w:lang w:val="en-AU"/>
              </w:rPr>
              <w:t xml:space="preserve">in the development of Victoria </w:t>
            </w:r>
          </w:p>
          <w:p w14:paraId="4E959A44" w14:textId="417C5378" w:rsidR="00FD10E1" w:rsidRPr="00E54BCD" w:rsidRDefault="00192B2E" w:rsidP="00F139E8">
            <w:pPr>
              <w:pStyle w:val="VCAAtablebulletnarrow"/>
              <w:rPr>
                <w:rFonts w:eastAsia="Arial"/>
                <w:lang w:val="en-AU"/>
              </w:rPr>
            </w:pPr>
            <w:r>
              <w:rPr>
                <w:rFonts w:eastAsia="Arial"/>
                <w:lang w:val="en-AU"/>
              </w:rPr>
              <w:t>e</w:t>
            </w:r>
            <w:r w:rsidR="00FD10E1" w:rsidRPr="00E54BCD">
              <w:rPr>
                <w:rFonts w:eastAsia="Arial"/>
                <w:lang w:val="en-AU"/>
              </w:rPr>
              <w:t>xamining the impacts of the pearling industry on Torres Strait Islander communities</w:t>
            </w:r>
          </w:p>
          <w:p w14:paraId="33BC5C95" w14:textId="1891D845" w:rsidR="00EB60C7" w:rsidRPr="00E54BCD" w:rsidRDefault="00192B2E" w:rsidP="00F139E8">
            <w:pPr>
              <w:pStyle w:val="VCAAtablebulletnarrow"/>
              <w:rPr>
                <w:rFonts w:eastAsia="Arial"/>
                <w:lang w:val="en-AU"/>
              </w:rPr>
            </w:pPr>
            <w:r>
              <w:rPr>
                <w:rFonts w:eastAsia="Arial"/>
                <w:lang w:val="en-AU"/>
              </w:rPr>
              <w:t>i</w:t>
            </w:r>
            <w:r w:rsidR="00EB60C7" w:rsidRPr="00E54BCD">
              <w:rPr>
                <w:rFonts w:eastAsia="Arial"/>
                <w:lang w:val="en-AU"/>
              </w:rPr>
              <w:t>nvestigating colonial life to discover what life was like at that time for different inhabitants (</w:t>
            </w:r>
            <w:r w:rsidR="001C15A7">
              <w:rPr>
                <w:rFonts w:eastAsia="Arial"/>
                <w:lang w:val="en-AU"/>
              </w:rPr>
              <w:t>e.g.</w:t>
            </w:r>
            <w:r w:rsidR="00EB60C7" w:rsidRPr="00E54BCD">
              <w:rPr>
                <w:rFonts w:eastAsia="Arial"/>
                <w:lang w:val="en-AU"/>
              </w:rPr>
              <w:t xml:space="preserve"> an Aboriginal or Torres Strait Islander Peoples</w:t>
            </w:r>
            <w:r w:rsidR="00792C2A">
              <w:rPr>
                <w:rFonts w:eastAsia="Arial"/>
                <w:lang w:val="en-AU"/>
              </w:rPr>
              <w:t>’</w:t>
            </w:r>
            <w:r w:rsidR="00EB60C7" w:rsidRPr="00E54BCD">
              <w:rPr>
                <w:rFonts w:eastAsia="Arial"/>
                <w:lang w:val="en-AU"/>
              </w:rPr>
              <w:t xml:space="preserve"> community and a European and</w:t>
            </w:r>
            <w:r w:rsidR="00844BE9">
              <w:rPr>
                <w:rFonts w:eastAsia="Arial"/>
                <w:lang w:val="en-AU"/>
              </w:rPr>
              <w:t>/</w:t>
            </w:r>
            <w:r w:rsidR="00EB60C7" w:rsidRPr="00E54BCD">
              <w:rPr>
                <w:rFonts w:eastAsia="Arial"/>
                <w:lang w:val="en-AU"/>
              </w:rPr>
              <w:t>or Asian immigrant community</w:t>
            </w:r>
            <w:r w:rsidR="00844BE9">
              <w:rPr>
                <w:rFonts w:eastAsia="Arial"/>
                <w:lang w:val="en-AU"/>
              </w:rPr>
              <w:t>;</w:t>
            </w:r>
            <w:r w:rsidR="00844BE9" w:rsidRPr="00E54BCD">
              <w:rPr>
                <w:rFonts w:eastAsia="Arial"/>
                <w:lang w:val="en-AU"/>
              </w:rPr>
              <w:t xml:space="preserve"> </w:t>
            </w:r>
            <w:r w:rsidR="00EB60C7" w:rsidRPr="00E54BCD">
              <w:rPr>
                <w:rFonts w:eastAsia="Arial"/>
                <w:lang w:val="en-AU"/>
              </w:rPr>
              <w:t xml:space="preserve">a convict and a free </w:t>
            </w:r>
            <w:r w:rsidR="00CA55A5" w:rsidRPr="00E54BCD">
              <w:rPr>
                <w:rFonts w:eastAsia="Arial"/>
                <w:lang w:val="en-AU"/>
              </w:rPr>
              <w:t>colonist</w:t>
            </w:r>
            <w:r w:rsidR="00844BE9">
              <w:rPr>
                <w:rFonts w:eastAsia="Arial"/>
                <w:lang w:val="en-AU"/>
              </w:rPr>
              <w:t>;</w:t>
            </w:r>
            <w:r w:rsidR="00EB60C7" w:rsidRPr="00E54BCD">
              <w:rPr>
                <w:rFonts w:eastAsia="Arial"/>
                <w:lang w:val="en-AU"/>
              </w:rPr>
              <w:t xml:space="preserve"> a </w:t>
            </w:r>
            <w:r w:rsidR="00844BE9">
              <w:rPr>
                <w:rFonts w:eastAsia="Arial"/>
                <w:lang w:val="en-AU"/>
              </w:rPr>
              <w:t>‘</w:t>
            </w:r>
            <w:r w:rsidR="00EB60C7" w:rsidRPr="00E54BCD">
              <w:rPr>
                <w:rFonts w:eastAsia="Arial"/>
                <w:lang w:val="en-AU"/>
              </w:rPr>
              <w:t>squatter</w:t>
            </w:r>
            <w:r w:rsidR="00844BE9">
              <w:rPr>
                <w:rFonts w:eastAsia="Arial"/>
                <w:lang w:val="en-AU"/>
              </w:rPr>
              <w:t>’</w:t>
            </w:r>
            <w:r w:rsidR="00EB60C7" w:rsidRPr="00E54BCD">
              <w:rPr>
                <w:rFonts w:eastAsia="Arial"/>
                <w:lang w:val="en-AU"/>
              </w:rPr>
              <w:t xml:space="preserve">, </w:t>
            </w:r>
            <w:r w:rsidR="008E0CA3">
              <w:rPr>
                <w:rFonts w:eastAsia="Arial"/>
                <w:lang w:val="en-AU"/>
              </w:rPr>
              <w:t>European or Chinese gold miners</w:t>
            </w:r>
            <w:r w:rsidR="00083DF2">
              <w:rPr>
                <w:rFonts w:eastAsia="Arial"/>
                <w:lang w:val="en-AU"/>
              </w:rPr>
              <w:t>;</w:t>
            </w:r>
            <w:r w:rsidR="008E0CA3">
              <w:rPr>
                <w:rFonts w:eastAsia="Arial"/>
                <w:lang w:val="en-AU"/>
              </w:rPr>
              <w:t xml:space="preserve"> </w:t>
            </w:r>
            <w:r w:rsidR="00EB60C7" w:rsidRPr="00E54BCD">
              <w:rPr>
                <w:rFonts w:eastAsia="Arial"/>
                <w:lang w:val="en-AU"/>
              </w:rPr>
              <w:t>sugarcane farme</w:t>
            </w:r>
            <w:r w:rsidR="008E0CA3">
              <w:rPr>
                <w:rFonts w:eastAsia="Arial"/>
                <w:lang w:val="en-AU"/>
              </w:rPr>
              <w:t>r</w:t>
            </w:r>
            <w:r w:rsidR="00083DF2">
              <w:rPr>
                <w:rFonts w:eastAsia="Arial"/>
                <w:lang w:val="en-AU"/>
              </w:rPr>
              <w:t>s;</w:t>
            </w:r>
            <w:r w:rsidR="008E0CA3">
              <w:rPr>
                <w:rFonts w:eastAsia="Arial"/>
                <w:lang w:val="en-AU"/>
              </w:rPr>
              <w:t xml:space="preserve"> cameleers</w:t>
            </w:r>
            <w:r w:rsidR="00083DF2">
              <w:rPr>
                <w:rFonts w:eastAsia="Arial"/>
                <w:lang w:val="en-AU"/>
              </w:rPr>
              <w:t>;</w:t>
            </w:r>
            <w:r w:rsidR="008E0CA3">
              <w:rPr>
                <w:rFonts w:eastAsia="Arial"/>
                <w:lang w:val="en-AU"/>
              </w:rPr>
              <w:t xml:space="preserve"> </w:t>
            </w:r>
            <w:r w:rsidR="00EB60C7" w:rsidRPr="00E54BCD">
              <w:rPr>
                <w:rFonts w:eastAsia="Arial"/>
                <w:lang w:val="en-AU"/>
              </w:rPr>
              <w:t>an indentured labourer), the challenges they faced and responses they made in terms of clothing, access to food and water, leisure, paid and unpaid work, use of technologies, shopping or trade, language, housing and children</w:t>
            </w:r>
            <w:r w:rsidR="00792C2A">
              <w:rPr>
                <w:rFonts w:eastAsia="Arial"/>
                <w:lang w:val="en-AU"/>
              </w:rPr>
              <w:t>’</w:t>
            </w:r>
            <w:r w:rsidR="00EB60C7" w:rsidRPr="00E54BCD">
              <w:rPr>
                <w:rFonts w:eastAsia="Arial"/>
                <w:lang w:val="en-AU"/>
              </w:rPr>
              <w:t>s lives</w:t>
            </w:r>
          </w:p>
          <w:p w14:paraId="5C388656" w14:textId="2B1161C3" w:rsidR="00EB60C7" w:rsidRPr="00E54BCD" w:rsidRDefault="00192B2E" w:rsidP="00F139E8">
            <w:pPr>
              <w:pStyle w:val="VCAAtablebulletnarrow"/>
              <w:rPr>
                <w:rFonts w:eastAsia="Arial"/>
                <w:lang w:val="en-AU"/>
              </w:rPr>
            </w:pPr>
            <w:r>
              <w:rPr>
                <w:rFonts w:eastAsia="Arial"/>
                <w:lang w:val="en-AU"/>
              </w:rPr>
              <w:t>m</w:t>
            </w:r>
            <w:r w:rsidR="00C72DAC" w:rsidRPr="00E54BCD">
              <w:rPr>
                <w:rFonts w:eastAsia="Arial"/>
                <w:lang w:val="en-AU"/>
              </w:rPr>
              <w:t xml:space="preserve">apping </w:t>
            </w:r>
            <w:r w:rsidR="00FD10E1" w:rsidRPr="00E54BCD">
              <w:rPr>
                <w:rFonts w:eastAsia="Arial"/>
                <w:lang w:val="en-AU"/>
              </w:rPr>
              <w:t>colonisation</w:t>
            </w:r>
            <w:r w:rsidR="00EB60C7" w:rsidRPr="00E54BCD">
              <w:rPr>
                <w:rFonts w:eastAsia="Arial"/>
                <w:lang w:val="en-AU"/>
              </w:rPr>
              <w:t xml:space="preserve"> patterns in the 1800s, noting factors that shaped these patterns (</w:t>
            </w:r>
            <w:r w:rsidR="00DB214E">
              <w:rPr>
                <w:rFonts w:eastAsia="Arial"/>
                <w:lang w:val="en-AU"/>
              </w:rPr>
              <w:t>e.g.</w:t>
            </w:r>
            <w:r w:rsidR="00EB60C7" w:rsidRPr="00E54BCD">
              <w:rPr>
                <w:rFonts w:eastAsia="Arial"/>
                <w:lang w:val="en-AU"/>
              </w:rPr>
              <w:t xml:space="preserve"> geographical features, climate, access to land for farming and grazing, water resources, the discovery of gold, transport and access to port facilities) and the impact these settlement patterns had on the local environment and its ecosystems (</w:t>
            </w:r>
            <w:r w:rsidR="00DB214E">
              <w:rPr>
                <w:rFonts w:eastAsia="Arial"/>
                <w:lang w:val="en-AU"/>
              </w:rPr>
              <w:t>e.g.</w:t>
            </w:r>
            <w:r w:rsidR="00EB60C7" w:rsidRPr="00E54BCD">
              <w:rPr>
                <w:rFonts w:eastAsia="Arial"/>
                <w:lang w:val="en-AU"/>
              </w:rPr>
              <w:t xml:space="preserve"> comparing the present and past landscape, and the flora and fauna of the local community, including introduced species)</w:t>
            </w:r>
          </w:p>
          <w:p w14:paraId="7D88FBAB" w14:textId="2D296FBD" w:rsidR="00EB60C7" w:rsidRPr="00E54BCD" w:rsidRDefault="00192B2E" w:rsidP="00F139E8">
            <w:pPr>
              <w:pStyle w:val="VCAAtablebulletnarrow"/>
              <w:rPr>
                <w:lang w:val="en-AU"/>
              </w:rPr>
            </w:pPr>
            <w:r>
              <w:rPr>
                <w:rFonts w:eastAsia="Arial"/>
                <w:lang w:val="en-AU"/>
              </w:rPr>
              <w:t>i</w:t>
            </w:r>
            <w:r w:rsidR="00EB60C7" w:rsidRPr="00E54BCD">
              <w:rPr>
                <w:rFonts w:eastAsia="Arial"/>
                <w:lang w:val="en-AU"/>
              </w:rPr>
              <w:t xml:space="preserve">nvestigating the contribution or significance of an individual or group </w:t>
            </w:r>
            <w:r w:rsidR="00535579">
              <w:rPr>
                <w:rFonts w:eastAsia="Arial"/>
                <w:lang w:val="en-AU"/>
              </w:rPr>
              <w:t>in</w:t>
            </w:r>
            <w:r w:rsidR="00535579" w:rsidRPr="00E54BCD">
              <w:rPr>
                <w:rFonts w:eastAsia="Arial"/>
                <w:lang w:val="en-AU"/>
              </w:rPr>
              <w:t xml:space="preserve"> </w:t>
            </w:r>
            <w:r w:rsidR="00EB60C7" w:rsidRPr="00E54BCD">
              <w:rPr>
                <w:rFonts w:eastAsia="Arial"/>
                <w:lang w:val="en-AU"/>
              </w:rPr>
              <w:t>the shaping of a colony in the 1800s (</w:t>
            </w:r>
            <w:r w:rsidR="00535579">
              <w:rPr>
                <w:rFonts w:eastAsia="Arial"/>
                <w:lang w:val="en-AU"/>
              </w:rPr>
              <w:t>e.g.</w:t>
            </w:r>
            <w:r w:rsidR="00EB60C7" w:rsidRPr="00E54BCD">
              <w:rPr>
                <w:rFonts w:eastAsia="Arial"/>
                <w:lang w:val="en-AU"/>
              </w:rPr>
              <w:t xml:space="preserve"> explorers, farmers, pastoralists, miners, inventors, writers, artists, humanitarians, religious and spiritual leaders</w:t>
            </w:r>
            <w:r w:rsidR="006B56E5">
              <w:rPr>
                <w:rFonts w:eastAsia="Arial"/>
                <w:lang w:val="en-AU"/>
              </w:rPr>
              <w:t>,</w:t>
            </w:r>
            <w:r w:rsidR="00535579">
              <w:rPr>
                <w:rFonts w:eastAsia="Arial"/>
                <w:lang w:val="en-AU"/>
              </w:rPr>
              <w:t xml:space="preserve"> and</w:t>
            </w:r>
            <w:r w:rsidR="00535579" w:rsidRPr="00E54BCD">
              <w:rPr>
                <w:rFonts w:eastAsia="Arial"/>
                <w:lang w:val="en-AU"/>
              </w:rPr>
              <w:t xml:space="preserve"> </w:t>
            </w:r>
            <w:r w:rsidR="00EB60C7" w:rsidRPr="00E54BCD">
              <w:rPr>
                <w:rFonts w:eastAsia="Arial"/>
                <w:lang w:val="en-AU"/>
              </w:rPr>
              <w:t>political activists, including women, children and people of diverse cultures)</w:t>
            </w:r>
          </w:p>
        </w:tc>
      </w:tr>
      <w:tr w:rsidR="00EB60C7" w:rsidRPr="00E54BCD" w14:paraId="275C6339"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7F67F6E5" w14:textId="651A7D63" w:rsidR="00EB60C7" w:rsidRDefault="00192B2E" w:rsidP="00EB60C7">
            <w:pPr>
              <w:pStyle w:val="VCAAtabletextnarrow"/>
              <w:rPr>
                <w:lang w:val="en-AU"/>
              </w:rPr>
            </w:pPr>
            <w:r>
              <w:rPr>
                <w:lang w:val="en-AU"/>
              </w:rPr>
              <w:t>t</w:t>
            </w:r>
            <w:r w:rsidR="00365E37" w:rsidRPr="00E54BCD">
              <w:rPr>
                <w:lang w:val="en-AU"/>
              </w:rPr>
              <w:t xml:space="preserve">he </w:t>
            </w:r>
            <w:r w:rsidR="0098354A">
              <w:rPr>
                <w:lang w:val="en-AU"/>
              </w:rPr>
              <w:t xml:space="preserve">continuities and </w:t>
            </w:r>
            <w:r w:rsidR="00EB60C7" w:rsidRPr="00E54BCD">
              <w:rPr>
                <w:lang w:val="en-AU"/>
              </w:rPr>
              <w:t>changes associated with significant developments or events on a colony</w:t>
            </w:r>
          </w:p>
          <w:p w14:paraId="7180D78C" w14:textId="3CCA0BF8" w:rsidR="0056111F" w:rsidRPr="00E54BCD" w:rsidRDefault="0056111F" w:rsidP="0056111F">
            <w:pPr>
              <w:pStyle w:val="VCAAVC2curriculumcode"/>
            </w:pPr>
            <w:r>
              <w:t>VC2HH6K03</w:t>
            </w:r>
          </w:p>
        </w:tc>
        <w:tc>
          <w:tcPr>
            <w:tcW w:w="11484" w:type="dxa"/>
            <w:tcBorders>
              <w:top w:val="single" w:sz="4" w:space="0" w:color="auto"/>
              <w:left w:val="single" w:sz="4" w:space="0" w:color="auto"/>
              <w:bottom w:val="single" w:sz="4" w:space="0" w:color="auto"/>
              <w:right w:val="single" w:sz="4" w:space="0" w:color="auto"/>
            </w:tcBorders>
          </w:tcPr>
          <w:p w14:paraId="63E9293D" w14:textId="27EB20B0" w:rsidR="00EB60C7" w:rsidRPr="00E54BCD" w:rsidRDefault="00192B2E" w:rsidP="00F139E8">
            <w:pPr>
              <w:pStyle w:val="VCAAtablebulletnarrow"/>
              <w:rPr>
                <w:rFonts w:eastAsia="Arial"/>
                <w:lang w:val="en-AU"/>
              </w:rPr>
            </w:pPr>
            <w:r>
              <w:rPr>
                <w:rFonts w:eastAsia="Arial"/>
                <w:lang w:val="en-AU"/>
              </w:rPr>
              <w:t>d</w:t>
            </w:r>
            <w:r w:rsidRPr="00E54BCD">
              <w:rPr>
                <w:rFonts w:eastAsia="Arial"/>
                <w:lang w:val="en-AU"/>
              </w:rPr>
              <w:t xml:space="preserve">escribing </w:t>
            </w:r>
            <w:r w:rsidR="00EB60C7" w:rsidRPr="00E54BCD">
              <w:rPr>
                <w:rFonts w:eastAsia="Arial"/>
                <w:lang w:val="en-AU"/>
              </w:rPr>
              <w:t xml:space="preserve">the </w:t>
            </w:r>
            <w:r w:rsidR="008E0CA3">
              <w:rPr>
                <w:rFonts w:eastAsia="Arial"/>
                <w:lang w:val="en-AU"/>
              </w:rPr>
              <w:t xml:space="preserve">continuities and changes associated with </w:t>
            </w:r>
            <w:r w:rsidR="002C4935">
              <w:rPr>
                <w:rFonts w:eastAsia="Arial"/>
                <w:lang w:val="en-AU"/>
              </w:rPr>
              <w:t>f</w:t>
            </w:r>
            <w:r w:rsidR="002C4935" w:rsidRPr="00E54BCD">
              <w:rPr>
                <w:rFonts w:eastAsia="Arial"/>
                <w:lang w:val="en-AU"/>
              </w:rPr>
              <w:t xml:space="preserve">rontier </w:t>
            </w:r>
            <w:r w:rsidR="002C4935">
              <w:rPr>
                <w:rFonts w:eastAsia="Arial"/>
                <w:lang w:val="en-AU"/>
              </w:rPr>
              <w:t>c</w:t>
            </w:r>
            <w:r w:rsidR="002C4935" w:rsidRPr="00E54BCD">
              <w:rPr>
                <w:rFonts w:eastAsia="Arial"/>
                <w:lang w:val="en-AU"/>
              </w:rPr>
              <w:t>onflict</w:t>
            </w:r>
            <w:r w:rsidR="00EB60C7" w:rsidRPr="00E54BCD">
              <w:rPr>
                <w:rFonts w:eastAsia="Arial"/>
                <w:lang w:val="en-AU"/>
              </w:rPr>
              <w:t>,</w:t>
            </w:r>
            <w:r w:rsidR="008E0CA3">
              <w:rPr>
                <w:rFonts w:eastAsia="Arial"/>
                <w:lang w:val="en-AU"/>
              </w:rPr>
              <w:t xml:space="preserve"> the</w:t>
            </w:r>
            <w:r w:rsidR="00EB60C7" w:rsidRPr="00E54BCD">
              <w:rPr>
                <w:rFonts w:eastAsia="Arial"/>
                <w:lang w:val="en-AU"/>
              </w:rPr>
              <w:t xml:space="preserve"> gold rushes, the Eureka Stockade, </w:t>
            </w:r>
            <w:r w:rsidR="0050228A" w:rsidRPr="00E54BCD">
              <w:rPr>
                <w:rFonts w:eastAsia="Arial"/>
                <w:lang w:val="en-AU"/>
              </w:rPr>
              <w:t xml:space="preserve">colonist </w:t>
            </w:r>
            <w:r w:rsidR="00792C2A">
              <w:rPr>
                <w:rFonts w:eastAsia="Arial"/>
                <w:lang w:val="en-AU"/>
              </w:rPr>
              <w:t>‘</w:t>
            </w:r>
            <w:r w:rsidR="00EB60C7" w:rsidRPr="00E54BCD">
              <w:rPr>
                <w:rFonts w:eastAsia="Arial"/>
                <w:lang w:val="en-AU"/>
              </w:rPr>
              <w:t>exploration</w:t>
            </w:r>
            <w:r w:rsidR="00792C2A">
              <w:rPr>
                <w:rFonts w:eastAsia="Arial"/>
                <w:lang w:val="en-AU"/>
              </w:rPr>
              <w:t>’</w:t>
            </w:r>
            <w:r w:rsidR="00EB60C7" w:rsidRPr="00E54BCD">
              <w:rPr>
                <w:rFonts w:eastAsia="Arial"/>
                <w:lang w:val="en-AU"/>
              </w:rPr>
              <w:t>, the advent of rail</w:t>
            </w:r>
            <w:r w:rsidR="00C271B9">
              <w:rPr>
                <w:rFonts w:eastAsia="Arial"/>
                <w:lang w:val="en-AU"/>
              </w:rPr>
              <w:t xml:space="preserve"> and</w:t>
            </w:r>
            <w:r w:rsidR="00EB60C7" w:rsidRPr="00E54BCD">
              <w:rPr>
                <w:rFonts w:eastAsia="Arial"/>
                <w:lang w:val="en-AU"/>
              </w:rPr>
              <w:t xml:space="preserve"> the expansion of farming</w:t>
            </w:r>
          </w:p>
          <w:p w14:paraId="02DFE866" w14:textId="4005A3F5" w:rsidR="00EB60C7" w:rsidRPr="00E54BCD" w:rsidRDefault="00192B2E" w:rsidP="00F139E8">
            <w:pPr>
              <w:pStyle w:val="VCAAtablebulletnarrow"/>
              <w:rPr>
                <w:rFonts w:eastAsia="Arial"/>
                <w:lang w:val="en-AU"/>
              </w:rPr>
            </w:pPr>
            <w:r>
              <w:rPr>
                <w:rFonts w:eastAsia="Arial"/>
                <w:lang w:val="en-AU"/>
              </w:rPr>
              <w:t>e</w:t>
            </w:r>
            <w:r w:rsidRPr="00E54BCD">
              <w:rPr>
                <w:rFonts w:eastAsia="Arial"/>
                <w:lang w:val="en-AU"/>
              </w:rPr>
              <w:t xml:space="preserve">xamining </w:t>
            </w:r>
            <w:r w:rsidR="00EB60C7" w:rsidRPr="00E54BCD">
              <w:rPr>
                <w:rFonts w:eastAsia="Arial"/>
                <w:lang w:val="en-AU"/>
              </w:rPr>
              <w:t>significant developments in the history of the Port Phil</w:t>
            </w:r>
            <w:r w:rsidR="00C37B4C">
              <w:rPr>
                <w:rFonts w:eastAsia="Arial"/>
                <w:lang w:val="en-AU"/>
              </w:rPr>
              <w:t>l</w:t>
            </w:r>
            <w:r w:rsidR="00EB60C7" w:rsidRPr="00E54BCD">
              <w:rPr>
                <w:rFonts w:eastAsia="Arial"/>
                <w:lang w:val="en-AU"/>
              </w:rPr>
              <w:t>ip District and the colony of Victoria</w:t>
            </w:r>
            <w:r w:rsidR="00711FA3">
              <w:rPr>
                <w:rFonts w:eastAsia="Arial"/>
                <w:lang w:val="en-AU"/>
              </w:rPr>
              <w:t>,</w:t>
            </w:r>
            <w:r w:rsidR="00EB60C7" w:rsidRPr="00E54BCD">
              <w:rPr>
                <w:rFonts w:eastAsia="Arial"/>
                <w:lang w:val="en-AU"/>
              </w:rPr>
              <w:t xml:space="preserve"> such as first colonisation by the Henty family, John Batman</w:t>
            </w:r>
            <w:r w:rsidR="00792C2A">
              <w:rPr>
                <w:rFonts w:eastAsia="Arial"/>
                <w:lang w:val="en-AU"/>
              </w:rPr>
              <w:t>’</w:t>
            </w:r>
            <w:r w:rsidR="00EB60C7" w:rsidRPr="00E54BCD">
              <w:rPr>
                <w:rFonts w:eastAsia="Arial"/>
                <w:lang w:val="en-AU"/>
              </w:rPr>
              <w:t xml:space="preserve">s </w:t>
            </w:r>
            <w:r w:rsidR="00792C2A">
              <w:rPr>
                <w:rFonts w:eastAsia="Arial"/>
                <w:lang w:val="en-AU"/>
              </w:rPr>
              <w:t>‘</w:t>
            </w:r>
            <w:r w:rsidR="00EB60C7" w:rsidRPr="00E54BCD">
              <w:rPr>
                <w:rFonts w:eastAsia="Arial"/>
                <w:lang w:val="en-AU"/>
              </w:rPr>
              <w:t>treaty</w:t>
            </w:r>
            <w:r w:rsidR="00792C2A">
              <w:rPr>
                <w:rFonts w:eastAsia="Arial"/>
                <w:lang w:val="en-AU"/>
              </w:rPr>
              <w:t>’</w:t>
            </w:r>
            <w:r w:rsidR="00EB60C7" w:rsidRPr="00E54BCD">
              <w:rPr>
                <w:rFonts w:eastAsia="Arial"/>
                <w:lang w:val="en-AU"/>
              </w:rPr>
              <w:t>, pastoralism, the establishment of Melbourne and its development from the 1840s, the gold rushes, the Eureka Stockade, the 40</w:t>
            </w:r>
            <w:r w:rsidR="00711FA3">
              <w:rPr>
                <w:rFonts w:eastAsia="Arial"/>
                <w:lang w:val="en-AU"/>
              </w:rPr>
              <w:t>-</w:t>
            </w:r>
            <w:r w:rsidR="00EB60C7" w:rsidRPr="00E54BCD">
              <w:rPr>
                <w:rFonts w:eastAsia="Arial"/>
                <w:lang w:val="en-AU"/>
              </w:rPr>
              <w:t>Hour Week and representative democracy</w:t>
            </w:r>
          </w:p>
          <w:p w14:paraId="76DA14C9" w14:textId="57317DC9" w:rsidR="00EB60C7" w:rsidRPr="00E54BCD" w:rsidRDefault="00192B2E" w:rsidP="00F139E8">
            <w:pPr>
              <w:pStyle w:val="VCAAtablebulletnarrow"/>
              <w:rPr>
                <w:lang w:val="en-AU"/>
              </w:rPr>
            </w:pPr>
            <w:r>
              <w:rPr>
                <w:rFonts w:eastAsia="Arial"/>
                <w:lang w:val="en-AU"/>
              </w:rPr>
              <w:t>c</w:t>
            </w:r>
            <w:r w:rsidR="00EB60C7" w:rsidRPr="00E54BCD">
              <w:rPr>
                <w:rFonts w:eastAsia="Arial"/>
                <w:lang w:val="en-AU"/>
              </w:rPr>
              <w:t xml:space="preserve">reating </w:t>
            </w:r>
            <w:r w:rsidR="00792C2A">
              <w:rPr>
                <w:rFonts w:eastAsia="Arial"/>
                <w:lang w:val="en-AU"/>
              </w:rPr>
              <w:t>‘</w:t>
            </w:r>
            <w:r w:rsidR="00EB60C7" w:rsidRPr="00E54BCD">
              <w:rPr>
                <w:rFonts w:eastAsia="Arial"/>
                <w:lang w:val="en-AU"/>
              </w:rPr>
              <w:t>what if</w:t>
            </w:r>
            <w:r w:rsidR="00792C2A">
              <w:rPr>
                <w:rFonts w:eastAsia="Arial"/>
                <w:lang w:val="en-AU"/>
              </w:rPr>
              <w:t>’</w:t>
            </w:r>
            <w:r w:rsidR="00EB60C7" w:rsidRPr="00E54BCD">
              <w:rPr>
                <w:rFonts w:eastAsia="Arial"/>
                <w:lang w:val="en-AU"/>
              </w:rPr>
              <w:t xml:space="preserve"> scenarios by constructing different outcomes for a key event</w:t>
            </w:r>
            <w:r w:rsidR="00AC6D65">
              <w:rPr>
                <w:rFonts w:eastAsia="Arial"/>
                <w:lang w:val="en-AU"/>
              </w:rPr>
              <w:t>,</w:t>
            </w:r>
            <w:r w:rsidR="00EB60C7" w:rsidRPr="00E54BCD">
              <w:rPr>
                <w:rFonts w:eastAsia="Arial"/>
                <w:lang w:val="en-AU"/>
              </w:rPr>
              <w:t xml:space="preserve"> for example </w:t>
            </w:r>
            <w:r w:rsidR="00792C2A">
              <w:rPr>
                <w:rFonts w:eastAsia="Arial"/>
                <w:lang w:val="en-AU"/>
              </w:rPr>
              <w:t>‘</w:t>
            </w:r>
            <w:r w:rsidR="00EB60C7" w:rsidRPr="00E54BCD">
              <w:rPr>
                <w:rFonts w:eastAsia="Arial"/>
                <w:lang w:val="en-AU"/>
              </w:rPr>
              <w:t>What if Peter Lalor had encouraged gold miners to pay rather than resist licen</w:t>
            </w:r>
            <w:r w:rsidR="000524EE">
              <w:rPr>
                <w:rFonts w:eastAsia="Arial"/>
                <w:lang w:val="en-AU"/>
              </w:rPr>
              <w:t>c</w:t>
            </w:r>
            <w:r w:rsidR="00EB60C7" w:rsidRPr="00E54BCD">
              <w:rPr>
                <w:rFonts w:eastAsia="Arial"/>
                <w:lang w:val="en-AU"/>
              </w:rPr>
              <w:t>e fees?</w:t>
            </w:r>
            <w:r w:rsidR="00792C2A">
              <w:rPr>
                <w:rFonts w:eastAsia="Arial"/>
                <w:lang w:val="en-AU"/>
              </w:rPr>
              <w:t>’</w:t>
            </w:r>
          </w:p>
        </w:tc>
      </w:tr>
      <w:tr w:rsidR="00EB60C7" w:rsidRPr="00E54BCD" w14:paraId="41E44596"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07C4896" w14:textId="55605818" w:rsidR="00EB60C7" w:rsidRDefault="00443234" w:rsidP="00EB60C7">
            <w:pPr>
              <w:pStyle w:val="VCAAtabletextnarrow"/>
              <w:rPr>
                <w:lang w:val="en-AU"/>
              </w:rPr>
            </w:pPr>
            <w:r>
              <w:rPr>
                <w:lang w:val="en-AU"/>
              </w:rPr>
              <w:lastRenderedPageBreak/>
              <w:t>t</w:t>
            </w:r>
            <w:r w:rsidR="00EB60C7" w:rsidRPr="00E54BCD">
              <w:rPr>
                <w:lang w:val="en-AU"/>
              </w:rPr>
              <w:t xml:space="preserve">he causes and consequences of people migrating to </w:t>
            </w:r>
            <w:r w:rsidR="00074232" w:rsidRPr="00E54BCD">
              <w:rPr>
                <w:lang w:val="en-AU"/>
              </w:rPr>
              <w:t xml:space="preserve">a colony </w:t>
            </w:r>
            <w:r w:rsidR="00EB60C7" w:rsidRPr="00E54BCD">
              <w:rPr>
                <w:lang w:val="en-AU"/>
              </w:rPr>
              <w:t>from Europe and Asia and the perspectives, experiences and contributions of a particular migrant group within a colony</w:t>
            </w:r>
          </w:p>
          <w:p w14:paraId="6D7A25FC" w14:textId="33987860" w:rsidR="0056111F" w:rsidRPr="00E54BCD" w:rsidRDefault="0056111F" w:rsidP="0056111F">
            <w:pPr>
              <w:pStyle w:val="VCAAVC2curriculumcode"/>
            </w:pPr>
            <w:r>
              <w:t>VC2HH6K04</w:t>
            </w:r>
          </w:p>
        </w:tc>
        <w:tc>
          <w:tcPr>
            <w:tcW w:w="11484" w:type="dxa"/>
            <w:tcBorders>
              <w:top w:val="single" w:sz="4" w:space="0" w:color="auto"/>
              <w:left w:val="single" w:sz="4" w:space="0" w:color="auto"/>
              <w:bottom w:val="single" w:sz="4" w:space="0" w:color="auto"/>
              <w:right w:val="single" w:sz="4" w:space="0" w:color="auto"/>
            </w:tcBorders>
          </w:tcPr>
          <w:p w14:paraId="545B5034" w14:textId="07B9ABE7" w:rsidR="00EB60C7" w:rsidRPr="00E54BCD" w:rsidRDefault="00443234" w:rsidP="00F139E8">
            <w:pPr>
              <w:pStyle w:val="VCAAtablebulletnarrow"/>
              <w:rPr>
                <w:rFonts w:eastAsia="Arial"/>
                <w:lang w:val="en-AU"/>
              </w:rPr>
            </w:pPr>
            <w:r>
              <w:rPr>
                <w:rFonts w:eastAsia="Arial"/>
                <w:lang w:val="en-AU"/>
              </w:rPr>
              <w:t>i</w:t>
            </w:r>
            <w:r w:rsidR="00EB60C7" w:rsidRPr="00E54BCD">
              <w:rPr>
                <w:rFonts w:eastAsia="Arial"/>
                <w:lang w:val="en-AU"/>
              </w:rPr>
              <w:t>dentifying the reasons</w:t>
            </w:r>
            <w:r w:rsidR="00E81E1E">
              <w:rPr>
                <w:rFonts w:eastAsia="Arial"/>
                <w:lang w:val="en-AU"/>
              </w:rPr>
              <w:t xml:space="preserve"> for</w:t>
            </w:r>
            <w:r w:rsidR="00EB60C7" w:rsidRPr="00E54BCD">
              <w:rPr>
                <w:rFonts w:eastAsia="Arial"/>
                <w:lang w:val="en-AU"/>
              </w:rPr>
              <w:t xml:space="preserve"> why people migrated to Australia in the 1800s</w:t>
            </w:r>
            <w:r w:rsidR="005C2991">
              <w:rPr>
                <w:rFonts w:eastAsia="Arial"/>
                <w:lang w:val="en-AU"/>
              </w:rPr>
              <w:t>,</w:t>
            </w:r>
            <w:r w:rsidR="00EB60C7" w:rsidRPr="00E54BCD">
              <w:rPr>
                <w:rFonts w:eastAsia="Arial"/>
                <w:lang w:val="en-AU"/>
              </w:rPr>
              <w:t xml:space="preserve"> for example as convicts; assisted passengers; indentured labourers; people seeking a better life</w:t>
            </w:r>
            <w:r w:rsidR="002D3301">
              <w:rPr>
                <w:rFonts w:eastAsia="Arial"/>
                <w:lang w:val="en-AU"/>
              </w:rPr>
              <w:t>,</w:t>
            </w:r>
            <w:r w:rsidR="00EB60C7" w:rsidRPr="00E54BCD">
              <w:rPr>
                <w:rFonts w:eastAsia="Arial"/>
                <w:lang w:val="en-AU"/>
              </w:rPr>
              <w:t xml:space="preserve"> such as gold miners; and those dislocated by events such as the Industrial Revolution, the Irish Potato Famine and the Highland Clearances</w:t>
            </w:r>
            <w:r w:rsidR="008E0CA3">
              <w:rPr>
                <w:rFonts w:eastAsia="Arial"/>
                <w:lang w:val="en-AU"/>
              </w:rPr>
              <w:t>, using evidence of experiences and perspectives from historical sources</w:t>
            </w:r>
          </w:p>
          <w:p w14:paraId="4E20AC90" w14:textId="563EF779" w:rsidR="00EB60C7" w:rsidRPr="00E54BCD" w:rsidRDefault="00443234"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the experiences and contributions of a migrant group </w:t>
            </w:r>
            <w:r w:rsidR="0050228A" w:rsidRPr="00E54BCD">
              <w:rPr>
                <w:rFonts w:eastAsia="Arial"/>
                <w:lang w:val="en-AU"/>
              </w:rPr>
              <w:t>in</w:t>
            </w:r>
            <w:r w:rsidR="00EB60C7" w:rsidRPr="00E54BCD">
              <w:rPr>
                <w:rFonts w:eastAsia="Arial"/>
                <w:lang w:val="en-AU"/>
              </w:rPr>
              <w:t xml:space="preserve"> a colony,</w:t>
            </w:r>
            <w:r w:rsidR="00E81E1E">
              <w:rPr>
                <w:rFonts w:eastAsia="Arial"/>
                <w:lang w:val="en-AU"/>
              </w:rPr>
              <w:t xml:space="preserve"> such as</w:t>
            </w:r>
            <w:r w:rsidR="00EB60C7" w:rsidRPr="00E54BCD">
              <w:rPr>
                <w:rFonts w:eastAsia="Arial"/>
                <w:lang w:val="en-AU"/>
              </w:rPr>
              <w:t xml:space="preserve"> Germans in South Australia, Japanese in Broome, Afghan cameleers in the Northern Territory, Chinese on the Victorian Gold</w:t>
            </w:r>
            <w:r w:rsidR="00E0436F">
              <w:rPr>
                <w:rFonts w:eastAsia="Arial"/>
                <w:lang w:val="en-AU"/>
              </w:rPr>
              <w:t>f</w:t>
            </w:r>
            <w:r w:rsidR="00EB60C7" w:rsidRPr="00E54BCD">
              <w:rPr>
                <w:rFonts w:eastAsia="Arial"/>
                <w:lang w:val="en-AU"/>
              </w:rPr>
              <w:t>ields</w:t>
            </w:r>
            <w:r w:rsidR="00E81E1E">
              <w:rPr>
                <w:rFonts w:eastAsia="Arial"/>
                <w:lang w:val="en-AU"/>
              </w:rPr>
              <w:t xml:space="preserve"> or</w:t>
            </w:r>
            <w:r w:rsidR="00EB60C7" w:rsidRPr="00E54BCD">
              <w:rPr>
                <w:rFonts w:eastAsia="Arial"/>
                <w:lang w:val="en-AU"/>
              </w:rPr>
              <w:t xml:space="preserve"> Pacific Islanders in the Torres Strait</w:t>
            </w:r>
            <w:r w:rsidR="008E0CA3">
              <w:rPr>
                <w:rFonts w:eastAsia="Arial"/>
                <w:lang w:val="en-AU"/>
              </w:rPr>
              <w:t>, using a range of historical sources</w:t>
            </w:r>
          </w:p>
          <w:p w14:paraId="5688E9B3" w14:textId="4872D0A5" w:rsidR="00EB60C7" w:rsidRPr="00E54BCD" w:rsidRDefault="00443234" w:rsidP="00F139E8">
            <w:pPr>
              <w:pStyle w:val="VCAAtablebulletnarrow"/>
              <w:rPr>
                <w:rFonts w:eastAsia="Arial"/>
                <w:lang w:val="en-AU"/>
              </w:rPr>
            </w:pPr>
            <w:r>
              <w:rPr>
                <w:rFonts w:eastAsia="Arial"/>
                <w:lang w:val="en-AU"/>
              </w:rPr>
              <w:t>c</w:t>
            </w:r>
            <w:r w:rsidR="00EB60C7" w:rsidRPr="00E54BCD">
              <w:rPr>
                <w:rFonts w:eastAsia="Arial"/>
                <w:lang w:val="en-AU"/>
              </w:rPr>
              <w:t>onnecting (where appropriate) stories of migration to students</w:t>
            </w:r>
            <w:r w:rsidR="00792C2A">
              <w:rPr>
                <w:rFonts w:eastAsia="Arial"/>
                <w:lang w:val="en-AU"/>
              </w:rPr>
              <w:t>’</w:t>
            </w:r>
            <w:r w:rsidR="00EB60C7" w:rsidRPr="00E54BCD">
              <w:rPr>
                <w:rFonts w:eastAsia="Arial"/>
                <w:lang w:val="en-AU"/>
              </w:rPr>
              <w:t xml:space="preserve"> own family histories</w:t>
            </w:r>
          </w:p>
          <w:p w14:paraId="5D7A6C9D" w14:textId="670D20EE" w:rsidR="00EB60C7" w:rsidRPr="00E54BCD" w:rsidRDefault="00443234" w:rsidP="00F139E8">
            <w:pPr>
              <w:pStyle w:val="VCAAtablebulletnarrow"/>
              <w:rPr>
                <w:rFonts w:eastAsia="Arial"/>
                <w:lang w:val="en-AU"/>
              </w:rPr>
            </w:pPr>
            <w:r>
              <w:rPr>
                <w:rFonts w:eastAsia="Arial"/>
                <w:lang w:val="en-AU"/>
              </w:rPr>
              <w:t>c</w:t>
            </w:r>
            <w:r w:rsidR="00EB60C7" w:rsidRPr="00E54BCD">
              <w:rPr>
                <w:rFonts w:eastAsia="Arial"/>
                <w:lang w:val="en-AU"/>
              </w:rPr>
              <w:t>reating push-pull diagrams</w:t>
            </w:r>
            <w:r w:rsidR="00C77919">
              <w:rPr>
                <w:rFonts w:eastAsia="Arial"/>
                <w:lang w:val="en-AU"/>
              </w:rPr>
              <w:t xml:space="preserve"> to </w:t>
            </w:r>
            <w:r w:rsidR="008E0CA3">
              <w:rPr>
                <w:rFonts w:eastAsia="Arial"/>
                <w:lang w:val="en-AU"/>
              </w:rPr>
              <w:t xml:space="preserve">illustrate </w:t>
            </w:r>
            <w:r w:rsidR="00C77919">
              <w:rPr>
                <w:rFonts w:eastAsia="Arial"/>
                <w:lang w:val="en-AU"/>
              </w:rPr>
              <w:t>reasons for migration</w:t>
            </w:r>
            <w:r w:rsidR="008E0CA3">
              <w:rPr>
                <w:rFonts w:eastAsia="Arial"/>
                <w:lang w:val="en-AU"/>
              </w:rPr>
              <w:t xml:space="preserve"> to an Australian colony</w:t>
            </w:r>
          </w:p>
          <w:p w14:paraId="02102EE9" w14:textId="2C965925" w:rsidR="00EB60C7" w:rsidRPr="00E54BCD" w:rsidRDefault="00443234" w:rsidP="00F139E8">
            <w:pPr>
              <w:pStyle w:val="VCAAtablebulletnarrow"/>
              <w:rPr>
                <w:lang w:val="en-AU"/>
              </w:rPr>
            </w:pPr>
            <w:r>
              <w:rPr>
                <w:rFonts w:eastAsia="Arial"/>
                <w:lang w:val="en-AU"/>
              </w:rPr>
              <w:t>c</w:t>
            </w:r>
            <w:r w:rsidR="00EB60C7" w:rsidRPr="00E54BCD">
              <w:rPr>
                <w:rFonts w:eastAsia="Arial"/>
                <w:lang w:val="en-AU"/>
              </w:rPr>
              <w:t>reat</w:t>
            </w:r>
            <w:r w:rsidR="0050228A" w:rsidRPr="00E54BCD">
              <w:rPr>
                <w:rFonts w:eastAsia="Arial"/>
                <w:lang w:val="en-AU"/>
              </w:rPr>
              <w:t xml:space="preserve">ing </w:t>
            </w:r>
            <w:r w:rsidR="00EB60C7" w:rsidRPr="00E54BCD">
              <w:rPr>
                <w:rFonts w:eastAsia="Arial"/>
                <w:lang w:val="en-AU"/>
              </w:rPr>
              <w:t xml:space="preserve">a poster about European and Chinese migrants to </w:t>
            </w:r>
            <w:r w:rsidR="00B9641F" w:rsidRPr="00E54BCD">
              <w:rPr>
                <w:rFonts w:eastAsia="Arial"/>
                <w:lang w:val="en-AU"/>
              </w:rPr>
              <w:t xml:space="preserve">Victoria </w:t>
            </w:r>
            <w:r w:rsidR="00EB60C7" w:rsidRPr="00E54BCD">
              <w:rPr>
                <w:rFonts w:eastAsia="Arial"/>
                <w:lang w:val="en-AU"/>
              </w:rPr>
              <w:t xml:space="preserve">during the </w:t>
            </w:r>
            <w:r w:rsidR="00B9641F" w:rsidRPr="00E54BCD">
              <w:rPr>
                <w:rFonts w:eastAsia="Arial"/>
                <w:lang w:val="en-AU"/>
              </w:rPr>
              <w:t xml:space="preserve">1850s </w:t>
            </w:r>
            <w:r w:rsidR="00EB60C7" w:rsidRPr="00E54BCD">
              <w:rPr>
                <w:rFonts w:eastAsia="Arial"/>
                <w:lang w:val="en-AU"/>
              </w:rPr>
              <w:t xml:space="preserve">that </w:t>
            </w:r>
            <w:proofErr w:type="gramStart"/>
            <w:r w:rsidR="00B9641F" w:rsidRPr="00E54BCD">
              <w:rPr>
                <w:rFonts w:eastAsia="Arial"/>
                <w:lang w:val="en-AU"/>
              </w:rPr>
              <w:t>compares and contrasts</w:t>
            </w:r>
            <w:proofErr w:type="gramEnd"/>
            <w:r w:rsidR="00B9641F" w:rsidRPr="00E54BCD">
              <w:rPr>
                <w:rFonts w:eastAsia="Arial"/>
                <w:lang w:val="en-AU"/>
              </w:rPr>
              <w:t xml:space="preserve"> experiences and </w:t>
            </w:r>
            <w:r w:rsidR="0050228A" w:rsidRPr="00E54BCD">
              <w:rPr>
                <w:rFonts w:eastAsia="Arial"/>
                <w:lang w:val="en-AU"/>
              </w:rPr>
              <w:t xml:space="preserve">perspectives </w:t>
            </w:r>
            <w:r w:rsidR="00B9641F" w:rsidRPr="00E54BCD">
              <w:rPr>
                <w:rFonts w:eastAsia="Arial"/>
                <w:lang w:val="en-AU"/>
              </w:rPr>
              <w:t xml:space="preserve">of life on the </w:t>
            </w:r>
            <w:r w:rsidR="00EB60C7" w:rsidRPr="00E54BCD">
              <w:rPr>
                <w:rFonts w:eastAsia="Arial"/>
                <w:lang w:val="en-AU"/>
              </w:rPr>
              <w:t>goldfields and contributions to life in the colony</w:t>
            </w:r>
          </w:p>
        </w:tc>
      </w:tr>
      <w:tr w:rsidR="00EB60C7" w:rsidRPr="00E54BCD" w14:paraId="3F809E8F"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0971292" w14:textId="152E27AC" w:rsidR="00EB60C7" w:rsidRDefault="00443234" w:rsidP="00EB60C7">
            <w:pPr>
              <w:pStyle w:val="VCAAtabletextnarrow"/>
              <w:rPr>
                <w:lang w:val="en-AU"/>
              </w:rPr>
            </w:pPr>
            <w:r>
              <w:rPr>
                <w:lang w:val="en-AU"/>
              </w:rPr>
              <w:t>t</w:t>
            </w:r>
            <w:r w:rsidR="00EB60C7" w:rsidRPr="00E54BCD">
              <w:rPr>
                <w:lang w:val="en-AU"/>
              </w:rPr>
              <w:t>he role of significant individuals or groups, including Aboriginal and Torres Strait Islander Peoples, local</w:t>
            </w:r>
            <w:r w:rsidR="005B62B0">
              <w:rPr>
                <w:lang w:val="en-AU"/>
              </w:rPr>
              <w:t>-</w:t>
            </w:r>
            <w:r w:rsidR="00EB60C7" w:rsidRPr="00E54BCD">
              <w:rPr>
                <w:lang w:val="en-AU"/>
              </w:rPr>
              <w:t xml:space="preserve">born colonists and migrants, on the development of or events in a colony </w:t>
            </w:r>
          </w:p>
          <w:p w14:paraId="61D9431E" w14:textId="3D4F3518" w:rsidR="0056111F" w:rsidRPr="00E54BCD" w:rsidRDefault="0056111F" w:rsidP="0056111F">
            <w:pPr>
              <w:pStyle w:val="VCAAVC2curriculumcode"/>
            </w:pPr>
            <w:r>
              <w:t>VC2HH6K05</w:t>
            </w:r>
          </w:p>
        </w:tc>
        <w:tc>
          <w:tcPr>
            <w:tcW w:w="11484" w:type="dxa"/>
            <w:tcBorders>
              <w:top w:val="single" w:sz="4" w:space="0" w:color="auto"/>
              <w:left w:val="single" w:sz="4" w:space="0" w:color="auto"/>
              <w:bottom w:val="single" w:sz="4" w:space="0" w:color="auto"/>
              <w:right w:val="single" w:sz="4" w:space="0" w:color="auto"/>
            </w:tcBorders>
          </w:tcPr>
          <w:p w14:paraId="34EC1D53" w14:textId="515B29A7" w:rsidR="00EB60C7" w:rsidRPr="00E54BCD" w:rsidRDefault="004B0DE6" w:rsidP="00F139E8">
            <w:pPr>
              <w:pStyle w:val="VCAAtablebulletnarrow"/>
              <w:rPr>
                <w:rFonts w:eastAsia="Arial"/>
                <w:lang w:val="en-AU"/>
              </w:rPr>
            </w:pPr>
            <w:r>
              <w:rPr>
                <w:rFonts w:eastAsia="Arial"/>
                <w:lang w:val="en-AU"/>
              </w:rPr>
              <w:t xml:space="preserve">explaining </w:t>
            </w:r>
            <w:r w:rsidR="00B9641F" w:rsidRPr="00E54BCD">
              <w:rPr>
                <w:rFonts w:eastAsia="Arial"/>
                <w:lang w:val="en-AU"/>
              </w:rPr>
              <w:t xml:space="preserve">the roles </w:t>
            </w:r>
            <w:r>
              <w:rPr>
                <w:rFonts w:eastAsia="Arial"/>
                <w:lang w:val="en-AU"/>
              </w:rPr>
              <w:t xml:space="preserve">and influence </w:t>
            </w:r>
            <w:r w:rsidR="002B6A76" w:rsidRPr="00E54BCD">
              <w:rPr>
                <w:rFonts w:eastAsia="Arial"/>
                <w:lang w:val="en-AU"/>
              </w:rPr>
              <w:t xml:space="preserve">of </w:t>
            </w:r>
            <w:r w:rsidR="00B9641F" w:rsidRPr="00E54BCD">
              <w:rPr>
                <w:rFonts w:eastAsia="Arial"/>
                <w:lang w:val="en-AU"/>
              </w:rPr>
              <w:t xml:space="preserve">key Aboriginal leaders in colonial Victoria, such as </w:t>
            </w:r>
            <w:r w:rsidR="00EB60C7" w:rsidRPr="00E54BCD">
              <w:rPr>
                <w:rFonts w:eastAsia="Arial"/>
                <w:lang w:val="en-AU"/>
              </w:rPr>
              <w:t xml:space="preserve">William Barak, </w:t>
            </w:r>
            <w:proofErr w:type="spellStart"/>
            <w:r w:rsidR="00EB60C7" w:rsidRPr="00E54BCD">
              <w:rPr>
                <w:rFonts w:eastAsia="Arial"/>
                <w:lang w:val="en-AU"/>
              </w:rPr>
              <w:t>Billibellary</w:t>
            </w:r>
            <w:proofErr w:type="spellEnd"/>
            <w:r w:rsidR="00EB60C7" w:rsidRPr="00E54BCD">
              <w:rPr>
                <w:rFonts w:eastAsia="Arial"/>
                <w:lang w:val="en-AU"/>
              </w:rPr>
              <w:t xml:space="preserve">, </w:t>
            </w:r>
            <w:proofErr w:type="spellStart"/>
            <w:r w:rsidR="00EB60C7" w:rsidRPr="00E54BCD">
              <w:rPr>
                <w:rFonts w:eastAsia="Arial"/>
                <w:lang w:val="en-AU"/>
              </w:rPr>
              <w:t>Bebejan</w:t>
            </w:r>
            <w:proofErr w:type="spellEnd"/>
            <w:r w:rsidR="00EB60C7" w:rsidRPr="00E54BCD">
              <w:rPr>
                <w:rFonts w:eastAsia="Arial"/>
                <w:lang w:val="en-AU"/>
              </w:rPr>
              <w:t xml:space="preserve">, </w:t>
            </w:r>
            <w:proofErr w:type="spellStart"/>
            <w:r w:rsidR="00EB60C7" w:rsidRPr="00E54BCD">
              <w:rPr>
                <w:rFonts w:eastAsia="Arial"/>
                <w:lang w:val="en-AU"/>
              </w:rPr>
              <w:t>Tullamareena</w:t>
            </w:r>
            <w:proofErr w:type="spellEnd"/>
            <w:r w:rsidR="00B9641F" w:rsidRPr="00E54BCD">
              <w:rPr>
                <w:rFonts w:eastAsia="Arial"/>
                <w:lang w:val="en-AU"/>
              </w:rPr>
              <w:t xml:space="preserve"> and</w:t>
            </w:r>
            <w:r w:rsidR="00EB60C7" w:rsidRPr="00E54BCD">
              <w:rPr>
                <w:rFonts w:eastAsia="Arial"/>
                <w:lang w:val="en-AU"/>
              </w:rPr>
              <w:t xml:space="preserve"> Simon Wonga</w:t>
            </w:r>
          </w:p>
          <w:p w14:paraId="6E188C2A" w14:textId="0B7956B2" w:rsidR="00EB60C7" w:rsidRPr="00E54BCD" w:rsidRDefault="00443234" w:rsidP="00F139E8">
            <w:pPr>
              <w:pStyle w:val="VCAAtablebulletnarrow"/>
              <w:rPr>
                <w:rFonts w:eastAsia="Arial"/>
                <w:lang w:val="en-AU"/>
              </w:rPr>
            </w:pPr>
            <w:r>
              <w:rPr>
                <w:rFonts w:eastAsia="Arial"/>
                <w:lang w:val="en-AU"/>
              </w:rPr>
              <w:t>i</w:t>
            </w:r>
            <w:r w:rsidR="00F70C4F" w:rsidRPr="00E54BCD">
              <w:rPr>
                <w:rFonts w:eastAsia="Arial"/>
                <w:lang w:val="en-AU"/>
              </w:rPr>
              <w:t xml:space="preserve">nvestigating </w:t>
            </w:r>
            <w:r w:rsidR="00EB60C7" w:rsidRPr="00E54BCD">
              <w:rPr>
                <w:rFonts w:eastAsia="Arial"/>
                <w:lang w:val="en-AU"/>
              </w:rPr>
              <w:t xml:space="preserve">the experiences and contributions of a particular migrant group within a colony, such as the Germans in South Australia, Japanese in Broome, Afghan cameleers in the Northern Territory, Chinese at </w:t>
            </w:r>
            <w:r w:rsidR="002B6A76" w:rsidRPr="00E54BCD">
              <w:rPr>
                <w:rFonts w:eastAsia="Arial"/>
                <w:lang w:val="en-AU"/>
              </w:rPr>
              <w:t>Ballarat and Bendigo</w:t>
            </w:r>
            <w:r w:rsidR="00EB60C7" w:rsidRPr="00E54BCD">
              <w:rPr>
                <w:rFonts w:eastAsia="Arial"/>
                <w:lang w:val="en-AU"/>
              </w:rPr>
              <w:t>, and Pacific Islanders in the Torres Strait</w:t>
            </w:r>
          </w:p>
          <w:p w14:paraId="3EC606DE" w14:textId="749FB2FB" w:rsidR="00EB60C7" w:rsidRPr="00E54BCD" w:rsidRDefault="00443234" w:rsidP="00F139E8">
            <w:pPr>
              <w:pStyle w:val="VCAAtablebulletnarrow"/>
              <w:rPr>
                <w:rFonts w:eastAsia="Arial"/>
                <w:lang w:val="en-AU"/>
              </w:rPr>
            </w:pPr>
            <w:r>
              <w:rPr>
                <w:rFonts w:eastAsia="Arial"/>
                <w:lang w:val="en-AU"/>
              </w:rPr>
              <w:t>i</w:t>
            </w:r>
            <w:r w:rsidR="00F70C4F" w:rsidRPr="00E54BCD">
              <w:rPr>
                <w:rFonts w:eastAsia="Arial"/>
                <w:lang w:val="en-AU"/>
              </w:rPr>
              <w:t xml:space="preserve">nvestigating </w:t>
            </w:r>
            <w:r w:rsidR="00EB60C7" w:rsidRPr="00E54BCD">
              <w:rPr>
                <w:rFonts w:eastAsia="Arial"/>
                <w:lang w:val="en-AU"/>
              </w:rPr>
              <w:t>an event or development and explaining its economic, social or political impact on a colony</w:t>
            </w:r>
            <w:r w:rsidR="005C2991">
              <w:rPr>
                <w:rFonts w:eastAsia="Arial"/>
                <w:lang w:val="en-AU"/>
              </w:rPr>
              <w:t>,</w:t>
            </w:r>
            <w:r w:rsidR="00EB60C7" w:rsidRPr="00E54BCD">
              <w:rPr>
                <w:rFonts w:eastAsia="Arial"/>
                <w:lang w:val="en-AU"/>
              </w:rPr>
              <w:t xml:space="preserve"> for example the impact of Blaxland, Wentworth and Lawson travelling across the Blue Mountains in 1813 on the expansion of farming; the impact of </w:t>
            </w:r>
            <w:r w:rsidR="00934DCD" w:rsidRPr="00E54BCD">
              <w:rPr>
                <w:rFonts w:eastAsia="Arial"/>
                <w:lang w:val="en-AU"/>
              </w:rPr>
              <w:t xml:space="preserve">expeditions into </w:t>
            </w:r>
            <w:r w:rsidR="00EB60C7" w:rsidRPr="00E54BCD">
              <w:rPr>
                <w:rFonts w:eastAsia="Arial"/>
                <w:lang w:val="en-AU"/>
              </w:rPr>
              <w:t>the interior by figures such as Mitchell, Oxley and Sturt on frontier conflict; the impact of the introduction of merino sheep on economic development; the impact of the Eureka Stockade on the development of democracy</w:t>
            </w:r>
            <w:r w:rsidR="00DF04FE">
              <w:rPr>
                <w:rFonts w:eastAsia="Arial"/>
                <w:lang w:val="en-AU"/>
              </w:rPr>
              <w:t>; the impact</w:t>
            </w:r>
            <w:r w:rsidR="00934DCD" w:rsidRPr="00E54BCD">
              <w:rPr>
                <w:rFonts w:eastAsia="Arial"/>
                <w:lang w:val="en-AU"/>
              </w:rPr>
              <w:t xml:space="preserve"> of </w:t>
            </w:r>
            <w:r w:rsidR="00EB60C7" w:rsidRPr="00E54BCD">
              <w:rPr>
                <w:rFonts w:eastAsia="Arial"/>
                <w:lang w:val="en-AU"/>
              </w:rPr>
              <w:t>rail on the expansion of farming</w:t>
            </w:r>
            <w:r w:rsidR="00934DCD" w:rsidRPr="00E54BCD">
              <w:rPr>
                <w:rFonts w:eastAsia="Arial"/>
                <w:lang w:val="en-AU"/>
              </w:rPr>
              <w:t xml:space="preserve"> </w:t>
            </w:r>
          </w:p>
          <w:p w14:paraId="4E0243CC" w14:textId="21E24A7F" w:rsidR="00EB60C7" w:rsidRPr="00E54BCD" w:rsidRDefault="00443234" w:rsidP="00F139E8">
            <w:pPr>
              <w:pStyle w:val="VCAAtablebulletnarrow"/>
              <w:rPr>
                <w:rFonts w:eastAsia="Arial"/>
                <w:lang w:val="en-AU"/>
              </w:rPr>
            </w:pPr>
            <w:r>
              <w:rPr>
                <w:rFonts w:eastAsia="Arial"/>
                <w:lang w:val="en-AU"/>
              </w:rPr>
              <w:t>c</w:t>
            </w:r>
            <w:r w:rsidR="00F70C4F" w:rsidRPr="00E54BCD">
              <w:rPr>
                <w:rFonts w:eastAsia="Arial"/>
                <w:lang w:val="en-AU"/>
              </w:rPr>
              <w:t xml:space="preserve">reating </w:t>
            </w:r>
            <w:r w:rsidR="00844BE9">
              <w:rPr>
                <w:rFonts w:eastAsia="Arial"/>
                <w:lang w:val="en-AU"/>
              </w:rPr>
              <w:t>‘</w:t>
            </w:r>
            <w:r w:rsidR="00EB60C7" w:rsidRPr="00E54BCD">
              <w:rPr>
                <w:rFonts w:eastAsia="Arial"/>
                <w:lang w:val="en-AU"/>
              </w:rPr>
              <w:t>what if</w:t>
            </w:r>
            <w:r w:rsidR="00844BE9">
              <w:rPr>
                <w:rFonts w:eastAsia="Arial"/>
                <w:lang w:val="en-AU"/>
              </w:rPr>
              <w:t>’</w:t>
            </w:r>
            <w:r w:rsidR="00EB60C7" w:rsidRPr="00E54BCD">
              <w:rPr>
                <w:rFonts w:eastAsia="Arial"/>
                <w:lang w:val="en-AU"/>
              </w:rPr>
              <w:t xml:space="preserve"> scenarios by constructing different outcomes for a key event; for example, </w:t>
            </w:r>
            <w:r w:rsidR="00844BE9">
              <w:rPr>
                <w:rFonts w:eastAsia="Arial"/>
                <w:lang w:val="en-AU"/>
              </w:rPr>
              <w:t>‘</w:t>
            </w:r>
            <w:r w:rsidR="00EB60C7" w:rsidRPr="00E54BCD">
              <w:rPr>
                <w:rFonts w:eastAsia="Arial"/>
                <w:lang w:val="en-AU"/>
              </w:rPr>
              <w:t>What if Chinese immigrants were not allowed to land in Robe, South Australia, during the Victorian gold rush?</w:t>
            </w:r>
            <w:r w:rsidR="00844BE9">
              <w:rPr>
                <w:rFonts w:eastAsia="Arial"/>
                <w:lang w:val="en-AU"/>
              </w:rPr>
              <w:t>’</w:t>
            </w:r>
            <w:r w:rsidR="00EB60C7" w:rsidRPr="00E54BCD">
              <w:rPr>
                <w:rFonts w:eastAsia="Arial"/>
                <w:lang w:val="en-AU"/>
              </w:rPr>
              <w:t xml:space="preserve">, </w:t>
            </w:r>
            <w:r w:rsidR="00844BE9">
              <w:rPr>
                <w:rFonts w:eastAsia="Arial"/>
                <w:lang w:val="en-AU"/>
              </w:rPr>
              <w:t>‘</w:t>
            </w:r>
            <w:r w:rsidR="00EB60C7" w:rsidRPr="00E54BCD">
              <w:rPr>
                <w:rFonts w:eastAsia="Arial"/>
                <w:lang w:val="en-AU"/>
              </w:rPr>
              <w:t>What if Governor Macquarie had not been removed by his enemies in 1821?</w:t>
            </w:r>
            <w:r w:rsidR="007E617F">
              <w:rPr>
                <w:rFonts w:eastAsia="Arial"/>
                <w:lang w:val="en-AU"/>
              </w:rPr>
              <w:t>’</w:t>
            </w:r>
            <w:r w:rsidR="006B465D">
              <w:rPr>
                <w:rFonts w:eastAsia="Arial"/>
                <w:lang w:val="en-AU"/>
              </w:rPr>
              <w:t xml:space="preserve"> and </w:t>
            </w:r>
            <w:r w:rsidR="007E617F">
              <w:rPr>
                <w:rFonts w:eastAsia="Arial"/>
                <w:lang w:val="en-AU"/>
              </w:rPr>
              <w:t>‘</w:t>
            </w:r>
            <w:r w:rsidR="00EB60C7" w:rsidRPr="00E54BCD">
              <w:rPr>
                <w:rFonts w:eastAsia="Arial"/>
                <w:lang w:val="en-AU"/>
              </w:rPr>
              <w:t xml:space="preserve">What if there was no </w:t>
            </w:r>
            <w:r w:rsidR="007E617F">
              <w:rPr>
                <w:rFonts w:eastAsia="Arial"/>
                <w:lang w:val="en-AU"/>
              </w:rPr>
              <w:t>g</w:t>
            </w:r>
            <w:r w:rsidR="007E617F" w:rsidRPr="00E54BCD">
              <w:rPr>
                <w:rFonts w:eastAsia="Arial"/>
                <w:lang w:val="en-AU"/>
              </w:rPr>
              <w:t xml:space="preserve">old </w:t>
            </w:r>
            <w:r w:rsidR="007E617F">
              <w:rPr>
                <w:rFonts w:eastAsia="Arial"/>
                <w:lang w:val="en-AU"/>
              </w:rPr>
              <w:t>r</w:t>
            </w:r>
            <w:r w:rsidR="007E617F" w:rsidRPr="00E54BCD">
              <w:rPr>
                <w:rFonts w:eastAsia="Arial"/>
                <w:lang w:val="en-AU"/>
              </w:rPr>
              <w:t xml:space="preserve">ush </w:t>
            </w:r>
            <w:r w:rsidR="00EB60C7" w:rsidRPr="00E54BCD">
              <w:rPr>
                <w:rFonts w:eastAsia="Arial"/>
                <w:lang w:val="en-AU"/>
              </w:rPr>
              <w:t>in Victoria?</w:t>
            </w:r>
            <w:r w:rsidR="00792C2A">
              <w:rPr>
                <w:rFonts w:eastAsia="Arial"/>
                <w:lang w:val="en-AU"/>
              </w:rPr>
              <w:t>’</w:t>
            </w:r>
            <w:r w:rsidR="00EB60C7" w:rsidRPr="00E54BCD">
              <w:rPr>
                <w:rFonts w:eastAsia="Arial"/>
                <w:lang w:val="en-AU"/>
              </w:rPr>
              <w:t xml:space="preserve"> </w:t>
            </w:r>
          </w:p>
          <w:p w14:paraId="47EFB815" w14:textId="1703965F" w:rsidR="00EB60C7" w:rsidRPr="00E54BCD" w:rsidRDefault="00443234" w:rsidP="00F139E8">
            <w:pPr>
              <w:pStyle w:val="VCAAtablebulletnarrow"/>
              <w:rPr>
                <w:rFonts w:eastAsia="Arial"/>
                <w:lang w:val="en-AU"/>
              </w:rPr>
            </w:pPr>
            <w:r>
              <w:rPr>
                <w:rFonts w:eastAsia="Arial"/>
                <w:lang w:val="en-AU"/>
              </w:rPr>
              <w:t>e</w:t>
            </w:r>
            <w:r w:rsidR="00F70C4F" w:rsidRPr="00E54BCD">
              <w:rPr>
                <w:rFonts w:eastAsia="Arial"/>
                <w:lang w:val="en-AU"/>
              </w:rPr>
              <w:t xml:space="preserve">xamining </w:t>
            </w:r>
            <w:r w:rsidR="00EB60C7" w:rsidRPr="00E54BCD">
              <w:rPr>
                <w:rFonts w:eastAsia="Arial"/>
                <w:lang w:val="en-AU"/>
              </w:rPr>
              <w:t>the development of at least one primary industry during the 1800s, such as wheat, wool, meat, whaling, sugar cane, pearling or mining, including the involvement of Aboriginal and Torres Strait Islander Peoples</w:t>
            </w:r>
            <w:r w:rsidR="004B0DE6">
              <w:rPr>
                <w:rFonts w:eastAsia="Arial"/>
                <w:lang w:val="en-AU"/>
              </w:rPr>
              <w:t>, and explaining why this development was important to the colony</w:t>
            </w:r>
          </w:p>
          <w:p w14:paraId="66F0D0A1" w14:textId="2CECAD0E" w:rsidR="00EB60C7" w:rsidRPr="00CA2262" w:rsidRDefault="00443234" w:rsidP="00CA2262">
            <w:pPr>
              <w:pStyle w:val="VCAAtablebulletnarrow"/>
              <w:rPr>
                <w:lang w:val="en-AU"/>
              </w:rPr>
            </w:pPr>
            <w:r>
              <w:rPr>
                <w:rFonts w:eastAsia="Arial"/>
                <w:lang w:val="en-AU"/>
              </w:rPr>
              <w:t>e</w:t>
            </w:r>
            <w:r w:rsidR="00F70C4F" w:rsidRPr="00E54BCD">
              <w:rPr>
                <w:rFonts w:eastAsia="Arial"/>
                <w:lang w:val="en-AU"/>
              </w:rPr>
              <w:t xml:space="preserve">xamining </w:t>
            </w:r>
            <w:r w:rsidR="00EB60C7" w:rsidRPr="00E54BCD">
              <w:rPr>
                <w:rFonts w:eastAsia="Arial"/>
                <w:lang w:val="en-AU"/>
              </w:rPr>
              <w:t xml:space="preserve">the roles of key women in the early Australian </w:t>
            </w:r>
            <w:r w:rsidR="00632059">
              <w:rPr>
                <w:rFonts w:eastAsia="Arial"/>
                <w:lang w:val="en-AU"/>
              </w:rPr>
              <w:t>c</w:t>
            </w:r>
            <w:r w:rsidR="00632059" w:rsidRPr="00E54BCD">
              <w:rPr>
                <w:rFonts w:eastAsia="Arial"/>
                <w:lang w:val="en-AU"/>
              </w:rPr>
              <w:t>olonies</w:t>
            </w:r>
            <w:r w:rsidR="00EB60C7" w:rsidRPr="00E54BCD">
              <w:rPr>
                <w:rFonts w:eastAsia="Arial"/>
                <w:lang w:val="en-AU"/>
              </w:rPr>
              <w:t xml:space="preserve">, such as Elizabeth Macarthur, Edith Cowan, Maria Lock, Mary Bryant, Mary </w:t>
            </w:r>
            <w:proofErr w:type="spellStart"/>
            <w:r w:rsidR="00EB60C7" w:rsidRPr="00E54BCD">
              <w:rPr>
                <w:rFonts w:eastAsia="Arial"/>
                <w:lang w:val="en-AU"/>
              </w:rPr>
              <w:t>Reiby</w:t>
            </w:r>
            <w:proofErr w:type="spellEnd"/>
            <w:r w:rsidR="00EB60C7" w:rsidRPr="00E54BCD">
              <w:rPr>
                <w:rFonts w:eastAsia="Arial"/>
                <w:lang w:val="en-AU"/>
              </w:rPr>
              <w:t>, Mary M</w:t>
            </w:r>
            <w:r w:rsidR="00632059">
              <w:rPr>
                <w:rFonts w:eastAsia="Arial"/>
                <w:lang w:val="en-AU"/>
              </w:rPr>
              <w:t>a</w:t>
            </w:r>
            <w:r w:rsidR="00EB60C7" w:rsidRPr="00E54BCD">
              <w:rPr>
                <w:rFonts w:eastAsia="Arial"/>
                <w:lang w:val="en-AU"/>
              </w:rPr>
              <w:t>cKillop and Truganini</w:t>
            </w:r>
          </w:p>
        </w:tc>
      </w:tr>
      <w:tr w:rsidR="00EB60C7" w:rsidRPr="00E54BCD" w14:paraId="55419F35"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D073B0A" w14:textId="5FB190EB" w:rsidR="00EB60C7" w:rsidRDefault="007F7190" w:rsidP="00EB60C7">
            <w:pPr>
              <w:pStyle w:val="VCAAtabletextnarrow"/>
              <w:rPr>
                <w:lang w:val="en-AU"/>
              </w:rPr>
            </w:pPr>
            <w:r>
              <w:rPr>
                <w:lang w:val="en-AU"/>
              </w:rPr>
              <w:t>d</w:t>
            </w:r>
            <w:r w:rsidR="00EB60C7" w:rsidRPr="00E54BCD">
              <w:rPr>
                <w:lang w:val="en-AU"/>
              </w:rPr>
              <w:t xml:space="preserve">ifferent interpretations of a significant historical development in a colony during the </w:t>
            </w:r>
            <w:r w:rsidR="00502414">
              <w:rPr>
                <w:lang w:val="en-AU"/>
              </w:rPr>
              <w:t>19</w:t>
            </w:r>
            <w:r w:rsidR="00502414" w:rsidRPr="00E54BCD">
              <w:rPr>
                <w:lang w:val="en-AU"/>
              </w:rPr>
              <w:t xml:space="preserve">th </w:t>
            </w:r>
            <w:r w:rsidR="00EB60C7" w:rsidRPr="00E54BCD">
              <w:rPr>
                <w:lang w:val="en-AU"/>
              </w:rPr>
              <w:t>century</w:t>
            </w:r>
          </w:p>
          <w:p w14:paraId="49EB270B" w14:textId="05003A02" w:rsidR="0056111F" w:rsidRPr="00E54BCD" w:rsidRDefault="0056111F" w:rsidP="0056111F">
            <w:pPr>
              <w:pStyle w:val="VCAAVC2curriculumcode"/>
            </w:pPr>
            <w:r>
              <w:t>VC2HH6K06</w:t>
            </w:r>
          </w:p>
        </w:tc>
        <w:tc>
          <w:tcPr>
            <w:tcW w:w="11484" w:type="dxa"/>
            <w:tcBorders>
              <w:top w:val="single" w:sz="4" w:space="0" w:color="auto"/>
              <w:left w:val="single" w:sz="4" w:space="0" w:color="auto"/>
              <w:bottom w:val="single" w:sz="4" w:space="0" w:color="auto"/>
              <w:right w:val="single" w:sz="4" w:space="0" w:color="auto"/>
            </w:tcBorders>
          </w:tcPr>
          <w:p w14:paraId="423974F2" w14:textId="3A117930" w:rsidR="00EB60C7" w:rsidRPr="00E54BCD" w:rsidRDefault="007F7190" w:rsidP="00F139E8">
            <w:pPr>
              <w:pStyle w:val="VCAAtablebulletnarrow"/>
              <w:rPr>
                <w:rFonts w:eastAsia="Arial"/>
                <w:lang w:val="en-AU"/>
              </w:rPr>
            </w:pPr>
            <w:r>
              <w:rPr>
                <w:rFonts w:eastAsia="Arial"/>
                <w:lang w:val="en-AU"/>
              </w:rPr>
              <w:t>e</w:t>
            </w:r>
            <w:r w:rsidRPr="00E54BCD">
              <w:rPr>
                <w:rFonts w:eastAsia="Arial"/>
                <w:lang w:val="en-AU"/>
              </w:rPr>
              <w:t xml:space="preserve">valuating </w:t>
            </w:r>
            <w:r w:rsidR="00EB60C7" w:rsidRPr="00E54BCD">
              <w:rPr>
                <w:rFonts w:eastAsia="Arial"/>
                <w:lang w:val="en-AU"/>
              </w:rPr>
              <w:t>the significance of the Frontier Wars and the impact of colonisation on Aboriginal and Torres Strait Islander communities</w:t>
            </w:r>
          </w:p>
          <w:p w14:paraId="31483F95" w14:textId="53DB401B" w:rsidR="00EB60C7" w:rsidRPr="00E54BCD" w:rsidRDefault="00EB60C7" w:rsidP="00F139E8">
            <w:pPr>
              <w:pStyle w:val="VCAAtablebulletnarrow"/>
              <w:rPr>
                <w:rFonts w:eastAsia="Arial"/>
                <w:lang w:val="en-AU"/>
              </w:rPr>
            </w:pPr>
            <w:r w:rsidRPr="00E54BCD">
              <w:rPr>
                <w:rFonts w:eastAsia="Arial"/>
                <w:lang w:val="en-AU"/>
              </w:rPr>
              <w:t>contrasting interpretations of the Eureka Stockade</w:t>
            </w:r>
            <w:r w:rsidR="00792C2A">
              <w:rPr>
                <w:rFonts w:eastAsia="Arial"/>
                <w:lang w:val="en-AU"/>
              </w:rPr>
              <w:t>’</w:t>
            </w:r>
            <w:r w:rsidRPr="00E54BCD">
              <w:rPr>
                <w:rFonts w:eastAsia="Arial"/>
                <w:lang w:val="en-AU"/>
              </w:rPr>
              <w:t xml:space="preserve">s legacy </w:t>
            </w:r>
            <w:r w:rsidR="008F55A1" w:rsidRPr="00E54BCD">
              <w:rPr>
                <w:rFonts w:eastAsia="Arial"/>
                <w:lang w:val="en-AU"/>
              </w:rPr>
              <w:t>and explaining why the interpretations differ</w:t>
            </w:r>
          </w:p>
          <w:p w14:paraId="3BBBFE89" w14:textId="2B5E3E0F" w:rsidR="00EB60C7" w:rsidRPr="00E54BCD" w:rsidRDefault="007F7190" w:rsidP="00F139E8">
            <w:pPr>
              <w:pStyle w:val="VCAAtablebulletnarrow"/>
              <w:rPr>
                <w:rFonts w:eastAsia="Arial"/>
                <w:lang w:val="en-AU"/>
              </w:rPr>
            </w:pPr>
            <w:r>
              <w:rPr>
                <w:rFonts w:eastAsia="Arial"/>
                <w:lang w:val="en-AU"/>
              </w:rPr>
              <w:t>c</w:t>
            </w:r>
            <w:r w:rsidRPr="00E54BCD">
              <w:rPr>
                <w:rFonts w:eastAsia="Arial"/>
                <w:lang w:val="en-AU"/>
              </w:rPr>
              <w:t xml:space="preserve">omparing </w:t>
            </w:r>
            <w:r w:rsidR="00EB60C7" w:rsidRPr="00E54BCD">
              <w:rPr>
                <w:rFonts w:eastAsia="Arial"/>
                <w:lang w:val="en-AU"/>
              </w:rPr>
              <w:t>different interpretations of the impacts of the Victorian gold rushes</w:t>
            </w:r>
            <w:r w:rsidR="008F55A1" w:rsidRPr="00E54BCD">
              <w:rPr>
                <w:rFonts w:eastAsia="Arial"/>
                <w:lang w:val="en-AU"/>
              </w:rPr>
              <w:t xml:space="preserve"> and explaining why the interpretations differ</w:t>
            </w:r>
          </w:p>
          <w:p w14:paraId="5D45AE6E" w14:textId="48E4742D" w:rsidR="00EB60C7" w:rsidRPr="00E54BCD" w:rsidRDefault="007F7190" w:rsidP="00F139E8">
            <w:pPr>
              <w:pStyle w:val="VCAAtablebulletnarrow"/>
              <w:rPr>
                <w:lang w:val="en-AU"/>
              </w:rPr>
            </w:pPr>
            <w:r>
              <w:rPr>
                <w:rFonts w:eastAsia="Arial"/>
                <w:lang w:val="en-AU"/>
              </w:rPr>
              <w:t>d</w:t>
            </w:r>
            <w:r w:rsidRPr="00E54BCD">
              <w:rPr>
                <w:rFonts w:eastAsia="Arial"/>
                <w:lang w:val="en-AU"/>
              </w:rPr>
              <w:t xml:space="preserve">ebating </w:t>
            </w:r>
            <w:r w:rsidR="00EB60C7" w:rsidRPr="00E54BCD">
              <w:rPr>
                <w:rFonts w:eastAsia="Arial"/>
                <w:lang w:val="en-AU"/>
              </w:rPr>
              <w:t xml:space="preserve">the proposition that </w:t>
            </w:r>
            <w:r w:rsidR="00792C2A">
              <w:rPr>
                <w:rFonts w:eastAsia="Arial"/>
                <w:lang w:val="en-AU"/>
              </w:rPr>
              <w:t>‘</w:t>
            </w:r>
            <w:r w:rsidR="00EB60C7" w:rsidRPr="00E54BCD">
              <w:rPr>
                <w:rFonts w:eastAsia="Arial"/>
                <w:lang w:val="en-AU"/>
              </w:rPr>
              <w:t>Ned Kelly was just another outlaw</w:t>
            </w:r>
            <w:r w:rsidR="00792C2A">
              <w:rPr>
                <w:rFonts w:eastAsia="Arial"/>
                <w:lang w:val="en-AU"/>
              </w:rPr>
              <w:t>’</w:t>
            </w:r>
            <w:r w:rsidR="00EB60C7" w:rsidRPr="00E54BCD">
              <w:rPr>
                <w:rFonts w:eastAsia="Arial"/>
                <w:lang w:val="en-AU"/>
              </w:rPr>
              <w:t xml:space="preserve"> </w:t>
            </w:r>
            <w:r w:rsidR="008F55A1" w:rsidRPr="00E54BCD">
              <w:rPr>
                <w:rFonts w:eastAsia="Arial"/>
                <w:lang w:val="en-AU"/>
              </w:rPr>
              <w:t>and explaining why the interpretations differ</w:t>
            </w:r>
          </w:p>
        </w:tc>
      </w:tr>
    </w:tbl>
    <w:p w14:paraId="4D998F6F" w14:textId="48A327AE" w:rsidR="001701A4" w:rsidRPr="00E54BCD" w:rsidRDefault="001701A4" w:rsidP="001701A4">
      <w:pPr>
        <w:pStyle w:val="Heading5"/>
      </w:pPr>
      <w:r w:rsidRPr="00E54BCD">
        <w:lastRenderedPageBreak/>
        <w:t xml:space="preserve">Sub-strand: </w:t>
      </w:r>
      <w:r w:rsidR="00EB60C7" w:rsidRPr="00E54BCD">
        <w:t>Australia (1900–2000)</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1701A4" w:rsidRPr="00E54BCD" w14:paraId="38B4854E" w14:textId="77777777" w:rsidTr="578BF9F0">
        <w:trPr>
          <w:cantSplit/>
          <w:trHeight w:val="283"/>
          <w:tblHeader/>
        </w:trPr>
        <w:tc>
          <w:tcPr>
            <w:tcW w:w="3256" w:type="dxa"/>
            <w:shd w:val="clear" w:color="auto" w:fill="D9D9D9" w:themeFill="background1" w:themeFillShade="D9"/>
          </w:tcPr>
          <w:p w14:paraId="17208425" w14:textId="77777777" w:rsidR="001701A4" w:rsidRPr="00E54BCD" w:rsidRDefault="001701A4" w:rsidP="00C70356">
            <w:pPr>
              <w:pStyle w:val="VCAAtabletextnarrowstemrow"/>
            </w:pPr>
            <w:r w:rsidRPr="00E54BCD">
              <w:t>Content descriptions</w:t>
            </w:r>
          </w:p>
          <w:p w14:paraId="557A4BB8" w14:textId="5AD26E16" w:rsidR="001701A4" w:rsidRPr="00E54BCD" w:rsidRDefault="001701A4" w:rsidP="00C70356">
            <w:pPr>
              <w:pStyle w:val="VCAAtabletextnarrowstemrow"/>
            </w:pPr>
            <w:r w:rsidRPr="00E54BCD">
              <w:rPr>
                <w:i/>
              </w:rPr>
              <w:t xml:space="preserve">Students learn </w:t>
            </w:r>
            <w:r w:rsidR="004C51C0" w:rsidRPr="00E54BCD">
              <w:rPr>
                <w:i/>
              </w:rPr>
              <w:t>about</w:t>
            </w:r>
          </w:p>
        </w:tc>
        <w:tc>
          <w:tcPr>
            <w:tcW w:w="11484" w:type="dxa"/>
            <w:shd w:val="clear" w:color="auto" w:fill="D9D9D9" w:themeFill="background1" w:themeFillShade="D9"/>
          </w:tcPr>
          <w:p w14:paraId="4FB7A83C" w14:textId="77777777" w:rsidR="001701A4" w:rsidRPr="00E54BCD" w:rsidRDefault="001701A4" w:rsidP="00C70356">
            <w:pPr>
              <w:pStyle w:val="VCAAtabletextnarrowstemrow"/>
            </w:pPr>
            <w:r w:rsidRPr="00E54BCD">
              <w:t>Elaborations</w:t>
            </w:r>
          </w:p>
          <w:p w14:paraId="53BDF032" w14:textId="77777777" w:rsidR="001701A4" w:rsidRPr="00E54BCD" w:rsidRDefault="001701A4" w:rsidP="00C70356">
            <w:pPr>
              <w:pStyle w:val="VCAAtabletextnarrowstemrow"/>
            </w:pPr>
            <w:r w:rsidRPr="00E54BCD">
              <w:rPr>
                <w:i/>
                <w:iCs/>
              </w:rPr>
              <w:t>This may involve students:</w:t>
            </w:r>
          </w:p>
        </w:tc>
      </w:tr>
      <w:tr w:rsidR="00EB60C7" w:rsidRPr="00E54BCD" w14:paraId="2A0C6453"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B4E7AED" w14:textId="04288215" w:rsidR="00EB60C7" w:rsidRDefault="007F7190" w:rsidP="0050228A">
            <w:pPr>
              <w:pStyle w:val="VCAAtabletextnarrow"/>
              <w:rPr>
                <w:lang w:val="en-AU"/>
              </w:rPr>
            </w:pPr>
            <w:r>
              <w:rPr>
                <w:lang w:val="en-AU"/>
              </w:rPr>
              <w:t>s</w:t>
            </w:r>
            <w:r w:rsidR="00EB60C7" w:rsidRPr="00E54BCD">
              <w:rPr>
                <w:lang w:val="en-AU"/>
              </w:rPr>
              <w:t>ignificant individuals, events and ideas that led to Australia</w:t>
            </w:r>
            <w:r w:rsidR="00792C2A">
              <w:rPr>
                <w:lang w:val="en-AU"/>
              </w:rPr>
              <w:t>’</w:t>
            </w:r>
            <w:r w:rsidR="00EB60C7" w:rsidRPr="00E54BCD">
              <w:rPr>
                <w:lang w:val="en-AU"/>
              </w:rPr>
              <w:t>s Federation, including the Constitution and democratic system</w:t>
            </w:r>
            <w:r w:rsidR="00892C25">
              <w:rPr>
                <w:lang w:val="en-AU"/>
              </w:rPr>
              <w:t>s</w:t>
            </w:r>
            <w:r w:rsidR="00EB60C7" w:rsidRPr="00E54BCD">
              <w:rPr>
                <w:lang w:val="en-AU"/>
              </w:rPr>
              <w:t xml:space="preserve"> of government</w:t>
            </w:r>
          </w:p>
          <w:p w14:paraId="006AE4B2" w14:textId="39A2A9D8" w:rsidR="0056111F" w:rsidRPr="00E54BCD" w:rsidRDefault="0056111F" w:rsidP="0056111F">
            <w:pPr>
              <w:pStyle w:val="VCAAVC2curriculumcode"/>
            </w:pPr>
            <w:r>
              <w:t>VC2HH6K07</w:t>
            </w:r>
          </w:p>
        </w:tc>
        <w:tc>
          <w:tcPr>
            <w:tcW w:w="11484" w:type="dxa"/>
            <w:tcBorders>
              <w:top w:val="single" w:sz="4" w:space="0" w:color="auto"/>
              <w:left w:val="single" w:sz="4" w:space="0" w:color="auto"/>
              <w:bottom w:val="single" w:sz="4" w:space="0" w:color="auto"/>
              <w:right w:val="single" w:sz="4" w:space="0" w:color="auto"/>
            </w:tcBorders>
          </w:tcPr>
          <w:p w14:paraId="18F2440E" w14:textId="79831EE1" w:rsidR="004B0DE6" w:rsidRDefault="004B0DE6" w:rsidP="00F139E8">
            <w:pPr>
              <w:pStyle w:val="VCAAtablebulletnarrow"/>
              <w:rPr>
                <w:rFonts w:eastAsia="Arial"/>
                <w:lang w:val="en-AU"/>
              </w:rPr>
            </w:pPr>
            <w:r>
              <w:rPr>
                <w:rFonts w:eastAsia="Arial"/>
                <w:lang w:val="en-AU"/>
              </w:rPr>
              <w:t>creating a presentation or display that explains the features of the Australian Constitution and its system of government</w:t>
            </w:r>
          </w:p>
          <w:p w14:paraId="18C1235A" w14:textId="5F9958D8" w:rsidR="00EB60C7" w:rsidRPr="00E54BCD" w:rsidRDefault="007F7190" w:rsidP="00F139E8">
            <w:pPr>
              <w:pStyle w:val="VCAAtablebulletnarrow"/>
              <w:rPr>
                <w:rFonts w:eastAsia="Arial"/>
                <w:lang w:val="en-AU"/>
              </w:rPr>
            </w:pPr>
            <w:r>
              <w:rPr>
                <w:rFonts w:eastAsia="Arial"/>
                <w:lang w:val="en-AU"/>
              </w:rPr>
              <w:t>s</w:t>
            </w:r>
            <w:r w:rsidR="00EB60C7" w:rsidRPr="00E54BCD">
              <w:rPr>
                <w:rFonts w:eastAsia="Arial"/>
                <w:lang w:val="en-AU"/>
              </w:rPr>
              <w:t>tudying Australia</w:t>
            </w:r>
            <w:r w:rsidR="00792C2A">
              <w:rPr>
                <w:rFonts w:eastAsia="Arial"/>
                <w:lang w:val="en-AU"/>
              </w:rPr>
              <w:t>’</w:t>
            </w:r>
            <w:r w:rsidR="00EB60C7" w:rsidRPr="00E54BCD">
              <w:rPr>
                <w:rFonts w:eastAsia="Arial"/>
                <w:lang w:val="en-AU"/>
              </w:rPr>
              <w:t>s path to Federation through an examination of key people and events, such as Henry Parkes, Edmund Barton, Alfred Deakin, George Reid, John Quick, the Tenterfield Oration, the Corowa Conference and the referendums held in the colonies between 1898 and 1900</w:t>
            </w:r>
          </w:p>
          <w:p w14:paraId="4475E06D" w14:textId="4F45BC02" w:rsidR="00EB60C7" w:rsidRPr="00E54BCD" w:rsidRDefault="007F7190" w:rsidP="00F139E8">
            <w:pPr>
              <w:pStyle w:val="VCAAtablebulletnarrow"/>
              <w:rPr>
                <w:rFonts w:eastAsia="Arial"/>
                <w:lang w:val="en-AU"/>
              </w:rPr>
            </w:pPr>
            <w:r>
              <w:rPr>
                <w:rFonts w:eastAsia="Arial"/>
                <w:lang w:val="en-AU"/>
              </w:rPr>
              <w:t>e</w:t>
            </w:r>
            <w:r w:rsidR="00EB60C7" w:rsidRPr="00E54BCD">
              <w:rPr>
                <w:rFonts w:eastAsia="Arial"/>
                <w:lang w:val="en-AU"/>
              </w:rPr>
              <w:t>xploring how the United States of America</w:t>
            </w:r>
            <w:r w:rsidR="00792C2A">
              <w:rPr>
                <w:rFonts w:eastAsia="Arial"/>
                <w:lang w:val="en-AU"/>
              </w:rPr>
              <w:t>’</w:t>
            </w:r>
            <w:r w:rsidR="00EB60C7" w:rsidRPr="00E54BCD">
              <w:rPr>
                <w:rFonts w:eastAsia="Arial"/>
                <w:lang w:val="en-AU"/>
              </w:rPr>
              <w:t>s model of federalism (the Washington system) contributed to the ideas for Andrew Clark</w:t>
            </w:r>
            <w:r w:rsidR="00792C2A">
              <w:rPr>
                <w:rFonts w:eastAsia="Arial"/>
                <w:lang w:val="en-AU"/>
              </w:rPr>
              <w:t>’</w:t>
            </w:r>
            <w:r w:rsidR="00EB60C7" w:rsidRPr="00E54BCD">
              <w:rPr>
                <w:rFonts w:eastAsia="Arial"/>
                <w:lang w:val="en-AU"/>
              </w:rPr>
              <w:t>s first draft of the Constitution</w:t>
            </w:r>
          </w:p>
          <w:p w14:paraId="1FD42E99" w14:textId="40C3579A"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nvestigating how Australia</w:t>
            </w:r>
            <w:r w:rsidR="00792C2A">
              <w:rPr>
                <w:rFonts w:eastAsia="Arial"/>
                <w:lang w:val="en-AU"/>
              </w:rPr>
              <w:t>’</w:t>
            </w:r>
            <w:r w:rsidR="00EB60C7" w:rsidRPr="00E54BCD">
              <w:rPr>
                <w:rFonts w:eastAsia="Arial"/>
                <w:lang w:val="en-AU"/>
              </w:rPr>
              <w:t xml:space="preserve">s system of law and government has origins in the Magna Carta, the English Civil War and </w:t>
            </w:r>
            <w:r w:rsidR="0019123D">
              <w:rPr>
                <w:rFonts w:eastAsia="Arial"/>
                <w:lang w:val="en-AU"/>
              </w:rPr>
              <w:t xml:space="preserve">the </w:t>
            </w:r>
            <w:r w:rsidR="00EB60C7" w:rsidRPr="00E54BCD">
              <w:rPr>
                <w:rFonts w:eastAsia="Arial"/>
                <w:lang w:val="en-AU"/>
              </w:rPr>
              <w:t>Westminster system and, therefore, why we have a constitutional monarchy and why there was a separation of powers (legislative, executive, judiciary)</w:t>
            </w:r>
          </w:p>
        </w:tc>
      </w:tr>
      <w:tr w:rsidR="00EB60C7" w:rsidRPr="00E54BCD" w14:paraId="46249836"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A53982B" w14:textId="27067471" w:rsidR="00EB60C7" w:rsidRDefault="007F7190" w:rsidP="0050228A">
            <w:pPr>
              <w:pStyle w:val="VCAAtabletextnarrow"/>
              <w:rPr>
                <w:lang w:val="en-AU"/>
              </w:rPr>
            </w:pPr>
            <w:r>
              <w:rPr>
                <w:lang w:val="en-AU"/>
              </w:rPr>
              <w:t>t</w:t>
            </w:r>
            <w:r w:rsidR="00EB60C7" w:rsidRPr="00E54BCD">
              <w:rPr>
                <w:lang w:val="en-AU"/>
              </w:rPr>
              <w:t>he changing experiences and perspectives of Australian democracy and citizenship of Aboriginal and Torres Strait Islander Peoples, migrants, women and children since Federation</w:t>
            </w:r>
          </w:p>
          <w:p w14:paraId="05D9DFE5" w14:textId="04F42CC3" w:rsidR="0056111F" w:rsidRPr="00E54BCD" w:rsidRDefault="0056111F" w:rsidP="0056111F">
            <w:pPr>
              <w:pStyle w:val="VCAAVC2curriculumcode"/>
            </w:pPr>
            <w:r>
              <w:t>VC2HH6K08</w:t>
            </w:r>
          </w:p>
        </w:tc>
        <w:tc>
          <w:tcPr>
            <w:tcW w:w="11484" w:type="dxa"/>
            <w:tcBorders>
              <w:top w:val="single" w:sz="4" w:space="0" w:color="auto"/>
              <w:left w:val="single" w:sz="4" w:space="0" w:color="auto"/>
              <w:bottom w:val="single" w:sz="4" w:space="0" w:color="auto"/>
              <w:right w:val="single" w:sz="4" w:space="0" w:color="auto"/>
            </w:tcBorders>
          </w:tcPr>
          <w:p w14:paraId="32E105F7" w14:textId="1331A959" w:rsidR="004B0DE6" w:rsidRPr="004B0DE6" w:rsidRDefault="004B0DE6" w:rsidP="004B0DE6">
            <w:pPr>
              <w:pStyle w:val="VCAAtablebulletnarrow"/>
              <w:rPr>
                <w:rFonts w:eastAsia="Arial"/>
                <w:lang w:val="en-AU"/>
              </w:rPr>
            </w:pPr>
            <w:r>
              <w:rPr>
                <w:rFonts w:eastAsia="Arial"/>
                <w:lang w:val="en-AU"/>
              </w:rPr>
              <w:t xml:space="preserve">describing </w:t>
            </w:r>
            <w:r w:rsidRPr="004B0DE6">
              <w:rPr>
                <w:rFonts w:eastAsia="Arial"/>
                <w:lang w:val="en-AU"/>
              </w:rPr>
              <w:t>the experiences and perspectives of Aboriginal Peoples at Coranderrk, Lake Tyers and Lake Condah during the 1900s</w:t>
            </w:r>
          </w:p>
          <w:p w14:paraId="3B8FE648" w14:textId="495D2E98" w:rsidR="00EB60C7" w:rsidRPr="00E54BCD" w:rsidRDefault="004B0DE6" w:rsidP="00F139E8">
            <w:pPr>
              <w:pStyle w:val="VCAAtablebulletnarrow"/>
              <w:rPr>
                <w:rFonts w:eastAsia="Arial"/>
                <w:lang w:val="en-AU"/>
              </w:rPr>
            </w:pPr>
            <w:r>
              <w:rPr>
                <w:rFonts w:eastAsia="Arial"/>
                <w:lang w:val="en-AU"/>
              </w:rPr>
              <w:t>cr</w:t>
            </w:r>
            <w:r w:rsidR="002B6A76" w:rsidRPr="00E54BCD">
              <w:rPr>
                <w:rFonts w:eastAsia="Arial"/>
                <w:lang w:val="en-AU"/>
              </w:rPr>
              <w:t xml:space="preserve">eating </w:t>
            </w:r>
            <w:r w:rsidR="00EB60C7" w:rsidRPr="00E54BCD">
              <w:rPr>
                <w:rFonts w:eastAsia="Arial"/>
                <w:lang w:val="en-AU"/>
              </w:rPr>
              <w:t xml:space="preserve">biographies evaluating the contribution of Aboriginal and Torres Strait Islander </w:t>
            </w:r>
            <w:r w:rsidR="00A27A1B">
              <w:rPr>
                <w:rFonts w:eastAsia="Arial"/>
                <w:lang w:val="en-AU"/>
              </w:rPr>
              <w:t>p</w:t>
            </w:r>
            <w:r w:rsidR="00A27A1B" w:rsidRPr="00E54BCD">
              <w:rPr>
                <w:rFonts w:eastAsia="Arial"/>
                <w:lang w:val="en-AU"/>
              </w:rPr>
              <w:t xml:space="preserve">eople </w:t>
            </w:r>
            <w:r w:rsidR="00EB60C7" w:rsidRPr="00E54BCD">
              <w:rPr>
                <w:rFonts w:eastAsia="Arial"/>
                <w:lang w:val="en-AU"/>
              </w:rPr>
              <w:t>who have campaigned for political</w:t>
            </w:r>
            <w:r w:rsidR="00A27A1B">
              <w:rPr>
                <w:rFonts w:eastAsia="Arial"/>
                <w:lang w:val="en-AU"/>
              </w:rPr>
              <w:t>,</w:t>
            </w:r>
            <w:r w:rsidR="00EB60C7" w:rsidRPr="00E54BCD">
              <w:rPr>
                <w:rFonts w:eastAsia="Arial"/>
                <w:lang w:val="en-AU"/>
              </w:rPr>
              <w:t xml:space="preserve"> social and economic rights during the </w:t>
            </w:r>
            <w:r w:rsidR="00A27A1B">
              <w:rPr>
                <w:rFonts w:eastAsia="Arial"/>
                <w:lang w:val="en-AU"/>
              </w:rPr>
              <w:t>20</w:t>
            </w:r>
            <w:r w:rsidR="00A27A1B" w:rsidRPr="00E54BCD">
              <w:rPr>
                <w:rFonts w:eastAsia="Arial"/>
                <w:lang w:val="en-AU"/>
              </w:rPr>
              <w:t xml:space="preserve">th </w:t>
            </w:r>
            <w:r w:rsidR="00EB60C7" w:rsidRPr="00E54BCD">
              <w:rPr>
                <w:rFonts w:eastAsia="Arial"/>
                <w:lang w:val="en-AU"/>
              </w:rPr>
              <w:t xml:space="preserve">century, such as William Cooper, Evelyn Scott, Eddie </w:t>
            </w:r>
            <w:r w:rsidR="00892C25">
              <w:rPr>
                <w:rFonts w:eastAsia="Arial"/>
                <w:lang w:val="en-AU"/>
              </w:rPr>
              <w:t xml:space="preserve">Koiki </w:t>
            </w:r>
            <w:r w:rsidR="00EB60C7" w:rsidRPr="00E54BCD">
              <w:rPr>
                <w:rFonts w:eastAsia="Arial"/>
                <w:lang w:val="en-AU"/>
              </w:rPr>
              <w:t xml:space="preserve">Mabo, </w:t>
            </w:r>
            <w:proofErr w:type="spellStart"/>
            <w:r w:rsidR="00EB60C7" w:rsidRPr="00E54BCD">
              <w:rPr>
                <w:rFonts w:eastAsia="Arial"/>
                <w:lang w:val="en-AU"/>
              </w:rPr>
              <w:t>Lowitja</w:t>
            </w:r>
            <w:proofErr w:type="spellEnd"/>
            <w:r w:rsidR="00EB60C7" w:rsidRPr="00E54BCD">
              <w:rPr>
                <w:rFonts w:eastAsia="Arial"/>
                <w:lang w:val="en-AU"/>
              </w:rPr>
              <w:t xml:space="preserve"> O</w:t>
            </w:r>
            <w:r w:rsidR="00792C2A">
              <w:rPr>
                <w:rFonts w:eastAsia="Arial"/>
                <w:lang w:val="en-AU"/>
              </w:rPr>
              <w:t>’</w:t>
            </w:r>
            <w:r w:rsidR="00EB60C7" w:rsidRPr="00E54BCD">
              <w:rPr>
                <w:rFonts w:eastAsia="Arial"/>
                <w:lang w:val="en-AU"/>
              </w:rPr>
              <w:t>Donoghue</w:t>
            </w:r>
            <w:r w:rsidR="00A27A1B">
              <w:rPr>
                <w:rFonts w:eastAsia="Arial"/>
                <w:lang w:val="en-AU"/>
              </w:rPr>
              <w:t xml:space="preserve"> and </w:t>
            </w:r>
            <w:r w:rsidR="00EB60C7" w:rsidRPr="00E54BCD">
              <w:rPr>
                <w:rFonts w:eastAsia="Arial"/>
                <w:lang w:val="en-AU"/>
              </w:rPr>
              <w:t>Shirley Colleen Smith</w:t>
            </w:r>
          </w:p>
          <w:p w14:paraId="0F071DD9" w14:textId="00207FA3"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developments in advancing democracy and citizenship for women, such as the suffrage movement, the right to vote, the bar on married women working, equal pay and the </w:t>
            </w:r>
            <w:r w:rsidR="00EB60C7" w:rsidRPr="006A6F08">
              <w:rPr>
                <w:rFonts w:eastAsia="Arial"/>
                <w:i/>
                <w:iCs/>
                <w:lang w:val="en-AU"/>
              </w:rPr>
              <w:t>Sex Discrimination Act 1984</w:t>
            </w:r>
          </w:p>
          <w:p w14:paraId="1F10C44F" w14:textId="7C026BB9" w:rsidR="00EB60C7" w:rsidRPr="00E54BCD" w:rsidRDefault="00F35A4F" w:rsidP="00F139E8">
            <w:pPr>
              <w:pStyle w:val="VCAAtablebulletnarrow"/>
              <w:rPr>
                <w:rFonts w:eastAsia="Arial"/>
                <w:lang w:val="en-AU"/>
              </w:rPr>
            </w:pPr>
            <w:r>
              <w:rPr>
                <w:rFonts w:eastAsia="Arial"/>
                <w:lang w:val="en-AU"/>
              </w:rPr>
              <w:t xml:space="preserve">debating the significance of </w:t>
            </w:r>
            <w:r w:rsidR="00EB60C7" w:rsidRPr="00E54BCD">
              <w:rPr>
                <w:rFonts w:eastAsia="Arial"/>
                <w:lang w:val="en-AU"/>
              </w:rPr>
              <w:t>developments in advancing democracy and citizenship for all citizens,</w:t>
            </w:r>
            <w:r>
              <w:rPr>
                <w:rFonts w:eastAsia="Arial"/>
                <w:lang w:val="en-AU"/>
              </w:rPr>
              <w:t xml:space="preserve"> such as the right to vote for women and Aboriginal and Torres Strait Islander </w:t>
            </w:r>
            <w:r w:rsidR="003A5C16">
              <w:rPr>
                <w:rFonts w:eastAsia="Arial"/>
                <w:lang w:val="en-AU"/>
              </w:rPr>
              <w:t>P</w:t>
            </w:r>
            <w:r>
              <w:rPr>
                <w:rFonts w:eastAsia="Arial"/>
                <w:lang w:val="en-AU"/>
              </w:rPr>
              <w:t xml:space="preserve">eoples, </w:t>
            </w:r>
            <w:r w:rsidR="00EB60C7" w:rsidRPr="00E54BCD">
              <w:rPr>
                <w:rFonts w:eastAsia="Arial"/>
                <w:lang w:val="en-AU"/>
              </w:rPr>
              <w:t>the establishment of the minimum wage, anti-discrimination legislation and official national multicultural policy</w:t>
            </w:r>
          </w:p>
          <w:p w14:paraId="6147C032" w14:textId="264DA921" w:rsidR="00EB60C7" w:rsidRPr="00E54BCD" w:rsidRDefault="007F7190" w:rsidP="00F139E8">
            <w:pPr>
              <w:pStyle w:val="VCAAtablebulletnarrow"/>
              <w:rPr>
                <w:rFonts w:eastAsia="Arial"/>
                <w:lang w:val="en-AU"/>
              </w:rPr>
            </w:pPr>
            <w:r>
              <w:rPr>
                <w:rFonts w:eastAsia="Arial"/>
                <w:lang w:val="en-AU"/>
              </w:rPr>
              <w:t>c</w:t>
            </w:r>
            <w:r w:rsidR="002B6A76" w:rsidRPr="00E54BCD">
              <w:rPr>
                <w:rFonts w:eastAsia="Arial"/>
                <w:lang w:val="en-AU"/>
              </w:rPr>
              <w:t>reating a visual timeline detailing the changing democratic and citizenship rights of Aboriginal and Torres Strait Islander Peoples, migrants, women and children since Federation</w:t>
            </w:r>
          </w:p>
          <w:p w14:paraId="126EF7C9" w14:textId="0C8BEB40"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nvestigating the experiences of children who were placed in orphanages, homes and other institutions</w:t>
            </w:r>
            <w:r w:rsidR="006E0044">
              <w:rPr>
                <w:rFonts w:eastAsia="Arial"/>
                <w:lang w:val="en-AU"/>
              </w:rPr>
              <w:t>,</w:t>
            </w:r>
            <w:r w:rsidR="00EB60C7" w:rsidRPr="00E54BCD">
              <w:rPr>
                <w:rFonts w:eastAsia="Arial"/>
                <w:lang w:val="en-AU"/>
              </w:rPr>
              <w:t xml:space="preserve"> for example their food and shelter, protection, education and contacts with family</w:t>
            </w:r>
          </w:p>
        </w:tc>
      </w:tr>
      <w:tr w:rsidR="00EB60C7" w:rsidRPr="00E54BCD" w14:paraId="018D9734"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4B5F6B2" w14:textId="5B05AB37" w:rsidR="00EB60C7" w:rsidRDefault="000170FB" w:rsidP="0050228A">
            <w:pPr>
              <w:pStyle w:val="VCAAtabletextnarrow"/>
              <w:rPr>
                <w:lang w:val="en-AU"/>
              </w:rPr>
            </w:pPr>
            <w:r>
              <w:rPr>
                <w:lang w:val="en-AU"/>
              </w:rPr>
              <w:t>t</w:t>
            </w:r>
            <w:r w:rsidR="00EB60C7" w:rsidRPr="00E54BCD">
              <w:rPr>
                <w:lang w:val="en-AU"/>
              </w:rPr>
              <w:t>he causes for people migrating to Australia from Europe and Asia</w:t>
            </w:r>
            <w:r w:rsidR="00663953">
              <w:rPr>
                <w:lang w:val="en-AU"/>
              </w:rPr>
              <w:t>,</w:t>
            </w:r>
            <w:r w:rsidR="00EB60C7" w:rsidRPr="00E54BCD">
              <w:rPr>
                <w:lang w:val="en-AU"/>
              </w:rPr>
              <w:t xml:space="preserve"> including their experiences and perspectives, and their impacts on Australian society during the </w:t>
            </w:r>
            <w:r w:rsidR="00663953">
              <w:rPr>
                <w:lang w:val="en-AU"/>
              </w:rPr>
              <w:t>20</w:t>
            </w:r>
            <w:r w:rsidR="00663953" w:rsidRPr="00E54BCD">
              <w:rPr>
                <w:lang w:val="en-AU"/>
              </w:rPr>
              <w:t xml:space="preserve">th </w:t>
            </w:r>
            <w:r w:rsidR="00EB60C7" w:rsidRPr="00E54BCD">
              <w:rPr>
                <w:lang w:val="en-AU"/>
              </w:rPr>
              <w:t>century</w:t>
            </w:r>
          </w:p>
          <w:p w14:paraId="2EBD0414" w14:textId="67B29699" w:rsidR="0056111F" w:rsidRPr="00E54BCD" w:rsidRDefault="0056111F" w:rsidP="0056111F">
            <w:pPr>
              <w:pStyle w:val="VCAAVC2curriculumcode"/>
            </w:pPr>
            <w:r>
              <w:t>VC2HH6K09</w:t>
            </w:r>
          </w:p>
        </w:tc>
        <w:tc>
          <w:tcPr>
            <w:tcW w:w="11484" w:type="dxa"/>
            <w:tcBorders>
              <w:top w:val="single" w:sz="4" w:space="0" w:color="auto"/>
              <w:left w:val="single" w:sz="4" w:space="0" w:color="auto"/>
              <w:bottom w:val="single" w:sz="4" w:space="0" w:color="auto"/>
              <w:right w:val="single" w:sz="4" w:space="0" w:color="auto"/>
            </w:tcBorders>
          </w:tcPr>
          <w:p w14:paraId="30816366" w14:textId="4B22F351" w:rsidR="00EB60C7" w:rsidRPr="00E54BCD" w:rsidRDefault="00F35A4F" w:rsidP="00F139E8">
            <w:pPr>
              <w:pStyle w:val="VCAAtablebulletnarrow"/>
              <w:rPr>
                <w:rFonts w:eastAsia="Arial"/>
                <w:lang w:val="en-AU"/>
              </w:rPr>
            </w:pPr>
            <w:r>
              <w:rPr>
                <w:rFonts w:eastAsia="Arial"/>
                <w:lang w:val="en-AU"/>
              </w:rPr>
              <w:t xml:space="preserve">describing the features of different </w:t>
            </w:r>
            <w:r w:rsidR="00EB60C7" w:rsidRPr="00E54BCD">
              <w:rPr>
                <w:rFonts w:eastAsia="Arial"/>
                <w:lang w:val="en-AU"/>
              </w:rPr>
              <w:t xml:space="preserve">migration programs to Australia since </w:t>
            </w:r>
            <w:r>
              <w:rPr>
                <w:rFonts w:eastAsia="Arial"/>
                <w:lang w:val="en-AU"/>
              </w:rPr>
              <w:t>1900</w:t>
            </w:r>
          </w:p>
          <w:p w14:paraId="6ECF1F49" w14:textId="064CF886" w:rsidR="00EB60C7" w:rsidRPr="00E54BCD" w:rsidRDefault="000170FB" w:rsidP="00F139E8">
            <w:pPr>
              <w:pStyle w:val="VCAAtablebulletnarrow"/>
              <w:rPr>
                <w:rFonts w:eastAsia="Arial"/>
                <w:lang w:val="en-AU"/>
              </w:rPr>
            </w:pPr>
            <w:r>
              <w:rPr>
                <w:rFonts w:eastAsia="Arial"/>
                <w:lang w:val="en-AU"/>
              </w:rPr>
              <w:t>i</w:t>
            </w:r>
            <w:r w:rsidR="00EB60C7" w:rsidRPr="00E54BCD">
              <w:rPr>
                <w:rFonts w:eastAsia="Arial"/>
                <w:lang w:val="en-AU"/>
              </w:rPr>
              <w:t xml:space="preserve">dentifying the push and pull factors that have contributed to people migrating to Australia, including economic factors, conflict and seeking political refuge, and </w:t>
            </w:r>
            <w:r w:rsidR="00EA6849">
              <w:rPr>
                <w:rFonts w:eastAsia="Arial"/>
                <w:lang w:val="en-AU"/>
              </w:rPr>
              <w:t>asking</w:t>
            </w:r>
            <w:r w:rsidR="00EB60C7" w:rsidRPr="00E54BCD">
              <w:rPr>
                <w:rFonts w:eastAsia="Arial"/>
                <w:lang w:val="en-AU"/>
              </w:rPr>
              <w:t xml:space="preserve"> why particular 20th century migrant groups came to Australia</w:t>
            </w:r>
            <w:r w:rsidR="00EC46A7">
              <w:rPr>
                <w:rFonts w:eastAsia="Arial"/>
                <w:lang w:val="en-AU"/>
              </w:rPr>
              <w:t>,</w:t>
            </w:r>
            <w:r w:rsidR="00EB60C7" w:rsidRPr="00E54BCD">
              <w:rPr>
                <w:rFonts w:eastAsia="Arial"/>
                <w:lang w:val="en-AU"/>
              </w:rPr>
              <w:t xml:space="preserve"> for example migrants from Europe following World War II, migrants from South-East Asia due to conflict, the Assisted Passage Migration Scheme</w:t>
            </w:r>
          </w:p>
          <w:p w14:paraId="1AF02E8E" w14:textId="4D75C715" w:rsidR="00EB60C7" w:rsidRPr="00E54BCD" w:rsidRDefault="000170FB" w:rsidP="00F139E8">
            <w:pPr>
              <w:pStyle w:val="VCAAtablebulletnarrow"/>
              <w:rPr>
                <w:rFonts w:eastAsia="Arial"/>
                <w:lang w:val="en-AU"/>
              </w:rPr>
            </w:pPr>
            <w:r>
              <w:rPr>
                <w:rFonts w:eastAsia="Arial"/>
                <w:lang w:val="en-AU"/>
              </w:rPr>
              <w:t>i</w:t>
            </w:r>
            <w:r w:rsidR="00EB60C7" w:rsidRPr="00E54BCD">
              <w:rPr>
                <w:rFonts w:eastAsia="Arial"/>
                <w:lang w:val="en-AU"/>
              </w:rPr>
              <w:t>dentifying the role of specific cultural groups in Australia</w:t>
            </w:r>
            <w:r w:rsidR="00792C2A">
              <w:rPr>
                <w:rFonts w:eastAsia="Arial"/>
                <w:lang w:val="en-AU"/>
              </w:rPr>
              <w:t>’</w:t>
            </w:r>
            <w:r w:rsidR="00EB60C7" w:rsidRPr="00E54BCD">
              <w:rPr>
                <w:rFonts w:eastAsia="Arial"/>
                <w:lang w:val="en-AU"/>
              </w:rPr>
              <w:t>s economic and social development in, for example, the cattle industry, the Snowy Mountains Scheme and the pearling industry</w:t>
            </w:r>
          </w:p>
          <w:p w14:paraId="4DAEF36A" w14:textId="6A372FC4" w:rsidR="00EB60C7" w:rsidRPr="00E54BCD" w:rsidRDefault="000170FB" w:rsidP="00F139E8">
            <w:pPr>
              <w:pStyle w:val="VCAAtablebulletnarrow"/>
              <w:rPr>
                <w:rFonts w:eastAsia="Arial"/>
                <w:lang w:val="en-AU"/>
              </w:rPr>
            </w:pPr>
            <w:r>
              <w:rPr>
                <w:rFonts w:eastAsia="Arial"/>
                <w:lang w:val="en-AU"/>
              </w:rPr>
              <w:t>e</w:t>
            </w:r>
            <w:r w:rsidR="00EB60C7" w:rsidRPr="00E54BCD">
              <w:rPr>
                <w:rFonts w:eastAsia="Arial"/>
                <w:lang w:val="en-AU"/>
              </w:rPr>
              <w:t>xamining population data that show the places of birth of Australia</w:t>
            </w:r>
            <w:r w:rsidR="00792C2A">
              <w:rPr>
                <w:rFonts w:eastAsia="Arial"/>
                <w:lang w:val="en-AU"/>
              </w:rPr>
              <w:t>’</w:t>
            </w:r>
            <w:r w:rsidR="00EB60C7" w:rsidRPr="00E54BCD">
              <w:rPr>
                <w:rFonts w:eastAsia="Arial"/>
                <w:lang w:val="en-AU"/>
              </w:rPr>
              <w:t xml:space="preserve">s people at one or more points of time in the past and </w:t>
            </w:r>
            <w:r w:rsidR="007A1D8B">
              <w:rPr>
                <w:rFonts w:eastAsia="Arial"/>
                <w:lang w:val="en-AU"/>
              </w:rPr>
              <w:t>present</w:t>
            </w:r>
          </w:p>
          <w:p w14:paraId="4BBCFC01" w14:textId="18E7D650" w:rsidR="00EB60C7" w:rsidRPr="00E54BCD" w:rsidRDefault="000170FB" w:rsidP="00F139E8">
            <w:pPr>
              <w:pStyle w:val="VCAAtablebulletnarrow"/>
              <w:rPr>
                <w:rFonts w:eastAsia="Arial"/>
                <w:lang w:val="en-AU"/>
              </w:rPr>
            </w:pPr>
            <w:r>
              <w:rPr>
                <w:rFonts w:eastAsia="Arial"/>
                <w:lang w:val="en-AU"/>
              </w:rPr>
              <w:t>c</w:t>
            </w:r>
            <w:r w:rsidR="00EB60C7" w:rsidRPr="00E54BCD">
              <w:rPr>
                <w:rFonts w:eastAsia="Arial"/>
                <w:lang w:val="en-AU"/>
              </w:rPr>
              <w:t>onstructing migration narratives for individuals using primary sources</w:t>
            </w:r>
            <w:r w:rsidR="009B4FE0">
              <w:rPr>
                <w:rFonts w:eastAsia="Arial"/>
                <w:lang w:val="en-AU"/>
              </w:rPr>
              <w:t>,</w:t>
            </w:r>
            <w:r w:rsidR="00EB60C7" w:rsidRPr="00E54BCD">
              <w:rPr>
                <w:rFonts w:eastAsia="Arial"/>
                <w:lang w:val="en-AU"/>
              </w:rPr>
              <w:t xml:space="preserve"> such as letters, documents and historical objects</w:t>
            </w:r>
          </w:p>
          <w:p w14:paraId="24523A26" w14:textId="57D3E0EC" w:rsidR="00EB60C7" w:rsidRPr="00E54BCD" w:rsidRDefault="000170FB" w:rsidP="00F139E8">
            <w:pPr>
              <w:pStyle w:val="VCAAtablebulletnarrow"/>
              <w:rPr>
                <w:rFonts w:eastAsia="Arial"/>
                <w:lang w:val="en-AU"/>
              </w:rPr>
            </w:pPr>
            <w:r>
              <w:rPr>
                <w:rFonts w:eastAsia="Arial"/>
                <w:lang w:val="en-AU"/>
              </w:rPr>
              <w:t>p</w:t>
            </w:r>
            <w:r w:rsidR="00EB60C7" w:rsidRPr="00E54BCD">
              <w:rPr>
                <w:rFonts w:eastAsia="Arial"/>
                <w:lang w:val="en-AU"/>
              </w:rPr>
              <w:t>reparing questions and record</w:t>
            </w:r>
            <w:r w:rsidR="009B4FE0">
              <w:rPr>
                <w:rFonts w:eastAsia="Arial"/>
                <w:lang w:val="en-AU"/>
              </w:rPr>
              <w:t>ing</w:t>
            </w:r>
            <w:r w:rsidR="00EB60C7" w:rsidRPr="00E54BCD">
              <w:rPr>
                <w:rFonts w:eastAsia="Arial"/>
                <w:lang w:val="en-AU"/>
              </w:rPr>
              <w:t xml:space="preserve"> an oral history of, for example, migration related to students</w:t>
            </w:r>
            <w:r w:rsidR="00792C2A">
              <w:rPr>
                <w:rFonts w:eastAsia="Arial"/>
                <w:lang w:val="en-AU"/>
              </w:rPr>
              <w:t>’</w:t>
            </w:r>
            <w:r w:rsidR="00EB60C7" w:rsidRPr="00E54BCD">
              <w:rPr>
                <w:rFonts w:eastAsia="Arial"/>
                <w:lang w:val="en-AU"/>
              </w:rPr>
              <w:t xml:space="preserve"> own family histories, and then outlining the journey and circumstances of arrival using different historical sources</w:t>
            </w:r>
          </w:p>
        </w:tc>
      </w:tr>
      <w:tr w:rsidR="00EB60C7" w:rsidRPr="00E54BCD" w14:paraId="5B7F2208"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241EA01" w14:textId="7668AA31" w:rsidR="00EB60C7" w:rsidRDefault="000170FB" w:rsidP="0050228A">
            <w:pPr>
              <w:pStyle w:val="VCAAtabletextnarrow"/>
              <w:rPr>
                <w:lang w:val="en-AU"/>
              </w:rPr>
            </w:pPr>
            <w:r>
              <w:rPr>
                <w:lang w:val="en-AU"/>
              </w:rPr>
              <w:lastRenderedPageBreak/>
              <w:t>s</w:t>
            </w:r>
            <w:r w:rsidRPr="00E54BCD">
              <w:rPr>
                <w:lang w:val="en-AU"/>
              </w:rPr>
              <w:t xml:space="preserve">ignificant </w:t>
            </w:r>
            <w:r w:rsidR="0078297E" w:rsidRPr="00E54BCD">
              <w:rPr>
                <w:lang w:val="en-AU"/>
              </w:rPr>
              <w:t xml:space="preserve">contributions of individuals and groups, including Aboriginal and Torres Strait Islander </w:t>
            </w:r>
            <w:r w:rsidR="00074232" w:rsidRPr="00E54BCD">
              <w:rPr>
                <w:lang w:val="en-AU"/>
              </w:rPr>
              <w:t>P</w:t>
            </w:r>
            <w:r w:rsidR="0078297E" w:rsidRPr="00E54BCD">
              <w:rPr>
                <w:lang w:val="en-AU"/>
              </w:rPr>
              <w:t>eoples and migrants, to changing Australian society</w:t>
            </w:r>
          </w:p>
          <w:p w14:paraId="1CDB4F87" w14:textId="54BCC4D6" w:rsidR="0056111F" w:rsidRPr="00E54BCD" w:rsidRDefault="0056111F" w:rsidP="0056111F">
            <w:pPr>
              <w:pStyle w:val="VCAAVC2curriculumcode"/>
            </w:pPr>
            <w:r>
              <w:t>VC2HH6K10</w:t>
            </w:r>
          </w:p>
        </w:tc>
        <w:tc>
          <w:tcPr>
            <w:tcW w:w="11484" w:type="dxa"/>
            <w:tcBorders>
              <w:top w:val="single" w:sz="4" w:space="0" w:color="auto"/>
              <w:left w:val="single" w:sz="4" w:space="0" w:color="auto"/>
              <w:bottom w:val="single" w:sz="4" w:space="0" w:color="auto"/>
              <w:right w:val="single" w:sz="4" w:space="0" w:color="auto"/>
            </w:tcBorders>
          </w:tcPr>
          <w:p w14:paraId="26A02078" w14:textId="6CC43D05" w:rsidR="00EB60C7" w:rsidRPr="00E54BCD" w:rsidRDefault="000170FB" w:rsidP="00F139E8">
            <w:pPr>
              <w:pStyle w:val="VCAAtablebulletnarrow"/>
              <w:rPr>
                <w:rFonts w:eastAsia="Arial"/>
                <w:lang w:val="en-AU"/>
              </w:rPr>
            </w:pPr>
            <w:r>
              <w:rPr>
                <w:rFonts w:eastAsia="Arial"/>
                <w:lang w:val="en-AU"/>
              </w:rPr>
              <w:t>w</w:t>
            </w:r>
            <w:r w:rsidR="002B6A76" w:rsidRPr="00E54BCD">
              <w:rPr>
                <w:rFonts w:eastAsia="Arial"/>
                <w:lang w:val="en-AU"/>
              </w:rPr>
              <w:t>riting</w:t>
            </w:r>
            <w:r w:rsidR="00EB60C7" w:rsidRPr="00E54BCD">
              <w:rPr>
                <w:rFonts w:eastAsia="Arial"/>
                <w:lang w:val="en-AU"/>
              </w:rPr>
              <w:t xml:space="preserve"> biograph</w:t>
            </w:r>
            <w:r w:rsidR="002B6A76" w:rsidRPr="00E54BCD">
              <w:rPr>
                <w:rFonts w:eastAsia="Arial"/>
                <w:lang w:val="en-AU"/>
              </w:rPr>
              <w:t xml:space="preserve">ies </w:t>
            </w:r>
            <w:r w:rsidR="00857B5F">
              <w:rPr>
                <w:rFonts w:eastAsia="Arial"/>
                <w:lang w:val="en-AU"/>
              </w:rPr>
              <w:t xml:space="preserve">of </w:t>
            </w:r>
            <w:r w:rsidR="00EB60C7" w:rsidRPr="00E54BCD">
              <w:rPr>
                <w:rFonts w:eastAsia="Arial"/>
                <w:lang w:val="en-AU"/>
              </w:rPr>
              <w:t xml:space="preserve">Aboriginal and Torres Strait Islander </w:t>
            </w:r>
            <w:r w:rsidR="00857B5F">
              <w:rPr>
                <w:rFonts w:eastAsia="Arial"/>
                <w:lang w:val="en-AU"/>
              </w:rPr>
              <w:t>p</w:t>
            </w:r>
            <w:r w:rsidR="00857B5F" w:rsidRPr="00E54BCD">
              <w:rPr>
                <w:rFonts w:eastAsia="Arial"/>
                <w:lang w:val="en-AU"/>
              </w:rPr>
              <w:t xml:space="preserve">eople </w:t>
            </w:r>
            <w:r w:rsidR="00EB60C7" w:rsidRPr="00E54BCD">
              <w:rPr>
                <w:rFonts w:eastAsia="Arial"/>
                <w:lang w:val="en-AU"/>
              </w:rPr>
              <w:t xml:space="preserve">who have contributed to Australian society in different ways, </w:t>
            </w:r>
            <w:r w:rsidR="00857B5F">
              <w:rPr>
                <w:rFonts w:eastAsia="Arial"/>
                <w:lang w:val="en-AU"/>
              </w:rPr>
              <w:t xml:space="preserve">such as </w:t>
            </w:r>
            <w:r w:rsidR="00EB60C7" w:rsidRPr="00E54BCD">
              <w:rPr>
                <w:rFonts w:eastAsia="Arial"/>
                <w:lang w:val="en-AU"/>
              </w:rPr>
              <w:t>Lionel Rose, Albert Namatjira, Charles Perkins, William Cooper, Eddie</w:t>
            </w:r>
            <w:r w:rsidR="0024459B">
              <w:rPr>
                <w:rFonts w:eastAsia="Arial"/>
                <w:lang w:val="en-AU"/>
              </w:rPr>
              <w:t xml:space="preserve"> Koiki</w:t>
            </w:r>
            <w:r w:rsidR="00EB60C7" w:rsidRPr="00E54BCD">
              <w:rPr>
                <w:rFonts w:eastAsia="Arial"/>
                <w:lang w:val="en-AU"/>
              </w:rPr>
              <w:t xml:space="preserve"> Mabo, Neville Bonner</w:t>
            </w:r>
            <w:r w:rsidR="00857B5F">
              <w:rPr>
                <w:rFonts w:eastAsia="Arial"/>
                <w:lang w:val="en-AU"/>
              </w:rPr>
              <w:t xml:space="preserve"> and</w:t>
            </w:r>
            <w:r w:rsidR="00857B5F" w:rsidRPr="00E54BCD">
              <w:rPr>
                <w:rFonts w:eastAsia="Arial"/>
                <w:lang w:val="en-AU"/>
              </w:rPr>
              <w:t xml:space="preserve"> </w:t>
            </w:r>
            <w:r w:rsidR="00EB60C7" w:rsidRPr="00E54BCD">
              <w:rPr>
                <w:rFonts w:eastAsia="Arial"/>
                <w:lang w:val="en-AU"/>
              </w:rPr>
              <w:t>Cathy Freeman</w:t>
            </w:r>
          </w:p>
          <w:p w14:paraId="680A6732" w14:textId="7D64F776" w:rsidR="00EB60C7" w:rsidRPr="00E54BCD" w:rsidRDefault="000170FB" w:rsidP="00F139E8">
            <w:pPr>
              <w:pStyle w:val="VCAAtablebulletnarrow"/>
              <w:rPr>
                <w:rFonts w:eastAsia="Arial"/>
                <w:lang w:val="en-AU"/>
              </w:rPr>
            </w:pPr>
            <w:r>
              <w:rPr>
                <w:rFonts w:eastAsia="Arial"/>
                <w:lang w:val="en-AU"/>
              </w:rPr>
              <w:t>d</w:t>
            </w:r>
            <w:r w:rsidR="00EB60C7" w:rsidRPr="00E54BCD">
              <w:rPr>
                <w:rFonts w:eastAsia="Arial"/>
                <w:lang w:val="en-AU"/>
              </w:rPr>
              <w:t>iscussing the contributions to Australia of notable Australians who were migrants or from migrant families across a range of fields</w:t>
            </w:r>
            <w:r w:rsidR="00EA45BC">
              <w:rPr>
                <w:rFonts w:eastAsia="Arial"/>
                <w:lang w:val="en-AU"/>
              </w:rPr>
              <w:t>,</w:t>
            </w:r>
            <w:r w:rsidR="00EB60C7" w:rsidRPr="00E54BCD">
              <w:rPr>
                <w:rFonts w:eastAsia="Arial"/>
                <w:lang w:val="en-AU"/>
              </w:rPr>
              <w:t xml:space="preserve"> for example Hieu Van Le (the 35th </w:t>
            </w:r>
            <w:r w:rsidR="00857B5F">
              <w:rPr>
                <w:rFonts w:eastAsia="Arial"/>
                <w:lang w:val="en-AU"/>
              </w:rPr>
              <w:t>g</w:t>
            </w:r>
            <w:r w:rsidR="00857B5F" w:rsidRPr="00E54BCD">
              <w:rPr>
                <w:rFonts w:eastAsia="Arial"/>
                <w:lang w:val="en-AU"/>
              </w:rPr>
              <w:t xml:space="preserve">overnor </w:t>
            </w:r>
            <w:r w:rsidR="00EB60C7" w:rsidRPr="00E54BCD">
              <w:rPr>
                <w:rFonts w:eastAsia="Arial"/>
                <w:lang w:val="en-AU"/>
              </w:rPr>
              <w:t>of South Australia), Sir Frank Lowy, Marita Cheng, Dame Marie Bashir</w:t>
            </w:r>
            <w:r w:rsidR="008D0F09" w:rsidRPr="00E54BCD">
              <w:rPr>
                <w:rFonts w:eastAsia="Arial"/>
                <w:lang w:val="en-AU"/>
              </w:rPr>
              <w:t xml:space="preserve"> </w:t>
            </w:r>
          </w:p>
          <w:p w14:paraId="24869E99" w14:textId="69EB87F9" w:rsidR="00EB60C7" w:rsidRPr="00E54BCD" w:rsidRDefault="000170FB" w:rsidP="00F139E8">
            <w:pPr>
              <w:pStyle w:val="VCAAtablebulletnarrow"/>
              <w:rPr>
                <w:rFonts w:eastAsia="Arial"/>
                <w:lang w:val="en-AU"/>
              </w:rPr>
            </w:pPr>
            <w:r>
              <w:rPr>
                <w:rFonts w:eastAsia="Arial"/>
                <w:lang w:val="en-AU"/>
              </w:rPr>
              <w:t>c</w:t>
            </w:r>
            <w:r w:rsidR="00EB60C7" w:rsidRPr="00E54BCD">
              <w:rPr>
                <w:rFonts w:eastAsia="Arial"/>
                <w:lang w:val="en-AU"/>
              </w:rPr>
              <w:t xml:space="preserve">onsidering notable individuals in Australian public life across a range of fields, </w:t>
            </w:r>
            <w:r w:rsidR="00857B5F">
              <w:rPr>
                <w:rFonts w:eastAsia="Arial"/>
                <w:lang w:val="en-AU"/>
              </w:rPr>
              <w:t>such as</w:t>
            </w:r>
            <w:r w:rsidR="00EB60C7" w:rsidRPr="00E54BCD">
              <w:rPr>
                <w:rFonts w:eastAsia="Arial"/>
                <w:lang w:val="en-AU"/>
              </w:rPr>
              <w:t xml:space="preserve"> the arts, science, sport</w:t>
            </w:r>
            <w:r w:rsidR="00857B5F">
              <w:rPr>
                <w:rFonts w:eastAsia="Arial"/>
                <w:lang w:val="en-AU"/>
              </w:rPr>
              <w:t xml:space="preserve"> and</w:t>
            </w:r>
            <w:r w:rsidR="00857B5F" w:rsidRPr="00E54BCD">
              <w:rPr>
                <w:rFonts w:eastAsia="Arial"/>
                <w:lang w:val="en-AU"/>
              </w:rPr>
              <w:t xml:space="preserve"> </w:t>
            </w:r>
            <w:r w:rsidR="00EB60C7" w:rsidRPr="00E54BCD">
              <w:rPr>
                <w:rFonts w:eastAsia="Arial"/>
                <w:lang w:val="en-AU"/>
              </w:rPr>
              <w:t>education, including Aboriginal and Torres Strait Islander Peoples</w:t>
            </w:r>
            <w:r w:rsidR="00074232" w:rsidRPr="00E54BCD">
              <w:rPr>
                <w:rFonts w:eastAsia="Arial"/>
                <w:lang w:val="en-AU"/>
              </w:rPr>
              <w:t xml:space="preserve"> and non-</w:t>
            </w:r>
            <w:r w:rsidR="00857B5F">
              <w:rPr>
                <w:rFonts w:eastAsia="Arial"/>
                <w:lang w:val="en-AU"/>
              </w:rPr>
              <w:t>I</w:t>
            </w:r>
            <w:r w:rsidR="00857B5F" w:rsidRPr="00E54BCD">
              <w:rPr>
                <w:rFonts w:eastAsia="Arial"/>
                <w:lang w:val="en-AU"/>
              </w:rPr>
              <w:t xml:space="preserve">ndigenous </w:t>
            </w:r>
            <w:r w:rsidR="00EB60C7" w:rsidRPr="00E54BCD">
              <w:rPr>
                <w:rFonts w:eastAsia="Arial"/>
                <w:lang w:val="en-AU"/>
              </w:rPr>
              <w:t>cultural and social groups</w:t>
            </w:r>
          </w:p>
        </w:tc>
      </w:tr>
      <w:tr w:rsidR="00074232" w:rsidRPr="00E54BCD" w14:paraId="41BF2B96"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93E56F3" w14:textId="0093B0EF" w:rsidR="00074232" w:rsidRDefault="0098354A" w:rsidP="0050228A">
            <w:pPr>
              <w:pStyle w:val="VCAAtabletextnarrow"/>
              <w:rPr>
                <w:rFonts w:asciiTheme="minorHAnsi" w:hAnsiTheme="minorHAnsi" w:cstheme="minorHAnsi"/>
                <w:szCs w:val="20"/>
                <w:lang w:val="en-AU"/>
              </w:rPr>
            </w:pPr>
            <w:r>
              <w:rPr>
                <w:lang w:val="en-AU"/>
              </w:rPr>
              <w:t xml:space="preserve">continuities and </w:t>
            </w:r>
            <w:r w:rsidR="000170FB">
              <w:rPr>
                <w:lang w:val="en-AU"/>
              </w:rPr>
              <w:t>c</w:t>
            </w:r>
            <w:r w:rsidR="00074232" w:rsidRPr="00E54BCD">
              <w:rPr>
                <w:lang w:val="en-AU"/>
              </w:rPr>
              <w:t xml:space="preserve">hanges in the experiences of Aboriginal and Torres Strait Islander Peoples during the </w:t>
            </w:r>
            <w:r w:rsidR="00E57826">
              <w:rPr>
                <w:lang w:val="en-AU"/>
              </w:rPr>
              <w:t>20</w:t>
            </w:r>
            <w:r w:rsidR="00E57826" w:rsidRPr="00E54BCD">
              <w:rPr>
                <w:lang w:val="en-AU"/>
              </w:rPr>
              <w:t xml:space="preserve">th </w:t>
            </w:r>
            <w:r w:rsidR="00074232" w:rsidRPr="00E54BCD">
              <w:rPr>
                <w:lang w:val="en-AU"/>
              </w:rPr>
              <w:t>century</w:t>
            </w:r>
          </w:p>
          <w:p w14:paraId="6585D184" w14:textId="20EA8603" w:rsidR="0056111F" w:rsidRPr="00E54BCD" w:rsidRDefault="0056111F" w:rsidP="0056111F">
            <w:pPr>
              <w:pStyle w:val="VCAAVC2curriculumcode"/>
            </w:pPr>
            <w:r>
              <w:t>VC2HH6K11</w:t>
            </w:r>
          </w:p>
        </w:tc>
        <w:tc>
          <w:tcPr>
            <w:tcW w:w="11484" w:type="dxa"/>
            <w:tcBorders>
              <w:top w:val="single" w:sz="4" w:space="0" w:color="auto"/>
              <w:left w:val="single" w:sz="4" w:space="0" w:color="auto"/>
              <w:bottom w:val="single" w:sz="4" w:space="0" w:color="auto"/>
              <w:right w:val="single" w:sz="4" w:space="0" w:color="auto"/>
            </w:tcBorders>
          </w:tcPr>
          <w:p w14:paraId="35484F2B" w14:textId="72B74A8B" w:rsidR="00074232" w:rsidRPr="00E54BCD" w:rsidRDefault="000170FB" w:rsidP="578BF9F0">
            <w:pPr>
              <w:pStyle w:val="VCAAtablebulletnarrow"/>
              <w:rPr>
                <w:rFonts w:eastAsia="Arial"/>
              </w:rPr>
            </w:pPr>
            <w:r w:rsidRPr="578BF9F0">
              <w:rPr>
                <w:rFonts w:eastAsia="Arial"/>
              </w:rPr>
              <w:t>e</w:t>
            </w:r>
            <w:r w:rsidR="00074232" w:rsidRPr="578BF9F0">
              <w:rPr>
                <w:rFonts w:eastAsia="Arial"/>
              </w:rPr>
              <w:t xml:space="preserve">xplaining key terms such as </w:t>
            </w:r>
            <w:r w:rsidR="0049618D" w:rsidRPr="578BF9F0">
              <w:rPr>
                <w:rFonts w:eastAsia="Arial"/>
              </w:rPr>
              <w:t>‘</w:t>
            </w:r>
            <w:r w:rsidR="00074232" w:rsidRPr="578BF9F0">
              <w:rPr>
                <w:rFonts w:eastAsia="Arial"/>
              </w:rPr>
              <w:t>genocide</w:t>
            </w:r>
            <w:r w:rsidR="0049618D" w:rsidRPr="578BF9F0">
              <w:rPr>
                <w:rFonts w:eastAsia="Arial"/>
              </w:rPr>
              <w:t>’</w:t>
            </w:r>
            <w:r w:rsidR="00074232" w:rsidRPr="578BF9F0">
              <w:rPr>
                <w:rFonts w:eastAsia="Arial"/>
              </w:rPr>
              <w:t xml:space="preserve">, </w:t>
            </w:r>
            <w:r w:rsidR="0049618D" w:rsidRPr="578BF9F0">
              <w:rPr>
                <w:rFonts w:eastAsia="Arial"/>
              </w:rPr>
              <w:t>‘</w:t>
            </w:r>
            <w:r w:rsidR="00074232" w:rsidRPr="578BF9F0">
              <w:rPr>
                <w:rFonts w:eastAsia="Arial"/>
              </w:rPr>
              <w:t>dispossession</w:t>
            </w:r>
            <w:r w:rsidR="0049618D" w:rsidRPr="578BF9F0">
              <w:rPr>
                <w:rFonts w:eastAsia="Arial"/>
              </w:rPr>
              <w:t>’</w:t>
            </w:r>
            <w:r w:rsidR="00074232" w:rsidRPr="578BF9F0">
              <w:rPr>
                <w:rFonts w:eastAsia="Arial"/>
              </w:rPr>
              <w:t xml:space="preserve">, </w:t>
            </w:r>
            <w:r w:rsidR="0049618D" w:rsidRPr="578BF9F0">
              <w:rPr>
                <w:rFonts w:eastAsia="Arial"/>
              </w:rPr>
              <w:t>‘</w:t>
            </w:r>
            <w:r w:rsidR="00074232" w:rsidRPr="578BF9F0">
              <w:rPr>
                <w:rFonts w:eastAsia="Arial"/>
              </w:rPr>
              <w:t>assimilation</w:t>
            </w:r>
            <w:r w:rsidR="0049618D" w:rsidRPr="578BF9F0">
              <w:rPr>
                <w:rFonts w:eastAsia="Arial"/>
              </w:rPr>
              <w:t>’</w:t>
            </w:r>
            <w:r w:rsidR="00074232" w:rsidRPr="578BF9F0">
              <w:rPr>
                <w:rFonts w:eastAsia="Arial"/>
              </w:rPr>
              <w:t xml:space="preserve">, </w:t>
            </w:r>
            <w:r w:rsidR="0049618D" w:rsidRPr="578BF9F0">
              <w:rPr>
                <w:rFonts w:eastAsia="Arial"/>
              </w:rPr>
              <w:t>‘</w:t>
            </w:r>
            <w:r w:rsidR="00074232" w:rsidRPr="578BF9F0">
              <w:rPr>
                <w:rFonts w:eastAsia="Arial"/>
              </w:rPr>
              <w:t>resistance</w:t>
            </w:r>
            <w:r w:rsidR="0049618D" w:rsidRPr="578BF9F0">
              <w:rPr>
                <w:rFonts w:eastAsia="Arial"/>
              </w:rPr>
              <w:t>’</w:t>
            </w:r>
            <w:r w:rsidR="00074232" w:rsidRPr="578BF9F0">
              <w:rPr>
                <w:rFonts w:eastAsia="Arial"/>
              </w:rPr>
              <w:t xml:space="preserve">, </w:t>
            </w:r>
            <w:r w:rsidR="0049618D" w:rsidRPr="578BF9F0">
              <w:rPr>
                <w:rFonts w:eastAsia="Arial"/>
              </w:rPr>
              <w:t>‘</w:t>
            </w:r>
            <w:r w:rsidR="009E6240" w:rsidRPr="578BF9F0">
              <w:rPr>
                <w:rFonts w:eastAsia="Arial"/>
              </w:rPr>
              <w:t>self-determination</w:t>
            </w:r>
            <w:r w:rsidR="0049618D" w:rsidRPr="578BF9F0">
              <w:rPr>
                <w:rFonts w:eastAsia="Arial"/>
              </w:rPr>
              <w:t>’</w:t>
            </w:r>
            <w:r w:rsidR="009E6240" w:rsidRPr="578BF9F0">
              <w:rPr>
                <w:rFonts w:eastAsia="Arial"/>
              </w:rPr>
              <w:t xml:space="preserve">, </w:t>
            </w:r>
            <w:r w:rsidR="0049618D" w:rsidRPr="578BF9F0">
              <w:rPr>
                <w:rFonts w:eastAsia="Arial"/>
              </w:rPr>
              <w:t>‘</w:t>
            </w:r>
            <w:r w:rsidR="009E6240" w:rsidRPr="578BF9F0">
              <w:rPr>
                <w:rFonts w:eastAsia="Arial"/>
              </w:rPr>
              <w:t>reconciliation</w:t>
            </w:r>
            <w:r w:rsidR="0049618D" w:rsidRPr="578BF9F0">
              <w:rPr>
                <w:rFonts w:eastAsia="Arial"/>
              </w:rPr>
              <w:t>’</w:t>
            </w:r>
          </w:p>
          <w:p w14:paraId="68D24004" w14:textId="37D2696F" w:rsidR="00016D4B" w:rsidRPr="00E54BCD" w:rsidRDefault="000170FB" w:rsidP="00F139E8">
            <w:pPr>
              <w:pStyle w:val="VCAAtablebulletnarrow"/>
              <w:rPr>
                <w:rFonts w:eastAsia="Arial"/>
                <w:lang w:val="en-AU"/>
              </w:rPr>
            </w:pPr>
            <w:r>
              <w:rPr>
                <w:rFonts w:eastAsia="Arial"/>
                <w:lang w:val="en-AU"/>
              </w:rPr>
              <w:t>s</w:t>
            </w:r>
            <w:r w:rsidR="00074232" w:rsidRPr="00E54BCD">
              <w:rPr>
                <w:rFonts w:eastAsia="Arial"/>
                <w:lang w:val="en-AU"/>
              </w:rPr>
              <w:t xml:space="preserve">equencing key events, movements and ideas, such as </w:t>
            </w:r>
            <w:r w:rsidR="0049618D">
              <w:rPr>
                <w:rFonts w:eastAsia="Arial"/>
                <w:lang w:val="en-AU"/>
              </w:rPr>
              <w:t xml:space="preserve">the </w:t>
            </w:r>
            <w:r w:rsidR="00074232" w:rsidRPr="00E54BCD">
              <w:rPr>
                <w:rFonts w:eastAsia="Arial"/>
                <w:lang w:val="en-AU"/>
              </w:rPr>
              <w:t xml:space="preserve">1938 Day of </w:t>
            </w:r>
            <w:r w:rsidR="00016D4B" w:rsidRPr="00E54BCD">
              <w:rPr>
                <w:rFonts w:eastAsia="Arial"/>
                <w:lang w:val="en-AU"/>
              </w:rPr>
              <w:t>Mourning</w:t>
            </w:r>
            <w:r w:rsidR="00344F72">
              <w:rPr>
                <w:rFonts w:eastAsia="Arial"/>
                <w:lang w:val="en-AU"/>
              </w:rPr>
              <w:t>, the right to vote,</w:t>
            </w:r>
            <w:r w:rsidR="00074232" w:rsidRPr="00E54BCD">
              <w:rPr>
                <w:rFonts w:eastAsia="Arial"/>
                <w:lang w:val="en-AU"/>
              </w:rPr>
              <w:t xml:space="preserve"> the 1967 Referendum</w:t>
            </w:r>
            <w:r w:rsidR="00344F72">
              <w:rPr>
                <w:rFonts w:eastAsia="Arial"/>
                <w:lang w:val="en-AU"/>
              </w:rPr>
              <w:t>, Land Rights and reconciliation</w:t>
            </w:r>
          </w:p>
          <w:p w14:paraId="59C3A5DE" w14:textId="3DAD14E3" w:rsidR="00074232" w:rsidRPr="00E54BCD" w:rsidRDefault="000170FB" w:rsidP="00F139E8">
            <w:pPr>
              <w:pStyle w:val="VCAAtablebulletnarrow"/>
              <w:rPr>
                <w:rFonts w:eastAsia="Arial"/>
                <w:lang w:val="en-AU"/>
              </w:rPr>
            </w:pPr>
            <w:r>
              <w:rPr>
                <w:rFonts w:eastAsia="Arial"/>
                <w:lang w:val="en-AU"/>
              </w:rPr>
              <w:t>i</w:t>
            </w:r>
            <w:r w:rsidR="00074232" w:rsidRPr="00E54BCD">
              <w:rPr>
                <w:rFonts w:eastAsia="Arial"/>
                <w:lang w:val="en-AU"/>
              </w:rPr>
              <w:t>nvestigating</w:t>
            </w:r>
            <w:r w:rsidR="00344F72">
              <w:rPr>
                <w:rFonts w:eastAsia="Arial"/>
                <w:lang w:val="en-AU"/>
              </w:rPr>
              <w:t xml:space="preserve"> the experiences of members of </w:t>
            </w:r>
            <w:r w:rsidR="00074232" w:rsidRPr="00E54BCD">
              <w:rPr>
                <w:rFonts w:eastAsia="Arial"/>
                <w:lang w:val="en-AU"/>
              </w:rPr>
              <w:t>the Stolen Generations using a range of historical sources</w:t>
            </w:r>
            <w:r w:rsidR="00344F72">
              <w:rPr>
                <w:rFonts w:eastAsia="Arial"/>
                <w:lang w:val="en-AU"/>
              </w:rPr>
              <w:t>, such as songs, stories and artworks</w:t>
            </w:r>
          </w:p>
        </w:tc>
      </w:tr>
      <w:tr w:rsidR="00EB60C7" w:rsidRPr="00E54BCD" w14:paraId="28C798F7"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84848CE" w14:textId="73DB2C26" w:rsidR="00EB60C7" w:rsidRDefault="000170FB" w:rsidP="0050228A">
            <w:pPr>
              <w:pStyle w:val="VCAAtabletextnarrow"/>
              <w:rPr>
                <w:lang w:val="en-AU"/>
              </w:rPr>
            </w:pPr>
            <w:r>
              <w:rPr>
                <w:lang w:val="en-AU"/>
              </w:rPr>
              <w:t>d</w:t>
            </w:r>
            <w:r w:rsidR="00EB60C7" w:rsidRPr="00E54BCD">
              <w:rPr>
                <w:lang w:val="en-AU"/>
              </w:rPr>
              <w:t xml:space="preserve">ifferent interpretations of a significant historical development in Australian society during the </w:t>
            </w:r>
            <w:r w:rsidR="00E57826">
              <w:rPr>
                <w:lang w:val="en-AU"/>
              </w:rPr>
              <w:t>20</w:t>
            </w:r>
            <w:r w:rsidR="00E57826" w:rsidRPr="00E54BCD">
              <w:rPr>
                <w:lang w:val="en-AU"/>
              </w:rPr>
              <w:t xml:space="preserve">th </w:t>
            </w:r>
            <w:r w:rsidR="00EB60C7" w:rsidRPr="00E54BCD">
              <w:rPr>
                <w:lang w:val="en-AU"/>
              </w:rPr>
              <w:t>century</w:t>
            </w:r>
          </w:p>
          <w:p w14:paraId="387180BC" w14:textId="44D741CA" w:rsidR="0056111F" w:rsidRPr="00E54BCD" w:rsidRDefault="0056111F" w:rsidP="0056111F">
            <w:pPr>
              <w:pStyle w:val="VCAAVC2curriculumcode"/>
            </w:pPr>
            <w:r>
              <w:t>VC2HH6K12</w:t>
            </w:r>
          </w:p>
        </w:tc>
        <w:tc>
          <w:tcPr>
            <w:tcW w:w="11484" w:type="dxa"/>
            <w:tcBorders>
              <w:top w:val="single" w:sz="4" w:space="0" w:color="auto"/>
              <w:left w:val="single" w:sz="4" w:space="0" w:color="auto"/>
              <w:bottom w:val="single" w:sz="4" w:space="0" w:color="auto"/>
              <w:right w:val="single" w:sz="4" w:space="0" w:color="auto"/>
            </w:tcBorders>
          </w:tcPr>
          <w:p w14:paraId="51491D8A" w14:textId="31B252AC" w:rsidR="00F2588D" w:rsidRDefault="000170FB" w:rsidP="00F139E8">
            <w:pPr>
              <w:pStyle w:val="VCAAtablebulletnarrow"/>
              <w:rPr>
                <w:rFonts w:eastAsia="Arial"/>
                <w:lang w:val="en-AU"/>
              </w:rPr>
            </w:pPr>
            <w:r>
              <w:rPr>
                <w:rFonts w:eastAsia="Arial"/>
                <w:lang w:val="en-AU"/>
              </w:rPr>
              <w:t>c</w:t>
            </w:r>
            <w:r w:rsidRPr="00E54BCD">
              <w:rPr>
                <w:rFonts w:eastAsia="Arial"/>
                <w:lang w:val="en-AU"/>
              </w:rPr>
              <w:t xml:space="preserve">omparing </w:t>
            </w:r>
            <w:r w:rsidR="008F55A1" w:rsidRPr="00E54BCD">
              <w:rPr>
                <w:rFonts w:eastAsia="Arial"/>
                <w:lang w:val="en-AU"/>
              </w:rPr>
              <w:t>different interpretations of migration or Australia</w:t>
            </w:r>
            <w:r w:rsidR="00792C2A">
              <w:rPr>
                <w:rFonts w:eastAsia="Arial"/>
                <w:lang w:val="en-AU"/>
              </w:rPr>
              <w:t>’</w:t>
            </w:r>
            <w:r w:rsidR="008F55A1" w:rsidRPr="00E54BCD">
              <w:rPr>
                <w:rFonts w:eastAsia="Arial"/>
                <w:lang w:val="en-AU"/>
              </w:rPr>
              <w:t>s political development during the 20</w:t>
            </w:r>
            <w:proofErr w:type="spellStart"/>
            <w:r w:rsidR="008F55A1" w:rsidRPr="006A6F08">
              <w:rPr>
                <w:rFonts w:eastAsia="Arial"/>
              </w:rPr>
              <w:t>th</w:t>
            </w:r>
            <w:proofErr w:type="spellEnd"/>
            <w:r w:rsidR="008F55A1" w:rsidRPr="00E54BCD">
              <w:rPr>
                <w:rFonts w:eastAsia="Arial"/>
                <w:lang w:val="en-AU"/>
              </w:rPr>
              <w:t xml:space="preserve"> century and explaining why the interpretations </w:t>
            </w:r>
            <w:r w:rsidR="00F2588D">
              <w:rPr>
                <w:rFonts w:eastAsia="Arial"/>
                <w:lang w:val="en-AU"/>
              </w:rPr>
              <w:t>are contested</w:t>
            </w:r>
          </w:p>
          <w:p w14:paraId="50774AB1" w14:textId="3CF76F94" w:rsidR="00F2588D" w:rsidRPr="00E54BCD" w:rsidRDefault="00F2588D" w:rsidP="00F139E8">
            <w:pPr>
              <w:pStyle w:val="VCAAtablebulletnarrow"/>
              <w:rPr>
                <w:rFonts w:eastAsia="Arial"/>
                <w:lang w:val="en-AU"/>
              </w:rPr>
            </w:pPr>
            <w:r>
              <w:rPr>
                <w:rFonts w:eastAsia="Arial"/>
                <w:lang w:val="en-AU"/>
              </w:rPr>
              <w:t>identifying different historians’ interpretations of Aboriginal and Torres Strait Islander Peoples’ experiences during the 20</w:t>
            </w:r>
            <w:proofErr w:type="spellStart"/>
            <w:r w:rsidRPr="004465CF">
              <w:rPr>
                <w:rFonts w:eastAsia="Arial"/>
              </w:rPr>
              <w:t>th</w:t>
            </w:r>
            <w:proofErr w:type="spellEnd"/>
            <w:r>
              <w:rPr>
                <w:rFonts w:eastAsia="Arial"/>
                <w:lang w:val="en-AU"/>
              </w:rPr>
              <w:t xml:space="preserve"> century and explaining why their interpretations differ</w:t>
            </w:r>
          </w:p>
          <w:p w14:paraId="75646D72" w14:textId="1E5B046E" w:rsidR="00074232" w:rsidRPr="0049618D" w:rsidRDefault="00F2588D" w:rsidP="0049618D">
            <w:pPr>
              <w:pStyle w:val="VCAAtablebulletnarrow"/>
              <w:rPr>
                <w:rFonts w:eastAsia="Arial"/>
                <w:lang w:val="en-AU"/>
              </w:rPr>
            </w:pPr>
            <w:r>
              <w:rPr>
                <w:rFonts w:eastAsia="Arial"/>
                <w:lang w:val="en-AU"/>
              </w:rPr>
              <w:t>debating the proposition that Australia is ‘the lucky country’</w:t>
            </w:r>
          </w:p>
        </w:tc>
      </w:tr>
    </w:tbl>
    <w:p w14:paraId="7BC86F19" w14:textId="081AB2B0" w:rsidR="00857B24" w:rsidRPr="00E54BCD" w:rsidRDefault="00857B24" w:rsidP="00C70356">
      <w:pPr>
        <w:pStyle w:val="Heading4"/>
        <w:rPr>
          <w:lang w:val="en-AU"/>
        </w:rPr>
      </w:pPr>
      <w:r w:rsidRPr="00E54BCD">
        <w:rPr>
          <w:lang w:val="en-AU"/>
        </w:rPr>
        <w:t xml:space="preserve">Strand: Historical </w:t>
      </w:r>
      <w:r w:rsidR="001F3AD0">
        <w:rPr>
          <w:lang w:val="en-AU"/>
        </w:rPr>
        <w:t>C</w:t>
      </w:r>
      <w:r w:rsidR="001F3AD0" w:rsidRPr="00E54BCD">
        <w:rPr>
          <w:lang w:val="en-AU"/>
        </w:rPr>
        <w:t xml:space="preserve">oncepts </w:t>
      </w:r>
      <w:r w:rsidRPr="00E54BCD">
        <w:rPr>
          <w:lang w:val="en-AU"/>
        </w:rPr>
        <w:t xml:space="preserve">and </w:t>
      </w:r>
      <w:r w:rsidR="001F3AD0">
        <w:rPr>
          <w:lang w:val="en-AU"/>
        </w:rPr>
        <w:t>S</w:t>
      </w:r>
      <w:r w:rsidR="001F3AD0" w:rsidRPr="00E54BCD">
        <w:rPr>
          <w:lang w:val="en-AU"/>
        </w:rPr>
        <w:t xml:space="preserve">kills </w:t>
      </w:r>
    </w:p>
    <w:p w14:paraId="535B19C7" w14:textId="77777777" w:rsidR="00857B24" w:rsidRPr="00E54BCD" w:rsidRDefault="00857B24" w:rsidP="00C70356">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2F4A789A" w14:textId="77777777" w:rsidTr="578BF9F0">
        <w:trPr>
          <w:cantSplit/>
          <w:trHeight w:val="283"/>
          <w:tblHeader/>
        </w:trPr>
        <w:tc>
          <w:tcPr>
            <w:tcW w:w="3256" w:type="dxa"/>
            <w:shd w:val="clear" w:color="auto" w:fill="D9D9D9" w:themeFill="background1" w:themeFillShade="D9"/>
          </w:tcPr>
          <w:p w14:paraId="68F8BF55" w14:textId="77777777" w:rsidR="00857B24" w:rsidRPr="00E54BCD" w:rsidRDefault="00857B24" w:rsidP="00C70356">
            <w:pPr>
              <w:pStyle w:val="VCAAtabletextnarrowstemrow"/>
            </w:pPr>
            <w:r w:rsidRPr="00E54BCD">
              <w:t>Content descriptions</w:t>
            </w:r>
          </w:p>
          <w:p w14:paraId="29D10A21"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537E5D31" w14:textId="77777777" w:rsidR="00857B24" w:rsidRPr="00E54BCD" w:rsidRDefault="00857B24" w:rsidP="00C70356">
            <w:pPr>
              <w:pStyle w:val="VCAAtabletextnarrowstemrow"/>
            </w:pPr>
            <w:r w:rsidRPr="00E54BCD">
              <w:t>Elaborations</w:t>
            </w:r>
          </w:p>
          <w:p w14:paraId="31CA0C66" w14:textId="77777777" w:rsidR="00857B24" w:rsidRPr="00E54BCD" w:rsidRDefault="00857B24" w:rsidP="00C70356">
            <w:pPr>
              <w:pStyle w:val="VCAAtabletextnarrowstemrow"/>
            </w:pPr>
            <w:r w:rsidRPr="00E54BCD">
              <w:rPr>
                <w:i/>
                <w:iCs/>
              </w:rPr>
              <w:t>This may involve students:</w:t>
            </w:r>
          </w:p>
        </w:tc>
      </w:tr>
      <w:tr w:rsidR="00857B24" w:rsidRPr="00E54BCD" w14:paraId="33794D0B" w14:textId="77777777" w:rsidTr="578BF9F0">
        <w:trPr>
          <w:cantSplit/>
          <w:trHeight w:val="283"/>
        </w:trPr>
        <w:tc>
          <w:tcPr>
            <w:tcW w:w="3256" w:type="dxa"/>
            <w:tcBorders>
              <w:bottom w:val="single" w:sz="4" w:space="0" w:color="auto"/>
            </w:tcBorders>
            <w:shd w:val="clear" w:color="auto" w:fill="FFFFFF" w:themeFill="background1"/>
          </w:tcPr>
          <w:p w14:paraId="41153E46" w14:textId="1DC16DA1" w:rsidR="00857B24" w:rsidRDefault="002C65F5" w:rsidP="00A64F87">
            <w:pPr>
              <w:pStyle w:val="VCAAtabletextnarrow"/>
              <w:rPr>
                <w:lang w:val="en-AU"/>
              </w:rPr>
            </w:pPr>
            <w:r>
              <w:rPr>
                <w:lang w:val="en-AU"/>
              </w:rPr>
              <w:t>a</w:t>
            </w:r>
            <w:r w:rsidR="00934DCD" w:rsidRPr="00E54BCD">
              <w:rPr>
                <w:lang w:val="en-AU"/>
              </w:rPr>
              <w:t xml:space="preserve">sk and develop historical questions to direct historical investigations </w:t>
            </w:r>
          </w:p>
          <w:p w14:paraId="570173BA" w14:textId="0B43B3DF" w:rsidR="00876B40" w:rsidRPr="00E54BCD" w:rsidRDefault="00876B40" w:rsidP="00876B40">
            <w:pPr>
              <w:pStyle w:val="VCAAVC2curriculumcode"/>
              <w:rPr>
                <w:b/>
                <w:bCs/>
                <w:lang w:eastAsia="en-AU"/>
              </w:rPr>
            </w:pPr>
            <w:r>
              <w:t>VC2HH6S01</w:t>
            </w:r>
          </w:p>
        </w:tc>
        <w:tc>
          <w:tcPr>
            <w:tcW w:w="11484" w:type="dxa"/>
            <w:tcBorders>
              <w:bottom w:val="single" w:sz="4" w:space="0" w:color="auto"/>
            </w:tcBorders>
            <w:shd w:val="clear" w:color="auto" w:fill="FFFFFF" w:themeFill="background1"/>
          </w:tcPr>
          <w:p w14:paraId="1F1355B7" w14:textId="60D1CB68" w:rsidR="00934DCD" w:rsidRPr="00E54BCD" w:rsidRDefault="002C65F5" w:rsidP="00F139E8">
            <w:pPr>
              <w:pStyle w:val="VCAAtablebulletnarrow"/>
              <w:rPr>
                <w:lang w:val="en-AU"/>
              </w:rPr>
            </w:pPr>
            <w:r>
              <w:rPr>
                <w:lang w:val="en-AU"/>
              </w:rPr>
              <w:t>a</w:t>
            </w:r>
            <w:r w:rsidR="00934DCD" w:rsidRPr="00E54BCD">
              <w:rPr>
                <w:lang w:val="en-AU"/>
              </w:rPr>
              <w:t xml:space="preserve">sking questions that address historical concepts before, during and after an investigation to frame and guide the stages of an inquiry; for example, </w:t>
            </w:r>
            <w:r w:rsidR="00792C2A">
              <w:rPr>
                <w:lang w:val="en-AU"/>
              </w:rPr>
              <w:t>‘</w:t>
            </w:r>
            <w:r w:rsidR="00934DCD" w:rsidRPr="00E54BCD">
              <w:rPr>
                <w:lang w:val="en-AU"/>
              </w:rPr>
              <w:t>What caused Britain to establish colonies</w:t>
            </w:r>
            <w:r w:rsidR="00344F72">
              <w:rPr>
                <w:lang w:val="en-AU"/>
              </w:rPr>
              <w:t xml:space="preserve"> in different parts</w:t>
            </w:r>
            <w:r w:rsidR="00934DCD" w:rsidRPr="00E54BCD">
              <w:rPr>
                <w:lang w:val="en-AU"/>
              </w:rPr>
              <w:t xml:space="preserve"> </w:t>
            </w:r>
            <w:r w:rsidR="00BE7976">
              <w:rPr>
                <w:lang w:val="en-AU"/>
              </w:rPr>
              <w:t xml:space="preserve">of Australia </w:t>
            </w:r>
            <w:r w:rsidR="00934DCD" w:rsidRPr="00E54BCD">
              <w:rPr>
                <w:lang w:val="en-AU"/>
              </w:rPr>
              <w:t>after 1800?</w:t>
            </w:r>
            <w:r w:rsidR="00792C2A">
              <w:rPr>
                <w:lang w:val="en-AU"/>
              </w:rPr>
              <w:t>’</w:t>
            </w:r>
            <w:r w:rsidR="00934DCD" w:rsidRPr="00E54BCD">
              <w:rPr>
                <w:lang w:val="en-AU"/>
              </w:rPr>
              <w:t xml:space="preserve">, </w:t>
            </w:r>
            <w:r w:rsidR="00792C2A">
              <w:rPr>
                <w:lang w:val="en-AU"/>
              </w:rPr>
              <w:t>‘</w:t>
            </w:r>
            <w:r w:rsidR="00934DCD" w:rsidRPr="00E54BCD">
              <w:rPr>
                <w:lang w:val="en-AU"/>
              </w:rPr>
              <w:t>What does this source indicate about the significance of an event?</w:t>
            </w:r>
            <w:r w:rsidR="00792C2A">
              <w:rPr>
                <w:lang w:val="en-AU"/>
              </w:rPr>
              <w:t>’</w:t>
            </w:r>
            <w:r w:rsidR="00EA45BC">
              <w:rPr>
                <w:lang w:val="en-AU"/>
              </w:rPr>
              <w:t xml:space="preserve"> and</w:t>
            </w:r>
            <w:r w:rsidR="00934DCD" w:rsidRPr="00E54BCD">
              <w:rPr>
                <w:lang w:val="en-AU"/>
              </w:rPr>
              <w:t xml:space="preserve"> </w:t>
            </w:r>
            <w:r w:rsidR="00792C2A">
              <w:rPr>
                <w:lang w:val="en-AU"/>
              </w:rPr>
              <w:t>‘</w:t>
            </w:r>
            <w:r w:rsidR="00934DCD" w:rsidRPr="00E54BCD">
              <w:rPr>
                <w:lang w:val="en-AU"/>
              </w:rPr>
              <w:t>Why do these interpretations differ?</w:t>
            </w:r>
            <w:r w:rsidR="00792C2A">
              <w:rPr>
                <w:lang w:val="en-AU"/>
              </w:rPr>
              <w:t>’</w:t>
            </w:r>
            <w:r w:rsidR="00934DCD" w:rsidRPr="00E54BCD">
              <w:rPr>
                <w:lang w:val="en-AU"/>
              </w:rPr>
              <w:t xml:space="preserve"> </w:t>
            </w:r>
          </w:p>
          <w:p w14:paraId="43CC0B72" w14:textId="08EA59F5" w:rsidR="00934DCD" w:rsidRPr="00E54BCD" w:rsidRDefault="002C65F5" w:rsidP="578BF9F0">
            <w:pPr>
              <w:pStyle w:val="VCAAtablebulletnarrow"/>
            </w:pPr>
            <w:r w:rsidRPr="578BF9F0">
              <w:t>a</w:t>
            </w:r>
            <w:r w:rsidR="00934DCD" w:rsidRPr="578BF9F0">
              <w:t>sk</w:t>
            </w:r>
            <w:r w:rsidR="00A64F87" w:rsidRPr="578BF9F0">
              <w:t xml:space="preserve">ing </w:t>
            </w:r>
            <w:r w:rsidR="00934DCD" w:rsidRPr="578BF9F0">
              <w:t xml:space="preserve">questions to establish the value of a historical source, such as </w:t>
            </w:r>
            <w:r w:rsidR="00792C2A" w:rsidRPr="578BF9F0">
              <w:t>‘</w:t>
            </w:r>
            <w:r w:rsidR="00934DCD" w:rsidRPr="578BF9F0">
              <w:t>What are the features of this source?</w:t>
            </w:r>
            <w:r w:rsidR="00792C2A" w:rsidRPr="578BF9F0">
              <w:t>’</w:t>
            </w:r>
            <w:r w:rsidR="00934DCD" w:rsidRPr="578BF9F0">
              <w:t xml:space="preserve">, </w:t>
            </w:r>
            <w:r w:rsidR="00792C2A" w:rsidRPr="578BF9F0">
              <w:t>‘</w:t>
            </w:r>
            <w:r w:rsidR="00934DCD" w:rsidRPr="578BF9F0">
              <w:t>What type of source is it?</w:t>
            </w:r>
            <w:r w:rsidR="00792C2A" w:rsidRPr="578BF9F0">
              <w:t>’</w:t>
            </w:r>
            <w:r w:rsidR="001648F6" w:rsidRPr="578BF9F0">
              <w:t xml:space="preserve"> and</w:t>
            </w:r>
            <w:r w:rsidR="00934DCD" w:rsidRPr="578BF9F0">
              <w:t xml:space="preserve"> </w:t>
            </w:r>
            <w:r w:rsidR="00792C2A" w:rsidRPr="578BF9F0">
              <w:t>‘</w:t>
            </w:r>
            <w:r w:rsidR="00934DCD" w:rsidRPr="578BF9F0">
              <w:t>What is the context for this primary source?</w:t>
            </w:r>
            <w:r w:rsidR="00792C2A" w:rsidRPr="578BF9F0">
              <w:t>’</w:t>
            </w:r>
          </w:p>
          <w:p w14:paraId="6DC180DB" w14:textId="4619B053" w:rsidR="00857B24" w:rsidRPr="00E54BCD" w:rsidRDefault="002C65F5" w:rsidP="00F139E8">
            <w:pPr>
              <w:pStyle w:val="VCAAtablebulletnarrow"/>
              <w:rPr>
                <w:lang w:val="en-AU"/>
              </w:rPr>
            </w:pPr>
            <w:r>
              <w:rPr>
                <w:lang w:val="en-AU"/>
              </w:rPr>
              <w:t>d</w:t>
            </w:r>
            <w:r w:rsidR="00934DCD" w:rsidRPr="00E54BCD">
              <w:rPr>
                <w:lang w:val="en-AU"/>
              </w:rPr>
              <w:t>eveloping questions for different purposes</w:t>
            </w:r>
            <w:r w:rsidR="006C632B">
              <w:rPr>
                <w:lang w:val="en-AU"/>
              </w:rPr>
              <w:t xml:space="preserve">; </w:t>
            </w:r>
            <w:r w:rsidR="00934DCD" w:rsidRPr="00E54BCD">
              <w:rPr>
                <w:lang w:val="en-AU"/>
              </w:rPr>
              <w:t>for example, probing questions to seek details, open</w:t>
            </w:r>
            <w:r w:rsidR="006C632B">
              <w:rPr>
                <w:lang w:val="en-AU"/>
              </w:rPr>
              <w:t>-</w:t>
            </w:r>
            <w:r w:rsidR="00934DCD" w:rsidRPr="00E54BCD">
              <w:rPr>
                <w:lang w:val="en-AU"/>
              </w:rPr>
              <w:t>ended questions to elicit more ideas, ethical questions regarding sensitivities and cultural protocols</w:t>
            </w:r>
          </w:p>
        </w:tc>
      </w:tr>
    </w:tbl>
    <w:p w14:paraId="4F8D5FA9" w14:textId="77777777" w:rsidR="00857B24" w:rsidRPr="00E54BCD" w:rsidRDefault="00857B24" w:rsidP="00C70356">
      <w:pPr>
        <w:pStyle w:val="Heading5"/>
      </w:pPr>
      <w:r w:rsidRPr="00E54BCD">
        <w:lastRenderedPageBreak/>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47949473" w14:textId="77777777">
        <w:trPr>
          <w:cantSplit/>
          <w:trHeight w:val="283"/>
          <w:tblHeader/>
        </w:trPr>
        <w:tc>
          <w:tcPr>
            <w:tcW w:w="3256" w:type="dxa"/>
            <w:shd w:val="clear" w:color="auto" w:fill="D9D9D9" w:themeFill="background1" w:themeFillShade="D9"/>
          </w:tcPr>
          <w:p w14:paraId="7D9BA6DD" w14:textId="77777777" w:rsidR="00857B24" w:rsidRPr="00E54BCD" w:rsidRDefault="00857B24" w:rsidP="00C70356">
            <w:pPr>
              <w:pStyle w:val="VCAAtabletextnarrowstemrow"/>
            </w:pPr>
            <w:r w:rsidRPr="00E54BCD">
              <w:t>Content descriptions</w:t>
            </w:r>
          </w:p>
          <w:p w14:paraId="575D6FA2"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69083BA" w14:textId="77777777" w:rsidR="00857B24" w:rsidRPr="00E54BCD" w:rsidRDefault="00857B24" w:rsidP="00C70356">
            <w:pPr>
              <w:pStyle w:val="VCAAtabletextnarrowstemrow"/>
            </w:pPr>
            <w:r w:rsidRPr="00E54BCD">
              <w:t>Elaborations</w:t>
            </w:r>
          </w:p>
          <w:p w14:paraId="611A434C" w14:textId="77777777" w:rsidR="00857B24" w:rsidRPr="00E54BCD" w:rsidRDefault="00857B24" w:rsidP="00C70356">
            <w:pPr>
              <w:pStyle w:val="VCAAtabletextnarrowstemrow"/>
            </w:pPr>
            <w:r w:rsidRPr="00E54BCD">
              <w:rPr>
                <w:i/>
                <w:iCs/>
              </w:rPr>
              <w:t>This may involve students:</w:t>
            </w:r>
          </w:p>
        </w:tc>
      </w:tr>
      <w:tr w:rsidR="00934DCD" w:rsidRPr="00E54BCD" w14:paraId="0ED6F9D9" w14:textId="77777777">
        <w:trPr>
          <w:cantSplit/>
          <w:trHeight w:val="283"/>
        </w:trPr>
        <w:tc>
          <w:tcPr>
            <w:tcW w:w="3256" w:type="dxa"/>
          </w:tcPr>
          <w:p w14:paraId="3E8285C5" w14:textId="29016723" w:rsidR="00934DCD" w:rsidRDefault="002C65F5" w:rsidP="00934DCD">
            <w:pPr>
              <w:pStyle w:val="VCAAtabletextnarrow"/>
              <w:rPr>
                <w:lang w:val="en-AU"/>
              </w:rPr>
            </w:pPr>
            <w:r>
              <w:rPr>
                <w:lang w:val="en-AU"/>
              </w:rPr>
              <w:t>s</w:t>
            </w:r>
            <w:r w:rsidR="00934DCD" w:rsidRPr="00E54BCD">
              <w:rPr>
                <w:lang w:val="en-AU"/>
              </w:rPr>
              <w:t xml:space="preserve">equence significant events, developments and the lives of individuals chronologically to describe </w:t>
            </w:r>
            <w:r w:rsidR="0098354A">
              <w:rPr>
                <w:lang w:val="en-AU"/>
              </w:rPr>
              <w:t xml:space="preserve">continuity and </w:t>
            </w:r>
            <w:r w:rsidR="00934DCD" w:rsidRPr="00E54BCD">
              <w:rPr>
                <w:lang w:val="en-AU"/>
              </w:rPr>
              <w:t>change</w:t>
            </w:r>
            <w:r w:rsidR="00A90CC9">
              <w:rPr>
                <w:lang w:val="en-AU"/>
              </w:rPr>
              <w:t>,</w:t>
            </w:r>
            <w:r w:rsidR="00934DCD" w:rsidRPr="00E54BCD">
              <w:rPr>
                <w:lang w:val="en-AU"/>
              </w:rPr>
              <w:t xml:space="preserve"> and cause</w:t>
            </w:r>
            <w:r w:rsidR="0076776F">
              <w:rPr>
                <w:lang w:val="en-AU"/>
              </w:rPr>
              <w:t>s</w:t>
            </w:r>
            <w:r w:rsidR="00934DCD" w:rsidRPr="00E54BCD">
              <w:rPr>
                <w:lang w:val="en-AU"/>
              </w:rPr>
              <w:t xml:space="preserve"> and consequence</w:t>
            </w:r>
            <w:r w:rsidR="0076776F">
              <w:rPr>
                <w:lang w:val="en-AU"/>
              </w:rPr>
              <w:t>s</w:t>
            </w:r>
          </w:p>
          <w:p w14:paraId="2A0FD173" w14:textId="5E0DF00F" w:rsidR="00876B40" w:rsidRPr="00E54BCD" w:rsidRDefault="00876B40" w:rsidP="00876B40">
            <w:pPr>
              <w:pStyle w:val="VCAAVC2curriculumcode"/>
              <w:rPr>
                <w:sz w:val="22"/>
              </w:rPr>
            </w:pPr>
            <w:r>
              <w:t>VC2HH6S02</w:t>
            </w:r>
          </w:p>
        </w:tc>
        <w:tc>
          <w:tcPr>
            <w:tcW w:w="11484" w:type="dxa"/>
          </w:tcPr>
          <w:p w14:paraId="1AC981D1" w14:textId="1E13C741" w:rsidR="00934DCD" w:rsidRPr="00E54BCD" w:rsidRDefault="002C65F5" w:rsidP="00F139E8">
            <w:pPr>
              <w:pStyle w:val="VCAAtablebulletnarrow"/>
              <w:rPr>
                <w:lang w:val="en-AU"/>
              </w:rPr>
            </w:pPr>
            <w:r>
              <w:rPr>
                <w:lang w:val="en-AU"/>
              </w:rPr>
              <w:t>p</w:t>
            </w:r>
            <w:r w:rsidR="00934DCD" w:rsidRPr="00E54BCD">
              <w:rPr>
                <w:lang w:val="en-AU"/>
              </w:rPr>
              <w:t xml:space="preserve">ositioning key events, ideas, movements and lives in a chronological sequence on timelines </w:t>
            </w:r>
          </w:p>
          <w:p w14:paraId="3F85FBBA" w14:textId="55776531" w:rsidR="00934DCD" w:rsidRPr="00E54BCD" w:rsidRDefault="00344F72" w:rsidP="00F139E8">
            <w:pPr>
              <w:pStyle w:val="VCAAtablebulletnarrow"/>
              <w:rPr>
                <w:lang w:val="en-AU"/>
              </w:rPr>
            </w:pPr>
            <w:r>
              <w:rPr>
                <w:lang w:val="en-AU"/>
              </w:rPr>
              <w:t xml:space="preserve">annotating a </w:t>
            </w:r>
            <w:r w:rsidR="00934DCD" w:rsidRPr="00E54BCD">
              <w:rPr>
                <w:lang w:val="en-AU"/>
              </w:rPr>
              <w:t>flow</w:t>
            </w:r>
            <w:r w:rsidR="00D615BE">
              <w:rPr>
                <w:lang w:val="en-AU"/>
              </w:rPr>
              <w:t xml:space="preserve"> </w:t>
            </w:r>
            <w:r w:rsidR="00934DCD" w:rsidRPr="00E54BCD">
              <w:rPr>
                <w:lang w:val="en-AU"/>
              </w:rPr>
              <w:t>chart</w:t>
            </w:r>
            <w:r>
              <w:rPr>
                <w:lang w:val="en-AU"/>
              </w:rPr>
              <w:t xml:space="preserve"> or timeline to identify changes and continuities</w:t>
            </w:r>
            <w:r w:rsidR="00A90CC9">
              <w:rPr>
                <w:lang w:val="en-AU"/>
              </w:rPr>
              <w:t>,</w:t>
            </w:r>
            <w:r>
              <w:rPr>
                <w:lang w:val="en-AU"/>
              </w:rPr>
              <w:t xml:space="preserve"> and causes and consequences</w:t>
            </w:r>
          </w:p>
          <w:p w14:paraId="1216EF61" w14:textId="41440731" w:rsidR="00934DCD" w:rsidRPr="00E54BCD" w:rsidRDefault="002C65F5" w:rsidP="00F139E8">
            <w:pPr>
              <w:pStyle w:val="VCAAtablebulletnarrow"/>
              <w:rPr>
                <w:lang w:val="en-AU"/>
              </w:rPr>
            </w:pPr>
            <w:r>
              <w:rPr>
                <w:lang w:val="en-AU"/>
              </w:rPr>
              <w:t>c</w:t>
            </w:r>
            <w:r w:rsidR="00934DCD" w:rsidRPr="00E54BCD">
              <w:rPr>
                <w:lang w:val="en-AU"/>
              </w:rPr>
              <w:t>onstructing timelines or tables using appropriate digital applications to sequence key events</w:t>
            </w:r>
            <w:r w:rsidR="00D615BE">
              <w:rPr>
                <w:lang w:val="en-AU"/>
              </w:rPr>
              <w:t>,</w:t>
            </w:r>
            <w:r w:rsidR="00934DCD" w:rsidRPr="00E54BCD">
              <w:rPr>
                <w:lang w:val="en-AU"/>
              </w:rPr>
              <w:t xml:space="preserve"> such as economic or political developments in a colony or immigration in the 19</w:t>
            </w:r>
            <w:proofErr w:type="spellStart"/>
            <w:r w:rsidR="00934DCD" w:rsidRPr="006A6F08">
              <w:t>th</w:t>
            </w:r>
            <w:proofErr w:type="spellEnd"/>
            <w:r w:rsidR="00934DCD" w:rsidRPr="00E54BCD">
              <w:rPr>
                <w:lang w:val="en-AU"/>
              </w:rPr>
              <w:t xml:space="preserve"> </w:t>
            </w:r>
            <w:r w:rsidR="00344F72">
              <w:rPr>
                <w:lang w:val="en-AU"/>
              </w:rPr>
              <w:t>or 20</w:t>
            </w:r>
            <w:r w:rsidR="00344F72" w:rsidRPr="00856AF7">
              <w:rPr>
                <w:lang w:val="en-AU"/>
              </w:rPr>
              <w:t>th</w:t>
            </w:r>
            <w:r w:rsidR="00344F72">
              <w:rPr>
                <w:lang w:val="en-AU"/>
              </w:rPr>
              <w:t xml:space="preserve"> </w:t>
            </w:r>
            <w:r w:rsidR="00934DCD" w:rsidRPr="00E54BCD">
              <w:rPr>
                <w:lang w:val="en-AU"/>
              </w:rPr>
              <w:t xml:space="preserve">centuries </w:t>
            </w:r>
          </w:p>
          <w:p w14:paraId="3BE3022B" w14:textId="36E90E1A" w:rsidR="00934DCD" w:rsidRPr="00E54BCD" w:rsidRDefault="002C65F5" w:rsidP="00F139E8">
            <w:pPr>
              <w:pStyle w:val="VCAAtablebulletnarrow"/>
              <w:rPr>
                <w:lang w:val="en-AU"/>
              </w:rPr>
            </w:pPr>
            <w:r>
              <w:rPr>
                <w:lang w:val="en-AU"/>
              </w:rPr>
              <w:t>s</w:t>
            </w:r>
            <w:r w:rsidR="00934DCD" w:rsidRPr="00E54BCD">
              <w:rPr>
                <w:lang w:val="en-AU"/>
              </w:rPr>
              <w:t>equenc</w:t>
            </w:r>
            <w:r w:rsidR="00215147" w:rsidRPr="00E54BCD">
              <w:rPr>
                <w:lang w:val="en-AU"/>
              </w:rPr>
              <w:t xml:space="preserve">ing </w:t>
            </w:r>
            <w:r w:rsidR="00934DCD" w:rsidRPr="00E54BCD">
              <w:rPr>
                <w:lang w:val="en-AU"/>
              </w:rPr>
              <w:t>significant events and lifetimes of people in chronological order to create a narrative to explain the developments in Australia</w:t>
            </w:r>
            <w:r w:rsidR="00792C2A">
              <w:rPr>
                <w:lang w:val="en-AU"/>
              </w:rPr>
              <w:t>’</w:t>
            </w:r>
            <w:r w:rsidR="00934DCD" w:rsidRPr="00E54BCD">
              <w:rPr>
                <w:lang w:val="en-AU"/>
              </w:rPr>
              <w:t xml:space="preserve">s colonial past and the causes and </w:t>
            </w:r>
            <w:r w:rsidR="00113439">
              <w:rPr>
                <w:lang w:val="en-AU"/>
              </w:rPr>
              <w:t>consequence</w:t>
            </w:r>
            <w:r w:rsidR="00113439" w:rsidRPr="00E54BCD">
              <w:rPr>
                <w:lang w:val="en-AU"/>
              </w:rPr>
              <w:t xml:space="preserve">s </w:t>
            </w:r>
            <w:r w:rsidR="00934DCD" w:rsidRPr="00E54BCD">
              <w:rPr>
                <w:lang w:val="en-AU"/>
              </w:rPr>
              <w:t>of Federation on its people</w:t>
            </w:r>
          </w:p>
        </w:tc>
      </w:tr>
    </w:tbl>
    <w:p w14:paraId="683BC595" w14:textId="77777777" w:rsidR="00857B24" w:rsidRPr="00E54BCD" w:rsidRDefault="00857B24" w:rsidP="00C70356">
      <w:pPr>
        <w:pStyle w:val="Heading5"/>
      </w:pPr>
      <w:r w:rsidRPr="00E54BCD">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2C0018D4" w14:textId="77777777">
        <w:trPr>
          <w:cantSplit/>
          <w:trHeight w:val="283"/>
          <w:tblHeader/>
        </w:trPr>
        <w:tc>
          <w:tcPr>
            <w:tcW w:w="3256" w:type="dxa"/>
            <w:shd w:val="clear" w:color="auto" w:fill="D9D9D9" w:themeFill="background1" w:themeFillShade="D9"/>
          </w:tcPr>
          <w:p w14:paraId="5817D778" w14:textId="77777777" w:rsidR="00857B24" w:rsidRPr="00E54BCD" w:rsidRDefault="00857B24" w:rsidP="00C70356">
            <w:pPr>
              <w:pStyle w:val="VCAAtabletextnarrowstemrow"/>
            </w:pPr>
            <w:r w:rsidRPr="00E54BCD">
              <w:t>Content descriptions</w:t>
            </w:r>
          </w:p>
          <w:p w14:paraId="25B1F77A"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76FD7D7" w14:textId="77777777" w:rsidR="00857B24" w:rsidRPr="00E54BCD" w:rsidRDefault="00857B24" w:rsidP="00C70356">
            <w:pPr>
              <w:pStyle w:val="VCAAtabletextnarrowstemrow"/>
            </w:pPr>
            <w:r w:rsidRPr="00E54BCD">
              <w:t>Elaborations</w:t>
            </w:r>
          </w:p>
          <w:p w14:paraId="58B828BF" w14:textId="77777777" w:rsidR="00857B24" w:rsidRPr="00E54BCD" w:rsidRDefault="00857B24" w:rsidP="00C70356">
            <w:pPr>
              <w:pStyle w:val="VCAAtabletextnarrowstemrow"/>
            </w:pPr>
            <w:r w:rsidRPr="00E54BCD">
              <w:rPr>
                <w:i/>
                <w:iCs/>
              </w:rPr>
              <w:t>This may involve students:</w:t>
            </w:r>
          </w:p>
        </w:tc>
      </w:tr>
      <w:tr w:rsidR="00934DCD" w:rsidRPr="00E54BCD" w14:paraId="7CD7419A" w14:textId="77777777">
        <w:trPr>
          <w:cantSplit/>
          <w:trHeight w:val="283"/>
        </w:trPr>
        <w:tc>
          <w:tcPr>
            <w:tcW w:w="3256" w:type="dxa"/>
          </w:tcPr>
          <w:p w14:paraId="41E0A50E" w14:textId="278E72EB" w:rsidR="00934DCD" w:rsidRDefault="002C65F5" w:rsidP="00934DCD">
            <w:pPr>
              <w:pStyle w:val="VCAAtabletextnarrow"/>
              <w:rPr>
                <w:shd w:val="clear" w:color="auto" w:fill="D1E8B2" w:themeFill="accent4" w:themeFillTint="66"/>
                <w:lang w:val="en-AU"/>
              </w:rPr>
            </w:pPr>
            <w:r>
              <w:rPr>
                <w:lang w:val="en-AU"/>
              </w:rPr>
              <w:t>d</w:t>
            </w:r>
            <w:r w:rsidR="00934DCD" w:rsidRPr="00E54BCD">
              <w:rPr>
                <w:lang w:val="en-AU"/>
              </w:rPr>
              <w:t>escribe the features, content and context of historical sources</w:t>
            </w:r>
            <w:r w:rsidR="00934DCD" w:rsidRPr="00E54BCD">
              <w:rPr>
                <w:shd w:val="clear" w:color="auto" w:fill="D1E8B2" w:themeFill="accent4" w:themeFillTint="66"/>
                <w:lang w:val="en-AU"/>
              </w:rPr>
              <w:t xml:space="preserve"> </w:t>
            </w:r>
          </w:p>
          <w:p w14:paraId="1AC55702" w14:textId="53A0E60A" w:rsidR="00876B40" w:rsidRPr="00E54BCD" w:rsidRDefault="00876B40" w:rsidP="00876B40">
            <w:pPr>
              <w:pStyle w:val="VCAAVC2curriculumcode"/>
              <w:rPr>
                <w:b/>
                <w:bCs/>
                <w:lang w:eastAsia="en-AU"/>
              </w:rPr>
            </w:pPr>
            <w:r>
              <w:t>VC2HH6S03</w:t>
            </w:r>
          </w:p>
        </w:tc>
        <w:tc>
          <w:tcPr>
            <w:tcW w:w="11484" w:type="dxa"/>
          </w:tcPr>
          <w:p w14:paraId="249A84AD" w14:textId="5879FA30" w:rsidR="00934DCD" w:rsidRPr="00E54BCD" w:rsidRDefault="002C65F5" w:rsidP="00F139E8">
            <w:pPr>
              <w:pStyle w:val="VCAAtablebulletnarrow"/>
              <w:rPr>
                <w:lang w:val="en-AU"/>
              </w:rPr>
            </w:pPr>
            <w:r>
              <w:rPr>
                <w:lang w:val="en-AU"/>
              </w:rPr>
              <w:t>d</w:t>
            </w:r>
            <w:r w:rsidR="00934DCD" w:rsidRPr="00E54BCD">
              <w:rPr>
                <w:lang w:val="en-AU"/>
              </w:rPr>
              <w:t xml:space="preserve">iscussing issues explored through sources </w:t>
            </w:r>
            <w:r w:rsidR="00912EA9">
              <w:rPr>
                <w:lang w:val="en-AU"/>
              </w:rPr>
              <w:t>in which</w:t>
            </w:r>
            <w:r w:rsidR="00912EA9" w:rsidRPr="00E54BCD">
              <w:rPr>
                <w:lang w:val="en-AU"/>
              </w:rPr>
              <w:t xml:space="preserve"> </w:t>
            </w:r>
            <w:r w:rsidR="00934DCD" w:rsidRPr="00E54BCD">
              <w:rPr>
                <w:lang w:val="en-AU"/>
              </w:rPr>
              <w:t xml:space="preserve">there are a range of views, such as the vote for women </w:t>
            </w:r>
            <w:r w:rsidR="00912EA9">
              <w:rPr>
                <w:lang w:val="en-AU"/>
              </w:rPr>
              <w:t>or</w:t>
            </w:r>
            <w:r w:rsidR="00912EA9" w:rsidRPr="00E54BCD">
              <w:rPr>
                <w:lang w:val="en-AU"/>
              </w:rPr>
              <w:t xml:space="preserve"> </w:t>
            </w:r>
            <w:r w:rsidR="00934DCD" w:rsidRPr="00E54BCD">
              <w:rPr>
                <w:lang w:val="en-AU"/>
              </w:rPr>
              <w:t>migration, and proposing reasons for different perspectives</w:t>
            </w:r>
          </w:p>
          <w:p w14:paraId="56E0A2C9" w14:textId="797ABA61" w:rsidR="00934DCD" w:rsidRPr="00E54BCD" w:rsidRDefault="002C65F5" w:rsidP="00F139E8">
            <w:pPr>
              <w:pStyle w:val="VCAAtablebulletnarrow"/>
              <w:rPr>
                <w:lang w:val="en-AU"/>
              </w:rPr>
            </w:pPr>
            <w:r>
              <w:rPr>
                <w:lang w:val="en-AU"/>
              </w:rPr>
              <w:t>c</w:t>
            </w:r>
            <w:r w:rsidR="00934DCD" w:rsidRPr="00E54BCD">
              <w:rPr>
                <w:lang w:val="en-AU"/>
              </w:rPr>
              <w:t xml:space="preserve">hecking the publishing details of a historical source to understand features and </w:t>
            </w:r>
            <w:r w:rsidR="00AD7016">
              <w:rPr>
                <w:lang w:val="en-AU"/>
              </w:rPr>
              <w:t xml:space="preserve">the </w:t>
            </w:r>
            <w:r w:rsidR="00934DCD" w:rsidRPr="00E54BCD">
              <w:rPr>
                <w:lang w:val="en-AU"/>
              </w:rPr>
              <w:t>context of the source</w:t>
            </w:r>
          </w:p>
          <w:p w14:paraId="1FA7A0F9" w14:textId="259CE6A0" w:rsidR="00934DCD" w:rsidRPr="00E54BCD" w:rsidRDefault="002C65F5" w:rsidP="00F139E8">
            <w:pPr>
              <w:pStyle w:val="VCAAtablebulletnarrow"/>
              <w:rPr>
                <w:lang w:val="en-AU"/>
              </w:rPr>
            </w:pPr>
            <w:r>
              <w:rPr>
                <w:lang w:val="en-AU"/>
              </w:rPr>
              <w:t>c</w:t>
            </w:r>
            <w:r w:rsidR="00934DCD" w:rsidRPr="00E54BCD">
              <w:rPr>
                <w:lang w:val="en-AU"/>
              </w:rPr>
              <w:t>reat</w:t>
            </w:r>
            <w:r w:rsidR="00CE5BAE">
              <w:rPr>
                <w:lang w:val="en-AU"/>
              </w:rPr>
              <w:t>ing</w:t>
            </w:r>
            <w:r w:rsidR="00934DCD" w:rsidRPr="00E54BCD">
              <w:rPr>
                <w:lang w:val="en-AU"/>
              </w:rPr>
              <w:t xml:space="preserve"> a table summarising a selection of sources, including their features, source type, historical context</w:t>
            </w:r>
            <w:r w:rsidR="00344F72">
              <w:rPr>
                <w:lang w:val="en-AU"/>
              </w:rPr>
              <w:t xml:space="preserve"> and the information they contain</w:t>
            </w:r>
          </w:p>
        </w:tc>
      </w:tr>
      <w:tr w:rsidR="00934DCD" w:rsidRPr="00E54BCD" w14:paraId="4682774E" w14:textId="77777777">
        <w:trPr>
          <w:cantSplit/>
          <w:trHeight w:val="283"/>
        </w:trPr>
        <w:tc>
          <w:tcPr>
            <w:tcW w:w="3256" w:type="dxa"/>
          </w:tcPr>
          <w:p w14:paraId="3714ACA8" w14:textId="0552995D" w:rsidR="00934DCD" w:rsidRDefault="008D3533" w:rsidP="00934DCD">
            <w:pPr>
              <w:pStyle w:val="VCAAtabletextnarrow"/>
              <w:rPr>
                <w:lang w:val="en-AU"/>
              </w:rPr>
            </w:pPr>
            <w:r>
              <w:rPr>
                <w:lang w:val="en-AU"/>
              </w:rPr>
              <w:t>d</w:t>
            </w:r>
            <w:r w:rsidR="00934DCD" w:rsidRPr="00E54BCD">
              <w:rPr>
                <w:lang w:val="en-AU"/>
              </w:rPr>
              <w:t>escribe the value of sources for use as evidence</w:t>
            </w:r>
            <w:r w:rsidR="009F5BED">
              <w:rPr>
                <w:lang w:val="en-AU"/>
              </w:rPr>
              <w:t xml:space="preserve"> </w:t>
            </w:r>
            <w:r w:rsidR="00850C91">
              <w:rPr>
                <w:lang w:val="en-AU"/>
              </w:rPr>
              <w:t>to identify</w:t>
            </w:r>
            <w:r w:rsidR="009F5BED">
              <w:rPr>
                <w:lang w:val="en-AU"/>
              </w:rPr>
              <w:t xml:space="preserve"> </w:t>
            </w:r>
            <w:r w:rsidR="009F5BED" w:rsidRPr="00E54BCD">
              <w:rPr>
                <w:lang w:val="en-AU"/>
              </w:rPr>
              <w:t xml:space="preserve">historical significance and </w:t>
            </w:r>
            <w:r w:rsidR="009F5BED">
              <w:rPr>
                <w:lang w:val="en-AU"/>
              </w:rPr>
              <w:t xml:space="preserve">continuity and </w:t>
            </w:r>
            <w:r w:rsidR="009F5BED" w:rsidRPr="00E54BCD">
              <w:rPr>
                <w:lang w:val="en-AU"/>
              </w:rPr>
              <w:t>change</w:t>
            </w:r>
          </w:p>
          <w:p w14:paraId="68FCA648" w14:textId="699566F6" w:rsidR="00876B40" w:rsidRPr="00E54BCD" w:rsidRDefault="00876B40" w:rsidP="00876B40">
            <w:pPr>
              <w:pStyle w:val="VCAAVC2curriculumcode"/>
            </w:pPr>
            <w:r>
              <w:t>VC2HH6S04</w:t>
            </w:r>
          </w:p>
        </w:tc>
        <w:tc>
          <w:tcPr>
            <w:tcW w:w="11484" w:type="dxa"/>
          </w:tcPr>
          <w:p w14:paraId="1D62705C" w14:textId="55B71F0B" w:rsidR="00934DCD" w:rsidRPr="00E54BCD" w:rsidRDefault="008D3533" w:rsidP="00F139E8">
            <w:pPr>
              <w:pStyle w:val="VCAAtablebulletnarrow"/>
              <w:rPr>
                <w:lang w:val="en-AU"/>
              </w:rPr>
            </w:pPr>
            <w:r>
              <w:rPr>
                <w:lang w:val="en-AU"/>
              </w:rPr>
              <w:t>i</w:t>
            </w:r>
            <w:r w:rsidR="00934DCD" w:rsidRPr="00E54BCD">
              <w:rPr>
                <w:lang w:val="en-AU"/>
              </w:rPr>
              <w:t>dentifying and distinguishing fact and opinion in sources and identifying stereotypes and generalisations</w:t>
            </w:r>
          </w:p>
          <w:p w14:paraId="647D40AD" w14:textId="1CD3BE11" w:rsidR="00934DCD" w:rsidRPr="00E54BCD" w:rsidRDefault="008D3533" w:rsidP="00F139E8">
            <w:pPr>
              <w:pStyle w:val="VCAAtablebulletnarrow"/>
              <w:rPr>
                <w:lang w:val="en-AU"/>
              </w:rPr>
            </w:pPr>
            <w:r>
              <w:rPr>
                <w:lang w:val="en-AU"/>
              </w:rPr>
              <w:t>e</w:t>
            </w:r>
            <w:r w:rsidR="00934DCD" w:rsidRPr="00E54BCD">
              <w:rPr>
                <w:lang w:val="en-AU"/>
              </w:rPr>
              <w:t xml:space="preserve">xamining sources to identify the causes, </w:t>
            </w:r>
            <w:r w:rsidR="00C020B5">
              <w:rPr>
                <w:lang w:val="en-AU"/>
              </w:rPr>
              <w:t>consequence</w:t>
            </w:r>
            <w:r w:rsidR="00C020B5" w:rsidRPr="00E54BCD">
              <w:rPr>
                <w:lang w:val="en-AU"/>
              </w:rPr>
              <w:t xml:space="preserve">s </w:t>
            </w:r>
            <w:r w:rsidR="00934DCD" w:rsidRPr="00E54BCD">
              <w:rPr>
                <w:lang w:val="en-AU"/>
              </w:rPr>
              <w:t xml:space="preserve">and significance of past events, </w:t>
            </w:r>
            <w:r w:rsidR="00C758F8">
              <w:rPr>
                <w:lang w:val="en-AU"/>
              </w:rPr>
              <w:t xml:space="preserve">and </w:t>
            </w:r>
            <w:r w:rsidR="00934DCD" w:rsidRPr="00E54BCD">
              <w:rPr>
                <w:lang w:val="en-AU"/>
              </w:rPr>
              <w:t xml:space="preserve">developments and achievements </w:t>
            </w:r>
            <w:r w:rsidR="00C0058F">
              <w:rPr>
                <w:lang w:val="en-AU"/>
              </w:rPr>
              <w:t>that contribute to c</w:t>
            </w:r>
            <w:r w:rsidR="0098354A">
              <w:rPr>
                <w:lang w:val="en-AU"/>
              </w:rPr>
              <w:t>ontinuity and c</w:t>
            </w:r>
            <w:r w:rsidR="00C0058F">
              <w:rPr>
                <w:lang w:val="en-AU"/>
              </w:rPr>
              <w:t>hange</w:t>
            </w:r>
          </w:p>
          <w:p w14:paraId="3F840361" w14:textId="53E6B369" w:rsidR="00934DCD" w:rsidRPr="00E54BCD" w:rsidRDefault="00C0058F" w:rsidP="00F139E8">
            <w:pPr>
              <w:pStyle w:val="VCAAtablebulletnarrow"/>
              <w:rPr>
                <w:lang w:val="en-AU"/>
              </w:rPr>
            </w:pPr>
            <w:r>
              <w:rPr>
                <w:lang w:val="en-AU"/>
              </w:rPr>
              <w:t>describing</w:t>
            </w:r>
            <w:r w:rsidRPr="00E54BCD">
              <w:rPr>
                <w:lang w:val="en-AU"/>
              </w:rPr>
              <w:t xml:space="preserve"> </w:t>
            </w:r>
            <w:r w:rsidR="00934DCD" w:rsidRPr="00E54BCD">
              <w:rPr>
                <w:lang w:val="en-AU"/>
              </w:rPr>
              <w:t>the strengths and limitations of</w:t>
            </w:r>
            <w:r w:rsidR="007755D0">
              <w:rPr>
                <w:lang w:val="en-AU"/>
              </w:rPr>
              <w:t xml:space="preserve"> different historical</w:t>
            </w:r>
            <w:r w:rsidR="00934DCD" w:rsidRPr="00E54BCD">
              <w:rPr>
                <w:lang w:val="en-AU"/>
              </w:rPr>
              <w:t xml:space="preserve"> source</w:t>
            </w:r>
            <w:r w:rsidR="00976C5C">
              <w:rPr>
                <w:lang w:val="en-AU"/>
              </w:rPr>
              <w:t>s</w:t>
            </w:r>
            <w:r w:rsidR="00934DCD" w:rsidRPr="00E54BCD">
              <w:rPr>
                <w:lang w:val="en-AU"/>
              </w:rPr>
              <w:t xml:space="preserve"> for use as evidence</w:t>
            </w:r>
          </w:p>
        </w:tc>
      </w:tr>
      <w:tr w:rsidR="00934DCD" w:rsidRPr="00E54BCD" w14:paraId="0CB15295" w14:textId="77777777">
        <w:trPr>
          <w:cantSplit/>
          <w:trHeight w:val="283"/>
        </w:trPr>
        <w:tc>
          <w:tcPr>
            <w:tcW w:w="3256" w:type="dxa"/>
          </w:tcPr>
          <w:p w14:paraId="71758FAB" w14:textId="7AD5328D" w:rsidR="00934DCD" w:rsidRDefault="008D3533" w:rsidP="00934DCD">
            <w:pPr>
              <w:pStyle w:val="VCAAtabletextnarrow"/>
              <w:rPr>
                <w:lang w:val="en-AU"/>
              </w:rPr>
            </w:pPr>
            <w:r>
              <w:rPr>
                <w:lang w:val="en-AU"/>
              </w:rPr>
              <w:t>d</w:t>
            </w:r>
            <w:r w:rsidR="00934DCD" w:rsidRPr="00E54BCD">
              <w:rPr>
                <w:lang w:val="en-AU"/>
              </w:rPr>
              <w:t>escribe historical perspectives and identify beliefs, values and attitudes of people and groups based on evidence from primary sources</w:t>
            </w:r>
          </w:p>
          <w:p w14:paraId="4AAA53F1" w14:textId="0C4BA857" w:rsidR="00876B40" w:rsidRPr="00E54BCD" w:rsidRDefault="00876B40" w:rsidP="00876B40">
            <w:pPr>
              <w:pStyle w:val="VCAAVC2curriculumcode"/>
              <w:rPr>
                <w:lang w:eastAsia="en-AU"/>
              </w:rPr>
            </w:pPr>
            <w:r>
              <w:t>VC2HH6S05</w:t>
            </w:r>
          </w:p>
        </w:tc>
        <w:tc>
          <w:tcPr>
            <w:tcW w:w="11484" w:type="dxa"/>
          </w:tcPr>
          <w:p w14:paraId="47F7819F" w14:textId="058A2A0D" w:rsidR="00934DCD" w:rsidRPr="00E54BCD" w:rsidRDefault="008D3533" w:rsidP="00F139E8">
            <w:pPr>
              <w:pStyle w:val="VCAAtablebulletnarrow"/>
              <w:rPr>
                <w:lang w:val="en-AU"/>
              </w:rPr>
            </w:pPr>
            <w:r>
              <w:rPr>
                <w:lang w:val="en-AU"/>
              </w:rPr>
              <w:t>i</w:t>
            </w:r>
            <w:r w:rsidR="00934DCD" w:rsidRPr="00E54BCD">
              <w:rPr>
                <w:lang w:val="en-AU"/>
              </w:rPr>
              <w:t xml:space="preserve">dentifying inferred messages, stereotypes and over-generalisations </w:t>
            </w:r>
            <w:r w:rsidR="001705B3">
              <w:rPr>
                <w:lang w:val="en-AU"/>
              </w:rPr>
              <w:t>about</w:t>
            </w:r>
            <w:r w:rsidR="00934DCD" w:rsidRPr="00E54BCD">
              <w:rPr>
                <w:lang w:val="en-AU"/>
              </w:rPr>
              <w:t xml:space="preserve"> age, gender, ethnicity, ability, religion and/or politics, and other beliefs or attitudes presented in sources and media of the past (</w:t>
            </w:r>
            <w:r w:rsidR="001705B3">
              <w:rPr>
                <w:lang w:val="en-AU"/>
              </w:rPr>
              <w:t>e.g.</w:t>
            </w:r>
            <w:r w:rsidR="00934DCD" w:rsidRPr="00E54BCD">
              <w:rPr>
                <w:lang w:val="en-AU"/>
              </w:rPr>
              <w:t xml:space="preserve"> a newspaper caricature or photos of a colonial-era Chinese goldfield worker, businesspeople, </w:t>
            </w:r>
            <w:r w:rsidR="00985C68">
              <w:rPr>
                <w:lang w:val="en-AU"/>
              </w:rPr>
              <w:t>Aboriginal and Torres Strait Islander Peoples</w:t>
            </w:r>
            <w:r w:rsidR="00934DCD" w:rsidRPr="00E54BCD">
              <w:rPr>
                <w:lang w:val="en-AU"/>
              </w:rPr>
              <w:t>, South Sea Islander workers,</w:t>
            </w:r>
            <w:r w:rsidR="00BB2A40">
              <w:rPr>
                <w:lang w:val="en-AU"/>
              </w:rPr>
              <w:t xml:space="preserve"> and</w:t>
            </w:r>
            <w:r w:rsidR="00934DCD" w:rsidRPr="00E54BCD">
              <w:rPr>
                <w:lang w:val="en-AU"/>
              </w:rPr>
              <w:t xml:space="preserve"> women and children)</w:t>
            </w:r>
          </w:p>
          <w:p w14:paraId="7D3499E2" w14:textId="03444FDB" w:rsidR="00934DCD" w:rsidRPr="00E54BCD" w:rsidRDefault="008D3533" w:rsidP="00F139E8">
            <w:pPr>
              <w:pStyle w:val="VCAAtablebulletnarrow"/>
              <w:rPr>
                <w:lang w:val="en-AU"/>
              </w:rPr>
            </w:pPr>
            <w:r>
              <w:rPr>
                <w:lang w:val="en-AU"/>
              </w:rPr>
              <w:t>c</w:t>
            </w:r>
            <w:r w:rsidR="00934DCD" w:rsidRPr="00E54BCD">
              <w:rPr>
                <w:lang w:val="en-AU"/>
              </w:rPr>
              <w:t xml:space="preserve">omparing sources of evidence to identify similarities and/or differences in accounts and perspectives; for example, comparing the differing experiences and feelings of miners, Chinese workers, women, children, leaders and Aboriginal and Torres Strait Islander </w:t>
            </w:r>
            <w:r w:rsidR="00926D4A">
              <w:rPr>
                <w:lang w:val="en-AU"/>
              </w:rPr>
              <w:t>p</w:t>
            </w:r>
            <w:r w:rsidR="00926D4A" w:rsidRPr="00E54BCD">
              <w:rPr>
                <w:lang w:val="en-AU"/>
              </w:rPr>
              <w:t xml:space="preserve">eople </w:t>
            </w:r>
            <w:r w:rsidR="00934DCD" w:rsidRPr="00E54BCD">
              <w:rPr>
                <w:lang w:val="en-AU"/>
              </w:rPr>
              <w:t>during the Victorian gold rush or the Eureka Stockade; comparing colonial descriptions of Burke and Wills</w:t>
            </w:r>
            <w:r w:rsidR="00792C2A">
              <w:rPr>
                <w:lang w:val="en-AU"/>
              </w:rPr>
              <w:t>’</w:t>
            </w:r>
            <w:r w:rsidR="00934DCD" w:rsidRPr="00E54BCD">
              <w:rPr>
                <w:lang w:val="en-AU"/>
              </w:rPr>
              <w:t xml:space="preserve"> achievements with those that have been recently published giving Aboriginal Peoples</w:t>
            </w:r>
            <w:r w:rsidR="00792C2A">
              <w:rPr>
                <w:lang w:val="en-AU"/>
              </w:rPr>
              <w:t>’</w:t>
            </w:r>
            <w:r w:rsidR="00934DCD" w:rsidRPr="00E54BCD">
              <w:rPr>
                <w:lang w:val="en-AU"/>
              </w:rPr>
              <w:t xml:space="preserve"> perspectives; comparing representations of Ned Kelly in past and present publications</w:t>
            </w:r>
          </w:p>
          <w:p w14:paraId="03631F38" w14:textId="430E556A" w:rsidR="00934DCD" w:rsidRPr="00E54BCD" w:rsidRDefault="008D3533" w:rsidP="00F139E8">
            <w:pPr>
              <w:pStyle w:val="VCAAtablebulletnarrow"/>
              <w:rPr>
                <w:lang w:val="en-AU"/>
              </w:rPr>
            </w:pPr>
            <w:r>
              <w:rPr>
                <w:lang w:val="en-AU"/>
              </w:rPr>
              <w:t>d</w:t>
            </w:r>
            <w:r w:rsidR="00934DCD" w:rsidRPr="00E54BCD">
              <w:rPr>
                <w:lang w:val="en-AU"/>
              </w:rPr>
              <w:t>iscussing different perspectives</w:t>
            </w:r>
            <w:r w:rsidR="00CC6B66">
              <w:rPr>
                <w:lang w:val="en-AU"/>
              </w:rPr>
              <w:t>, beliefs, values and attitudes</w:t>
            </w:r>
            <w:r w:rsidR="00934DCD" w:rsidRPr="00E54BCD">
              <w:rPr>
                <w:lang w:val="en-AU"/>
              </w:rPr>
              <w:t xml:space="preserve"> associated with developments in Australian </w:t>
            </w:r>
            <w:r w:rsidR="00926D4A">
              <w:rPr>
                <w:lang w:val="en-AU"/>
              </w:rPr>
              <w:t>h</w:t>
            </w:r>
            <w:r w:rsidR="00926D4A" w:rsidRPr="00E54BCD">
              <w:rPr>
                <w:lang w:val="en-AU"/>
              </w:rPr>
              <w:t>istory</w:t>
            </w:r>
            <w:r w:rsidR="00934DCD" w:rsidRPr="00E54BCD">
              <w:rPr>
                <w:lang w:val="en-AU"/>
              </w:rPr>
              <w:t>, such as Federation, women</w:t>
            </w:r>
            <w:r w:rsidR="00792C2A">
              <w:rPr>
                <w:lang w:val="en-AU"/>
              </w:rPr>
              <w:t>’</w:t>
            </w:r>
            <w:r w:rsidR="00934DCD" w:rsidRPr="00E54BCD">
              <w:rPr>
                <w:lang w:val="en-AU"/>
              </w:rPr>
              <w:t>s suffrage or immigration policies</w:t>
            </w:r>
          </w:p>
        </w:tc>
      </w:tr>
      <w:tr w:rsidR="00934DCD" w:rsidRPr="00E54BCD" w14:paraId="3A8DA67D" w14:textId="77777777">
        <w:trPr>
          <w:cantSplit/>
          <w:trHeight w:val="283"/>
        </w:trPr>
        <w:tc>
          <w:tcPr>
            <w:tcW w:w="3256" w:type="dxa"/>
          </w:tcPr>
          <w:p w14:paraId="456EB0CC" w14:textId="508D3723" w:rsidR="00934DCD" w:rsidRDefault="008D3533" w:rsidP="00934DCD">
            <w:pPr>
              <w:pStyle w:val="VCAAtabletextnarrow"/>
              <w:rPr>
                <w:lang w:val="en-AU"/>
              </w:rPr>
            </w:pPr>
            <w:r>
              <w:rPr>
                <w:lang w:val="en-AU"/>
              </w:rPr>
              <w:lastRenderedPageBreak/>
              <w:t>e</w:t>
            </w:r>
            <w:r w:rsidR="00934DCD" w:rsidRPr="00E54BCD">
              <w:rPr>
                <w:lang w:val="en-AU"/>
              </w:rPr>
              <w:t>xplain different historical interpretations</w:t>
            </w:r>
          </w:p>
          <w:p w14:paraId="1627C7BA" w14:textId="30E85D19" w:rsidR="00876B40" w:rsidRPr="00E54BCD" w:rsidRDefault="00876B40" w:rsidP="00876B40">
            <w:pPr>
              <w:pStyle w:val="VCAAVC2curriculumcode"/>
              <w:rPr>
                <w:lang w:eastAsia="en-AU"/>
              </w:rPr>
            </w:pPr>
            <w:r>
              <w:t>VC2HH6S06</w:t>
            </w:r>
          </w:p>
        </w:tc>
        <w:tc>
          <w:tcPr>
            <w:tcW w:w="11484" w:type="dxa"/>
          </w:tcPr>
          <w:p w14:paraId="0787C15C" w14:textId="020AF733" w:rsidR="00F2588D" w:rsidRDefault="00F2588D" w:rsidP="00F139E8">
            <w:pPr>
              <w:pStyle w:val="VCAAtablebulletnarrow"/>
              <w:rPr>
                <w:lang w:val="en-AU"/>
              </w:rPr>
            </w:pPr>
            <w:r>
              <w:rPr>
                <w:lang w:val="en-AU"/>
              </w:rPr>
              <w:t>accounting for the interpretation of British colonisation as an invasion</w:t>
            </w:r>
          </w:p>
          <w:p w14:paraId="704A3820" w14:textId="0028C030" w:rsidR="00934DCD" w:rsidRDefault="008D3533" w:rsidP="00F139E8">
            <w:pPr>
              <w:pStyle w:val="VCAAtablebulletnarrow"/>
              <w:rPr>
                <w:lang w:val="en-AU"/>
              </w:rPr>
            </w:pPr>
            <w:r>
              <w:rPr>
                <w:lang w:val="en-AU"/>
              </w:rPr>
              <w:t>c</w:t>
            </w:r>
            <w:r w:rsidR="00926D4A" w:rsidRPr="00E54BCD">
              <w:rPr>
                <w:lang w:val="en-AU"/>
              </w:rPr>
              <w:t xml:space="preserve">omparing </w:t>
            </w:r>
            <w:r w:rsidR="00DE7943">
              <w:rPr>
                <w:lang w:val="en-AU"/>
              </w:rPr>
              <w:t>a</w:t>
            </w:r>
            <w:proofErr w:type="spellStart"/>
            <w:r w:rsidR="00DE7943">
              <w:t>nd</w:t>
            </w:r>
            <w:proofErr w:type="spellEnd"/>
            <w:r w:rsidR="00DE7943">
              <w:t xml:space="preserve"> </w:t>
            </w:r>
            <w:r w:rsidR="00934DCD" w:rsidRPr="00E54BCD">
              <w:rPr>
                <w:lang w:val="en-AU"/>
              </w:rPr>
              <w:t>contrasting interpretations of a historical phenomenon</w:t>
            </w:r>
            <w:r w:rsidR="00FD39E3">
              <w:rPr>
                <w:lang w:val="en-AU"/>
              </w:rPr>
              <w:t>,</w:t>
            </w:r>
            <w:r w:rsidR="00934DCD" w:rsidRPr="00E54BCD">
              <w:rPr>
                <w:lang w:val="en-AU"/>
              </w:rPr>
              <w:t xml:space="preserve"> such as the</w:t>
            </w:r>
            <w:r w:rsidR="008F55A1" w:rsidRPr="00E54BCD">
              <w:rPr>
                <w:lang w:val="en-AU"/>
              </w:rPr>
              <w:t xml:space="preserve"> significance of the gold rushes or the Eureka </w:t>
            </w:r>
            <w:r w:rsidR="00FD39E3">
              <w:rPr>
                <w:lang w:val="en-AU"/>
              </w:rPr>
              <w:t>S</w:t>
            </w:r>
            <w:r w:rsidR="00FD39E3" w:rsidRPr="00E54BCD">
              <w:rPr>
                <w:lang w:val="en-AU"/>
              </w:rPr>
              <w:t xml:space="preserve">tockade </w:t>
            </w:r>
            <w:r w:rsidR="008F55A1" w:rsidRPr="00E54BCD">
              <w:rPr>
                <w:lang w:val="en-AU"/>
              </w:rPr>
              <w:t>in the development of Victoria</w:t>
            </w:r>
          </w:p>
          <w:p w14:paraId="0F25DCA0" w14:textId="5AEFCF50" w:rsidR="00F2588D" w:rsidRPr="00E54BCD" w:rsidRDefault="00F2588D" w:rsidP="00F139E8">
            <w:pPr>
              <w:pStyle w:val="VCAAtablebulletnarrow"/>
              <w:rPr>
                <w:lang w:val="en-AU"/>
              </w:rPr>
            </w:pPr>
            <w:r>
              <w:rPr>
                <w:lang w:val="en-AU"/>
              </w:rPr>
              <w:t>identifying differences in historians’ interpretations of significant events or developments in Australia’s history, such as colonisation, migration</w:t>
            </w:r>
            <w:r w:rsidR="00236E6C">
              <w:rPr>
                <w:lang w:val="en-AU"/>
              </w:rPr>
              <w:t xml:space="preserve"> or Federation, and explaining why they differ</w:t>
            </w:r>
          </w:p>
        </w:tc>
      </w:tr>
    </w:tbl>
    <w:p w14:paraId="0C9DFDFC" w14:textId="42EA234B" w:rsidR="00857B24" w:rsidRPr="00E54BCD" w:rsidRDefault="00857B24" w:rsidP="00C70356">
      <w:pPr>
        <w:pStyle w:val="Heading5"/>
      </w:pPr>
      <w:r w:rsidRPr="00E54BCD">
        <w:t xml:space="preserve">Sub-strand: Continuity and </w:t>
      </w:r>
      <w:r w:rsidR="00053BF3">
        <w:t>c</w:t>
      </w:r>
      <w:r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3F7C7BD0" w14:textId="77777777">
        <w:trPr>
          <w:cantSplit/>
          <w:trHeight w:val="283"/>
          <w:tblHeader/>
        </w:trPr>
        <w:tc>
          <w:tcPr>
            <w:tcW w:w="3256" w:type="dxa"/>
            <w:shd w:val="clear" w:color="auto" w:fill="D9D9D9" w:themeFill="background1" w:themeFillShade="D9"/>
          </w:tcPr>
          <w:p w14:paraId="24256E7C" w14:textId="77777777" w:rsidR="00857B24" w:rsidRPr="00E54BCD" w:rsidRDefault="00857B24" w:rsidP="00C70356">
            <w:pPr>
              <w:pStyle w:val="VCAAtabletextnarrowstemrow"/>
            </w:pPr>
            <w:r w:rsidRPr="00E54BCD">
              <w:t>Content descriptions</w:t>
            </w:r>
          </w:p>
          <w:p w14:paraId="4B0C5EE4"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4A1347C" w14:textId="77777777" w:rsidR="00857B24" w:rsidRPr="00E54BCD" w:rsidRDefault="00857B24" w:rsidP="00C70356">
            <w:pPr>
              <w:pStyle w:val="VCAAtabletextnarrowstemrow"/>
            </w:pPr>
            <w:r w:rsidRPr="00E54BCD">
              <w:t>Elaborations</w:t>
            </w:r>
          </w:p>
          <w:p w14:paraId="276742DA" w14:textId="77777777" w:rsidR="00857B24" w:rsidRPr="00E54BCD" w:rsidRDefault="00857B24" w:rsidP="00C70356">
            <w:pPr>
              <w:pStyle w:val="VCAAtabletextnarrowstemrow"/>
            </w:pPr>
            <w:r w:rsidRPr="00E54BCD">
              <w:rPr>
                <w:i/>
                <w:iCs/>
              </w:rPr>
              <w:t>This may involve students:</w:t>
            </w:r>
          </w:p>
        </w:tc>
      </w:tr>
      <w:tr w:rsidR="00934DCD" w:rsidRPr="00E54BCD" w14:paraId="6974460E" w14:textId="77777777">
        <w:trPr>
          <w:cantSplit/>
          <w:trHeight w:val="283"/>
        </w:trPr>
        <w:tc>
          <w:tcPr>
            <w:tcW w:w="3256" w:type="dxa"/>
          </w:tcPr>
          <w:p w14:paraId="488B8624" w14:textId="05D636F9" w:rsidR="00876B40" w:rsidRDefault="008D3533" w:rsidP="00934DCD">
            <w:pPr>
              <w:pStyle w:val="VCAAtabletextnarrow"/>
              <w:rPr>
                <w:lang w:val="en-AU"/>
              </w:rPr>
            </w:pPr>
            <w:r>
              <w:rPr>
                <w:lang w:val="en-AU"/>
              </w:rPr>
              <w:t>d</w:t>
            </w:r>
            <w:r w:rsidR="00934DCD" w:rsidRPr="00E54BCD">
              <w:rPr>
                <w:lang w:val="en-AU"/>
              </w:rPr>
              <w:t xml:space="preserve">escribe patterns of continuity and change </w:t>
            </w:r>
          </w:p>
          <w:p w14:paraId="25A6B381" w14:textId="5AC31878" w:rsidR="00876B40" w:rsidRPr="00876B40" w:rsidRDefault="00876B40" w:rsidP="00876B40">
            <w:pPr>
              <w:pStyle w:val="VCAAVC2curriculumcode"/>
            </w:pPr>
            <w:r>
              <w:t>VC2HH6S07</w:t>
            </w:r>
          </w:p>
        </w:tc>
        <w:tc>
          <w:tcPr>
            <w:tcW w:w="11484" w:type="dxa"/>
          </w:tcPr>
          <w:p w14:paraId="3B5CE006" w14:textId="39734782" w:rsidR="007755D0" w:rsidRDefault="00344F72" w:rsidP="00F139E8">
            <w:pPr>
              <w:pStyle w:val="VCAAtablebulletnarrow"/>
              <w:rPr>
                <w:lang w:val="en-AU"/>
              </w:rPr>
            </w:pPr>
            <w:r>
              <w:rPr>
                <w:lang w:val="en-AU"/>
              </w:rPr>
              <w:t xml:space="preserve">using appropriate language to describe changes and continuities in Australian </w:t>
            </w:r>
            <w:r w:rsidR="007755D0">
              <w:rPr>
                <w:lang w:val="en-AU"/>
              </w:rPr>
              <w:t>history, such as</w:t>
            </w:r>
            <w:r w:rsidR="00AA2347">
              <w:rPr>
                <w:lang w:val="en-AU"/>
              </w:rPr>
              <w:t xml:space="preserve"> the</w:t>
            </w:r>
            <w:r w:rsidR="007755D0">
              <w:rPr>
                <w:lang w:val="en-AU"/>
              </w:rPr>
              <w:t xml:space="preserve"> speed or intensity of change</w:t>
            </w:r>
          </w:p>
          <w:p w14:paraId="26D01AA7" w14:textId="5021CA5B" w:rsidR="00934DCD" w:rsidRPr="00E54BCD" w:rsidRDefault="008D3533" w:rsidP="00F139E8">
            <w:pPr>
              <w:pStyle w:val="VCAAtablebulletnarrow"/>
              <w:rPr>
                <w:lang w:val="en-AU"/>
              </w:rPr>
            </w:pPr>
            <w:r>
              <w:rPr>
                <w:lang w:val="en-AU"/>
              </w:rPr>
              <w:t>i</w:t>
            </w:r>
            <w:r w:rsidR="00934DCD" w:rsidRPr="00E54BCD">
              <w:rPr>
                <w:lang w:val="en-AU"/>
              </w:rPr>
              <w:t xml:space="preserve">nterpreting graphic representations, such as timelines or flow charts, and making inferences about patterns of </w:t>
            </w:r>
            <w:r w:rsidR="0098354A">
              <w:rPr>
                <w:lang w:val="en-AU"/>
              </w:rPr>
              <w:t xml:space="preserve">continuity and </w:t>
            </w:r>
            <w:r w:rsidR="00934DCD" w:rsidRPr="00E54BCD">
              <w:rPr>
                <w:lang w:val="en-AU"/>
              </w:rPr>
              <w:t xml:space="preserve">change in the development of an Australian colony </w:t>
            </w:r>
          </w:p>
          <w:p w14:paraId="189B30DE" w14:textId="49C94F12" w:rsidR="00934DCD" w:rsidRPr="00E54BCD" w:rsidRDefault="008D3533" w:rsidP="00F139E8">
            <w:pPr>
              <w:pStyle w:val="VCAAtablebulletnarrow"/>
              <w:rPr>
                <w:lang w:val="en-AU"/>
              </w:rPr>
            </w:pPr>
            <w:r>
              <w:rPr>
                <w:lang w:val="en-AU"/>
              </w:rPr>
              <w:t>c</w:t>
            </w:r>
            <w:r w:rsidR="00934DCD" w:rsidRPr="00E54BCD">
              <w:rPr>
                <w:lang w:val="en-AU"/>
              </w:rPr>
              <w:t>ompar</w:t>
            </w:r>
            <w:r w:rsidR="00053BF3">
              <w:rPr>
                <w:lang w:val="en-AU"/>
              </w:rPr>
              <w:t>ing</w:t>
            </w:r>
            <w:r w:rsidR="00934DCD" w:rsidRPr="00E54BCD">
              <w:rPr>
                <w:lang w:val="en-AU"/>
              </w:rPr>
              <w:t xml:space="preserve"> and describ</w:t>
            </w:r>
            <w:r w:rsidR="00053BF3">
              <w:rPr>
                <w:lang w:val="en-AU"/>
              </w:rPr>
              <w:t>ing</w:t>
            </w:r>
            <w:r w:rsidR="00934DCD" w:rsidRPr="00E54BCD">
              <w:rPr>
                <w:lang w:val="en-AU"/>
              </w:rPr>
              <w:t xml:space="preserve"> the rates of change in Australian </w:t>
            </w:r>
            <w:r w:rsidR="00053BF3">
              <w:rPr>
                <w:lang w:val="en-AU"/>
              </w:rPr>
              <w:t>h</w:t>
            </w:r>
            <w:r w:rsidR="00053BF3" w:rsidRPr="00E54BCD">
              <w:rPr>
                <w:lang w:val="en-AU"/>
              </w:rPr>
              <w:t>istory</w:t>
            </w:r>
            <w:r w:rsidR="00934DCD" w:rsidRPr="00E54BCD">
              <w:rPr>
                <w:lang w:val="en-AU"/>
              </w:rPr>
              <w:t>, such as migration rates and population growth in Victoria in the 1840s and 1850s</w:t>
            </w:r>
          </w:p>
          <w:p w14:paraId="074126A5" w14:textId="04F07B34" w:rsidR="00934DCD" w:rsidRPr="00E54BCD" w:rsidRDefault="008D3533" w:rsidP="00F139E8">
            <w:pPr>
              <w:pStyle w:val="VCAAtablebulletnarrow"/>
              <w:rPr>
                <w:lang w:val="en-AU"/>
              </w:rPr>
            </w:pPr>
            <w:r>
              <w:rPr>
                <w:lang w:val="en-AU"/>
              </w:rPr>
              <w:t>i</w:t>
            </w:r>
            <w:r w:rsidR="00053BF3" w:rsidRPr="00E54BCD">
              <w:rPr>
                <w:lang w:val="en-AU"/>
              </w:rPr>
              <w:t>dentify</w:t>
            </w:r>
            <w:r w:rsidR="00053BF3">
              <w:rPr>
                <w:lang w:val="en-AU"/>
              </w:rPr>
              <w:t>ing</w:t>
            </w:r>
            <w:r w:rsidR="00053BF3" w:rsidRPr="00E54BCD">
              <w:rPr>
                <w:lang w:val="en-AU"/>
              </w:rPr>
              <w:t xml:space="preserve"> </w:t>
            </w:r>
            <w:r w:rsidR="00934DCD" w:rsidRPr="00E54BCD">
              <w:rPr>
                <w:lang w:val="en-AU"/>
              </w:rPr>
              <w:t xml:space="preserve">and </w:t>
            </w:r>
            <w:r w:rsidR="00053BF3" w:rsidRPr="00E54BCD">
              <w:rPr>
                <w:lang w:val="en-AU"/>
              </w:rPr>
              <w:t>describ</w:t>
            </w:r>
            <w:r w:rsidR="00053BF3">
              <w:rPr>
                <w:lang w:val="en-AU"/>
              </w:rPr>
              <w:t>ing</w:t>
            </w:r>
            <w:r w:rsidR="00053BF3" w:rsidRPr="00E54BCD">
              <w:rPr>
                <w:lang w:val="en-AU"/>
              </w:rPr>
              <w:t xml:space="preserve"> </w:t>
            </w:r>
            <w:r w:rsidR="00934DCD" w:rsidRPr="00E54BCD">
              <w:rPr>
                <w:lang w:val="en-AU"/>
              </w:rPr>
              <w:t xml:space="preserve">patterns of continuity and change in daily life for Aboriginal and Torres Strait Islander Peoples, </w:t>
            </w:r>
            <w:r w:rsidR="00BD1EE2">
              <w:rPr>
                <w:lang w:val="en-AU"/>
              </w:rPr>
              <w:t>local</w:t>
            </w:r>
            <w:r w:rsidR="005B62B0">
              <w:rPr>
                <w:lang w:val="en-AU"/>
              </w:rPr>
              <w:t>-</w:t>
            </w:r>
            <w:r w:rsidR="00934DCD" w:rsidRPr="00E54BCD">
              <w:rPr>
                <w:lang w:val="en-AU"/>
              </w:rPr>
              <w:t xml:space="preserve">born </w:t>
            </w:r>
            <w:r w:rsidR="00053BF3">
              <w:rPr>
                <w:lang w:val="en-AU"/>
              </w:rPr>
              <w:t xml:space="preserve">colonists </w:t>
            </w:r>
            <w:r w:rsidR="00934DCD" w:rsidRPr="00E54BCD">
              <w:rPr>
                <w:lang w:val="en-AU"/>
              </w:rPr>
              <w:t>and migrants in the Australian colonies</w:t>
            </w:r>
          </w:p>
        </w:tc>
      </w:tr>
    </w:tbl>
    <w:p w14:paraId="08D8EF5D" w14:textId="71FE4A55" w:rsidR="00857B24" w:rsidRPr="00E54BCD" w:rsidRDefault="00857B24" w:rsidP="00C70356">
      <w:pPr>
        <w:pStyle w:val="Heading5"/>
      </w:pPr>
      <w:r w:rsidRPr="00E54BCD">
        <w:t>Sub-strand: Cause</w:t>
      </w:r>
      <w:r w:rsidR="0076776F">
        <w:t>s</w:t>
      </w:r>
      <w:r w:rsidRPr="00E54BCD">
        <w:t xml:space="preserve"> and </w:t>
      </w:r>
      <w:r w:rsidR="00053BF3">
        <w:t>c</w:t>
      </w:r>
      <w:r w:rsidR="00053BF3"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5A00FD43" w14:textId="77777777">
        <w:trPr>
          <w:cantSplit/>
          <w:trHeight w:val="283"/>
          <w:tblHeader/>
        </w:trPr>
        <w:tc>
          <w:tcPr>
            <w:tcW w:w="3256" w:type="dxa"/>
            <w:shd w:val="clear" w:color="auto" w:fill="D9D9D9" w:themeFill="background1" w:themeFillShade="D9"/>
          </w:tcPr>
          <w:p w14:paraId="0563797D" w14:textId="77777777" w:rsidR="00857B24" w:rsidRPr="00E54BCD" w:rsidRDefault="00857B24" w:rsidP="00C70356">
            <w:pPr>
              <w:pStyle w:val="VCAAtabletextnarrowstemrow"/>
            </w:pPr>
            <w:r w:rsidRPr="00E54BCD">
              <w:t>Content descriptions</w:t>
            </w:r>
          </w:p>
          <w:p w14:paraId="54385473"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100CA7C8" w14:textId="77777777" w:rsidR="00857B24" w:rsidRPr="00E54BCD" w:rsidRDefault="00857B24" w:rsidP="00C70356">
            <w:pPr>
              <w:pStyle w:val="VCAAtabletextnarrowstemrow"/>
            </w:pPr>
            <w:r w:rsidRPr="00E54BCD">
              <w:t>Elaborations</w:t>
            </w:r>
          </w:p>
          <w:p w14:paraId="508D5BA1" w14:textId="77777777" w:rsidR="00857B24" w:rsidRPr="00E54BCD" w:rsidRDefault="00857B24" w:rsidP="00C70356">
            <w:pPr>
              <w:pStyle w:val="VCAAtabletextnarrowstemrow"/>
            </w:pPr>
            <w:r w:rsidRPr="00E54BCD">
              <w:rPr>
                <w:i/>
                <w:iCs/>
              </w:rPr>
              <w:t>This may involve students:</w:t>
            </w:r>
          </w:p>
        </w:tc>
      </w:tr>
      <w:tr w:rsidR="00934DCD" w:rsidRPr="00E54BCD" w14:paraId="74B99998" w14:textId="77777777">
        <w:trPr>
          <w:cantSplit/>
          <w:trHeight w:val="283"/>
        </w:trPr>
        <w:tc>
          <w:tcPr>
            <w:tcW w:w="3256" w:type="dxa"/>
          </w:tcPr>
          <w:p w14:paraId="5E2F4E92" w14:textId="0499E272" w:rsidR="00934DCD" w:rsidRDefault="001A158C" w:rsidP="00934DCD">
            <w:pPr>
              <w:pStyle w:val="VCAAtabletextnarrow"/>
              <w:rPr>
                <w:lang w:val="en-AU"/>
              </w:rPr>
            </w:pPr>
            <w:r>
              <w:rPr>
                <w:lang w:val="en-AU"/>
              </w:rPr>
              <w:t>e</w:t>
            </w:r>
            <w:r w:rsidR="00934DCD" w:rsidRPr="00E54BCD">
              <w:rPr>
                <w:lang w:val="en-AU"/>
              </w:rPr>
              <w:t xml:space="preserve">xplain the causes and consequences of significant events and developments </w:t>
            </w:r>
          </w:p>
          <w:p w14:paraId="7300E202" w14:textId="1653D67E" w:rsidR="00876B40" w:rsidRPr="00E54BCD" w:rsidRDefault="00876B40" w:rsidP="00876B40">
            <w:pPr>
              <w:pStyle w:val="VCAAVC2curriculumcode"/>
              <w:rPr>
                <w:b/>
                <w:bCs/>
              </w:rPr>
            </w:pPr>
            <w:r>
              <w:t>VC2HH6S08</w:t>
            </w:r>
          </w:p>
        </w:tc>
        <w:tc>
          <w:tcPr>
            <w:tcW w:w="11484" w:type="dxa"/>
          </w:tcPr>
          <w:p w14:paraId="26106887" w14:textId="41E02DDC" w:rsidR="00934DCD" w:rsidRPr="00E54BCD" w:rsidRDefault="001A158C" w:rsidP="00F139E8">
            <w:pPr>
              <w:pStyle w:val="VCAAtablebulletnarrow"/>
              <w:rPr>
                <w:lang w:val="en-AU"/>
              </w:rPr>
            </w:pPr>
            <w:r>
              <w:rPr>
                <w:lang w:val="en-AU"/>
              </w:rPr>
              <w:t>u</w:t>
            </w:r>
            <w:r w:rsidRPr="00E54BCD">
              <w:rPr>
                <w:lang w:val="en-AU"/>
              </w:rPr>
              <w:t xml:space="preserve">sing </w:t>
            </w:r>
            <w:r w:rsidR="00934DCD" w:rsidRPr="00E54BCD">
              <w:rPr>
                <w:lang w:val="en-AU"/>
              </w:rPr>
              <w:t>a visual organiser to summarise the consequences of the Victoria</w:t>
            </w:r>
            <w:r w:rsidR="00454481">
              <w:rPr>
                <w:lang w:val="en-AU"/>
              </w:rPr>
              <w:t>n</w:t>
            </w:r>
            <w:r w:rsidR="00934DCD" w:rsidRPr="00E54BCD">
              <w:rPr>
                <w:lang w:val="en-AU"/>
              </w:rPr>
              <w:t xml:space="preserve"> gold rushes</w:t>
            </w:r>
          </w:p>
          <w:p w14:paraId="5E86C9C6" w14:textId="4016D5FF" w:rsidR="00934DCD" w:rsidRDefault="001A158C" w:rsidP="00F139E8">
            <w:pPr>
              <w:pStyle w:val="VCAAtablebulletnarrow"/>
              <w:rPr>
                <w:lang w:val="en-AU"/>
              </w:rPr>
            </w:pPr>
            <w:r>
              <w:rPr>
                <w:lang w:val="en-AU"/>
              </w:rPr>
              <w:t>e</w:t>
            </w:r>
            <w:r w:rsidR="00934DCD" w:rsidRPr="00E54BCD">
              <w:rPr>
                <w:lang w:val="en-AU"/>
              </w:rPr>
              <w:t xml:space="preserve">xplaining the push and pull factors that influenced immigration to Australia during </w:t>
            </w:r>
            <w:r w:rsidR="00934DCD" w:rsidRPr="00412A7D">
              <w:t xml:space="preserve">the </w:t>
            </w:r>
            <w:r w:rsidR="00236E6C" w:rsidRPr="00412A7D">
              <w:t>19th</w:t>
            </w:r>
            <w:r w:rsidR="00934DCD" w:rsidRPr="00412A7D">
              <w:t xml:space="preserve"> </w:t>
            </w:r>
            <w:r w:rsidR="00D922C0" w:rsidRPr="00412A7D">
              <w:t>a</w:t>
            </w:r>
            <w:r w:rsidR="00D922C0" w:rsidRPr="001A4E65">
              <w:t>nd</w:t>
            </w:r>
            <w:r w:rsidR="00D922C0" w:rsidRPr="00412A7D">
              <w:t xml:space="preserve"> </w:t>
            </w:r>
            <w:r w:rsidR="00236E6C" w:rsidRPr="00412A7D">
              <w:t xml:space="preserve">20th </w:t>
            </w:r>
            <w:r w:rsidR="00934DCD" w:rsidRPr="00412A7D">
              <w:t>centuries</w:t>
            </w:r>
          </w:p>
          <w:p w14:paraId="09607B8D" w14:textId="368E100A" w:rsidR="00934DCD" w:rsidRDefault="001A158C" w:rsidP="00F139E8">
            <w:pPr>
              <w:pStyle w:val="VCAAtablebulletnarrow"/>
              <w:rPr>
                <w:lang w:val="en-AU"/>
              </w:rPr>
            </w:pPr>
            <w:r>
              <w:rPr>
                <w:lang w:val="en-AU"/>
              </w:rPr>
              <w:t>a</w:t>
            </w:r>
            <w:r w:rsidR="00934DCD" w:rsidRPr="00E54BCD">
              <w:rPr>
                <w:lang w:val="en-AU"/>
              </w:rPr>
              <w:t>ccounting for the significant events that shaped the Australian colonies</w:t>
            </w:r>
            <w:r w:rsidR="00F80EDA">
              <w:rPr>
                <w:lang w:val="en-AU"/>
              </w:rPr>
              <w:t xml:space="preserve"> and</w:t>
            </w:r>
            <w:r w:rsidR="00F80EDA" w:rsidRPr="00E54BCD">
              <w:rPr>
                <w:lang w:val="en-AU"/>
              </w:rPr>
              <w:t xml:space="preserve"> </w:t>
            </w:r>
            <w:r w:rsidR="00934DCD" w:rsidRPr="00E54BCD">
              <w:rPr>
                <w:lang w:val="en-AU"/>
              </w:rPr>
              <w:t xml:space="preserve">contributed to Australian Federation and the </w:t>
            </w:r>
            <w:r w:rsidR="007A2890">
              <w:rPr>
                <w:lang w:val="en-AU"/>
              </w:rPr>
              <w:t>consequences</w:t>
            </w:r>
            <w:r w:rsidR="007A2890" w:rsidRPr="00E54BCD">
              <w:rPr>
                <w:lang w:val="en-AU"/>
              </w:rPr>
              <w:t xml:space="preserve"> </w:t>
            </w:r>
            <w:r w:rsidR="00934DCD" w:rsidRPr="00E54BCD">
              <w:rPr>
                <w:lang w:val="en-AU"/>
              </w:rPr>
              <w:t>of these on Aboriginal and Torres Strait Islander Peoples and migrants</w:t>
            </w:r>
          </w:p>
          <w:p w14:paraId="03EB4B6F" w14:textId="6D82ACC7" w:rsidR="00236E6C" w:rsidRPr="00E54BCD" w:rsidRDefault="00236E6C" w:rsidP="00F139E8">
            <w:pPr>
              <w:pStyle w:val="VCAAtablebulletnarrow"/>
              <w:rPr>
                <w:lang w:val="en-AU"/>
              </w:rPr>
            </w:pPr>
            <w:r>
              <w:rPr>
                <w:lang w:val="en-AU"/>
              </w:rPr>
              <w:t xml:space="preserve">describing the consequences of changing patterns of migration to Australia during the </w:t>
            </w:r>
            <w:r w:rsidRPr="00412A7D">
              <w:t>19th and 20th centuries</w:t>
            </w:r>
          </w:p>
        </w:tc>
      </w:tr>
    </w:tbl>
    <w:p w14:paraId="15F333FC" w14:textId="77777777" w:rsidR="00857B24" w:rsidRPr="00E54BCD" w:rsidRDefault="00857B24" w:rsidP="00C70356">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424C661D" w14:textId="77777777">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E1853" w14:textId="77777777" w:rsidR="00857B24" w:rsidRPr="00E54BCD" w:rsidRDefault="00857B24" w:rsidP="00C70356">
            <w:pPr>
              <w:pStyle w:val="VCAAtabletextnarrowstemrow"/>
            </w:pPr>
            <w:r w:rsidRPr="00E54BCD">
              <w:t>Content descriptions</w:t>
            </w:r>
          </w:p>
          <w:p w14:paraId="5397F075" w14:textId="77777777" w:rsidR="00857B24" w:rsidRPr="00E54BCD" w:rsidRDefault="00857B24" w:rsidP="00C7035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F09D36" w14:textId="77777777" w:rsidR="00857B24" w:rsidRPr="00E54BCD" w:rsidRDefault="00857B24" w:rsidP="00C70356">
            <w:pPr>
              <w:pStyle w:val="VCAAtabletextnarrowstemrow"/>
            </w:pPr>
            <w:r w:rsidRPr="00E54BCD">
              <w:t>Elaborations</w:t>
            </w:r>
          </w:p>
          <w:p w14:paraId="57CBD8E3" w14:textId="77777777" w:rsidR="00857B24" w:rsidRPr="00E54BCD" w:rsidRDefault="00857B24" w:rsidP="00C70356">
            <w:pPr>
              <w:pStyle w:val="VCAAtabletextnarrowstemrow"/>
            </w:pPr>
            <w:r w:rsidRPr="00E54BCD">
              <w:rPr>
                <w:i/>
                <w:iCs/>
              </w:rPr>
              <w:t>This may involve students:</w:t>
            </w:r>
          </w:p>
        </w:tc>
      </w:tr>
      <w:tr w:rsidR="00934DCD" w:rsidRPr="00E54BCD" w14:paraId="4747F5E8" w14:textId="77777777">
        <w:trPr>
          <w:cantSplit/>
          <w:trHeight w:val="283"/>
        </w:trPr>
        <w:tc>
          <w:tcPr>
            <w:tcW w:w="3256" w:type="dxa"/>
          </w:tcPr>
          <w:p w14:paraId="08670597" w14:textId="7DBA5043" w:rsidR="00934DCD" w:rsidRDefault="001A158C" w:rsidP="00C70356">
            <w:pPr>
              <w:pStyle w:val="VCAAtabletextnarrow"/>
              <w:rPr>
                <w:lang w:val="en-AU"/>
              </w:rPr>
            </w:pPr>
            <w:r>
              <w:rPr>
                <w:lang w:val="en-AU"/>
              </w:rPr>
              <w:t>e</w:t>
            </w:r>
            <w:r w:rsidR="00934DCD" w:rsidRPr="00E54BCD">
              <w:rPr>
                <w:lang w:val="en-AU"/>
              </w:rPr>
              <w:t xml:space="preserve">xplain the significance of events, individuals and groups that contributed to </w:t>
            </w:r>
            <w:r w:rsidR="0098354A">
              <w:rPr>
                <w:lang w:val="en-AU"/>
              </w:rPr>
              <w:t xml:space="preserve">continuity and </w:t>
            </w:r>
            <w:r w:rsidR="00934DCD" w:rsidRPr="00E54BCD">
              <w:rPr>
                <w:lang w:val="en-AU"/>
              </w:rPr>
              <w:t>change</w:t>
            </w:r>
            <w:r w:rsidR="00DA3E2D">
              <w:rPr>
                <w:lang w:val="en-AU"/>
              </w:rPr>
              <w:t xml:space="preserve"> </w:t>
            </w:r>
          </w:p>
          <w:p w14:paraId="07F644B9" w14:textId="4E2832D1" w:rsidR="00876B40" w:rsidRPr="00E54BCD" w:rsidRDefault="00876B40" w:rsidP="00876B40">
            <w:pPr>
              <w:pStyle w:val="VCAAVC2curriculumcode"/>
            </w:pPr>
            <w:r>
              <w:t>VC2HH6S09</w:t>
            </w:r>
          </w:p>
        </w:tc>
        <w:tc>
          <w:tcPr>
            <w:tcW w:w="11484" w:type="dxa"/>
          </w:tcPr>
          <w:p w14:paraId="1874B7EC" w14:textId="32F78787" w:rsidR="00236E6C" w:rsidRDefault="00236E6C" w:rsidP="00F139E8">
            <w:pPr>
              <w:pStyle w:val="VCAAtablebulletnarrow"/>
              <w:rPr>
                <w:lang w:val="en-AU"/>
              </w:rPr>
            </w:pPr>
            <w:r>
              <w:rPr>
                <w:lang w:val="en-AU"/>
              </w:rPr>
              <w:t>collaborating to develop criteria to determine the historical significance of an event, development, individual or group in Australian history</w:t>
            </w:r>
          </w:p>
          <w:p w14:paraId="58228BFE" w14:textId="3BFDFB66" w:rsidR="00934DCD" w:rsidRPr="00E54BCD" w:rsidRDefault="001A158C" w:rsidP="00F139E8">
            <w:pPr>
              <w:pStyle w:val="VCAAtablebulletnarrow"/>
              <w:rPr>
                <w:lang w:val="en-AU"/>
              </w:rPr>
            </w:pPr>
            <w:r>
              <w:rPr>
                <w:lang w:val="en-AU"/>
              </w:rPr>
              <w:t>d</w:t>
            </w:r>
            <w:r w:rsidR="001031E7" w:rsidRPr="00E54BCD">
              <w:rPr>
                <w:lang w:val="en-AU"/>
              </w:rPr>
              <w:t>iscuss</w:t>
            </w:r>
            <w:r w:rsidR="001031E7">
              <w:rPr>
                <w:lang w:val="en-AU"/>
              </w:rPr>
              <w:t>ing</w:t>
            </w:r>
            <w:r w:rsidR="001031E7" w:rsidRPr="00E54BCD">
              <w:rPr>
                <w:lang w:val="en-AU"/>
              </w:rPr>
              <w:t xml:space="preserve"> </w:t>
            </w:r>
            <w:r w:rsidR="00934DCD" w:rsidRPr="00E54BCD">
              <w:rPr>
                <w:lang w:val="en-AU"/>
              </w:rPr>
              <w:t>how significance varies over time</w:t>
            </w:r>
            <w:r w:rsidR="001031E7">
              <w:rPr>
                <w:lang w:val="en-AU"/>
              </w:rPr>
              <w:t xml:space="preserve"> and</w:t>
            </w:r>
            <w:r w:rsidR="00934DCD" w:rsidRPr="00E54BCD">
              <w:rPr>
                <w:lang w:val="en-AU"/>
              </w:rPr>
              <w:t xml:space="preserve"> between groups and is dependent on the historical phenomenon under investigation</w:t>
            </w:r>
          </w:p>
          <w:p w14:paraId="406184C3" w14:textId="02241BC4" w:rsidR="00934DCD" w:rsidRPr="00E54BCD" w:rsidRDefault="001A158C" w:rsidP="00F139E8">
            <w:pPr>
              <w:pStyle w:val="VCAAtablebulletnarrow"/>
              <w:rPr>
                <w:lang w:val="en-AU"/>
              </w:rPr>
            </w:pPr>
            <w:r>
              <w:rPr>
                <w:lang w:val="en-AU"/>
              </w:rPr>
              <w:t>r</w:t>
            </w:r>
            <w:r w:rsidR="001031E7" w:rsidRPr="00E54BCD">
              <w:rPr>
                <w:lang w:val="en-AU"/>
              </w:rPr>
              <w:t xml:space="preserve">epresenting </w:t>
            </w:r>
            <w:r w:rsidR="00934DCD" w:rsidRPr="00E54BCD">
              <w:rPr>
                <w:lang w:val="en-AU"/>
              </w:rPr>
              <w:t xml:space="preserve">the historical significance of individuals, groups, ideas and events associated with a major change, such as Federation, in a diamond ranking </w:t>
            </w:r>
          </w:p>
          <w:p w14:paraId="0DB72D0D" w14:textId="7836E000" w:rsidR="00934DCD" w:rsidRPr="00E54BCD" w:rsidRDefault="001A158C" w:rsidP="00F139E8">
            <w:pPr>
              <w:pStyle w:val="VCAAtablebulletnarrow"/>
              <w:rPr>
                <w:lang w:val="en-AU"/>
              </w:rPr>
            </w:pPr>
            <w:r>
              <w:rPr>
                <w:lang w:val="en-AU"/>
              </w:rPr>
              <w:t>r</w:t>
            </w:r>
            <w:r w:rsidR="001031E7" w:rsidRPr="00E54BCD">
              <w:rPr>
                <w:lang w:val="en-AU"/>
              </w:rPr>
              <w:t xml:space="preserve">anking </w:t>
            </w:r>
            <w:r w:rsidR="00934DCD" w:rsidRPr="00E54BCD">
              <w:rPr>
                <w:lang w:val="en-AU"/>
              </w:rPr>
              <w:t xml:space="preserve">the significance of individuals who </w:t>
            </w:r>
            <w:r w:rsidR="007755D0">
              <w:rPr>
                <w:lang w:val="en-AU"/>
              </w:rPr>
              <w:t xml:space="preserve">contributed to changes in Australian </w:t>
            </w:r>
            <w:r w:rsidR="00F80EDA">
              <w:rPr>
                <w:lang w:val="en-AU"/>
              </w:rPr>
              <w:t>h</w:t>
            </w:r>
            <w:r w:rsidR="007755D0">
              <w:rPr>
                <w:lang w:val="en-AU"/>
              </w:rPr>
              <w:t xml:space="preserve">istory, such as the establishment and development of colonies, </w:t>
            </w:r>
            <w:r w:rsidR="00934DCD" w:rsidRPr="00E54BCD">
              <w:rPr>
                <w:lang w:val="en-AU"/>
              </w:rPr>
              <w:t>Federation</w:t>
            </w:r>
            <w:r w:rsidR="007755D0">
              <w:rPr>
                <w:lang w:val="en-AU"/>
              </w:rPr>
              <w:t>, migration programs and campaigns for citizenship and democratic rights</w:t>
            </w:r>
          </w:p>
        </w:tc>
      </w:tr>
    </w:tbl>
    <w:p w14:paraId="70B64879" w14:textId="77777777" w:rsidR="00857B24" w:rsidRPr="00E54BCD" w:rsidRDefault="00857B24" w:rsidP="00C70356">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53811720" w14:textId="77777777">
        <w:trPr>
          <w:cantSplit/>
          <w:trHeight w:val="283"/>
          <w:tblHeader/>
        </w:trPr>
        <w:tc>
          <w:tcPr>
            <w:tcW w:w="3256" w:type="dxa"/>
            <w:shd w:val="clear" w:color="auto" w:fill="D9D9D9" w:themeFill="background1" w:themeFillShade="D9"/>
          </w:tcPr>
          <w:p w14:paraId="1C073675" w14:textId="77777777" w:rsidR="00857B24" w:rsidRPr="00E54BCD" w:rsidRDefault="00857B24" w:rsidP="00E15069">
            <w:pPr>
              <w:pStyle w:val="VCAAtabletextnarrowstemrow"/>
            </w:pPr>
            <w:r w:rsidRPr="00E54BCD">
              <w:t>Content descriptions</w:t>
            </w:r>
          </w:p>
          <w:p w14:paraId="5BC0DA94" w14:textId="77777777" w:rsidR="00857B24" w:rsidRPr="00E54BCD" w:rsidRDefault="00857B24" w:rsidP="00E15069">
            <w:pPr>
              <w:pStyle w:val="VCAAtabletextnarrowstemrow"/>
            </w:pPr>
            <w:r w:rsidRPr="00E54BCD">
              <w:rPr>
                <w:i/>
              </w:rPr>
              <w:t>Students learn to:</w:t>
            </w:r>
          </w:p>
        </w:tc>
        <w:tc>
          <w:tcPr>
            <w:tcW w:w="11484" w:type="dxa"/>
            <w:shd w:val="clear" w:color="auto" w:fill="D9D9D9" w:themeFill="background1" w:themeFillShade="D9"/>
          </w:tcPr>
          <w:p w14:paraId="108E42D3" w14:textId="77777777" w:rsidR="00857B24" w:rsidRPr="00E54BCD" w:rsidRDefault="00857B24" w:rsidP="00E15069">
            <w:pPr>
              <w:pStyle w:val="VCAAtabletextnarrowstemrow"/>
            </w:pPr>
            <w:r w:rsidRPr="00E54BCD">
              <w:t>Elaborations</w:t>
            </w:r>
          </w:p>
          <w:p w14:paraId="3CA65113" w14:textId="77777777" w:rsidR="00857B24" w:rsidRPr="00E54BCD" w:rsidRDefault="00857B24" w:rsidP="00E15069">
            <w:pPr>
              <w:pStyle w:val="VCAAtabletextnarrowstemrow"/>
            </w:pPr>
            <w:r w:rsidRPr="00E54BCD">
              <w:rPr>
                <w:i/>
                <w:iCs/>
              </w:rPr>
              <w:t>This may involve students:</w:t>
            </w:r>
          </w:p>
        </w:tc>
      </w:tr>
      <w:tr w:rsidR="00934DCD" w:rsidRPr="00E54BCD" w14:paraId="6ED142FE" w14:textId="77777777">
        <w:trPr>
          <w:cantSplit/>
          <w:trHeight w:val="283"/>
        </w:trPr>
        <w:tc>
          <w:tcPr>
            <w:tcW w:w="3256" w:type="dxa"/>
          </w:tcPr>
          <w:p w14:paraId="0C36B8B6" w14:textId="703C0A07" w:rsidR="00934DCD" w:rsidRDefault="001A158C" w:rsidP="00934DCD">
            <w:pPr>
              <w:pStyle w:val="VCAAtabletextnarrow"/>
              <w:rPr>
                <w:lang w:val="en-AU"/>
              </w:rPr>
            </w:pPr>
            <w:r>
              <w:rPr>
                <w:lang w:val="en-AU"/>
              </w:rPr>
              <w:t>c</w:t>
            </w:r>
            <w:r w:rsidR="00B505A1" w:rsidRPr="00E54BCD">
              <w:rPr>
                <w:lang w:val="en-AU"/>
              </w:rPr>
              <w:t xml:space="preserve">onstruct </w:t>
            </w:r>
            <w:r w:rsidR="00934DCD" w:rsidRPr="00E54BCD">
              <w:rPr>
                <w:lang w:val="en-AU"/>
              </w:rPr>
              <w:t xml:space="preserve">historical interpretations, using historical terms and evidence from historical sources </w:t>
            </w:r>
          </w:p>
          <w:p w14:paraId="1A60FC92" w14:textId="68B68E05" w:rsidR="00876B40" w:rsidRPr="00E54BCD" w:rsidRDefault="00876B40" w:rsidP="00876B40">
            <w:pPr>
              <w:pStyle w:val="VCAAVC2curriculumcode"/>
              <w:rPr>
                <w:b/>
                <w:bCs/>
                <w:lang w:eastAsia="en-AU"/>
              </w:rPr>
            </w:pPr>
            <w:r>
              <w:t>VC2HH6S10</w:t>
            </w:r>
          </w:p>
        </w:tc>
        <w:tc>
          <w:tcPr>
            <w:tcW w:w="11484" w:type="dxa"/>
          </w:tcPr>
          <w:p w14:paraId="41C5D7B5" w14:textId="4F8025E7" w:rsidR="00934DCD" w:rsidRPr="00E54BCD" w:rsidRDefault="001A158C" w:rsidP="00F139E8">
            <w:pPr>
              <w:pStyle w:val="VCAAtablebulletnarrow"/>
              <w:rPr>
                <w:lang w:val="en-AU"/>
              </w:rPr>
            </w:pPr>
            <w:r>
              <w:rPr>
                <w:lang w:val="en-AU"/>
              </w:rPr>
              <w:t>u</w:t>
            </w:r>
            <w:r w:rsidR="00B505A1" w:rsidRPr="00E54BCD">
              <w:rPr>
                <w:lang w:val="en-AU"/>
              </w:rPr>
              <w:t xml:space="preserve">sing </w:t>
            </w:r>
            <w:r w:rsidR="004F2EA8" w:rsidRPr="00E54BCD">
              <w:rPr>
                <w:lang w:val="en-AU"/>
              </w:rPr>
              <w:t>historical terms and concepts when speaking</w:t>
            </w:r>
            <w:r w:rsidR="00B82D2C">
              <w:rPr>
                <w:lang w:val="en-AU"/>
              </w:rPr>
              <w:t xml:space="preserve"> and</w:t>
            </w:r>
            <w:r w:rsidR="004F2EA8" w:rsidRPr="00E54BCD">
              <w:rPr>
                <w:lang w:val="en-AU"/>
              </w:rPr>
              <w:t xml:space="preserve"> writing </w:t>
            </w:r>
            <w:r w:rsidR="00B82D2C">
              <w:rPr>
                <w:lang w:val="en-AU"/>
              </w:rPr>
              <w:t xml:space="preserve">about, </w:t>
            </w:r>
            <w:r w:rsidR="004F2EA8" w:rsidRPr="00E54BCD">
              <w:rPr>
                <w:lang w:val="en-AU"/>
              </w:rPr>
              <w:t>and describing</w:t>
            </w:r>
            <w:r w:rsidR="00B82D2C">
              <w:rPr>
                <w:lang w:val="en-AU"/>
              </w:rPr>
              <w:t>,</w:t>
            </w:r>
            <w:r w:rsidR="004F2EA8" w:rsidRPr="00E54BCD">
              <w:rPr>
                <w:lang w:val="en-AU"/>
              </w:rPr>
              <w:t xml:space="preserve"> historical events and developments</w:t>
            </w:r>
            <w:r w:rsidR="00B4754C">
              <w:rPr>
                <w:lang w:val="en-AU"/>
              </w:rPr>
              <w:t>,</w:t>
            </w:r>
            <w:r w:rsidR="00B505A1">
              <w:rPr>
                <w:lang w:val="en-AU"/>
              </w:rPr>
              <w:t xml:space="preserve"> for example</w:t>
            </w:r>
            <w:r w:rsidR="00934DCD" w:rsidRPr="00E54BCD">
              <w:rPr>
                <w:lang w:val="en-AU"/>
              </w:rPr>
              <w:t xml:space="preserve"> penal, colonisation, imperialism, the gold rush, migration, Federation, suffrage, contribution, continuity, </w:t>
            </w:r>
            <w:r w:rsidR="0091150B" w:rsidRPr="00E54BCD">
              <w:rPr>
                <w:lang w:val="en-AU"/>
              </w:rPr>
              <w:t>change,</w:t>
            </w:r>
            <w:r w:rsidR="00E92588">
              <w:rPr>
                <w:lang w:val="en-AU"/>
              </w:rPr>
              <w:t xml:space="preserve"> </w:t>
            </w:r>
            <w:r w:rsidR="00934DCD" w:rsidRPr="00E54BCD">
              <w:rPr>
                <w:lang w:val="en-AU"/>
              </w:rPr>
              <w:t xml:space="preserve">cause, </w:t>
            </w:r>
            <w:r w:rsidR="007A2890">
              <w:rPr>
                <w:lang w:val="en-AU"/>
              </w:rPr>
              <w:t>consequence</w:t>
            </w:r>
            <w:r w:rsidR="00934DCD" w:rsidRPr="00E54BCD">
              <w:rPr>
                <w:lang w:val="en-AU"/>
              </w:rPr>
              <w:t>, significance</w:t>
            </w:r>
          </w:p>
          <w:p w14:paraId="5DF1095A" w14:textId="3717405C" w:rsidR="00934DCD" w:rsidRPr="00E54BCD" w:rsidRDefault="001A158C" w:rsidP="00F139E8">
            <w:pPr>
              <w:pStyle w:val="VCAAtablebulletnarrow"/>
              <w:rPr>
                <w:lang w:val="en-AU"/>
              </w:rPr>
            </w:pPr>
            <w:r>
              <w:rPr>
                <w:lang w:val="en-AU"/>
              </w:rPr>
              <w:t>c</w:t>
            </w:r>
            <w:r w:rsidR="00934DCD" w:rsidRPr="00E54BCD">
              <w:rPr>
                <w:lang w:val="en-AU"/>
              </w:rPr>
              <w:t>omposing informative, expository or persuasive texts using evidence from sources to describe and explain conclusions from their historical inquiry</w:t>
            </w:r>
          </w:p>
          <w:p w14:paraId="0300B04B" w14:textId="10A8B359" w:rsidR="00934DCD" w:rsidRPr="00E54BCD" w:rsidRDefault="001A158C" w:rsidP="00F139E8">
            <w:pPr>
              <w:pStyle w:val="VCAAtablebulletnarrow"/>
              <w:rPr>
                <w:lang w:val="en-AU"/>
              </w:rPr>
            </w:pPr>
            <w:r>
              <w:rPr>
                <w:lang w:val="en-AU"/>
              </w:rPr>
              <w:t>u</w:t>
            </w:r>
            <w:r w:rsidR="00934DCD" w:rsidRPr="00E54BCD">
              <w:rPr>
                <w:lang w:val="en-AU"/>
              </w:rPr>
              <w:t>sing evidence from sources, such as journals, diaries, graphs, tables, timelines, photographs and pictures, in descriptions and explanations</w:t>
            </w:r>
          </w:p>
          <w:p w14:paraId="15C62DA1" w14:textId="65177B25" w:rsidR="00934DCD" w:rsidRPr="00E54BCD" w:rsidRDefault="001A158C" w:rsidP="00F139E8">
            <w:pPr>
              <w:pStyle w:val="VCAAtablebulletnarrow"/>
              <w:rPr>
                <w:lang w:val="en-AU"/>
              </w:rPr>
            </w:pPr>
            <w:r>
              <w:rPr>
                <w:lang w:val="en-AU"/>
              </w:rPr>
              <w:t>c</w:t>
            </w:r>
            <w:r w:rsidR="00934DCD" w:rsidRPr="00E54BCD">
              <w:rPr>
                <w:lang w:val="en-AU"/>
              </w:rPr>
              <w:t>reating narrative accounts and recounts (</w:t>
            </w:r>
            <w:r w:rsidR="001F0D29">
              <w:rPr>
                <w:lang w:val="en-AU"/>
              </w:rPr>
              <w:t>e.g.</w:t>
            </w:r>
            <w:r w:rsidR="00934DCD" w:rsidRPr="00E54BCD">
              <w:rPr>
                <w:lang w:val="en-AU"/>
              </w:rPr>
              <w:t xml:space="preserve"> a digital multimedia story that records migrant experiences) based on information identified from a range of sources and referring to individuals and events</w:t>
            </w:r>
          </w:p>
        </w:tc>
      </w:tr>
    </w:tbl>
    <w:p w14:paraId="65C77399" w14:textId="77777777" w:rsidR="001701A4" w:rsidRPr="00E54BCD" w:rsidRDefault="001701A4" w:rsidP="001701A4">
      <w:r w:rsidRPr="00E54BCD">
        <w:rPr>
          <w:lang w:eastAsia="en-AU"/>
        </w:rPr>
        <w:br w:type="page"/>
      </w:r>
    </w:p>
    <w:p w14:paraId="2FAAA307" w14:textId="0AAB2584" w:rsidR="001701A4" w:rsidRPr="00E54BCD" w:rsidRDefault="001701A4" w:rsidP="001701A4">
      <w:pPr>
        <w:pStyle w:val="Heading2"/>
        <w:rPr>
          <w:lang w:eastAsia="en-AU"/>
        </w:rPr>
      </w:pPr>
      <w:bookmarkStart w:id="42" w:name="_Toc165976208"/>
      <w:bookmarkStart w:id="43" w:name="_Toc168646073"/>
      <w:r w:rsidRPr="00E54BCD">
        <w:rPr>
          <w:lang w:eastAsia="en-AU"/>
        </w:rPr>
        <w:lastRenderedPageBreak/>
        <w:t>Levels 7 and 8</w:t>
      </w:r>
      <w:bookmarkEnd w:id="42"/>
      <w:bookmarkEnd w:id="43"/>
    </w:p>
    <w:p w14:paraId="403D1358" w14:textId="34D7DD27" w:rsidR="001701A4" w:rsidRPr="00E54BCD" w:rsidRDefault="001701A4" w:rsidP="001701A4">
      <w:pPr>
        <w:pStyle w:val="Heading3"/>
      </w:pPr>
      <w:r w:rsidRPr="00E54BCD">
        <w:t>Band description</w:t>
      </w:r>
    </w:p>
    <w:p w14:paraId="3E741DD8" w14:textId="7D333B8B" w:rsidR="00C26979" w:rsidRDefault="004F2EA8" w:rsidP="00057632">
      <w:pPr>
        <w:pStyle w:val="VCAAbody"/>
        <w:rPr>
          <w:lang w:val="en-AU"/>
        </w:rPr>
      </w:pPr>
      <w:bookmarkStart w:id="44" w:name="_Hlk132634167"/>
      <w:r w:rsidRPr="00E54BCD">
        <w:rPr>
          <w:lang w:val="en-AU"/>
        </w:rPr>
        <w:t>In Levels 7 and 8, students study history from the time of the early human migrations to the beginning of the modern era in 1750</w:t>
      </w:r>
      <w:r w:rsidR="003773F3">
        <w:rPr>
          <w:lang w:val="en-AU"/>
        </w:rPr>
        <w:t>.</w:t>
      </w:r>
      <w:r w:rsidR="003773F3">
        <w:t xml:space="preserve"> </w:t>
      </w:r>
    </w:p>
    <w:p w14:paraId="4045624D" w14:textId="31804A98" w:rsidR="000D10E0" w:rsidRPr="003574CA" w:rsidRDefault="000D10E0" w:rsidP="00057632">
      <w:pPr>
        <w:pStyle w:val="VCAAbody"/>
      </w:pPr>
      <w:r w:rsidRPr="578BF9F0">
        <w:rPr>
          <w:lang w:val="en-AU"/>
        </w:rPr>
        <w:t xml:space="preserve">During this period, early humans migrated from Africa and, over millennia, established the rich and diverse cultures and societies that populated the world on the eve of the modern era. Students </w:t>
      </w:r>
      <w:r w:rsidR="00434E1A" w:rsidRPr="578BF9F0">
        <w:rPr>
          <w:lang w:val="en-AU"/>
        </w:rPr>
        <w:t xml:space="preserve">learn about </w:t>
      </w:r>
      <w:r w:rsidRPr="578BF9F0">
        <w:rPr>
          <w:lang w:val="en-AU"/>
        </w:rPr>
        <w:t xml:space="preserve">Aboriginal and Torres Strait Islander Peoples’ communities, the world’s oldest continuous cultures, and examine their histories, social organisation and practices that have continued from Deep Time to the present. Students then explore the rise and fall of ancient societies of Europe, Asia and Africa, their social and political organisation, significant individuals and groups, political and cultural ideas and their legacies. In exploring the medieval and pre-modern worlds, students learn about the characteristics of societies in the 6th to 16th centuries, including </w:t>
      </w:r>
      <w:r w:rsidR="00EE74AE" w:rsidRPr="578BF9F0">
        <w:rPr>
          <w:lang w:val="en-AU"/>
        </w:rPr>
        <w:t xml:space="preserve">continuity and </w:t>
      </w:r>
      <w:r w:rsidRPr="578BF9F0">
        <w:rPr>
          <w:lang w:val="en-AU"/>
        </w:rPr>
        <w:t xml:space="preserve">change in systems of government, social organisation, ideas and religion, the causes and </w:t>
      </w:r>
      <w:r w:rsidR="00FC364B" w:rsidRPr="578BF9F0">
        <w:rPr>
          <w:lang w:val="en-AU"/>
        </w:rPr>
        <w:t>consequences</w:t>
      </w:r>
      <w:r w:rsidRPr="578BF9F0">
        <w:rPr>
          <w:lang w:val="en-AU"/>
        </w:rPr>
        <w:t xml:space="preserve"> of trade, war and expansion, and the experiences and perspectives of individuals and groups in the varied societies of Europe</w:t>
      </w:r>
      <w:r w:rsidR="00664D28" w:rsidRPr="578BF9F0">
        <w:rPr>
          <w:lang w:val="en-AU"/>
        </w:rPr>
        <w:t xml:space="preserve"> and the Mediterranean world,</w:t>
      </w:r>
      <w:r w:rsidR="005E446B" w:rsidRPr="578BF9F0">
        <w:rPr>
          <w:lang w:val="en-AU"/>
        </w:rPr>
        <w:t xml:space="preserve"> the Americas, Asia</w:t>
      </w:r>
      <w:r w:rsidRPr="578BF9F0">
        <w:rPr>
          <w:lang w:val="en-AU"/>
        </w:rPr>
        <w:t xml:space="preserve"> and the Pacific region.</w:t>
      </w:r>
    </w:p>
    <w:p w14:paraId="08898071" w14:textId="2E681B54" w:rsidR="00B64A76" w:rsidRPr="00C26979" w:rsidRDefault="00B64A76" w:rsidP="0050445D">
      <w:pPr>
        <w:pStyle w:val="VCAAbody"/>
      </w:pPr>
      <w:r w:rsidRPr="578BF9F0">
        <w:rPr>
          <w:lang w:val="en-AU"/>
        </w:rPr>
        <w:t xml:space="preserve">Students are required to study </w:t>
      </w:r>
      <w:r w:rsidR="003773F3" w:rsidRPr="578BF9F0">
        <w:rPr>
          <w:lang w:val="en-AU"/>
        </w:rPr>
        <w:t>all</w:t>
      </w:r>
      <w:r w:rsidR="00036B4C" w:rsidRPr="578BF9F0">
        <w:rPr>
          <w:lang w:val="en-AU"/>
        </w:rPr>
        <w:t xml:space="preserve"> 5 </w:t>
      </w:r>
      <w:r w:rsidR="00046414" w:rsidRPr="578BF9F0">
        <w:rPr>
          <w:lang w:val="en-AU"/>
        </w:rPr>
        <w:t xml:space="preserve">Historical Knowledge and Understanding </w:t>
      </w:r>
      <w:r w:rsidRPr="578BF9F0">
        <w:rPr>
          <w:lang w:val="en-AU"/>
        </w:rPr>
        <w:t>sub-strands</w:t>
      </w:r>
      <w:r w:rsidR="003773F3" w:rsidRPr="578BF9F0">
        <w:rPr>
          <w:lang w:val="en-AU"/>
        </w:rPr>
        <w:t xml:space="preserve"> (</w:t>
      </w:r>
      <w:r w:rsidR="00056AA4" w:rsidRPr="578BF9F0">
        <w:rPr>
          <w:lang w:val="en-AU"/>
        </w:rPr>
        <w:t xml:space="preserve">the Overview </w:t>
      </w:r>
      <w:r w:rsidR="003773F3" w:rsidRPr="578BF9F0">
        <w:rPr>
          <w:lang w:val="en-AU"/>
        </w:rPr>
        <w:t xml:space="preserve">sub-strand </w:t>
      </w:r>
      <w:r w:rsidR="00056AA4" w:rsidRPr="578BF9F0">
        <w:rPr>
          <w:lang w:val="en-AU"/>
        </w:rPr>
        <w:t xml:space="preserve">and </w:t>
      </w:r>
      <w:r w:rsidR="00B432F9" w:rsidRPr="578BF9F0">
        <w:rPr>
          <w:lang w:val="en-AU"/>
        </w:rPr>
        <w:t>all</w:t>
      </w:r>
      <w:r w:rsidR="00056AA4" w:rsidRPr="578BF9F0">
        <w:rPr>
          <w:lang w:val="en-AU"/>
        </w:rPr>
        <w:t xml:space="preserve"> </w:t>
      </w:r>
      <w:r w:rsidR="00D60951" w:rsidRPr="578BF9F0">
        <w:rPr>
          <w:lang w:val="en-AU"/>
        </w:rPr>
        <w:t xml:space="preserve">4 </w:t>
      </w:r>
      <w:r w:rsidR="00056AA4" w:rsidRPr="578BF9F0">
        <w:rPr>
          <w:lang w:val="en-AU"/>
        </w:rPr>
        <w:t>Investigation sub-strands</w:t>
      </w:r>
      <w:r w:rsidR="003773F3" w:rsidRPr="578BF9F0">
        <w:rPr>
          <w:lang w:val="en-AU"/>
        </w:rPr>
        <w:t>)</w:t>
      </w:r>
      <w:r w:rsidR="00D606E1" w:rsidRPr="578BF9F0">
        <w:rPr>
          <w:lang w:val="en-AU"/>
        </w:rPr>
        <w:t>.</w:t>
      </w:r>
      <w:r w:rsidR="003773F3" w:rsidRPr="578BF9F0">
        <w:rPr>
          <w:lang w:val="en-AU"/>
        </w:rPr>
        <w:t xml:space="preserve"> Within some</w:t>
      </w:r>
      <w:r w:rsidR="006E0486" w:rsidRPr="578BF9F0">
        <w:rPr>
          <w:lang w:val="en-AU"/>
        </w:rPr>
        <w:t xml:space="preserve"> Investigation</w:t>
      </w:r>
      <w:r w:rsidR="003773F3" w:rsidRPr="578BF9F0">
        <w:rPr>
          <w:lang w:val="en-AU"/>
        </w:rPr>
        <w:t xml:space="preserve"> sub-</w:t>
      </w:r>
      <w:proofErr w:type="gramStart"/>
      <w:r w:rsidR="003773F3" w:rsidRPr="578BF9F0">
        <w:rPr>
          <w:lang w:val="en-AU"/>
        </w:rPr>
        <w:t>strands</w:t>
      </w:r>
      <w:proofErr w:type="gramEnd"/>
      <w:r w:rsidR="003773F3" w:rsidRPr="578BF9F0">
        <w:rPr>
          <w:lang w:val="en-AU"/>
        </w:rPr>
        <w:t xml:space="preserve"> they have a choice of topic</w:t>
      </w:r>
      <w:r w:rsidR="00D60951" w:rsidRPr="578BF9F0">
        <w:rPr>
          <w:lang w:val="en-AU"/>
        </w:rPr>
        <w:t>s</w:t>
      </w:r>
      <w:r w:rsidR="003773F3" w:rsidRPr="578BF9F0">
        <w:rPr>
          <w:lang w:val="en-AU"/>
        </w:rPr>
        <w:t xml:space="preserve"> (</w:t>
      </w:r>
      <w:r w:rsidR="00C26979" w:rsidRPr="578BF9F0">
        <w:rPr>
          <w:lang w:val="en-AU"/>
        </w:rPr>
        <w:t>found within the elaborations). See the summary in the table below.</w:t>
      </w:r>
    </w:p>
    <w:tbl>
      <w:tblPr>
        <w:tblStyle w:val="GridTable5Dark-Accent1"/>
        <w:tblW w:w="13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Overview and Investigations topics within Historical Knowledge and Understanding sub-strand Levels 7 and 8"/>
      </w:tblPr>
      <w:tblGrid>
        <w:gridCol w:w="6463"/>
        <w:gridCol w:w="7200"/>
      </w:tblGrid>
      <w:tr w:rsidR="005613E4" w:rsidRPr="003574CA" w14:paraId="32B36695" w14:textId="77777777" w:rsidTr="00561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3" w:type="dxa"/>
            <w:tcBorders>
              <w:top w:val="none" w:sz="0" w:space="0" w:color="auto"/>
              <w:left w:val="none" w:sz="0" w:space="0" w:color="auto"/>
              <w:right w:val="none" w:sz="0" w:space="0" w:color="auto"/>
            </w:tcBorders>
            <w:shd w:val="clear" w:color="auto" w:fill="0072AA" w:themeFill="accent1" w:themeFillShade="BF"/>
          </w:tcPr>
          <w:p w14:paraId="19DEED98" w14:textId="78FF5F03" w:rsidR="00D60951" w:rsidRPr="000B5460" w:rsidRDefault="00046414" w:rsidP="00E15069">
            <w:pPr>
              <w:pStyle w:val="VCAAtableheadingnarrow"/>
            </w:pPr>
            <w:r w:rsidRPr="00E15069">
              <w:rPr>
                <w:b/>
                <w:bCs/>
              </w:rPr>
              <w:t>Historical Knowledge and Understanding s</w:t>
            </w:r>
            <w:r w:rsidR="00D60951" w:rsidRPr="00E15069">
              <w:rPr>
                <w:b/>
                <w:bCs/>
              </w:rPr>
              <w:t>ub-strand</w:t>
            </w:r>
          </w:p>
        </w:tc>
        <w:tc>
          <w:tcPr>
            <w:tcW w:w="7200" w:type="dxa"/>
            <w:tcBorders>
              <w:top w:val="none" w:sz="0" w:space="0" w:color="auto"/>
              <w:left w:val="none" w:sz="0" w:space="0" w:color="auto"/>
              <w:right w:val="none" w:sz="0" w:space="0" w:color="auto"/>
            </w:tcBorders>
            <w:shd w:val="clear" w:color="auto" w:fill="0072AA" w:themeFill="accent1" w:themeFillShade="BF"/>
          </w:tcPr>
          <w:p w14:paraId="7658409B" w14:textId="77ECEB46" w:rsidR="00D60951" w:rsidRPr="000B5460" w:rsidRDefault="00D60951"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 xml:space="preserve">Topics </w:t>
            </w:r>
          </w:p>
        </w:tc>
      </w:tr>
      <w:tr w:rsidR="005613E4" w:rsidRPr="003574CA" w14:paraId="5455A2FA" w14:textId="77777777" w:rsidTr="00561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936C7A0" w14:textId="128C49FE" w:rsidR="00D60951" w:rsidRPr="003574CA" w:rsidRDefault="00D60951" w:rsidP="00D60951">
            <w:pPr>
              <w:pStyle w:val="VCAAtabletextnarrow"/>
              <w:rPr>
                <w:color w:val="auto"/>
              </w:rPr>
            </w:pPr>
            <w:r w:rsidRPr="003574CA">
              <w:rPr>
                <w:color w:val="auto"/>
              </w:rPr>
              <w:t>Overview</w:t>
            </w:r>
            <w:r w:rsidR="00C26979">
              <w:rPr>
                <w:color w:val="auto"/>
              </w:rPr>
              <w:t>: Levels 7 and 8</w:t>
            </w:r>
          </w:p>
        </w:tc>
        <w:tc>
          <w:tcPr>
            <w:tcW w:w="7200" w:type="dxa"/>
            <w:shd w:val="clear" w:color="auto" w:fill="FFFFFF" w:themeFill="background1"/>
          </w:tcPr>
          <w:p w14:paraId="2F9077EE" w14:textId="5CE9784F" w:rsidR="00D60951" w:rsidRPr="003574CA"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5613E4" w:rsidRPr="003574CA" w14:paraId="6FE5E689" w14:textId="77777777" w:rsidTr="005613E4">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07C84DB0" w14:textId="570ADFEE" w:rsidR="00D60951" w:rsidRPr="003574CA" w:rsidRDefault="00D60951" w:rsidP="00D60951">
            <w:pPr>
              <w:pStyle w:val="VCAAtabletextnarrow"/>
              <w:rPr>
                <w:color w:val="auto"/>
              </w:rPr>
            </w:pPr>
            <w:r w:rsidRPr="003574CA">
              <w:rPr>
                <w:color w:val="auto"/>
              </w:rPr>
              <w:t>Investigation: Aboriginal and Torres Strait Islander Peoples’ knowledge and understandings (Deep Time to the modern era)</w:t>
            </w:r>
          </w:p>
        </w:tc>
        <w:tc>
          <w:tcPr>
            <w:tcW w:w="7200" w:type="dxa"/>
            <w:shd w:val="clear" w:color="auto" w:fill="FFFFFF" w:themeFill="background1"/>
          </w:tcPr>
          <w:p w14:paraId="353290B3" w14:textId="46FD69D0" w:rsidR="00D60951" w:rsidRPr="003574CA" w:rsidRDefault="00D60951" w:rsidP="00D60951">
            <w:pPr>
              <w:pStyle w:val="VCAAtabletextnarrow"/>
              <w:cnfStyle w:val="000000000000" w:firstRow="0" w:lastRow="0" w:firstColumn="0" w:lastColumn="0" w:oddVBand="0" w:evenVBand="0" w:oddHBand="0" w:evenHBand="0" w:firstRowFirstColumn="0" w:firstRowLastColumn="0" w:lastRowFirstColumn="0" w:lastRowLastColumn="0"/>
            </w:pPr>
            <w:r>
              <w:t>–</w:t>
            </w:r>
          </w:p>
        </w:tc>
      </w:tr>
      <w:tr w:rsidR="005613E4" w:rsidRPr="003574CA" w14:paraId="262F7B59" w14:textId="77777777" w:rsidTr="005613E4">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75A5DFB" w14:textId="6D3A7520" w:rsidR="00D60951" w:rsidRPr="003574CA" w:rsidRDefault="00D60951" w:rsidP="00D60951">
            <w:pPr>
              <w:pStyle w:val="VCAAtabletextnarrow"/>
              <w:rPr>
                <w:color w:val="auto"/>
              </w:rPr>
            </w:pPr>
            <w:r w:rsidRPr="003574CA">
              <w:rPr>
                <w:color w:val="auto"/>
              </w:rPr>
              <w:t xml:space="preserve">Investigation: Ancient </w:t>
            </w:r>
            <w:r w:rsidR="00F82194">
              <w:rPr>
                <w:color w:val="auto"/>
              </w:rPr>
              <w:t>s</w:t>
            </w:r>
            <w:r w:rsidRPr="003574CA">
              <w:rPr>
                <w:color w:val="auto"/>
              </w:rPr>
              <w:t>ocieties</w:t>
            </w:r>
          </w:p>
          <w:p w14:paraId="50D43468" w14:textId="76AC4D93" w:rsidR="00D60951" w:rsidRPr="003574CA" w:rsidRDefault="00D60951" w:rsidP="00D60951">
            <w:pPr>
              <w:pStyle w:val="VCAAtabletextnarrow"/>
              <w:rPr>
                <w:color w:val="auto"/>
              </w:rPr>
            </w:pPr>
          </w:p>
        </w:tc>
        <w:tc>
          <w:tcPr>
            <w:tcW w:w="7200" w:type="dxa"/>
            <w:shd w:val="clear" w:color="auto" w:fill="FFFFFF" w:themeFill="background1"/>
          </w:tcPr>
          <w:p w14:paraId="339C735E" w14:textId="77777777" w:rsidR="00D60951" w:rsidRPr="004A3105"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rPr>
                <w:i/>
                <w:iCs/>
              </w:rPr>
            </w:pPr>
            <w:r w:rsidRPr="004A3105">
              <w:rPr>
                <w:i/>
                <w:iCs/>
              </w:rPr>
              <w:t>Choose at least one of:</w:t>
            </w:r>
          </w:p>
          <w:p w14:paraId="1D972289" w14:textId="29A4D56D"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China</w:t>
            </w:r>
          </w:p>
          <w:p w14:paraId="4231B2B4" w14:textId="0FF74C7E"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Egypt</w:t>
            </w:r>
          </w:p>
          <w:p w14:paraId="4A149C70"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Greece</w:t>
            </w:r>
          </w:p>
          <w:p w14:paraId="1E14A5FE" w14:textId="6DACE14F"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India</w:t>
            </w:r>
          </w:p>
          <w:p w14:paraId="0EDF438F" w14:textId="03D8424C"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Rome</w:t>
            </w:r>
          </w:p>
        </w:tc>
      </w:tr>
      <w:tr w:rsidR="005613E4" w:rsidRPr="003574CA" w14:paraId="2DE107A0" w14:textId="77777777" w:rsidTr="005613E4">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518A0EA" w14:textId="4B28F178" w:rsidR="00D60951" w:rsidRPr="0048753F" w:rsidRDefault="00D60951" w:rsidP="00D60951">
            <w:pPr>
              <w:pStyle w:val="VCAAtabletextnarrow"/>
              <w:rPr>
                <w:color w:val="auto"/>
              </w:rPr>
            </w:pPr>
            <w:r w:rsidRPr="0048753F">
              <w:rPr>
                <w:color w:val="auto"/>
              </w:rPr>
              <w:t>Investigation: Europe and the Mediterranean world</w:t>
            </w:r>
            <w:r w:rsidR="00645A17" w:rsidRPr="0048753F">
              <w:rPr>
                <w:color w:val="auto"/>
              </w:rPr>
              <w:t xml:space="preserve"> </w:t>
            </w:r>
            <w:r w:rsidR="0048753F" w:rsidRPr="0048753F">
              <w:t>(c. 600–1750 CE)</w:t>
            </w:r>
            <w:r w:rsidR="0048753F" w:rsidRPr="0048753F">
              <w:rPr>
                <w:lang w:val="en-AU"/>
              </w:rPr>
              <w:t xml:space="preserve"> </w:t>
            </w:r>
          </w:p>
          <w:p w14:paraId="468D7B17" w14:textId="1590C788" w:rsidR="00D60951" w:rsidRPr="003574CA" w:rsidRDefault="00D60951" w:rsidP="00D60951">
            <w:pPr>
              <w:pStyle w:val="VCAAtabletextnarrow"/>
              <w:rPr>
                <w:color w:val="auto"/>
              </w:rPr>
            </w:pPr>
          </w:p>
        </w:tc>
        <w:tc>
          <w:tcPr>
            <w:tcW w:w="7200" w:type="dxa"/>
            <w:shd w:val="clear" w:color="auto" w:fill="FFFFFF" w:themeFill="background1"/>
          </w:tcPr>
          <w:p w14:paraId="06D651BD" w14:textId="77777777" w:rsidR="00D60951" w:rsidRPr="00E14AB7" w:rsidRDefault="00D60951" w:rsidP="00D60951">
            <w:pPr>
              <w:pStyle w:val="VCAAtabletextnarrow"/>
              <w:cnfStyle w:val="000000000000" w:firstRow="0" w:lastRow="0" w:firstColumn="0" w:lastColumn="0" w:oddVBand="0" w:evenVBand="0" w:oddHBand="0" w:evenHBand="0" w:firstRowFirstColumn="0" w:firstRowLastColumn="0" w:lastRowFirstColumn="0" w:lastRowLastColumn="0"/>
              <w:rPr>
                <w:i/>
                <w:iCs/>
              </w:rPr>
            </w:pPr>
            <w:r w:rsidRPr="00E14AB7">
              <w:rPr>
                <w:i/>
                <w:iCs/>
              </w:rPr>
              <w:t>Choose at least one of:</w:t>
            </w:r>
          </w:p>
          <w:p w14:paraId="79F5B5C8"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Emergence of the modern world in Europe</w:t>
            </w:r>
          </w:p>
          <w:p w14:paraId="624BA57A"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Medieval Europe</w:t>
            </w:r>
          </w:p>
          <w:p w14:paraId="0B1821D9"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Ottoman Empire</w:t>
            </w:r>
          </w:p>
          <w:p w14:paraId="37D74438"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Renaissance Italy</w:t>
            </w:r>
          </w:p>
          <w:p w14:paraId="04D37B27" w14:textId="6E43778F"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lastRenderedPageBreak/>
              <w:t>Spanish and the Americas</w:t>
            </w:r>
          </w:p>
          <w:p w14:paraId="4376567E" w14:textId="2D4E89E8"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Vikings</w:t>
            </w:r>
          </w:p>
        </w:tc>
      </w:tr>
      <w:tr w:rsidR="005613E4" w:rsidRPr="003574CA" w14:paraId="2EEC3ED6" w14:textId="77777777" w:rsidTr="00561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bottom w:val="none" w:sz="0" w:space="0" w:color="auto"/>
            </w:tcBorders>
            <w:shd w:val="clear" w:color="auto" w:fill="FFFFFF" w:themeFill="background1"/>
          </w:tcPr>
          <w:p w14:paraId="3D899D07" w14:textId="4091B504" w:rsidR="00D60951" w:rsidRPr="003574CA" w:rsidRDefault="00D60951" w:rsidP="00D60951">
            <w:pPr>
              <w:pStyle w:val="VCAAtabletextnarrow"/>
              <w:rPr>
                <w:color w:val="auto"/>
              </w:rPr>
            </w:pPr>
            <w:r w:rsidRPr="003574CA">
              <w:rPr>
                <w:color w:val="auto"/>
              </w:rPr>
              <w:lastRenderedPageBreak/>
              <w:t xml:space="preserve">Investigation: </w:t>
            </w:r>
            <w:r>
              <w:rPr>
                <w:color w:val="auto"/>
              </w:rPr>
              <w:t xml:space="preserve">Asia and the Pacific </w:t>
            </w:r>
            <w:r w:rsidRPr="00645A17">
              <w:rPr>
                <w:color w:val="auto"/>
              </w:rPr>
              <w:t>region</w:t>
            </w:r>
            <w:r w:rsidR="00645A17" w:rsidRPr="00645A17">
              <w:rPr>
                <w:color w:val="auto"/>
              </w:rPr>
              <w:t xml:space="preserve"> </w:t>
            </w:r>
            <w:r w:rsidR="00645A17" w:rsidRPr="00645A17">
              <w:rPr>
                <w:lang w:val="en-AU"/>
              </w:rPr>
              <w:t>(c. 600–1750 CE)</w:t>
            </w:r>
          </w:p>
          <w:p w14:paraId="2CEE5586" w14:textId="77777777" w:rsidR="00D60951" w:rsidRPr="003574CA" w:rsidRDefault="00D60951" w:rsidP="00D60951">
            <w:pPr>
              <w:pStyle w:val="VCAAtabletextnarrow"/>
              <w:rPr>
                <w:color w:val="auto"/>
              </w:rPr>
            </w:pPr>
          </w:p>
        </w:tc>
        <w:tc>
          <w:tcPr>
            <w:tcW w:w="7200" w:type="dxa"/>
            <w:shd w:val="clear" w:color="auto" w:fill="FFFFFF" w:themeFill="background1"/>
          </w:tcPr>
          <w:p w14:paraId="668A2452" w14:textId="77777777" w:rsidR="00D60951" w:rsidRPr="00E14AB7"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rPr>
                <w:i/>
                <w:iCs/>
              </w:rPr>
            </w:pPr>
            <w:r w:rsidRPr="00E14AB7">
              <w:rPr>
                <w:i/>
                <w:iCs/>
              </w:rPr>
              <w:t>Choose at least one of:</w:t>
            </w:r>
          </w:p>
          <w:p w14:paraId="7FBA5995" w14:textId="6C957E76"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Angkor/Khmer Empire</w:t>
            </w:r>
          </w:p>
          <w:p w14:paraId="2B0B94E1"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Japan under the Shoguns</w:t>
            </w:r>
          </w:p>
          <w:p w14:paraId="765B3701"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 xml:space="preserve">Mongol Expansion </w:t>
            </w:r>
          </w:p>
          <w:p w14:paraId="245A1534"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Polynesian expansion across the Pacific</w:t>
            </w:r>
          </w:p>
        </w:tc>
      </w:tr>
    </w:tbl>
    <w:p w14:paraId="110B0F6B" w14:textId="3E4DC59F" w:rsidR="004F2EA8" w:rsidRPr="00560D0D" w:rsidRDefault="004F2EA8" w:rsidP="00560D0D">
      <w:pPr>
        <w:pStyle w:val="VCAAbody"/>
      </w:pPr>
      <w:r w:rsidRPr="00560D0D">
        <w:t>In this band, students build on their understanding and application of the interrelated historical concepts and skills to the historical knowledge of early societies, Aboriginal and Torres Strait Islander Peoples</w:t>
      </w:r>
      <w:r w:rsidR="00792C2A" w:rsidRPr="00560D0D">
        <w:t>’</w:t>
      </w:r>
      <w:r w:rsidRPr="00560D0D">
        <w:t xml:space="preserve"> histories,</w:t>
      </w:r>
      <w:r w:rsidR="0085312C" w:rsidRPr="00560D0D">
        <w:t xml:space="preserve"> and</w:t>
      </w:r>
      <w:r w:rsidRPr="00560D0D">
        <w:t xml:space="preserve"> societies of the ancient and pre</w:t>
      </w:r>
      <w:r w:rsidR="0085312C" w:rsidRPr="00560D0D">
        <w:t>-</w:t>
      </w:r>
      <w:r w:rsidRPr="00560D0D">
        <w:t>modern worlds by asking historical questions</w:t>
      </w:r>
      <w:r w:rsidR="0085312C" w:rsidRPr="00560D0D">
        <w:t xml:space="preserve">; </w:t>
      </w:r>
      <w:r w:rsidRPr="00560D0D">
        <w:t>sequencing chronology</w:t>
      </w:r>
      <w:r w:rsidR="0085312C" w:rsidRPr="00560D0D">
        <w:t xml:space="preserve">; </w:t>
      </w:r>
      <w:r w:rsidRPr="00560D0D">
        <w:t>explaining the features, content and context of historical sources and the perspectives they reveal</w:t>
      </w:r>
      <w:r w:rsidR="0085312C" w:rsidRPr="00560D0D">
        <w:t xml:space="preserve">; </w:t>
      </w:r>
      <w:proofErr w:type="spellStart"/>
      <w:r w:rsidR="0085312C" w:rsidRPr="00560D0D">
        <w:t>analysing</w:t>
      </w:r>
      <w:proofErr w:type="spellEnd"/>
      <w:r w:rsidR="0085312C" w:rsidRPr="00560D0D">
        <w:t xml:space="preserve"> </w:t>
      </w:r>
      <w:r w:rsidRPr="00560D0D">
        <w:t>the values of sources as evidence and historical interpretations</w:t>
      </w:r>
      <w:r w:rsidR="0085312C" w:rsidRPr="00560D0D">
        <w:t>;</w:t>
      </w:r>
      <w:r w:rsidRPr="00560D0D">
        <w:t xml:space="preserve"> explaining varied patterns of continuity and change, </w:t>
      </w:r>
      <w:r w:rsidR="0085312C" w:rsidRPr="00560D0D">
        <w:t xml:space="preserve">and </w:t>
      </w:r>
      <w:r w:rsidRPr="00560D0D">
        <w:t>cause</w:t>
      </w:r>
      <w:r w:rsidR="0076776F">
        <w:t>s</w:t>
      </w:r>
      <w:r w:rsidRPr="00560D0D">
        <w:t xml:space="preserve"> and consequence</w:t>
      </w:r>
      <w:r w:rsidR="0076776F">
        <w:t>s</w:t>
      </w:r>
      <w:r w:rsidR="0085312C" w:rsidRPr="00560D0D">
        <w:t>;</w:t>
      </w:r>
      <w:r w:rsidRPr="00560D0D">
        <w:t xml:space="preserve"> and </w:t>
      </w:r>
      <w:proofErr w:type="spellStart"/>
      <w:r w:rsidR="0085312C" w:rsidRPr="00560D0D">
        <w:t>analysing</w:t>
      </w:r>
      <w:proofErr w:type="spellEnd"/>
      <w:r w:rsidR="0085312C" w:rsidRPr="00560D0D">
        <w:t xml:space="preserve"> </w:t>
      </w:r>
      <w:r w:rsidRPr="00560D0D">
        <w:t>historical significance and construct</w:t>
      </w:r>
      <w:r w:rsidR="000D4383">
        <w:t>ing</w:t>
      </w:r>
      <w:r w:rsidRPr="00560D0D">
        <w:t xml:space="preserve"> historical interpretations.</w:t>
      </w:r>
    </w:p>
    <w:bookmarkEnd w:id="44"/>
    <w:p w14:paraId="7376AF0C" w14:textId="3CCC6DB4" w:rsidR="004F2EA8" w:rsidRPr="004465CF" w:rsidRDefault="00D67CC7" w:rsidP="00560D0D">
      <w:pPr>
        <w:pStyle w:val="VCAAbody"/>
      </w:pPr>
      <w:r w:rsidRPr="00560D0D">
        <w:t xml:space="preserve">Historical questions provide a focus to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2B2651C7" w14:textId="77777777" w:rsidR="004F2EA8" w:rsidRPr="00E54BCD" w:rsidRDefault="004F2EA8" w:rsidP="00057632">
      <w:pPr>
        <w:pStyle w:val="VCAAbullet"/>
        <w:rPr>
          <w:lang w:val="en-AU"/>
        </w:rPr>
      </w:pPr>
      <w:r w:rsidRPr="00E54BCD">
        <w:rPr>
          <w:lang w:val="en-AU"/>
        </w:rPr>
        <w:t>How do we know about the past?</w:t>
      </w:r>
    </w:p>
    <w:p w14:paraId="781C00DA" w14:textId="77777777" w:rsidR="004F2EA8" w:rsidRPr="00E54BCD" w:rsidRDefault="004F2EA8" w:rsidP="00057632">
      <w:pPr>
        <w:pStyle w:val="VCAAbullet"/>
        <w:rPr>
          <w:lang w:val="en-AU"/>
        </w:rPr>
      </w:pPr>
      <w:r w:rsidRPr="00E54BCD">
        <w:rPr>
          <w:lang w:val="en-AU"/>
        </w:rPr>
        <w:t xml:space="preserve">Why do societies change? </w:t>
      </w:r>
    </w:p>
    <w:p w14:paraId="6559A8EC" w14:textId="0AAF84A9" w:rsidR="004F2EA8" w:rsidRDefault="004F2EA8" w:rsidP="00057632">
      <w:pPr>
        <w:pStyle w:val="VCAAbullet"/>
        <w:rPr>
          <w:lang w:val="en-AU"/>
        </w:rPr>
      </w:pPr>
      <w:r w:rsidRPr="00E54BCD">
        <w:rPr>
          <w:lang w:val="en-AU"/>
        </w:rPr>
        <w:t>What makes a society?</w:t>
      </w:r>
    </w:p>
    <w:p w14:paraId="0A80EF8F" w14:textId="00D15C6E" w:rsidR="00434E1A" w:rsidRPr="00E54BCD" w:rsidRDefault="00434E1A" w:rsidP="00057632">
      <w:pPr>
        <w:pStyle w:val="VCAAbullet"/>
        <w:rPr>
          <w:lang w:val="en-AU"/>
        </w:rPr>
      </w:pPr>
      <w:r>
        <w:rPr>
          <w:lang w:val="en-AU"/>
        </w:rPr>
        <w:t>What factors influence where societies are established?</w:t>
      </w:r>
    </w:p>
    <w:p w14:paraId="3BB25E25" w14:textId="6A9BD0ED" w:rsidR="004F2EA8" w:rsidRPr="00E54BCD" w:rsidRDefault="004F2EA8" w:rsidP="00057632">
      <w:pPr>
        <w:pStyle w:val="VCAAbullet"/>
        <w:rPr>
          <w:lang w:val="en-AU"/>
        </w:rPr>
      </w:pPr>
      <w:r w:rsidRPr="00E54BCD">
        <w:rPr>
          <w:lang w:val="en-AU"/>
        </w:rPr>
        <w:t>How do people understand their world?</w:t>
      </w:r>
    </w:p>
    <w:p w14:paraId="44D2874F" w14:textId="200B351F" w:rsidR="004F2EA8" w:rsidRPr="00E54BCD" w:rsidRDefault="004F2EA8" w:rsidP="00057632">
      <w:pPr>
        <w:pStyle w:val="VCAAbullet"/>
        <w:rPr>
          <w:lang w:val="en-AU"/>
        </w:rPr>
      </w:pPr>
      <w:r w:rsidRPr="00E54BCD">
        <w:rPr>
          <w:lang w:val="en-AU"/>
        </w:rPr>
        <w:t xml:space="preserve">What were the </w:t>
      </w:r>
      <w:r w:rsidR="007A2890">
        <w:rPr>
          <w:lang w:val="en-AU"/>
        </w:rPr>
        <w:t>consequences</w:t>
      </w:r>
      <w:r w:rsidR="007A2890" w:rsidRPr="00E54BCD">
        <w:rPr>
          <w:lang w:val="en-AU"/>
        </w:rPr>
        <w:t xml:space="preserve"> </w:t>
      </w:r>
      <w:r w:rsidRPr="00E54BCD">
        <w:rPr>
          <w:lang w:val="en-AU"/>
        </w:rPr>
        <w:t>of contact between societies?</w:t>
      </w:r>
    </w:p>
    <w:p w14:paraId="5B9DC1AE" w14:textId="36BA5BEE" w:rsidR="004F2EA8" w:rsidRPr="00E54BCD" w:rsidRDefault="00057632" w:rsidP="00057632">
      <w:pPr>
        <w:pStyle w:val="VCAAbullet"/>
        <w:rPr>
          <w:lang w:val="en-AU"/>
        </w:rPr>
      </w:pPr>
      <w:r w:rsidRPr="00E54BCD">
        <w:rPr>
          <w:lang w:val="en-AU"/>
        </w:rPr>
        <w:t>W</w:t>
      </w:r>
      <w:r w:rsidR="004F2EA8" w:rsidRPr="00E54BCD">
        <w:rPr>
          <w:lang w:val="en-AU"/>
        </w:rPr>
        <w:t xml:space="preserve">hy </w:t>
      </w:r>
      <w:r w:rsidRPr="00E54BCD">
        <w:rPr>
          <w:lang w:val="en-AU"/>
        </w:rPr>
        <w:t xml:space="preserve">are </w:t>
      </w:r>
      <w:r w:rsidR="0012742C">
        <w:rPr>
          <w:lang w:val="en-AU"/>
        </w:rPr>
        <w:t xml:space="preserve">there </w:t>
      </w:r>
      <w:r w:rsidRPr="00E54BCD">
        <w:rPr>
          <w:lang w:val="en-AU"/>
        </w:rPr>
        <w:t xml:space="preserve">different </w:t>
      </w:r>
      <w:r w:rsidR="00BB3A2E" w:rsidRPr="00E54BCD">
        <w:rPr>
          <w:lang w:val="en-AU"/>
        </w:rPr>
        <w:t>interpretations</w:t>
      </w:r>
      <w:r w:rsidRPr="00E54BCD">
        <w:rPr>
          <w:lang w:val="en-AU"/>
        </w:rPr>
        <w:t xml:space="preserve"> of the past</w:t>
      </w:r>
      <w:r w:rsidR="00C87AF2">
        <w:rPr>
          <w:lang w:val="en-AU"/>
        </w:rPr>
        <w:t>?</w:t>
      </w:r>
    </w:p>
    <w:p w14:paraId="6C276358" w14:textId="77777777" w:rsidR="001701A4" w:rsidRPr="00E54BCD" w:rsidRDefault="001701A4" w:rsidP="001701A4">
      <w:pPr>
        <w:pStyle w:val="Heading3"/>
      </w:pPr>
      <w:r w:rsidRPr="00E54BCD">
        <w:t>Achievement standard</w:t>
      </w:r>
    </w:p>
    <w:p w14:paraId="575D4EF5" w14:textId="02F4B738" w:rsidR="00A51F1B" w:rsidRPr="00E54BCD" w:rsidRDefault="003934C6" w:rsidP="00A51F1B">
      <w:pPr>
        <w:pStyle w:val="VCAAbody"/>
        <w:rPr>
          <w:lang w:val="en-AU"/>
        </w:rPr>
      </w:pPr>
      <w:r w:rsidRPr="00E54BCD">
        <w:rPr>
          <w:lang w:val="en-AU"/>
        </w:rPr>
        <w:t xml:space="preserve">By </w:t>
      </w:r>
      <w:r w:rsidR="00A51F1B" w:rsidRPr="00E54BCD">
        <w:rPr>
          <w:lang w:val="en-AU"/>
        </w:rPr>
        <w:t>the end of Level 8, students can analyse different interpretations of the establishment of early societies, explain global patterns of continuity and change and the sources of historical evidence of the period. They can describe the historical significance of the histories of Aboriginal and Torres Strait Islander Peoples</w:t>
      </w:r>
      <w:r w:rsidR="00792C2A">
        <w:rPr>
          <w:lang w:val="en-AU"/>
        </w:rPr>
        <w:t>’</w:t>
      </w:r>
      <w:r w:rsidR="00A51F1B" w:rsidRPr="00E54BCD">
        <w:rPr>
          <w:lang w:val="en-AU"/>
        </w:rPr>
        <w:t xml:space="preserve"> histories and cultures, ancient societies of Europe, Africa or Asia, </w:t>
      </w:r>
      <w:r w:rsidR="00EF4058">
        <w:rPr>
          <w:lang w:val="en-AU"/>
        </w:rPr>
        <w:t xml:space="preserve">and </w:t>
      </w:r>
      <w:r w:rsidR="005327D8">
        <w:rPr>
          <w:lang w:val="en-AU"/>
        </w:rPr>
        <w:t>societies leading to</w:t>
      </w:r>
      <w:r w:rsidR="00EF4058">
        <w:rPr>
          <w:lang w:val="en-AU"/>
        </w:rPr>
        <w:t xml:space="preserve"> the </w:t>
      </w:r>
      <w:r w:rsidR="00A51F1B" w:rsidRPr="00E54BCD">
        <w:rPr>
          <w:lang w:val="en-AU"/>
        </w:rPr>
        <w:t>modern world between 6</w:t>
      </w:r>
      <w:r w:rsidR="00F15FB4">
        <w:rPr>
          <w:lang w:val="en-AU"/>
        </w:rPr>
        <w:t>0</w:t>
      </w:r>
      <w:r w:rsidR="00A51F1B" w:rsidRPr="00E54BCD">
        <w:rPr>
          <w:lang w:val="en-AU"/>
        </w:rPr>
        <w:t xml:space="preserve">0 </w:t>
      </w:r>
      <w:r w:rsidR="00A346DE">
        <w:rPr>
          <w:lang w:val="en-AU"/>
        </w:rPr>
        <w:t>and</w:t>
      </w:r>
      <w:r w:rsidR="00A346DE" w:rsidRPr="00E54BCD">
        <w:rPr>
          <w:lang w:val="en-AU"/>
        </w:rPr>
        <w:t xml:space="preserve"> 1750</w:t>
      </w:r>
      <w:r w:rsidR="00A346DE">
        <w:rPr>
          <w:lang w:val="en-AU"/>
        </w:rPr>
        <w:t> </w:t>
      </w:r>
      <w:r w:rsidR="00A51F1B" w:rsidRPr="00E54BCD">
        <w:rPr>
          <w:lang w:val="en-AU"/>
        </w:rPr>
        <w:t xml:space="preserve">CE. </w:t>
      </w:r>
    </w:p>
    <w:p w14:paraId="3F28B4D0" w14:textId="69019FBB" w:rsidR="003934C6" w:rsidRPr="00E54BCD" w:rsidRDefault="00A51F1B" w:rsidP="00A51F1B">
      <w:pPr>
        <w:pStyle w:val="VCAAbody"/>
        <w:rPr>
          <w:lang w:val="en-AU"/>
        </w:rPr>
      </w:pPr>
      <w:r w:rsidRPr="00E54BCD">
        <w:rPr>
          <w:lang w:val="en-AU"/>
        </w:rPr>
        <w:t xml:space="preserve">Students develop and apply historical questions to support the process of historical inquiry, when using historical concepts and sources across the range of historical contexts. They order historical narratives of events, ideas and developments chronologically to explain varied patterns and forms of continuity and change and their causes and consequences. Students explain the features, content and context of primary and secondary sources and apply historical </w:t>
      </w:r>
      <w:r w:rsidRPr="00E54BCD">
        <w:rPr>
          <w:lang w:val="en-AU"/>
        </w:rPr>
        <w:lastRenderedPageBreak/>
        <w:t xml:space="preserve">questions when drawing inferences from sources. They interpret the information from historical sources by analysing and verifying their accuracy and value as historical evidence. Students use primary and secondary sources to identify and explain the perspectives of individuals and groups and use these sources to understand the beliefs, values and attitudes of the individuals and societies studied. Students recognise the contested nature of the histories of early and pre-modern societies and apply this knowledge to identify and analyse different historical interpretations and debates. Students recognise and explain varied patterns and forms of continuity and change in the societies they have studied and identify and explain the significant events, individuals, ideas and developments that contributed </w:t>
      </w:r>
      <w:r w:rsidR="00EE74AE">
        <w:rPr>
          <w:lang w:val="en-AU"/>
        </w:rPr>
        <w:t xml:space="preserve">continuity and </w:t>
      </w:r>
      <w:r w:rsidRPr="00E54BCD">
        <w:rPr>
          <w:lang w:val="en-AU"/>
        </w:rPr>
        <w:t>change. They establish and analyse historical significance using criteria</w:t>
      </w:r>
      <w:r w:rsidR="007C5661">
        <w:rPr>
          <w:lang w:val="en-AU"/>
        </w:rPr>
        <w:t xml:space="preserve"> to</w:t>
      </w:r>
      <w:r w:rsidRPr="00E54BCD">
        <w:rPr>
          <w:lang w:val="en-AU"/>
        </w:rPr>
        <w:t xml:space="preserve"> recognise and analyse the role and contributions of individuals, events, locations, developments and legacies of the societies they have studied. When constructing historical interpretations of the societies studied, students use historical concepts, terms, concepts, relevant knowledge, conventions and evidence obtained from their analysis of primary and secondary historical sources</w:t>
      </w:r>
      <w:r w:rsidR="003934C6" w:rsidRPr="00E54BCD">
        <w:rPr>
          <w:lang w:val="en-AU"/>
        </w:rPr>
        <w:t>.</w:t>
      </w:r>
    </w:p>
    <w:p w14:paraId="4049BDB3" w14:textId="77777777" w:rsidR="001701A4" w:rsidRPr="00E54BCD" w:rsidRDefault="001701A4" w:rsidP="001701A4">
      <w:pPr>
        <w:pStyle w:val="Heading3"/>
      </w:pPr>
      <w:r w:rsidRPr="00E54BCD">
        <w:t>Content descriptions and elaborations</w:t>
      </w:r>
    </w:p>
    <w:p w14:paraId="67FF59E9" w14:textId="519AE285"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1F3AD0">
        <w:rPr>
          <w:lang w:val="en-AU"/>
        </w:rPr>
        <w:t>K</w:t>
      </w:r>
      <w:r w:rsidR="001F3AD0" w:rsidRPr="00E54BCD">
        <w:rPr>
          <w:lang w:val="en-AU"/>
        </w:rPr>
        <w:t xml:space="preserve">nowledge </w:t>
      </w:r>
      <w:r w:rsidR="004C51C0" w:rsidRPr="00E54BCD">
        <w:rPr>
          <w:lang w:val="en-AU"/>
        </w:rPr>
        <w:t xml:space="preserve">and </w:t>
      </w:r>
      <w:r w:rsidR="001F3AD0">
        <w:rPr>
          <w:lang w:val="en-AU"/>
        </w:rPr>
        <w:t>U</w:t>
      </w:r>
      <w:r w:rsidR="001F3AD0" w:rsidRPr="00E54BCD">
        <w:rPr>
          <w:lang w:val="en-AU"/>
        </w:rPr>
        <w:t>nderstanding</w:t>
      </w:r>
    </w:p>
    <w:p w14:paraId="4A293056" w14:textId="07BC0590" w:rsidR="001701A4" w:rsidRPr="00E54BCD" w:rsidRDefault="001701A4" w:rsidP="00940DB1">
      <w:pPr>
        <w:pStyle w:val="Heading5"/>
      </w:pPr>
      <w:r w:rsidRPr="00E54BCD">
        <w:t xml:space="preserve">Sub-strand: </w:t>
      </w:r>
      <w:bookmarkStart w:id="45" w:name="_Hlk140328406"/>
      <w:r w:rsidR="00FF773C">
        <w:t>Overview</w:t>
      </w:r>
      <w:r w:rsidR="003934C6" w:rsidRPr="00E54BCD">
        <w:t xml:space="preserve">: </w:t>
      </w:r>
      <w:bookmarkEnd w:id="45"/>
      <w:r w:rsidR="00FF773C">
        <w:t>Levels 7 and 8</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1701A4" w:rsidRPr="00E54BCD" w14:paraId="443D5344" w14:textId="77777777" w:rsidTr="578BF9F0">
        <w:trPr>
          <w:cantSplit/>
          <w:trHeight w:val="283"/>
          <w:tblHeader/>
        </w:trPr>
        <w:tc>
          <w:tcPr>
            <w:tcW w:w="3256" w:type="dxa"/>
            <w:shd w:val="clear" w:color="auto" w:fill="D9D9D9" w:themeFill="background1" w:themeFillShade="D9"/>
          </w:tcPr>
          <w:p w14:paraId="29303447" w14:textId="77777777" w:rsidR="001701A4" w:rsidRPr="00E54BCD" w:rsidRDefault="001701A4" w:rsidP="00940DB1">
            <w:pPr>
              <w:pStyle w:val="VCAAtabletextnarrowstemrow"/>
            </w:pPr>
            <w:r w:rsidRPr="00E54BCD">
              <w:t>Content descriptions</w:t>
            </w:r>
          </w:p>
          <w:p w14:paraId="395243E3" w14:textId="392B1F6A" w:rsidR="001701A4" w:rsidRPr="00E54BCD" w:rsidRDefault="001701A4" w:rsidP="00940DB1">
            <w:pPr>
              <w:pStyle w:val="VCAAtabletextnarrowstemrow"/>
            </w:pPr>
            <w:r w:rsidRPr="00E54BCD">
              <w:rPr>
                <w:i/>
              </w:rPr>
              <w:t>Students learn</w:t>
            </w:r>
            <w:r w:rsidR="004C51C0" w:rsidRPr="00E54BCD">
              <w:rPr>
                <w:i/>
              </w:rPr>
              <w:t xml:space="preserve"> about</w:t>
            </w:r>
            <w:r w:rsidRPr="00E54BCD">
              <w:rPr>
                <w:i/>
              </w:rPr>
              <w:t>:</w:t>
            </w:r>
          </w:p>
        </w:tc>
        <w:tc>
          <w:tcPr>
            <w:tcW w:w="11484" w:type="dxa"/>
            <w:shd w:val="clear" w:color="auto" w:fill="D9D9D9" w:themeFill="background1" w:themeFillShade="D9"/>
          </w:tcPr>
          <w:p w14:paraId="240328DE" w14:textId="77777777" w:rsidR="001701A4" w:rsidRPr="00E54BCD" w:rsidRDefault="001701A4" w:rsidP="00940DB1">
            <w:pPr>
              <w:pStyle w:val="VCAAtabletextnarrowstemrow"/>
            </w:pPr>
            <w:r w:rsidRPr="00E54BCD">
              <w:t>Elaborations</w:t>
            </w:r>
          </w:p>
          <w:p w14:paraId="2843987A" w14:textId="77777777" w:rsidR="001701A4" w:rsidRPr="00E54BCD" w:rsidRDefault="001701A4" w:rsidP="00940DB1">
            <w:pPr>
              <w:pStyle w:val="VCAAtabletextnarrowstemrow"/>
            </w:pPr>
            <w:r w:rsidRPr="00E54BCD">
              <w:rPr>
                <w:i/>
                <w:iCs/>
              </w:rPr>
              <w:t>This may involve students:</w:t>
            </w:r>
          </w:p>
        </w:tc>
      </w:tr>
      <w:tr w:rsidR="003934C6" w:rsidRPr="00E54BCD" w14:paraId="262E33D3" w14:textId="77777777" w:rsidTr="578BF9F0">
        <w:trPr>
          <w:cantSplit/>
          <w:trHeight w:val="283"/>
        </w:trPr>
        <w:tc>
          <w:tcPr>
            <w:tcW w:w="3256" w:type="dxa"/>
          </w:tcPr>
          <w:p w14:paraId="14C62BD3" w14:textId="6C7D5C35" w:rsidR="003934C6" w:rsidRDefault="00C8016E" w:rsidP="003934C6">
            <w:pPr>
              <w:pStyle w:val="VCAAtabletextnarrow"/>
              <w:rPr>
                <w:rFonts w:eastAsia="Arial"/>
                <w:szCs w:val="20"/>
                <w:lang w:val="en-AU"/>
              </w:rPr>
            </w:pPr>
            <w:r w:rsidRPr="00A716CA">
              <w:rPr>
                <w:rFonts w:eastAsia="Arial"/>
                <w:szCs w:val="20"/>
                <w:lang w:val="en-AU"/>
              </w:rPr>
              <w:t>i</w:t>
            </w:r>
            <w:r w:rsidR="003934C6" w:rsidRPr="00A716CA">
              <w:rPr>
                <w:rFonts w:eastAsia="Arial"/>
                <w:szCs w:val="20"/>
                <w:lang w:val="en-AU"/>
              </w:rPr>
              <w:t>nterpretations of</w:t>
            </w:r>
            <w:r w:rsidR="003934C6" w:rsidRPr="00D2297F">
              <w:rPr>
                <w:rFonts w:eastAsia="Arial"/>
                <w:szCs w:val="20"/>
                <w:lang w:val="en-AU"/>
              </w:rPr>
              <w:t xml:space="preserve"> early</w:t>
            </w:r>
            <w:r w:rsidR="003934C6" w:rsidRPr="00E54BCD">
              <w:rPr>
                <w:rFonts w:eastAsia="Arial"/>
                <w:szCs w:val="20"/>
                <w:lang w:val="en-AU"/>
              </w:rPr>
              <w:t xml:space="preserve"> human evolution and migration and the establishment of societies</w:t>
            </w:r>
            <w:r w:rsidR="00142EC6">
              <w:rPr>
                <w:rFonts w:eastAsia="Arial"/>
                <w:szCs w:val="20"/>
                <w:lang w:val="en-AU"/>
              </w:rPr>
              <w:t>,</w:t>
            </w:r>
            <w:r w:rsidR="003934C6" w:rsidRPr="00E54BCD">
              <w:rPr>
                <w:lang w:val="en-AU"/>
              </w:rPr>
              <w:t xml:space="preserve"> </w:t>
            </w:r>
            <w:r w:rsidR="003934C6" w:rsidRPr="00E54BCD">
              <w:rPr>
                <w:rFonts w:eastAsia="Arial"/>
                <w:szCs w:val="20"/>
                <w:lang w:val="en-AU"/>
              </w:rPr>
              <w:t>including Aboriginal and Torres Strait Islander Peoples</w:t>
            </w:r>
            <w:r w:rsidR="00792C2A">
              <w:rPr>
                <w:rFonts w:eastAsia="Arial"/>
                <w:szCs w:val="20"/>
                <w:lang w:val="en-AU"/>
              </w:rPr>
              <w:t>’</w:t>
            </w:r>
            <w:r w:rsidR="003934C6" w:rsidRPr="00E54BCD">
              <w:rPr>
                <w:rFonts w:eastAsia="Arial"/>
                <w:szCs w:val="20"/>
                <w:lang w:val="en-AU"/>
              </w:rPr>
              <w:t xml:space="preserve"> </w:t>
            </w:r>
            <w:r w:rsidR="00CA55A5" w:rsidRPr="00E54BCD">
              <w:rPr>
                <w:rFonts w:eastAsia="Arial"/>
                <w:szCs w:val="20"/>
                <w:lang w:val="en-AU"/>
              </w:rPr>
              <w:t>populating</w:t>
            </w:r>
            <w:r w:rsidR="003934C6" w:rsidRPr="00E54BCD">
              <w:rPr>
                <w:rFonts w:eastAsia="Arial"/>
                <w:szCs w:val="20"/>
                <w:lang w:val="en-AU"/>
              </w:rPr>
              <w:t xml:space="preserve"> the Sahul mega-continent</w:t>
            </w:r>
          </w:p>
          <w:p w14:paraId="7FB03476" w14:textId="4D4B161B" w:rsidR="00546294" w:rsidRPr="00E54BCD" w:rsidRDefault="00546294" w:rsidP="006A6F08">
            <w:pPr>
              <w:pStyle w:val="VCAAVC2curriculumcode"/>
              <w:rPr>
                <w:b/>
                <w:bCs/>
                <w:lang w:eastAsia="en-AU"/>
              </w:rPr>
            </w:pPr>
            <w:r>
              <w:t>VC2HH8K01</w:t>
            </w:r>
          </w:p>
        </w:tc>
        <w:tc>
          <w:tcPr>
            <w:tcW w:w="11484" w:type="dxa"/>
          </w:tcPr>
          <w:p w14:paraId="7306E507" w14:textId="2B80A4E6" w:rsidR="00E169FD" w:rsidRDefault="00E169FD" w:rsidP="00F139E8">
            <w:pPr>
              <w:pStyle w:val="VCAAtablebulletnarrow"/>
              <w:rPr>
                <w:lang w:val="en-AU"/>
              </w:rPr>
            </w:pPr>
            <w:r>
              <w:rPr>
                <w:lang w:val="en-AU"/>
              </w:rPr>
              <w:t>creating an illustrated timeline of the evolution of hominins and anatomically modern humans</w:t>
            </w:r>
            <w:r w:rsidR="00817EDE">
              <w:rPr>
                <w:lang w:val="en-AU"/>
              </w:rPr>
              <w:t>, which</w:t>
            </w:r>
            <w:r>
              <w:rPr>
                <w:lang w:val="en-AU"/>
              </w:rPr>
              <w:t xml:space="preserve"> can be extended to include migrations and the establishment of early and ancient societies </w:t>
            </w:r>
            <w:r w:rsidR="00F75859">
              <w:rPr>
                <w:lang w:val="en-AU"/>
              </w:rPr>
              <w:t>in Africa, Europe, Asia, Australia and the Americas</w:t>
            </w:r>
          </w:p>
          <w:p w14:paraId="4B0FC9A5" w14:textId="6BEC55E0" w:rsidR="003934C6" w:rsidRPr="00E54BCD" w:rsidRDefault="00EB2529" w:rsidP="00F139E8">
            <w:pPr>
              <w:pStyle w:val="VCAAtablebulletnarrow"/>
              <w:rPr>
                <w:lang w:val="en-AU"/>
              </w:rPr>
            </w:pPr>
            <w:r>
              <w:rPr>
                <w:lang w:val="en-AU"/>
              </w:rPr>
              <w:t>map</w:t>
            </w:r>
            <w:r w:rsidR="00E169FD">
              <w:rPr>
                <w:lang w:val="en-AU"/>
              </w:rPr>
              <w:t xml:space="preserve">ping the Out-of-Africa and multiregional hypothesis of </w:t>
            </w:r>
            <w:r>
              <w:rPr>
                <w:lang w:val="en-AU"/>
              </w:rPr>
              <w:t>anatomically modern human</w:t>
            </w:r>
            <w:r w:rsidR="00F75859">
              <w:rPr>
                <w:lang w:val="en-AU"/>
              </w:rPr>
              <w:t>s’</w:t>
            </w:r>
            <w:r>
              <w:rPr>
                <w:lang w:val="en-AU"/>
              </w:rPr>
              <w:t xml:space="preserve"> migration from Africa </w:t>
            </w:r>
            <w:r w:rsidR="00E169FD">
              <w:rPr>
                <w:lang w:val="en-AU"/>
              </w:rPr>
              <w:t>to other parts of the world and describing the key differences</w:t>
            </w:r>
          </w:p>
          <w:p w14:paraId="1AD1724B" w14:textId="53C483A1" w:rsidR="003934C6" w:rsidRPr="00E54BCD" w:rsidRDefault="00777C95" w:rsidP="00F139E8">
            <w:pPr>
              <w:pStyle w:val="VCAAtablebulletnarrow"/>
              <w:rPr>
                <w:rFonts w:eastAsia="Arial"/>
                <w:lang w:val="en-AU"/>
              </w:rPr>
            </w:pPr>
            <w:r>
              <w:rPr>
                <w:lang w:val="en-AU"/>
              </w:rPr>
              <w:t>outlining</w:t>
            </w:r>
            <w:r w:rsidRPr="00E54BCD">
              <w:rPr>
                <w:lang w:val="en-AU"/>
              </w:rPr>
              <w:t xml:space="preserve"> </w:t>
            </w:r>
            <w:r w:rsidR="003934C6" w:rsidRPr="00E54BCD">
              <w:rPr>
                <w:lang w:val="en-AU"/>
              </w:rPr>
              <w:t>how different approaches, such as the use of excavation and stratigraphy,</w:t>
            </w:r>
            <w:r w:rsidR="00DB0DE1">
              <w:rPr>
                <w:lang w:val="en-AU"/>
              </w:rPr>
              <w:t xml:space="preserve"> climatic, geological and environmental histories,</w:t>
            </w:r>
            <w:r w:rsidR="003934C6" w:rsidRPr="00E54BCD">
              <w:rPr>
                <w:lang w:val="en-AU"/>
              </w:rPr>
              <w:t xml:space="preserve"> oral histor</w:t>
            </w:r>
            <w:r w:rsidR="001A5A9D">
              <w:rPr>
                <w:lang w:val="en-AU"/>
              </w:rPr>
              <w:t xml:space="preserve">ies, genetics </w:t>
            </w:r>
            <w:r w:rsidR="003934C6" w:rsidRPr="00E54BCD">
              <w:rPr>
                <w:lang w:val="en-AU"/>
              </w:rPr>
              <w:t>and the data derived from radiocarbon dating, inform historical interpretations</w:t>
            </w:r>
            <w:r w:rsidR="001A5A9D">
              <w:rPr>
                <w:lang w:val="en-AU"/>
              </w:rPr>
              <w:t xml:space="preserve"> of</w:t>
            </w:r>
            <w:r w:rsidR="00C45B16">
              <w:rPr>
                <w:lang w:val="en-AU"/>
              </w:rPr>
              <w:t xml:space="preserve"> the</w:t>
            </w:r>
            <w:r w:rsidR="001A5A9D">
              <w:rPr>
                <w:lang w:val="en-AU"/>
              </w:rPr>
              <w:t xml:space="preserve"> migration</w:t>
            </w:r>
            <w:r w:rsidR="00C45B16">
              <w:rPr>
                <w:lang w:val="en-AU"/>
              </w:rPr>
              <w:t>s of modern humans</w:t>
            </w:r>
          </w:p>
          <w:p w14:paraId="25D98E20" w14:textId="66F043D5" w:rsidR="00C620E1" w:rsidRPr="00146F10" w:rsidRDefault="00E9438C" w:rsidP="00146F10">
            <w:pPr>
              <w:pStyle w:val="VCAAtablebulletnarrow"/>
              <w:rPr>
                <w:lang w:val="en-AU"/>
              </w:rPr>
            </w:pPr>
            <w:r>
              <w:rPr>
                <w:rFonts w:eastAsia="Arial"/>
                <w:lang w:val="en-AU"/>
              </w:rPr>
              <w:t>i</w:t>
            </w:r>
            <w:r w:rsidR="003934C6" w:rsidRPr="00E54BCD">
              <w:rPr>
                <w:rFonts w:eastAsia="Arial"/>
                <w:lang w:val="en-AU"/>
              </w:rPr>
              <w:t>nvestigating the techniques used</w:t>
            </w:r>
            <w:r w:rsidR="00F75859">
              <w:rPr>
                <w:rFonts w:eastAsia="Arial"/>
                <w:lang w:val="en-AU"/>
              </w:rPr>
              <w:t xml:space="preserve"> to</w:t>
            </w:r>
            <w:r w:rsidR="003934C6" w:rsidRPr="00E54BCD">
              <w:rPr>
                <w:rFonts w:eastAsia="Arial"/>
                <w:lang w:val="en-AU"/>
              </w:rPr>
              <w:t xml:space="preserve"> </w:t>
            </w:r>
            <w:r w:rsidR="00707A71">
              <w:rPr>
                <w:rFonts w:eastAsia="Arial"/>
                <w:lang w:val="en-AU"/>
              </w:rPr>
              <w:t xml:space="preserve">develop a </w:t>
            </w:r>
            <w:r w:rsidR="003934C6" w:rsidRPr="00E54BCD">
              <w:rPr>
                <w:rFonts w:eastAsia="Arial"/>
                <w:lang w:val="en-AU"/>
              </w:rPr>
              <w:t>chronology</w:t>
            </w:r>
            <w:r w:rsidR="00707A71">
              <w:rPr>
                <w:rFonts w:eastAsia="Arial"/>
                <w:lang w:val="en-AU"/>
              </w:rPr>
              <w:t xml:space="preserve"> of</w:t>
            </w:r>
            <w:r w:rsidR="003934C6" w:rsidRPr="00E54BCD">
              <w:rPr>
                <w:rFonts w:eastAsia="Arial"/>
                <w:lang w:val="en-AU"/>
              </w:rPr>
              <w:t xml:space="preserve"> </w:t>
            </w:r>
            <w:r w:rsidR="004E257B">
              <w:rPr>
                <w:rFonts w:eastAsia="Arial"/>
                <w:lang w:val="en-AU"/>
              </w:rPr>
              <w:t>Aboriginal and Torres Strait Islander Peoples</w:t>
            </w:r>
            <w:r w:rsidR="00817EDE">
              <w:rPr>
                <w:rFonts w:eastAsia="Arial"/>
                <w:lang w:val="en-AU"/>
              </w:rPr>
              <w:t>’</w:t>
            </w:r>
            <w:r w:rsidR="003934C6" w:rsidRPr="00E54BCD">
              <w:rPr>
                <w:rFonts w:eastAsia="Arial"/>
                <w:lang w:val="en-AU"/>
              </w:rPr>
              <w:t xml:space="preserve"> </w:t>
            </w:r>
            <w:r w:rsidR="00C45B16">
              <w:rPr>
                <w:rFonts w:eastAsia="Arial"/>
                <w:lang w:val="en-AU"/>
              </w:rPr>
              <w:t>migrations</w:t>
            </w:r>
            <w:r w:rsidR="00707A71">
              <w:rPr>
                <w:rFonts w:eastAsia="Arial"/>
                <w:lang w:val="en-AU"/>
              </w:rPr>
              <w:t xml:space="preserve"> </w:t>
            </w:r>
            <w:r w:rsidR="003934C6" w:rsidRPr="00E54BCD">
              <w:rPr>
                <w:rFonts w:eastAsia="Arial"/>
                <w:lang w:val="en-AU"/>
              </w:rPr>
              <w:t>across the</w:t>
            </w:r>
            <w:r w:rsidR="00707A71">
              <w:rPr>
                <w:rFonts w:eastAsia="Arial"/>
                <w:lang w:val="en-AU"/>
              </w:rPr>
              <w:t xml:space="preserve"> Australian</w:t>
            </w:r>
            <w:r w:rsidR="003934C6" w:rsidRPr="00E54BCD">
              <w:rPr>
                <w:rFonts w:eastAsia="Arial"/>
                <w:lang w:val="en-AU"/>
              </w:rPr>
              <w:t xml:space="preserve"> continent</w:t>
            </w:r>
            <w:r w:rsidR="00F75859">
              <w:rPr>
                <w:rFonts w:eastAsia="Arial"/>
                <w:lang w:val="en-AU"/>
              </w:rPr>
              <w:t xml:space="preserve"> </w:t>
            </w:r>
            <w:r w:rsidR="003934C6" w:rsidRPr="00E54BCD">
              <w:rPr>
                <w:rFonts w:eastAsia="Arial"/>
                <w:lang w:val="en-AU"/>
              </w:rPr>
              <w:t xml:space="preserve">or how DNA from hair samples </w:t>
            </w:r>
            <w:r w:rsidR="00F75859">
              <w:rPr>
                <w:rFonts w:eastAsia="Arial"/>
                <w:lang w:val="en-AU"/>
              </w:rPr>
              <w:t xml:space="preserve">confirms </w:t>
            </w:r>
            <w:r w:rsidR="003934C6" w:rsidRPr="00E54BCD">
              <w:rPr>
                <w:rFonts w:eastAsia="Arial"/>
                <w:lang w:val="en-AU"/>
              </w:rPr>
              <w:t xml:space="preserve">the </w:t>
            </w:r>
            <w:r w:rsidR="00E40E5B">
              <w:rPr>
                <w:rFonts w:eastAsia="Arial"/>
                <w:lang w:val="en-AU"/>
              </w:rPr>
              <w:t xml:space="preserve">connections of Aboriginal and Torres Strait Islander Peoples to specific parts of </w:t>
            </w:r>
            <w:r w:rsidR="00F75859">
              <w:rPr>
                <w:rFonts w:eastAsia="Arial"/>
                <w:lang w:val="en-AU"/>
              </w:rPr>
              <w:t xml:space="preserve">the continent </w:t>
            </w:r>
          </w:p>
        </w:tc>
      </w:tr>
      <w:tr w:rsidR="003934C6" w:rsidRPr="00E54BCD" w14:paraId="7A36683D" w14:textId="77777777" w:rsidTr="578BF9F0">
        <w:trPr>
          <w:cantSplit/>
          <w:trHeight w:val="283"/>
        </w:trPr>
        <w:tc>
          <w:tcPr>
            <w:tcW w:w="3256" w:type="dxa"/>
            <w:shd w:val="clear" w:color="auto" w:fill="FFFFFF" w:themeFill="background1"/>
          </w:tcPr>
          <w:p w14:paraId="112FD9E1" w14:textId="06E03E11" w:rsidR="003934C6" w:rsidRDefault="00C8016E" w:rsidP="003934C6">
            <w:pPr>
              <w:pStyle w:val="VCAAtabletextnarrow"/>
              <w:rPr>
                <w:rFonts w:eastAsia="Arial"/>
                <w:szCs w:val="20"/>
                <w:lang w:val="en-AU"/>
              </w:rPr>
            </w:pPr>
            <w:r>
              <w:rPr>
                <w:rFonts w:eastAsia="Arial"/>
                <w:szCs w:val="20"/>
                <w:lang w:val="en-AU"/>
              </w:rPr>
              <w:lastRenderedPageBreak/>
              <w:t>d</w:t>
            </w:r>
            <w:r w:rsidR="00142EC6" w:rsidRPr="00E54BCD">
              <w:rPr>
                <w:rFonts w:eastAsia="Arial"/>
                <w:szCs w:val="20"/>
                <w:lang w:val="en-AU"/>
              </w:rPr>
              <w:t xml:space="preserve">evelopment </w:t>
            </w:r>
            <w:r w:rsidR="00DA2F83" w:rsidRPr="00E54BCD">
              <w:rPr>
                <w:rFonts w:eastAsia="Arial"/>
                <w:szCs w:val="20"/>
                <w:lang w:val="en-AU"/>
              </w:rPr>
              <w:t xml:space="preserve">and </w:t>
            </w:r>
            <w:r w:rsidR="003934C6" w:rsidRPr="00E54BCD">
              <w:rPr>
                <w:rFonts w:eastAsia="Arial"/>
                <w:szCs w:val="20"/>
                <w:lang w:val="en-AU"/>
              </w:rPr>
              <w:t>features of early societies, such as</w:t>
            </w:r>
            <w:r w:rsidR="00146F10">
              <w:rPr>
                <w:rFonts w:eastAsia="Arial"/>
                <w:szCs w:val="20"/>
                <w:lang w:val="en-AU"/>
              </w:rPr>
              <w:t xml:space="preserve"> the development of</w:t>
            </w:r>
            <w:r w:rsidR="003934C6" w:rsidRPr="00E54BCD">
              <w:rPr>
                <w:rFonts w:eastAsia="Arial"/>
                <w:szCs w:val="20"/>
                <w:lang w:val="en-AU"/>
              </w:rPr>
              <w:t xml:space="preserve"> </w:t>
            </w:r>
            <w:r w:rsidR="00146F10">
              <w:rPr>
                <w:rFonts w:eastAsia="Arial"/>
                <w:szCs w:val="20"/>
                <w:lang w:val="en-AU"/>
              </w:rPr>
              <w:t xml:space="preserve">technologies, </w:t>
            </w:r>
            <w:r w:rsidR="003934C6" w:rsidRPr="00E54BCD">
              <w:rPr>
                <w:rFonts w:eastAsia="Arial"/>
                <w:szCs w:val="20"/>
                <w:lang w:val="en-AU"/>
              </w:rPr>
              <w:t>agriculture, trade, social groups, religious beliefs and law</w:t>
            </w:r>
            <w:r w:rsidR="00146F10">
              <w:rPr>
                <w:rFonts w:eastAsia="Arial"/>
                <w:szCs w:val="20"/>
                <w:lang w:val="en-AU"/>
              </w:rPr>
              <w:t>s</w:t>
            </w:r>
          </w:p>
          <w:p w14:paraId="5586E318" w14:textId="2064279F" w:rsidR="00CF0E28" w:rsidRPr="00E54BCD" w:rsidRDefault="00CF0E28" w:rsidP="006A6F08">
            <w:pPr>
              <w:pStyle w:val="VCAAVC2curriculumcode"/>
              <w:rPr>
                <w:lang w:eastAsia="en-AU"/>
              </w:rPr>
            </w:pPr>
            <w:r>
              <w:t>VC2HH8K02</w:t>
            </w:r>
          </w:p>
        </w:tc>
        <w:tc>
          <w:tcPr>
            <w:tcW w:w="11484" w:type="dxa"/>
            <w:shd w:val="clear" w:color="auto" w:fill="FFFFFF" w:themeFill="background1"/>
          </w:tcPr>
          <w:p w14:paraId="72E2834D" w14:textId="5C635FD0" w:rsidR="00C45B16" w:rsidRPr="00412A7D" w:rsidRDefault="00C45B16" w:rsidP="00856AF7">
            <w:pPr>
              <w:pStyle w:val="VCAAtablebulletnarrow"/>
            </w:pPr>
            <w:r w:rsidRPr="008E3257">
              <w:t>develop</w:t>
            </w:r>
            <w:r w:rsidR="00647673" w:rsidRPr="008E3257">
              <w:t>ing</w:t>
            </w:r>
            <w:r w:rsidRPr="008E3257">
              <w:t xml:space="preserve"> </w:t>
            </w:r>
            <w:r w:rsidR="00C620E1" w:rsidRPr="008E3257">
              <w:t xml:space="preserve">shared definitions of key </w:t>
            </w:r>
            <w:r w:rsidRPr="008E3257">
              <w:t xml:space="preserve">historical </w:t>
            </w:r>
            <w:r w:rsidR="00C620E1" w:rsidRPr="008E3257">
              <w:t>terms</w:t>
            </w:r>
            <w:r w:rsidR="00DA2F83" w:rsidRPr="008E3257">
              <w:t>,</w:t>
            </w:r>
            <w:r w:rsidR="00C620E1" w:rsidRPr="008E3257">
              <w:t xml:space="preserve"> such as </w:t>
            </w:r>
            <w:r w:rsidR="00647673" w:rsidRPr="008E3257">
              <w:t xml:space="preserve">‘palaeolithic’, ‘neolithic’, ‘history’, ‘pre-history’, </w:t>
            </w:r>
            <w:r w:rsidR="00AB03C8" w:rsidRPr="008E3257">
              <w:t xml:space="preserve">‘nomadism’, </w:t>
            </w:r>
            <w:r w:rsidR="00671D7A">
              <w:t>‘</w:t>
            </w:r>
            <w:r w:rsidR="00AB03C8" w:rsidRPr="008E3257">
              <w:t>settlement</w:t>
            </w:r>
            <w:r w:rsidR="00671D7A">
              <w:t>’</w:t>
            </w:r>
            <w:r w:rsidR="00AB03C8" w:rsidRPr="008E3257">
              <w:t xml:space="preserve">, </w:t>
            </w:r>
            <w:r w:rsidR="007E2430" w:rsidRPr="008E3257">
              <w:t>‘</w:t>
            </w:r>
            <w:r w:rsidR="00C620E1" w:rsidRPr="008E3257">
              <w:t>society</w:t>
            </w:r>
            <w:r w:rsidR="007E2430" w:rsidRPr="008E3257">
              <w:t>’</w:t>
            </w:r>
            <w:r w:rsidR="00C620E1" w:rsidRPr="008E3257">
              <w:t xml:space="preserve">, </w:t>
            </w:r>
            <w:r w:rsidR="007E2430" w:rsidRPr="008E3257">
              <w:t>‘</w:t>
            </w:r>
            <w:r w:rsidR="00C620E1" w:rsidRPr="008E3257">
              <w:t>culture</w:t>
            </w:r>
            <w:r w:rsidR="007E2430" w:rsidRPr="008E3257">
              <w:t>’</w:t>
            </w:r>
            <w:r w:rsidR="00C620E1" w:rsidRPr="008E3257">
              <w:t xml:space="preserve">, </w:t>
            </w:r>
            <w:r w:rsidR="007E2430" w:rsidRPr="008E3257">
              <w:t>‘</w:t>
            </w:r>
            <w:r w:rsidR="00C620E1" w:rsidRPr="008E3257">
              <w:t>agriculture</w:t>
            </w:r>
            <w:r w:rsidR="007E2430" w:rsidRPr="008E3257">
              <w:t>’</w:t>
            </w:r>
            <w:r w:rsidR="00C620E1" w:rsidRPr="008E3257">
              <w:t xml:space="preserve">, </w:t>
            </w:r>
            <w:r w:rsidR="007E2430" w:rsidRPr="008E3257">
              <w:t>‘</w:t>
            </w:r>
            <w:r w:rsidR="00C620E1" w:rsidRPr="008E3257">
              <w:t>law</w:t>
            </w:r>
            <w:r w:rsidR="007E2430" w:rsidRPr="008E3257">
              <w:t>’</w:t>
            </w:r>
            <w:r w:rsidR="00C620E1" w:rsidRPr="008E3257">
              <w:t xml:space="preserve">, </w:t>
            </w:r>
            <w:r w:rsidR="007E2430" w:rsidRPr="008E3257">
              <w:t>‘</w:t>
            </w:r>
            <w:r w:rsidR="00DA2F83" w:rsidRPr="008E3257">
              <w:t>technology</w:t>
            </w:r>
            <w:r w:rsidR="007E2430" w:rsidRPr="008E3257">
              <w:t>’</w:t>
            </w:r>
            <w:r w:rsidR="00DA2F83" w:rsidRPr="008E3257">
              <w:t xml:space="preserve">, </w:t>
            </w:r>
            <w:r w:rsidR="007E2430" w:rsidRPr="008E3257">
              <w:t>‘</w:t>
            </w:r>
            <w:r w:rsidR="00DA2F83" w:rsidRPr="008E3257">
              <w:t>trade</w:t>
            </w:r>
            <w:r w:rsidR="007E2430" w:rsidRPr="008E3257">
              <w:t>’</w:t>
            </w:r>
            <w:r w:rsidR="00DA2F83" w:rsidRPr="008E3257">
              <w:t xml:space="preserve">, </w:t>
            </w:r>
            <w:r w:rsidR="007E2430" w:rsidRPr="008E3257">
              <w:t>‘</w:t>
            </w:r>
            <w:r w:rsidR="00C620E1" w:rsidRPr="008E3257">
              <w:t xml:space="preserve">social </w:t>
            </w:r>
            <w:proofErr w:type="gramStart"/>
            <w:r w:rsidR="00C620E1" w:rsidRPr="008E3257">
              <w:t>groups</w:t>
            </w:r>
            <w:r w:rsidR="007E2430" w:rsidRPr="008E3257">
              <w:t>’</w:t>
            </w:r>
            <w:proofErr w:type="gramEnd"/>
            <w:r w:rsidR="00671D7A">
              <w:t xml:space="preserve"> and</w:t>
            </w:r>
            <w:r w:rsidR="007E2430" w:rsidRPr="008E3257">
              <w:t xml:space="preserve"> ‘</w:t>
            </w:r>
            <w:r w:rsidR="00DA2F83" w:rsidRPr="008E3257">
              <w:t>religion</w:t>
            </w:r>
            <w:r w:rsidR="007E2430" w:rsidRPr="008E3257">
              <w:t>’</w:t>
            </w:r>
          </w:p>
          <w:p w14:paraId="0B3C3D99" w14:textId="77777777" w:rsidR="00146F10" w:rsidRDefault="00C45B16" w:rsidP="00146F10">
            <w:pPr>
              <w:pStyle w:val="VCAAtablebulletnarrow"/>
            </w:pPr>
            <w:r w:rsidRPr="00412A7D">
              <w:t>describing the economic, political and cultural features of an early society, such as those established in Africa, the Americas, Asia, Australia or Europe</w:t>
            </w:r>
          </w:p>
          <w:p w14:paraId="62683A6F" w14:textId="0EF12279" w:rsidR="00242E9F" w:rsidRPr="00242E9F" w:rsidRDefault="00E9438C" w:rsidP="00856AF7">
            <w:pPr>
              <w:pStyle w:val="VCAAtablebulletnarrow"/>
            </w:pPr>
            <w:r w:rsidRPr="008E3257">
              <w:t>m</w:t>
            </w:r>
            <w:r w:rsidR="000050E9" w:rsidRPr="008E3257">
              <w:t xml:space="preserve">apping </w:t>
            </w:r>
            <w:r w:rsidR="00DA2F83" w:rsidRPr="008E3257">
              <w:t>the development of herding, crop cultivation and aquaculture in different parts of the world</w:t>
            </w:r>
            <w:r w:rsidR="005678E0" w:rsidRPr="008E3257">
              <w:t>, and</w:t>
            </w:r>
            <w:r w:rsidR="00DA2F83" w:rsidRPr="008E3257">
              <w:t xml:space="preserve"> adding annotations indicating methods</w:t>
            </w:r>
            <w:r w:rsidR="00146F10" w:rsidRPr="008E3257">
              <w:t xml:space="preserve"> </w:t>
            </w:r>
            <w:r w:rsidR="00E11E19">
              <w:t xml:space="preserve">and techniques </w:t>
            </w:r>
            <w:r w:rsidR="00146F10" w:rsidRPr="008E3257">
              <w:t>used</w:t>
            </w:r>
            <w:r w:rsidR="00E11E19">
              <w:t xml:space="preserve"> and</w:t>
            </w:r>
            <w:r w:rsidR="00DA2F83" w:rsidRPr="008E3257">
              <w:t xml:space="preserve"> timing</w:t>
            </w:r>
          </w:p>
          <w:p w14:paraId="33324CEA" w14:textId="06CB3D71" w:rsidR="00B11824" w:rsidRPr="00412A7D" w:rsidRDefault="003E031E" w:rsidP="00242E9F">
            <w:pPr>
              <w:pStyle w:val="VCAAtablebulletnarrow"/>
            </w:pPr>
            <w:r w:rsidRPr="00242E9F">
              <w:t>comparing</w:t>
            </w:r>
            <w:r w:rsidR="003C5AF9" w:rsidRPr="00242E9F">
              <w:t xml:space="preserve"> early written codes of law, such as the Code of Ur-Namm</w:t>
            </w:r>
            <w:r w:rsidR="00E078C1">
              <w:t>u</w:t>
            </w:r>
            <w:r w:rsidR="003C5AF9" w:rsidRPr="00242E9F">
              <w:t>,</w:t>
            </w:r>
            <w:r w:rsidRPr="00242E9F">
              <w:t xml:space="preserve"> or</w:t>
            </w:r>
            <w:r w:rsidR="003C5AF9" w:rsidRPr="00242E9F">
              <w:t xml:space="preserve"> </w:t>
            </w:r>
            <w:r w:rsidR="00570986" w:rsidRPr="00242E9F">
              <w:t>extracts from the Edicts of Ashoka</w:t>
            </w:r>
            <w:r w:rsidRPr="00242E9F">
              <w:t xml:space="preserve"> or the Laws of Moses, to discuss </w:t>
            </w:r>
            <w:r w:rsidR="00A62FE3" w:rsidRPr="00242E9F">
              <w:t xml:space="preserve">similarities and differences between the codes and their </w:t>
            </w:r>
            <w:r w:rsidRPr="00242E9F">
              <w:t>functions in a society</w:t>
            </w:r>
            <w:r w:rsidR="00A073B3">
              <w:t>, or</w:t>
            </w:r>
            <w:r w:rsidR="00A62FE3" w:rsidRPr="00242E9F">
              <w:t xml:space="preserve"> consider</w:t>
            </w:r>
            <w:r w:rsidR="00A073B3">
              <w:t>ing</w:t>
            </w:r>
            <w:r w:rsidR="00A62FE3" w:rsidRPr="00242E9F">
              <w:t xml:space="preserve"> how societies shared understandings of law before the development of writing</w:t>
            </w:r>
          </w:p>
          <w:p w14:paraId="710EE337" w14:textId="1FB0684E" w:rsidR="00B11824" w:rsidRDefault="00B11824" w:rsidP="00B11824">
            <w:pPr>
              <w:pStyle w:val="VCAAtablebulletnarrow"/>
            </w:pPr>
            <w:r>
              <w:rPr>
                <w:lang w:val="en-AU"/>
              </w:rPr>
              <w:t xml:space="preserve">creating an annotated timeline comparing the development of stone and metal work in different societies of </w:t>
            </w:r>
            <w:r w:rsidRPr="001D7D1B">
              <w:t>Africa, the Americas, Asia, Australia or Europe</w:t>
            </w:r>
            <w:r>
              <w:t xml:space="preserve"> and proposing explanations for why these changes in technology occur</w:t>
            </w:r>
            <w:r w:rsidR="004A15D4">
              <w:t>red</w:t>
            </w:r>
            <w:r>
              <w:t xml:space="preserve"> at different rates </w:t>
            </w:r>
          </w:p>
          <w:p w14:paraId="32C2E776" w14:textId="7293CCD7" w:rsidR="00DA2F83" w:rsidRPr="00E54BCD" w:rsidRDefault="00647673" w:rsidP="00F139E8">
            <w:pPr>
              <w:pStyle w:val="VCAAtablebulletnarrow"/>
              <w:rPr>
                <w:lang w:val="en-AU"/>
              </w:rPr>
            </w:pPr>
            <w:r>
              <w:rPr>
                <w:lang w:val="en-AU"/>
              </w:rPr>
              <w:t>c</w:t>
            </w:r>
            <w:r w:rsidR="00B11824">
              <w:rPr>
                <w:lang w:val="en-AU"/>
              </w:rPr>
              <w:t xml:space="preserve">omparing the </w:t>
            </w:r>
            <w:r w:rsidR="00242E9F">
              <w:rPr>
                <w:lang w:val="en-AU"/>
              </w:rPr>
              <w:t xml:space="preserve">significant </w:t>
            </w:r>
            <w:r w:rsidR="00B11824">
              <w:rPr>
                <w:lang w:val="en-AU"/>
              </w:rPr>
              <w:t xml:space="preserve">social </w:t>
            </w:r>
            <w:r w:rsidR="007A72A4">
              <w:rPr>
                <w:lang w:val="en-AU"/>
              </w:rPr>
              <w:t xml:space="preserve">and political </w:t>
            </w:r>
            <w:r w:rsidR="00B11824">
              <w:rPr>
                <w:lang w:val="en-AU"/>
              </w:rPr>
              <w:t xml:space="preserve">organisation of </w:t>
            </w:r>
            <w:r w:rsidR="007A72A4">
              <w:rPr>
                <w:lang w:val="en-AU"/>
              </w:rPr>
              <w:t>early societies</w:t>
            </w:r>
            <w:r>
              <w:rPr>
                <w:lang w:val="en-AU"/>
              </w:rPr>
              <w:t>, such as th</w:t>
            </w:r>
            <w:r w:rsidR="00242E9F">
              <w:rPr>
                <w:lang w:val="en-AU"/>
              </w:rPr>
              <w:t xml:space="preserve">ose of the </w:t>
            </w:r>
            <w:r>
              <w:rPr>
                <w:lang w:val="en-AU"/>
              </w:rPr>
              <w:t xml:space="preserve">Celts, Persians, </w:t>
            </w:r>
            <w:r w:rsidR="00242E9F">
              <w:rPr>
                <w:lang w:val="en-AU"/>
              </w:rPr>
              <w:t>Phoenicians, Nubians, the Indus Valley peoples, or the early Andean cultures</w:t>
            </w:r>
          </w:p>
        </w:tc>
      </w:tr>
      <w:tr w:rsidR="00DB33C6" w:rsidRPr="00E54BCD" w14:paraId="01E1BC3B" w14:textId="77777777" w:rsidTr="578BF9F0">
        <w:trPr>
          <w:cantSplit/>
          <w:trHeight w:val="283"/>
        </w:trPr>
        <w:tc>
          <w:tcPr>
            <w:tcW w:w="3256" w:type="dxa"/>
            <w:shd w:val="clear" w:color="auto" w:fill="FFFFFF" w:themeFill="background1"/>
          </w:tcPr>
          <w:p w14:paraId="60ED0115" w14:textId="4BD924BC" w:rsidR="00DB33C6" w:rsidRDefault="00B42839" w:rsidP="003934C6">
            <w:pPr>
              <w:pStyle w:val="VCAAtabletextnarrow"/>
              <w:rPr>
                <w:rFonts w:eastAsia="Arial"/>
                <w:szCs w:val="20"/>
                <w:lang w:val="en-AU"/>
              </w:rPr>
            </w:pPr>
            <w:r>
              <w:rPr>
                <w:rFonts w:eastAsia="Arial"/>
                <w:szCs w:val="20"/>
                <w:lang w:val="en-AU"/>
              </w:rPr>
              <w:t>t</w:t>
            </w:r>
            <w:r w:rsidR="00142EC6" w:rsidRPr="00E54BCD">
              <w:rPr>
                <w:rFonts w:eastAsia="Arial"/>
                <w:szCs w:val="20"/>
                <w:lang w:val="en-AU"/>
              </w:rPr>
              <w:t xml:space="preserve">he </w:t>
            </w:r>
            <w:r w:rsidR="00DB33C6" w:rsidRPr="00E54BCD">
              <w:rPr>
                <w:rFonts w:eastAsia="Arial"/>
                <w:szCs w:val="20"/>
                <w:lang w:val="en-AU"/>
              </w:rPr>
              <w:t>different methods and sources of evidence used by historians and archaeologists to investigate early societies, and the importance of archaeology and conserving the remains, material culture and heritage of the past</w:t>
            </w:r>
          </w:p>
          <w:p w14:paraId="4CF7789C" w14:textId="05483AE3" w:rsidR="00CF0E28" w:rsidRPr="00E54BCD" w:rsidRDefault="00CF0E28" w:rsidP="006A6F08">
            <w:pPr>
              <w:pStyle w:val="VCAAVC2curriculumcode"/>
              <w:rPr>
                <w:rFonts w:eastAsia="Arial"/>
                <w:szCs w:val="20"/>
              </w:rPr>
            </w:pPr>
            <w:r>
              <w:t>VC2HH8K03</w:t>
            </w:r>
          </w:p>
        </w:tc>
        <w:tc>
          <w:tcPr>
            <w:tcW w:w="11484" w:type="dxa"/>
            <w:shd w:val="clear" w:color="auto" w:fill="FFFFFF" w:themeFill="background1"/>
          </w:tcPr>
          <w:p w14:paraId="72F7C568" w14:textId="183167FF" w:rsidR="00236E6C" w:rsidRPr="00E54BCD" w:rsidRDefault="00236E6C" w:rsidP="00236E6C">
            <w:pPr>
              <w:pStyle w:val="VCAAtablebulletnarrow"/>
              <w:rPr>
                <w:lang w:val="en-AU"/>
              </w:rPr>
            </w:pPr>
            <w:r>
              <w:rPr>
                <w:lang w:val="en-AU"/>
              </w:rPr>
              <w:t>u</w:t>
            </w:r>
            <w:r w:rsidRPr="00E54BCD">
              <w:rPr>
                <w:lang w:val="en-AU"/>
              </w:rPr>
              <w:t>sing a cross-sectional drawing from an archaeological excavation to identify the evidence located at various layers (stratigraphy) and what it reveals about change over time</w:t>
            </w:r>
            <w:r>
              <w:rPr>
                <w:lang w:val="en-AU"/>
              </w:rPr>
              <w:t xml:space="preserve">; </w:t>
            </w:r>
            <w:r w:rsidRPr="00E54BCD">
              <w:rPr>
                <w:lang w:val="en-AU"/>
              </w:rPr>
              <w:t>for example, a charcoal layer containing human remains and weapons may indicate the capture and destruction of an ancient settlement</w:t>
            </w:r>
          </w:p>
          <w:p w14:paraId="7FFB8D9E" w14:textId="63EC2EB0" w:rsidR="00DB33C6" w:rsidRPr="00E54BCD" w:rsidRDefault="00B11824" w:rsidP="00F139E8">
            <w:pPr>
              <w:pStyle w:val="VCAAtablebulletnarrow"/>
              <w:rPr>
                <w:lang w:val="en-AU"/>
              </w:rPr>
            </w:pPr>
            <w:r>
              <w:rPr>
                <w:lang w:val="en-AU"/>
              </w:rPr>
              <w:t>describing</w:t>
            </w:r>
            <w:r w:rsidRPr="00E54BCD">
              <w:rPr>
                <w:lang w:val="en-AU"/>
              </w:rPr>
              <w:t xml:space="preserve"> </w:t>
            </w:r>
            <w:r w:rsidR="00DB33C6" w:rsidRPr="00E54BCD">
              <w:rPr>
                <w:lang w:val="en-AU"/>
              </w:rPr>
              <w:t xml:space="preserve">various methods used by </w:t>
            </w:r>
            <w:r w:rsidR="00DE1298">
              <w:rPr>
                <w:lang w:val="en-AU"/>
              </w:rPr>
              <w:t>a</w:t>
            </w:r>
            <w:r w:rsidR="00DE1298" w:rsidRPr="00E54BCD">
              <w:rPr>
                <w:lang w:val="en-AU"/>
              </w:rPr>
              <w:t xml:space="preserve">rchaeologists </w:t>
            </w:r>
            <w:r w:rsidR="00DB33C6" w:rsidRPr="00E54BCD">
              <w:rPr>
                <w:lang w:val="en-AU"/>
              </w:rPr>
              <w:t>for investigating the ancient past</w:t>
            </w:r>
            <w:r w:rsidR="009A6C51">
              <w:rPr>
                <w:lang w:val="en-AU"/>
              </w:rPr>
              <w:t>,</w:t>
            </w:r>
            <w:r w:rsidR="00DE1298">
              <w:rPr>
                <w:lang w:val="en-AU"/>
              </w:rPr>
              <w:t xml:space="preserve"> </w:t>
            </w:r>
            <w:r w:rsidR="00DB33C6" w:rsidRPr="00E54BCD">
              <w:rPr>
                <w:lang w:val="en-AU"/>
              </w:rPr>
              <w:t>for example stratigraphy to date discoveries</w:t>
            </w:r>
            <w:r w:rsidR="00DE1298">
              <w:rPr>
                <w:lang w:val="en-AU"/>
              </w:rPr>
              <w:t xml:space="preserve"> or</w:t>
            </w:r>
            <w:r w:rsidR="00DB33C6" w:rsidRPr="00E54BCD">
              <w:rPr>
                <w:lang w:val="en-AU"/>
              </w:rPr>
              <w:t xml:space="preserve"> DNA testing to identify past individuals from their remains, such as Egyptian mummies, and common diseases</w:t>
            </w:r>
          </w:p>
          <w:p w14:paraId="6C355A66" w14:textId="6782071D" w:rsidR="00DB33C6" w:rsidRPr="00E54BCD" w:rsidRDefault="00B42839" w:rsidP="00F139E8">
            <w:pPr>
              <w:pStyle w:val="VCAAtablebulletnarrow"/>
              <w:rPr>
                <w:lang w:val="en-AU"/>
              </w:rPr>
            </w:pPr>
            <w:r>
              <w:rPr>
                <w:lang w:val="en-AU"/>
              </w:rPr>
              <w:t>e</w:t>
            </w:r>
            <w:r w:rsidR="00DB33C6" w:rsidRPr="00E54BCD">
              <w:rPr>
                <w:lang w:val="en-AU"/>
              </w:rPr>
              <w:t>xamining the impact of modern infrastructure works, such as the Aswan Dam</w:t>
            </w:r>
            <w:r w:rsidR="00B11824">
              <w:rPr>
                <w:lang w:val="en-AU"/>
              </w:rPr>
              <w:t xml:space="preserve"> or motorways near Stonehenge</w:t>
            </w:r>
            <w:r w:rsidR="00DB33C6" w:rsidRPr="00E54BCD">
              <w:rPr>
                <w:lang w:val="en-AU"/>
              </w:rPr>
              <w:t xml:space="preserve">, on sites of </w:t>
            </w:r>
            <w:r w:rsidR="00B11824">
              <w:rPr>
                <w:lang w:val="en-AU"/>
              </w:rPr>
              <w:t>historical</w:t>
            </w:r>
            <w:r w:rsidR="00DB33C6" w:rsidRPr="00E54BCD">
              <w:rPr>
                <w:lang w:val="en-AU"/>
              </w:rPr>
              <w:t xml:space="preserve"> significance</w:t>
            </w:r>
          </w:p>
          <w:p w14:paraId="6DC021E1" w14:textId="6EC28009" w:rsidR="00DB33C6" w:rsidRPr="00E54BCD" w:rsidRDefault="00B42839" w:rsidP="00F139E8">
            <w:pPr>
              <w:pStyle w:val="VCAAtablebulletnarrow"/>
              <w:rPr>
                <w:lang w:val="en-AU"/>
              </w:rPr>
            </w:pPr>
            <w:r>
              <w:rPr>
                <w:lang w:val="en-AU"/>
              </w:rPr>
              <w:t>e</w:t>
            </w:r>
            <w:r w:rsidR="00DB33C6" w:rsidRPr="00E54BCD">
              <w:rPr>
                <w:lang w:val="en-AU"/>
              </w:rPr>
              <w:t>xamining the roles and responsibilities of governments and other bodies, such as UNESCO, in protecting archaeological sites</w:t>
            </w:r>
            <w:r w:rsidR="007A1CDA">
              <w:rPr>
                <w:lang w:val="en-AU"/>
              </w:rPr>
              <w:t>,</w:t>
            </w:r>
            <w:r w:rsidR="00DB33C6" w:rsidRPr="00E54BCD">
              <w:rPr>
                <w:lang w:val="en-AU"/>
              </w:rPr>
              <w:t xml:space="preserve"> such as </w:t>
            </w:r>
            <w:proofErr w:type="spellStart"/>
            <w:r w:rsidR="00DB33C6" w:rsidRPr="00E54BCD">
              <w:rPr>
                <w:lang w:val="en-AU"/>
              </w:rPr>
              <w:t>Juukan</w:t>
            </w:r>
            <w:proofErr w:type="spellEnd"/>
            <w:r w:rsidR="00DB33C6" w:rsidRPr="00E54BCD">
              <w:rPr>
                <w:lang w:val="en-AU"/>
              </w:rPr>
              <w:t xml:space="preserve"> Gorge, W</w:t>
            </w:r>
            <w:r w:rsidR="00F04E7E">
              <w:rPr>
                <w:lang w:val="en-AU"/>
              </w:rPr>
              <w:t>estern Australia</w:t>
            </w:r>
            <w:r w:rsidR="000524EE">
              <w:rPr>
                <w:lang w:val="en-AU"/>
              </w:rPr>
              <w:t>,</w:t>
            </w:r>
            <w:r w:rsidR="00DB33C6" w:rsidRPr="00E54BCD">
              <w:rPr>
                <w:lang w:val="en-AU"/>
              </w:rPr>
              <w:t xml:space="preserve"> in 2020</w:t>
            </w:r>
            <w:r w:rsidR="007A1CDA">
              <w:rPr>
                <w:lang w:val="en-AU"/>
              </w:rPr>
              <w:t>,</w:t>
            </w:r>
            <w:r w:rsidR="00DB33C6" w:rsidRPr="00E54BCD">
              <w:rPr>
                <w:lang w:val="en-AU"/>
              </w:rPr>
              <w:t xml:space="preserve"> </w:t>
            </w:r>
            <w:r w:rsidR="00B11824">
              <w:rPr>
                <w:lang w:val="en-AU"/>
              </w:rPr>
              <w:t>Stone</w:t>
            </w:r>
            <w:r w:rsidR="00DC000D">
              <w:rPr>
                <w:lang w:val="en-AU"/>
              </w:rPr>
              <w:t>h</w:t>
            </w:r>
            <w:r w:rsidR="00B11824">
              <w:rPr>
                <w:lang w:val="en-AU"/>
              </w:rPr>
              <w:t xml:space="preserve">enge or </w:t>
            </w:r>
            <w:r w:rsidR="00DB33C6" w:rsidRPr="00E54BCD">
              <w:rPr>
                <w:lang w:val="en-AU"/>
              </w:rPr>
              <w:t>the temples of Abu Simbel</w:t>
            </w:r>
          </w:p>
          <w:p w14:paraId="4CDAD31C" w14:textId="01B3DD8A" w:rsidR="00DB33C6" w:rsidRPr="00E54BCD" w:rsidRDefault="00B42839" w:rsidP="00F139E8">
            <w:pPr>
              <w:pStyle w:val="VCAAtablebulletnarrow"/>
              <w:rPr>
                <w:lang w:val="en-AU"/>
              </w:rPr>
            </w:pPr>
            <w:r>
              <w:rPr>
                <w:lang w:val="en-AU"/>
              </w:rPr>
              <w:t>i</w:t>
            </w:r>
            <w:r w:rsidR="00DB33C6" w:rsidRPr="00E54BCD">
              <w:rPr>
                <w:lang w:val="en-AU"/>
              </w:rPr>
              <w:t>nvestigating</w:t>
            </w:r>
            <w:r w:rsidR="00AB5B2E">
              <w:rPr>
                <w:lang w:val="en-AU"/>
              </w:rPr>
              <w:t>, individually or in small groups,</w:t>
            </w:r>
            <w:r w:rsidR="00DB33C6" w:rsidRPr="00E54BCD">
              <w:rPr>
                <w:lang w:val="en-AU"/>
              </w:rPr>
              <w:t xml:space="preserve"> world heritage criteria for significant </w:t>
            </w:r>
            <w:r w:rsidR="00647673">
              <w:rPr>
                <w:lang w:val="en-AU"/>
              </w:rPr>
              <w:t xml:space="preserve">ancient </w:t>
            </w:r>
            <w:r w:rsidR="00DB33C6" w:rsidRPr="00E54BCD">
              <w:rPr>
                <w:lang w:val="en-AU"/>
              </w:rPr>
              <w:t>sites</w:t>
            </w:r>
            <w:r w:rsidR="00AB5B2E">
              <w:rPr>
                <w:lang w:val="en-AU"/>
              </w:rPr>
              <w:t xml:space="preserve"> </w:t>
            </w:r>
            <w:r w:rsidR="009D65C0">
              <w:rPr>
                <w:lang w:val="en-AU"/>
              </w:rPr>
              <w:t xml:space="preserve">– for example, </w:t>
            </w:r>
            <w:proofErr w:type="spellStart"/>
            <w:r w:rsidR="00DB33C6" w:rsidRPr="00E54BCD">
              <w:rPr>
                <w:lang w:val="en-AU"/>
              </w:rPr>
              <w:t>Budj</w:t>
            </w:r>
            <w:proofErr w:type="spellEnd"/>
            <w:r w:rsidR="00DB33C6" w:rsidRPr="00E54BCD">
              <w:rPr>
                <w:lang w:val="en-AU"/>
              </w:rPr>
              <w:t xml:space="preserve"> </w:t>
            </w:r>
            <w:r w:rsidR="00040B35">
              <w:rPr>
                <w:lang w:val="en-AU"/>
              </w:rPr>
              <w:t>B</w:t>
            </w:r>
            <w:r w:rsidR="00DB33C6" w:rsidRPr="00E54BCD">
              <w:rPr>
                <w:lang w:val="en-AU"/>
              </w:rPr>
              <w:t>im</w:t>
            </w:r>
            <w:r w:rsidR="00504D6C">
              <w:rPr>
                <w:lang w:val="en-AU"/>
              </w:rPr>
              <w:t xml:space="preserve"> (Australia)</w:t>
            </w:r>
            <w:r w:rsidR="00040B35">
              <w:rPr>
                <w:lang w:val="en-AU"/>
              </w:rPr>
              <w:t>,</w:t>
            </w:r>
            <w:r w:rsidR="00DB33C6" w:rsidRPr="00E54BCD">
              <w:rPr>
                <w:lang w:val="en-AU"/>
              </w:rPr>
              <w:t xml:space="preserve"> </w:t>
            </w:r>
            <w:r w:rsidR="00F403C6" w:rsidRPr="00E54BCD">
              <w:rPr>
                <w:lang w:val="en-AU"/>
              </w:rPr>
              <w:t>Mohenjo-dar</w:t>
            </w:r>
            <w:r w:rsidR="00F403C6">
              <w:rPr>
                <w:lang w:val="en-AU"/>
              </w:rPr>
              <w:t>o</w:t>
            </w:r>
            <w:r w:rsidR="00504D6C">
              <w:rPr>
                <w:lang w:val="en-AU"/>
              </w:rPr>
              <w:t xml:space="preserve"> (Pakistan)</w:t>
            </w:r>
            <w:r w:rsidR="00F403C6">
              <w:rPr>
                <w:lang w:val="en-AU"/>
              </w:rPr>
              <w:t xml:space="preserve">, </w:t>
            </w:r>
            <w:r w:rsidR="00504D6C">
              <w:rPr>
                <w:lang w:val="en-AU"/>
              </w:rPr>
              <w:t>New</w:t>
            </w:r>
            <w:r w:rsidR="00AB5B2E">
              <w:rPr>
                <w:lang w:val="en-AU"/>
              </w:rPr>
              <w:t>g</w:t>
            </w:r>
            <w:r w:rsidR="00504D6C">
              <w:rPr>
                <w:lang w:val="en-AU"/>
              </w:rPr>
              <w:t xml:space="preserve">range (Ireland), the Cradle of Humankind (South Africa), </w:t>
            </w:r>
            <w:r w:rsidR="00647673">
              <w:rPr>
                <w:lang w:val="en-AU"/>
              </w:rPr>
              <w:t>B</w:t>
            </w:r>
            <w:r w:rsidR="00AB5B2E">
              <w:rPr>
                <w:lang w:val="en-AU"/>
              </w:rPr>
              <w:t>a</w:t>
            </w:r>
            <w:r w:rsidR="00647673">
              <w:rPr>
                <w:lang w:val="en-AU"/>
              </w:rPr>
              <w:t>n Chiang (Thailand), Persepolis (Iran), Lascaux c</w:t>
            </w:r>
            <w:r w:rsidR="00AB5B2E">
              <w:rPr>
                <w:lang w:val="en-AU"/>
              </w:rPr>
              <w:t>a</w:t>
            </w:r>
            <w:r w:rsidR="00647673">
              <w:rPr>
                <w:lang w:val="en-AU"/>
              </w:rPr>
              <w:t>ves (France)</w:t>
            </w:r>
            <w:r w:rsidR="009D65C0">
              <w:rPr>
                <w:lang w:val="en-AU"/>
              </w:rPr>
              <w:t xml:space="preserve"> –</w:t>
            </w:r>
            <w:r w:rsidR="00AB5B2E">
              <w:rPr>
                <w:lang w:val="en-AU"/>
              </w:rPr>
              <w:t xml:space="preserve"> and sharing their research with the class</w:t>
            </w:r>
            <w:r w:rsidR="00AB5B2E" w:rsidRPr="00E54BCD" w:rsidDel="00504D6C">
              <w:rPr>
                <w:lang w:val="en-AU"/>
              </w:rPr>
              <w:t xml:space="preserve"> </w:t>
            </w:r>
          </w:p>
        </w:tc>
      </w:tr>
      <w:tr w:rsidR="0020221A" w:rsidRPr="00E54BCD" w14:paraId="64CFFAFD" w14:textId="77777777" w:rsidTr="578BF9F0">
        <w:trPr>
          <w:cantSplit/>
          <w:trHeight w:val="283"/>
        </w:trPr>
        <w:tc>
          <w:tcPr>
            <w:tcW w:w="3256" w:type="dxa"/>
            <w:shd w:val="clear" w:color="auto" w:fill="FFFFFF" w:themeFill="background1"/>
          </w:tcPr>
          <w:p w14:paraId="125C7826" w14:textId="77777777" w:rsidR="0020221A" w:rsidRDefault="0020221A" w:rsidP="0020221A">
            <w:pPr>
              <w:pStyle w:val="VCAAtabletextnarrow"/>
            </w:pPr>
            <w:bookmarkStart w:id="46" w:name="_Hlk81320863"/>
            <w:r w:rsidRPr="578BF9F0">
              <w:rPr>
                <w:lang w:val="en-AU"/>
              </w:rPr>
              <w:lastRenderedPageBreak/>
              <w:t xml:space="preserve">patterns of continuity and change caused by significant events between 600 CE and 1750 CE, including the transformation of the Roman world and the spread of </w:t>
            </w:r>
            <w:bookmarkEnd w:id="46"/>
            <w:r w:rsidRPr="578BF9F0">
              <w:rPr>
                <w:lang w:val="en-AU"/>
              </w:rPr>
              <w:t>major worldviews</w:t>
            </w:r>
          </w:p>
          <w:p w14:paraId="38126774" w14:textId="59677FEA" w:rsidR="0020221A" w:rsidRDefault="0020221A" w:rsidP="00E15069">
            <w:pPr>
              <w:pStyle w:val="VCAAVC2curriculumcode"/>
              <w:rPr>
                <w:rFonts w:eastAsia="Arial"/>
                <w:szCs w:val="20"/>
              </w:rPr>
            </w:pPr>
            <w:r>
              <w:t>VC2HH8K04</w:t>
            </w:r>
          </w:p>
        </w:tc>
        <w:tc>
          <w:tcPr>
            <w:tcW w:w="11484" w:type="dxa"/>
            <w:shd w:val="clear" w:color="auto" w:fill="FFFFFF" w:themeFill="background1"/>
          </w:tcPr>
          <w:p w14:paraId="6B7123E2" w14:textId="77777777" w:rsidR="0020221A" w:rsidRPr="00856AF7" w:rsidRDefault="0020221A" w:rsidP="00856AF7">
            <w:pPr>
              <w:pStyle w:val="VCAAtablebulletnarrow"/>
            </w:pPr>
            <w:r w:rsidRPr="00856AF7">
              <w:t>collaborating to create a timeline of global developments between 600 CE and 1750 CE; key events and developments to consider include the emergence and fall of key empires (e.g. the Roman Empire, the Holy Roman Empire, the Islamic Caliphate, the Moguls, the Japanese shogunate, the Aztecs, the Incas, the Spanish); the emergence of feudalism in western Europe; the spread of Christianity, Islam, Hinduism and Buddhism; phases of territorial expansion (e.g. the Vikings, Mongols and European navigators); and historical periods, such as the Renaissance, the Reformation, the Enlightenment, the Scientific Revolution and the Agrarian Revolution</w:t>
            </w:r>
          </w:p>
          <w:p w14:paraId="6E7A942D" w14:textId="77777777" w:rsidR="0020221A" w:rsidRPr="00856AF7" w:rsidRDefault="0020221A" w:rsidP="00856AF7">
            <w:pPr>
              <w:pStyle w:val="VCAAtablebulletnarrow"/>
            </w:pPr>
            <w:r w:rsidRPr="00856AF7">
              <w:t xml:space="preserve">identifying the key events and developments that have shaped the modern era, such as the decline of ancient societies; the spread of major religious worldviews, including Buddhism, Christianity, Hinduism and Islam; the decline and transformation of the Roman Empire and the emergence of western European feudalism; the growth of towns and cities and trade; the migration of peoples; and the emergence of new ideas </w:t>
            </w:r>
          </w:p>
          <w:p w14:paraId="6F9384F2" w14:textId="77777777" w:rsidR="0020221A" w:rsidRPr="00856AF7" w:rsidRDefault="0020221A" w:rsidP="00856AF7">
            <w:pPr>
              <w:pStyle w:val="VCAAtablebulletnarrow"/>
            </w:pPr>
            <w:r w:rsidRPr="00856AF7">
              <w:t>ranking the historical significance of key developments</w:t>
            </w:r>
          </w:p>
          <w:p w14:paraId="096028D6" w14:textId="731C5E7F" w:rsidR="0020221A" w:rsidRPr="00856AF7" w:rsidRDefault="0020221A" w:rsidP="00856AF7">
            <w:pPr>
              <w:pStyle w:val="VCAAtablebulletnarrow"/>
            </w:pPr>
            <w:r w:rsidRPr="00856AF7">
              <w:t>describing the connection between key events or developments of this period to modern-day life, such as religious holidays and political systems</w:t>
            </w:r>
            <w:r w:rsidR="00D019F5">
              <w:t>,</w:t>
            </w:r>
            <w:r w:rsidRPr="00856AF7">
              <w:t xml:space="preserve"> for example the expansion of the Ottoman Empire, the Magna Carta and the Westminster system </w:t>
            </w:r>
          </w:p>
          <w:p w14:paraId="35179586" w14:textId="4668A6EB" w:rsidR="0020221A" w:rsidRPr="001846C7" w:rsidRDefault="0020221A" w:rsidP="001846C7">
            <w:pPr>
              <w:pStyle w:val="VCAAtablebulletnarrow"/>
              <w:rPr>
                <w:lang w:val="en-AU"/>
              </w:rPr>
            </w:pPr>
            <w:r w:rsidRPr="00856AF7">
              <w:t xml:space="preserve">investigating the emergence of ideas about the world, such as those formed during the Renaissance, and the place of significant individuals and people </w:t>
            </w:r>
            <w:r w:rsidR="009C2B0F">
              <w:t>who</w:t>
            </w:r>
            <w:r w:rsidR="009C2B0F" w:rsidRPr="00856AF7">
              <w:t xml:space="preserve"> </w:t>
            </w:r>
            <w:r w:rsidRPr="00856AF7">
              <w:t>caused change</w:t>
            </w:r>
          </w:p>
        </w:tc>
      </w:tr>
      <w:tr w:rsidR="0020221A" w:rsidRPr="00E54BCD" w14:paraId="2CB038FE" w14:textId="77777777" w:rsidTr="578BF9F0">
        <w:trPr>
          <w:cantSplit/>
          <w:trHeight w:val="283"/>
        </w:trPr>
        <w:tc>
          <w:tcPr>
            <w:tcW w:w="3256" w:type="dxa"/>
            <w:shd w:val="clear" w:color="auto" w:fill="FFFFFF" w:themeFill="background1"/>
          </w:tcPr>
          <w:p w14:paraId="4C2D773C" w14:textId="77777777" w:rsidR="0020221A" w:rsidRDefault="0020221A" w:rsidP="0020221A">
            <w:pPr>
              <w:pStyle w:val="VCAAtabletextnarrow"/>
              <w:rPr>
                <w:lang w:eastAsia="en-AU"/>
              </w:rPr>
            </w:pPr>
            <w:r>
              <w:rPr>
                <w:lang w:eastAsia="en-AU"/>
              </w:rPr>
              <w:t>f</w:t>
            </w:r>
            <w:r w:rsidRPr="00E54BCD">
              <w:rPr>
                <w:lang w:eastAsia="en-AU"/>
              </w:rPr>
              <w:t>eatures of the pre-modern world, such as social structures, contact and conflict</w:t>
            </w:r>
          </w:p>
          <w:p w14:paraId="06C57020" w14:textId="7C7DEDC4" w:rsidR="0020221A" w:rsidRPr="00E15069" w:rsidRDefault="0020221A" w:rsidP="00E15069">
            <w:pPr>
              <w:pStyle w:val="VCAAVC2curriculumcode"/>
            </w:pPr>
            <w:r w:rsidRPr="009A6C51">
              <w:t>VC2HH8K05</w:t>
            </w:r>
          </w:p>
        </w:tc>
        <w:tc>
          <w:tcPr>
            <w:tcW w:w="11484" w:type="dxa"/>
            <w:shd w:val="clear" w:color="auto" w:fill="FFFFFF" w:themeFill="background1"/>
          </w:tcPr>
          <w:p w14:paraId="085DED76" w14:textId="77777777" w:rsidR="0020221A" w:rsidRPr="0020221A" w:rsidRDefault="0020221A" w:rsidP="00856AF7">
            <w:pPr>
              <w:pStyle w:val="VCAAtablebulletnarrow"/>
            </w:pPr>
            <w:r w:rsidRPr="0020221A">
              <w:t>brainstorming the key characteristics of medieval and pre-modern societies, such as agrarian economies, development of urban centres, limited division of labour, rigid social hierarchy, trade and the central role of faith systems in organisation of daily life and politics</w:t>
            </w:r>
          </w:p>
          <w:p w14:paraId="166B8024" w14:textId="77777777" w:rsidR="0020221A" w:rsidRPr="0020221A" w:rsidRDefault="0020221A" w:rsidP="00856AF7">
            <w:pPr>
              <w:pStyle w:val="VCAAtablebulletnarrow"/>
            </w:pPr>
            <w:r w:rsidRPr="0020221A">
              <w:t>examining hierarchical social structures of medieval and pre-modern societies and describing the various roles and status of different social groups</w:t>
            </w:r>
          </w:p>
          <w:p w14:paraId="351FA85D" w14:textId="77777777" w:rsidR="0020221A" w:rsidRPr="0020221A" w:rsidRDefault="0020221A" w:rsidP="00856AF7">
            <w:pPr>
              <w:pStyle w:val="VCAAtablebulletnarrow"/>
            </w:pPr>
            <w:r w:rsidRPr="0020221A">
              <w:t>investigating the causes for conflict in the medieval and pre-modern period, including religious, economic and dynastic factors</w:t>
            </w:r>
          </w:p>
          <w:p w14:paraId="1A8AD5F9" w14:textId="21D2F3B7" w:rsidR="0020221A" w:rsidRPr="0020221A" w:rsidRDefault="0020221A" w:rsidP="00856AF7">
            <w:pPr>
              <w:pStyle w:val="VCAAtablebulletnarrow"/>
            </w:pPr>
            <w:r w:rsidRPr="0020221A">
              <w:t>discussing the factors that cause</w:t>
            </w:r>
            <w:r w:rsidR="003841F5">
              <w:t>d</w:t>
            </w:r>
            <w:r w:rsidRPr="0020221A">
              <w:t xml:space="preserve"> population migration, territorial expansion and journeys of discovery</w:t>
            </w:r>
          </w:p>
          <w:p w14:paraId="5F6B267B" w14:textId="5B3F714B" w:rsidR="0020221A" w:rsidRDefault="0020221A" w:rsidP="0020221A">
            <w:pPr>
              <w:pStyle w:val="VCAAtablebulletnarrow"/>
              <w:rPr>
                <w:lang w:val="en-AU"/>
              </w:rPr>
            </w:pPr>
            <w:r w:rsidRPr="0020221A">
              <w:t>identifying the significant legacies of the medieval and pre-modern period in the contemporary world</w:t>
            </w:r>
          </w:p>
        </w:tc>
      </w:tr>
    </w:tbl>
    <w:p w14:paraId="109C4AE8" w14:textId="03094A00" w:rsidR="001701A4" w:rsidRPr="00E54BCD" w:rsidRDefault="001701A4" w:rsidP="00940DB1">
      <w:pPr>
        <w:pStyle w:val="Heading5"/>
      </w:pPr>
      <w:bookmarkStart w:id="47" w:name="_Hlk140328671"/>
      <w:r w:rsidRPr="00E54BCD">
        <w:lastRenderedPageBreak/>
        <w:t>Sub-strand:</w:t>
      </w:r>
      <w:r w:rsidR="001F3AD0">
        <w:t xml:space="preserve"> Investigation:</w:t>
      </w:r>
      <w:r w:rsidRPr="00E54BCD">
        <w:t xml:space="preserve"> </w:t>
      </w:r>
      <w:bookmarkStart w:id="48" w:name="_Hlk140393140"/>
      <w:r w:rsidR="003934C6" w:rsidRPr="00E54BCD">
        <w:t>Aboriginal and Torres Strait Islander Peoples</w:t>
      </w:r>
      <w:r w:rsidR="00792C2A">
        <w:t>’</w:t>
      </w:r>
      <w:r w:rsidR="003934C6" w:rsidRPr="00E54BCD">
        <w:t xml:space="preserve"> knowledge and understandings (Deep Time to the modern era)</w:t>
      </w:r>
      <w:bookmarkEnd w:id="48"/>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1701A4" w:rsidRPr="00E54BCD" w14:paraId="19A1C451" w14:textId="77777777">
        <w:trPr>
          <w:cantSplit/>
          <w:trHeight w:val="283"/>
          <w:tblHeader/>
        </w:trPr>
        <w:tc>
          <w:tcPr>
            <w:tcW w:w="3256" w:type="dxa"/>
            <w:shd w:val="clear" w:color="auto" w:fill="D9D9D9" w:themeFill="background1" w:themeFillShade="D9"/>
          </w:tcPr>
          <w:p w14:paraId="56F25316" w14:textId="77777777" w:rsidR="001701A4" w:rsidRPr="00E54BCD" w:rsidRDefault="001701A4" w:rsidP="00940DB1">
            <w:pPr>
              <w:pStyle w:val="VCAAtabletextnarrowstemrow"/>
            </w:pPr>
            <w:bookmarkStart w:id="49" w:name="_Hlk140393164"/>
            <w:r w:rsidRPr="00E54BCD">
              <w:t>Content descriptions</w:t>
            </w:r>
          </w:p>
          <w:p w14:paraId="296A64A9" w14:textId="151691F1" w:rsidR="001701A4" w:rsidRPr="00E54BCD" w:rsidRDefault="001701A4" w:rsidP="00940DB1">
            <w:pPr>
              <w:pStyle w:val="VCAAtabletextnarrowstemrow"/>
            </w:pPr>
            <w:r w:rsidRPr="00E54BCD">
              <w:rPr>
                <w:i/>
              </w:rPr>
              <w:t>Students learn</w:t>
            </w:r>
            <w:r w:rsidR="004C51C0" w:rsidRPr="00E54BCD">
              <w:rPr>
                <w:i/>
              </w:rPr>
              <w:t xml:space="preserve"> about</w:t>
            </w:r>
            <w:r w:rsidRPr="00E54BCD">
              <w:rPr>
                <w:i/>
              </w:rPr>
              <w:t>:</w:t>
            </w:r>
          </w:p>
        </w:tc>
        <w:tc>
          <w:tcPr>
            <w:tcW w:w="11484" w:type="dxa"/>
            <w:shd w:val="clear" w:color="auto" w:fill="D9D9D9" w:themeFill="background1" w:themeFillShade="D9"/>
          </w:tcPr>
          <w:p w14:paraId="71A46FEC" w14:textId="77777777" w:rsidR="001701A4" w:rsidRPr="00E54BCD" w:rsidRDefault="001701A4" w:rsidP="00940DB1">
            <w:pPr>
              <w:pStyle w:val="VCAAtabletextnarrowstemrow"/>
            </w:pPr>
            <w:r w:rsidRPr="00E54BCD">
              <w:t>Elaborations</w:t>
            </w:r>
          </w:p>
          <w:p w14:paraId="4C66AA58" w14:textId="77777777" w:rsidR="001701A4" w:rsidRPr="00E54BCD" w:rsidRDefault="001701A4" w:rsidP="00940DB1">
            <w:pPr>
              <w:pStyle w:val="VCAAtabletextnarrowstemrow"/>
            </w:pPr>
            <w:r w:rsidRPr="00E54BCD">
              <w:rPr>
                <w:i/>
                <w:iCs/>
              </w:rPr>
              <w:t>This may involve students:</w:t>
            </w:r>
          </w:p>
        </w:tc>
      </w:tr>
      <w:tr w:rsidR="003934C6" w:rsidRPr="00E54BCD" w14:paraId="235D9A72"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76EB9233" w14:textId="78506288" w:rsidR="003934C6" w:rsidRDefault="00B42839" w:rsidP="003934C6">
            <w:pPr>
              <w:pStyle w:val="VCAAtabletextnarrow"/>
              <w:rPr>
                <w:rFonts w:eastAsia="Arial"/>
                <w:szCs w:val="20"/>
                <w:lang w:val="en-AU"/>
              </w:rPr>
            </w:pPr>
            <w:r>
              <w:rPr>
                <w:rFonts w:eastAsia="Arial"/>
                <w:szCs w:val="20"/>
                <w:lang w:val="en-AU"/>
              </w:rPr>
              <w:t>t</w:t>
            </w:r>
            <w:r w:rsidR="003934C6" w:rsidRPr="00E54BCD">
              <w:rPr>
                <w:rFonts w:eastAsia="Arial"/>
                <w:szCs w:val="20"/>
                <w:lang w:val="en-AU"/>
              </w:rPr>
              <w:t>he diversity of Aboriginal and Torres Strait Islander Peoples</w:t>
            </w:r>
            <w:r w:rsidR="00792C2A">
              <w:rPr>
                <w:rFonts w:eastAsia="Arial"/>
                <w:szCs w:val="20"/>
                <w:lang w:val="en-AU"/>
              </w:rPr>
              <w:t>’</w:t>
            </w:r>
            <w:r w:rsidR="003934C6" w:rsidRPr="00E54BCD">
              <w:rPr>
                <w:rFonts w:eastAsia="Arial"/>
                <w:szCs w:val="20"/>
                <w:lang w:val="en-AU"/>
              </w:rPr>
              <w:t xml:space="preserve"> knowledge and understanding of the creation of Country </w:t>
            </w:r>
            <w:r w:rsidR="00277BDA">
              <w:rPr>
                <w:rFonts w:eastAsia="Arial"/>
                <w:szCs w:val="20"/>
                <w:lang w:val="en-AU"/>
              </w:rPr>
              <w:t xml:space="preserve">and Place </w:t>
            </w:r>
            <w:r w:rsidR="003934C6" w:rsidRPr="00E54BCD">
              <w:rPr>
                <w:rFonts w:eastAsia="Arial"/>
                <w:szCs w:val="20"/>
                <w:lang w:val="en-AU"/>
              </w:rPr>
              <w:t>and people in oral accounts, stories and artworks</w:t>
            </w:r>
          </w:p>
          <w:p w14:paraId="6DF522CD" w14:textId="13EC7E73" w:rsidR="00CF0E28" w:rsidRPr="00E54BCD" w:rsidRDefault="00CF0E28" w:rsidP="006A6F08">
            <w:pPr>
              <w:pStyle w:val="VCAAVC2curriculumcode"/>
              <w:rPr>
                <w:lang w:eastAsia="en-AU"/>
              </w:rPr>
            </w:pPr>
            <w:r>
              <w:t>VC2HH8K0</w:t>
            </w:r>
            <w:r w:rsidR="00FB426B">
              <w:t>6</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4292B385" w14:textId="30064317" w:rsidR="00B56C93" w:rsidRPr="00E54BCD" w:rsidRDefault="00B42839" w:rsidP="00F139E8">
            <w:pPr>
              <w:pStyle w:val="VCAAtablebulletnarrow"/>
              <w:rPr>
                <w:lang w:val="en-AU"/>
              </w:rPr>
            </w:pPr>
            <w:r>
              <w:rPr>
                <w:lang w:val="en-AU"/>
              </w:rPr>
              <w:t>d</w:t>
            </w:r>
            <w:r w:rsidR="00B56C93" w:rsidRPr="00E54BCD">
              <w:rPr>
                <w:lang w:val="en-AU"/>
              </w:rPr>
              <w:t xml:space="preserve">iscussing the meaning of </w:t>
            </w:r>
            <w:r w:rsidR="00192A35">
              <w:rPr>
                <w:lang w:val="en-AU"/>
              </w:rPr>
              <w:t xml:space="preserve">Deep Time, </w:t>
            </w:r>
            <w:r w:rsidR="001C0457">
              <w:rPr>
                <w:lang w:val="en-AU"/>
              </w:rPr>
              <w:t>E</w:t>
            </w:r>
            <w:r w:rsidR="000F5EAE" w:rsidRPr="00E54BCD">
              <w:rPr>
                <w:lang w:val="en-AU"/>
              </w:rPr>
              <w:t>verywhen</w:t>
            </w:r>
            <w:r w:rsidR="00B56C93" w:rsidRPr="00E54BCD">
              <w:rPr>
                <w:lang w:val="en-AU"/>
              </w:rPr>
              <w:t xml:space="preserve">, </w:t>
            </w:r>
            <w:r w:rsidR="000F5EAE">
              <w:rPr>
                <w:lang w:val="en-AU"/>
              </w:rPr>
              <w:t xml:space="preserve">the </w:t>
            </w:r>
            <w:r w:rsidR="00B56C93" w:rsidRPr="00E54BCD">
              <w:rPr>
                <w:lang w:val="en-AU"/>
              </w:rPr>
              <w:t>Dreaming</w:t>
            </w:r>
            <w:r w:rsidR="00031750" w:rsidRPr="00E54BCD">
              <w:rPr>
                <w:lang w:val="en-AU"/>
              </w:rPr>
              <w:t xml:space="preserve"> and</w:t>
            </w:r>
            <w:r w:rsidR="00B56C93" w:rsidRPr="00E54BCD">
              <w:rPr>
                <w:lang w:val="en-AU"/>
              </w:rPr>
              <w:t xml:space="preserve"> </w:t>
            </w:r>
            <w:r w:rsidR="00797D13">
              <w:rPr>
                <w:lang w:val="en-AU"/>
              </w:rPr>
              <w:t>S</w:t>
            </w:r>
            <w:r w:rsidR="00B56C93" w:rsidRPr="00E54BCD">
              <w:rPr>
                <w:lang w:val="en-AU"/>
              </w:rPr>
              <w:t>onglines</w:t>
            </w:r>
            <w:r w:rsidR="000F5EAE">
              <w:rPr>
                <w:lang w:val="en-AU"/>
              </w:rPr>
              <w:t>,</w:t>
            </w:r>
            <w:r w:rsidR="00B56C93" w:rsidRPr="00E54BCD">
              <w:rPr>
                <w:lang w:val="en-AU"/>
              </w:rPr>
              <w:t xml:space="preserve"> and their relationship to Aboriginal and Torres Strait Islander Peoples</w:t>
            </w:r>
            <w:r w:rsidR="000968C2">
              <w:rPr>
                <w:lang w:val="en-AU"/>
              </w:rPr>
              <w:t>’</w:t>
            </w:r>
            <w:r w:rsidR="00B56C93" w:rsidRPr="00E54BCD">
              <w:rPr>
                <w:lang w:val="en-AU"/>
              </w:rPr>
              <w:t xml:space="preserve"> histories and cultures</w:t>
            </w:r>
          </w:p>
          <w:p w14:paraId="25698805" w14:textId="79A32033" w:rsidR="003934C6" w:rsidRPr="00E54BCD" w:rsidRDefault="00B42839" w:rsidP="00F139E8">
            <w:pPr>
              <w:pStyle w:val="VCAAtablebulletnarrow"/>
              <w:rPr>
                <w:lang w:val="en-AU"/>
              </w:rPr>
            </w:pPr>
            <w:r>
              <w:rPr>
                <w:lang w:val="en-AU"/>
              </w:rPr>
              <w:t>r</w:t>
            </w:r>
            <w:r w:rsidR="00374879" w:rsidRPr="00E54BCD">
              <w:rPr>
                <w:lang w:val="en-AU"/>
              </w:rPr>
              <w:t xml:space="preserve">eviewing </w:t>
            </w:r>
            <w:r w:rsidR="00192A35">
              <w:rPr>
                <w:lang w:val="en-AU"/>
              </w:rPr>
              <w:t xml:space="preserve">a language map of Aboriginal and Torres Strait Islander Peoples </w:t>
            </w:r>
            <w:r w:rsidR="00374879" w:rsidRPr="00E54BCD">
              <w:rPr>
                <w:lang w:val="en-AU"/>
              </w:rPr>
              <w:t>as a reminder of the diversity communities, cultures and histories</w:t>
            </w:r>
          </w:p>
          <w:p w14:paraId="5C93FC43" w14:textId="1690FA86" w:rsidR="003934C6" w:rsidRPr="00E54BCD" w:rsidRDefault="00B42839" w:rsidP="00F139E8">
            <w:pPr>
              <w:pStyle w:val="VCAAtablebulletnarrow"/>
              <w:rPr>
                <w:lang w:val="en-AU"/>
              </w:rPr>
            </w:pPr>
            <w:r>
              <w:rPr>
                <w:lang w:val="en-AU"/>
              </w:rPr>
              <w:t>l</w:t>
            </w:r>
            <w:r w:rsidR="001D12A6" w:rsidRPr="00E54BCD">
              <w:rPr>
                <w:lang w:val="en-AU"/>
              </w:rPr>
              <w:t xml:space="preserve">istening </w:t>
            </w:r>
            <w:r w:rsidR="00374879" w:rsidRPr="00E54BCD">
              <w:rPr>
                <w:lang w:val="en-AU"/>
              </w:rPr>
              <w:t>to</w:t>
            </w:r>
            <w:r w:rsidR="00FD10E1" w:rsidRPr="00E54BCD">
              <w:rPr>
                <w:lang w:val="en-AU"/>
              </w:rPr>
              <w:t>, reading or viewing</w:t>
            </w:r>
            <w:r w:rsidR="00F65486">
              <w:rPr>
                <w:lang w:val="en-AU"/>
              </w:rPr>
              <w:t xml:space="preserve"> a range of</w:t>
            </w:r>
            <w:r w:rsidR="00374879" w:rsidRPr="00E54BCD">
              <w:rPr>
                <w:lang w:val="en-AU"/>
              </w:rPr>
              <w:t xml:space="preserve"> Aboriginal </w:t>
            </w:r>
            <w:r w:rsidR="00FD10E1" w:rsidRPr="00E54BCD">
              <w:rPr>
                <w:lang w:val="en-AU"/>
              </w:rPr>
              <w:t>Peoples</w:t>
            </w:r>
            <w:r w:rsidR="00792C2A">
              <w:rPr>
                <w:lang w:val="en-AU"/>
              </w:rPr>
              <w:t>’</w:t>
            </w:r>
            <w:r w:rsidR="00FD10E1" w:rsidRPr="00E54BCD">
              <w:rPr>
                <w:lang w:val="en-AU"/>
              </w:rPr>
              <w:t xml:space="preserve"> </w:t>
            </w:r>
            <w:r w:rsidR="00374879" w:rsidRPr="00E54BCD">
              <w:rPr>
                <w:lang w:val="en-AU"/>
              </w:rPr>
              <w:t xml:space="preserve">creation stories, such as the Kulin story of </w:t>
            </w:r>
            <w:proofErr w:type="spellStart"/>
            <w:r w:rsidR="00374879" w:rsidRPr="00E54BCD">
              <w:rPr>
                <w:lang w:val="en-AU"/>
              </w:rPr>
              <w:t>Bun</w:t>
            </w:r>
            <w:r w:rsidR="00702542" w:rsidRPr="00E54BCD">
              <w:rPr>
                <w:lang w:val="en-AU"/>
              </w:rPr>
              <w:t>jil</w:t>
            </w:r>
            <w:proofErr w:type="spellEnd"/>
            <w:r w:rsidR="008129D2" w:rsidRPr="00E54BCD">
              <w:rPr>
                <w:lang w:val="en-AU"/>
              </w:rPr>
              <w:t xml:space="preserve"> or </w:t>
            </w:r>
            <w:r w:rsidR="00702542" w:rsidRPr="00E54BCD">
              <w:rPr>
                <w:lang w:val="en-AU"/>
              </w:rPr>
              <w:t xml:space="preserve">the </w:t>
            </w:r>
            <w:proofErr w:type="spellStart"/>
            <w:r w:rsidR="00702542" w:rsidRPr="00E54BCD">
              <w:rPr>
                <w:lang w:val="en-AU"/>
              </w:rPr>
              <w:t>Gunai</w:t>
            </w:r>
            <w:r w:rsidR="00D4434D">
              <w:rPr>
                <w:lang w:val="en-AU"/>
              </w:rPr>
              <w:t>k</w:t>
            </w:r>
            <w:r w:rsidR="00702542" w:rsidRPr="00E54BCD">
              <w:rPr>
                <w:lang w:val="en-AU"/>
              </w:rPr>
              <w:t>urnai</w:t>
            </w:r>
            <w:proofErr w:type="spellEnd"/>
            <w:r w:rsidR="00702542" w:rsidRPr="00E54BCD">
              <w:rPr>
                <w:lang w:val="en-AU"/>
              </w:rPr>
              <w:t xml:space="preserve"> story of </w:t>
            </w:r>
            <w:proofErr w:type="spellStart"/>
            <w:r w:rsidR="00702542" w:rsidRPr="00E54BCD">
              <w:rPr>
                <w:lang w:val="en-AU"/>
              </w:rPr>
              <w:t>Tiddalick</w:t>
            </w:r>
            <w:proofErr w:type="spellEnd"/>
          </w:p>
          <w:p w14:paraId="1AA2A36C" w14:textId="46F961C5" w:rsidR="003934C6" w:rsidRPr="00E54BCD" w:rsidRDefault="00B42839" w:rsidP="00F139E8">
            <w:pPr>
              <w:pStyle w:val="VCAAtablebulletnarrow"/>
              <w:rPr>
                <w:lang w:val="en-AU"/>
              </w:rPr>
            </w:pPr>
            <w:r>
              <w:rPr>
                <w:lang w:val="en-AU"/>
              </w:rPr>
              <w:t>l</w:t>
            </w:r>
            <w:r w:rsidR="001D12A6" w:rsidRPr="00E54BCD">
              <w:rPr>
                <w:lang w:val="en-AU"/>
              </w:rPr>
              <w:t xml:space="preserve">istening </w:t>
            </w:r>
            <w:r w:rsidR="00FD10E1" w:rsidRPr="00E54BCD">
              <w:rPr>
                <w:lang w:val="en-AU"/>
              </w:rPr>
              <w:t xml:space="preserve">to, reading or viewing </w:t>
            </w:r>
            <w:r w:rsidR="003934C6" w:rsidRPr="00E54BCD">
              <w:rPr>
                <w:lang w:val="en-AU"/>
              </w:rPr>
              <w:t>Torres Strait Islander Peoples</w:t>
            </w:r>
            <w:r w:rsidR="00792C2A">
              <w:rPr>
                <w:lang w:val="en-AU"/>
              </w:rPr>
              <w:t>’</w:t>
            </w:r>
            <w:r w:rsidR="003934C6" w:rsidRPr="00E54BCD">
              <w:rPr>
                <w:lang w:val="en-AU"/>
              </w:rPr>
              <w:t xml:space="preserve"> </w:t>
            </w:r>
            <w:r w:rsidR="00FD10E1" w:rsidRPr="00E54BCD">
              <w:rPr>
                <w:lang w:val="en-AU"/>
              </w:rPr>
              <w:t xml:space="preserve">creation stories, such as those of </w:t>
            </w:r>
            <w:proofErr w:type="spellStart"/>
            <w:r w:rsidR="00FD10E1" w:rsidRPr="00E54BCD">
              <w:rPr>
                <w:lang w:val="en-AU"/>
              </w:rPr>
              <w:t>Tagai</w:t>
            </w:r>
            <w:proofErr w:type="spellEnd"/>
          </w:p>
          <w:p w14:paraId="5E7F3F14" w14:textId="18B32405" w:rsidR="00FD10E1" w:rsidRPr="00E54BCD" w:rsidRDefault="00B42839" w:rsidP="00F139E8">
            <w:pPr>
              <w:pStyle w:val="VCAAtablebulletnarrow"/>
              <w:rPr>
                <w:lang w:val="en-AU"/>
              </w:rPr>
            </w:pPr>
            <w:r>
              <w:rPr>
                <w:lang w:val="en-AU"/>
              </w:rPr>
              <w:t>d</w:t>
            </w:r>
            <w:r w:rsidR="00FD10E1" w:rsidRPr="00E54BCD">
              <w:rPr>
                <w:lang w:val="en-AU"/>
              </w:rPr>
              <w:t xml:space="preserve">escribing the purpose of creation stories and the types of knowledge and understanding they convey about </w:t>
            </w:r>
            <w:r w:rsidR="00B56C93" w:rsidRPr="00E54BCD">
              <w:rPr>
                <w:lang w:val="en-AU"/>
              </w:rPr>
              <w:t>Aboriginal Peoples</w:t>
            </w:r>
            <w:r w:rsidR="00792C2A">
              <w:rPr>
                <w:lang w:val="en-AU"/>
              </w:rPr>
              <w:t>’</w:t>
            </w:r>
            <w:r w:rsidR="00FD10E1" w:rsidRPr="00E54BCD">
              <w:rPr>
                <w:lang w:val="en-AU"/>
              </w:rPr>
              <w:t xml:space="preserve"> relationship </w:t>
            </w:r>
            <w:r w:rsidR="00B56C93" w:rsidRPr="00E54BCD">
              <w:rPr>
                <w:lang w:val="en-AU"/>
              </w:rPr>
              <w:t>with</w:t>
            </w:r>
            <w:r w:rsidR="00FD10E1" w:rsidRPr="00E54BCD">
              <w:rPr>
                <w:lang w:val="en-AU"/>
              </w:rPr>
              <w:t xml:space="preserve"> Country</w:t>
            </w:r>
            <w:r w:rsidR="00123DAB">
              <w:rPr>
                <w:lang w:val="en-AU"/>
              </w:rPr>
              <w:t xml:space="preserve"> and Place</w:t>
            </w:r>
          </w:p>
          <w:p w14:paraId="70450855" w14:textId="112CC66E" w:rsidR="00FD10E1" w:rsidRPr="00E54BCD" w:rsidRDefault="00B42839" w:rsidP="00F139E8">
            <w:pPr>
              <w:pStyle w:val="VCAAtablebulletnarrow"/>
              <w:rPr>
                <w:lang w:val="en-AU"/>
              </w:rPr>
            </w:pPr>
            <w:r>
              <w:rPr>
                <w:lang w:val="en-AU"/>
              </w:rPr>
              <w:t>i</w:t>
            </w:r>
            <w:r w:rsidR="00FD10E1" w:rsidRPr="00E54BCD">
              <w:rPr>
                <w:lang w:val="en-AU"/>
              </w:rPr>
              <w:t>nvestigating</w:t>
            </w:r>
            <w:r w:rsidR="00E71C17">
              <w:rPr>
                <w:lang w:val="en-AU"/>
              </w:rPr>
              <w:t xml:space="preserve"> how</w:t>
            </w:r>
            <w:r w:rsidR="00FD10E1" w:rsidRPr="00E54BCD">
              <w:rPr>
                <w:lang w:val="en-AU"/>
              </w:rPr>
              <w:t xml:space="preserve"> the different </w:t>
            </w:r>
            <w:r w:rsidR="00B56C93" w:rsidRPr="00E54BCD">
              <w:rPr>
                <w:lang w:val="en-AU"/>
              </w:rPr>
              <w:t xml:space="preserve">features, content and contexts of </w:t>
            </w:r>
            <w:r w:rsidR="00F403C6">
              <w:rPr>
                <w:lang w:val="en-AU"/>
              </w:rPr>
              <w:t>c</w:t>
            </w:r>
            <w:r w:rsidR="00B56C93" w:rsidRPr="00E54BCD">
              <w:rPr>
                <w:lang w:val="en-AU"/>
              </w:rPr>
              <w:t xml:space="preserve">reation </w:t>
            </w:r>
            <w:r w:rsidR="00FD10E1" w:rsidRPr="00E54BCD">
              <w:rPr>
                <w:lang w:val="en-AU"/>
              </w:rPr>
              <w:t xml:space="preserve">stories are shared in Aboriginal and Torres Strait Islander communities </w:t>
            </w:r>
            <w:r w:rsidR="00B56C93" w:rsidRPr="00E54BCD">
              <w:rPr>
                <w:lang w:val="en-AU"/>
              </w:rPr>
              <w:t>and the evidence of their longevity</w:t>
            </w:r>
          </w:p>
        </w:tc>
      </w:tr>
      <w:tr w:rsidR="003934C6" w:rsidRPr="00E54BCD" w14:paraId="563ACA1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5E228D4" w14:textId="7DC52E11" w:rsidR="003934C6" w:rsidRDefault="003934C6" w:rsidP="003934C6">
            <w:pPr>
              <w:pStyle w:val="VCAAtabletextnarrow"/>
              <w:rPr>
                <w:rFonts w:eastAsia="Arial"/>
                <w:szCs w:val="20"/>
                <w:lang w:val="en-AU"/>
              </w:rPr>
            </w:pPr>
            <w:r w:rsidRPr="00E54BCD">
              <w:rPr>
                <w:rFonts w:eastAsia="Arial"/>
                <w:szCs w:val="20"/>
                <w:lang w:val="en-AU"/>
              </w:rPr>
              <w:t>Aboriginal and Torres Strait Islander Peoples</w:t>
            </w:r>
            <w:r w:rsidR="00792C2A">
              <w:rPr>
                <w:rFonts w:eastAsia="Arial"/>
                <w:szCs w:val="20"/>
                <w:lang w:val="en-AU"/>
              </w:rPr>
              <w:t>’</w:t>
            </w:r>
            <w:r w:rsidRPr="00E54BCD">
              <w:rPr>
                <w:rFonts w:eastAsia="Arial"/>
                <w:szCs w:val="20"/>
                <w:lang w:val="en-AU"/>
              </w:rPr>
              <w:t xml:space="preserve"> responses to environmental processes and changes during Deep Time</w:t>
            </w:r>
          </w:p>
          <w:p w14:paraId="58FABABD" w14:textId="57B83C55" w:rsidR="00CF0E28" w:rsidRPr="00E54BCD" w:rsidRDefault="00CF0E28" w:rsidP="006A6F08">
            <w:pPr>
              <w:pStyle w:val="VCAAVC2curriculumcode"/>
              <w:rPr>
                <w:lang w:eastAsia="en-AU"/>
              </w:rPr>
            </w:pPr>
            <w:r>
              <w:t>VC2HH8K0</w:t>
            </w:r>
            <w:r w:rsidR="00FB426B">
              <w:t>7</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CD99661" w14:textId="1489FE21" w:rsidR="008129D2" w:rsidRPr="00E54BCD" w:rsidRDefault="008C2104" w:rsidP="00F139E8">
            <w:pPr>
              <w:pStyle w:val="VCAAtablebulletnarrow"/>
              <w:rPr>
                <w:lang w:val="en-AU"/>
              </w:rPr>
            </w:pPr>
            <w:r>
              <w:rPr>
                <w:lang w:val="en-AU"/>
              </w:rPr>
              <w:t>l</w:t>
            </w:r>
            <w:r w:rsidRPr="00E54BCD">
              <w:rPr>
                <w:lang w:val="en-AU"/>
              </w:rPr>
              <w:t xml:space="preserve">istening </w:t>
            </w:r>
            <w:r w:rsidR="008129D2" w:rsidRPr="00E54BCD">
              <w:rPr>
                <w:lang w:val="en-AU"/>
              </w:rPr>
              <w:t>to</w:t>
            </w:r>
            <w:r w:rsidR="00031750" w:rsidRPr="00E54BCD">
              <w:rPr>
                <w:lang w:val="en-AU"/>
              </w:rPr>
              <w:t xml:space="preserve">, viewing or </w:t>
            </w:r>
            <w:r w:rsidR="008129D2" w:rsidRPr="00E54BCD">
              <w:rPr>
                <w:lang w:val="en-AU"/>
              </w:rPr>
              <w:t xml:space="preserve">reading </w:t>
            </w:r>
            <w:r w:rsidR="00194FC8">
              <w:rPr>
                <w:lang w:val="en-AU"/>
              </w:rPr>
              <w:t>stories</w:t>
            </w:r>
            <w:r w:rsidR="00194FC8" w:rsidRPr="00E54BCD">
              <w:rPr>
                <w:lang w:val="en-AU"/>
              </w:rPr>
              <w:t xml:space="preserve"> </w:t>
            </w:r>
            <w:r w:rsidR="008129D2" w:rsidRPr="00E54BCD">
              <w:rPr>
                <w:lang w:val="en-AU"/>
              </w:rPr>
              <w:t xml:space="preserve">of Aboriginal </w:t>
            </w:r>
            <w:r w:rsidR="00031750" w:rsidRPr="00E54BCD">
              <w:rPr>
                <w:lang w:val="en-AU"/>
              </w:rPr>
              <w:t>and</w:t>
            </w:r>
            <w:r w:rsidR="002225D1">
              <w:rPr>
                <w:lang w:val="en-AU"/>
              </w:rPr>
              <w:t>/</w:t>
            </w:r>
            <w:r w:rsidR="00031750" w:rsidRPr="00E54BCD">
              <w:rPr>
                <w:lang w:val="en-AU"/>
              </w:rPr>
              <w:t>or Torres Strait Islander Peoples</w:t>
            </w:r>
            <w:r w:rsidR="00792C2A">
              <w:rPr>
                <w:lang w:val="en-AU"/>
              </w:rPr>
              <w:t>’</w:t>
            </w:r>
            <w:r w:rsidR="00031750" w:rsidRPr="00E54BCD">
              <w:rPr>
                <w:lang w:val="en-AU"/>
              </w:rPr>
              <w:t xml:space="preserve"> </w:t>
            </w:r>
            <w:r w:rsidR="008129D2" w:rsidRPr="00E54BCD">
              <w:rPr>
                <w:lang w:val="en-AU"/>
              </w:rPr>
              <w:t xml:space="preserve">that include information about the changing environment during </w:t>
            </w:r>
            <w:r w:rsidR="00B56C93" w:rsidRPr="00E54BCD">
              <w:rPr>
                <w:lang w:val="en-AU"/>
              </w:rPr>
              <w:t>D</w:t>
            </w:r>
            <w:r w:rsidR="008129D2" w:rsidRPr="00E54BCD">
              <w:rPr>
                <w:lang w:val="en-AU"/>
              </w:rPr>
              <w:t xml:space="preserve">eep </w:t>
            </w:r>
            <w:r w:rsidR="00B56C93" w:rsidRPr="00E54BCD">
              <w:rPr>
                <w:lang w:val="en-AU"/>
              </w:rPr>
              <w:t>T</w:t>
            </w:r>
            <w:r w:rsidR="008129D2" w:rsidRPr="00E54BCD">
              <w:rPr>
                <w:lang w:val="en-AU"/>
              </w:rPr>
              <w:t>ime</w:t>
            </w:r>
            <w:r w:rsidR="00F403C6" w:rsidRPr="00E54BCD">
              <w:rPr>
                <w:lang w:val="en-AU"/>
              </w:rPr>
              <w:t>,</w:t>
            </w:r>
            <w:r w:rsidR="00194FC8">
              <w:rPr>
                <w:lang w:val="en-AU"/>
              </w:rPr>
              <w:t xml:space="preserve"> such as</w:t>
            </w:r>
            <w:r w:rsidR="00F403C6" w:rsidRPr="00E54BCD">
              <w:rPr>
                <w:lang w:val="en-AU"/>
              </w:rPr>
              <w:t xml:space="preserve"> stories in Boonwurrung </w:t>
            </w:r>
            <w:r w:rsidR="00F403C6">
              <w:rPr>
                <w:lang w:val="en-AU"/>
              </w:rPr>
              <w:t xml:space="preserve">Country </w:t>
            </w:r>
            <w:r w:rsidR="00F403C6" w:rsidRPr="00E54BCD">
              <w:rPr>
                <w:lang w:val="en-AU"/>
              </w:rPr>
              <w:t xml:space="preserve">(Port Phillip) about the loss of kangaroo hunting grounds, and those in </w:t>
            </w:r>
            <w:proofErr w:type="spellStart"/>
            <w:r w:rsidR="00F403C6" w:rsidRPr="00E54BCD">
              <w:rPr>
                <w:lang w:val="en-AU"/>
              </w:rPr>
              <w:t>Nukunu</w:t>
            </w:r>
            <w:proofErr w:type="spellEnd"/>
            <w:r w:rsidR="00F403C6" w:rsidRPr="00E54BCD">
              <w:rPr>
                <w:lang w:val="en-AU"/>
              </w:rPr>
              <w:t xml:space="preserve"> </w:t>
            </w:r>
            <w:r w:rsidR="00F403C6">
              <w:rPr>
                <w:lang w:val="en-AU"/>
              </w:rPr>
              <w:t xml:space="preserve">Country </w:t>
            </w:r>
            <w:r w:rsidR="00F403C6" w:rsidRPr="00E54BCD">
              <w:rPr>
                <w:lang w:val="en-AU"/>
              </w:rPr>
              <w:t>(Spencer Gulf) about the sea swallowing up the land</w:t>
            </w:r>
          </w:p>
          <w:p w14:paraId="221BDC8A" w14:textId="0CE6FF06" w:rsidR="003934C6" w:rsidRPr="00E54BCD" w:rsidRDefault="008C2104" w:rsidP="00F139E8">
            <w:pPr>
              <w:pStyle w:val="VCAAtablebulletnarrow"/>
              <w:rPr>
                <w:lang w:val="en-AU"/>
              </w:rPr>
            </w:pPr>
            <w:r>
              <w:rPr>
                <w:lang w:val="en-AU"/>
              </w:rPr>
              <w:t>e</w:t>
            </w:r>
            <w:r w:rsidR="002225D1" w:rsidRPr="00E54BCD">
              <w:rPr>
                <w:lang w:val="en-AU"/>
              </w:rPr>
              <w:t xml:space="preserve">xplaining </w:t>
            </w:r>
            <w:r w:rsidR="003934C6" w:rsidRPr="00E54BCD">
              <w:rPr>
                <w:lang w:val="en-AU"/>
              </w:rPr>
              <w:t xml:space="preserve">the </w:t>
            </w:r>
            <w:r w:rsidR="007A2890">
              <w:rPr>
                <w:lang w:val="en-AU"/>
              </w:rPr>
              <w:t>consequences</w:t>
            </w:r>
            <w:r w:rsidR="007A2890" w:rsidRPr="00E54BCD">
              <w:rPr>
                <w:lang w:val="en-AU"/>
              </w:rPr>
              <w:t xml:space="preserve"> </w:t>
            </w:r>
            <w:r w:rsidR="003934C6" w:rsidRPr="00E54BCD">
              <w:rPr>
                <w:lang w:val="en-AU"/>
              </w:rPr>
              <w:t xml:space="preserve">of environmental changes on </w:t>
            </w:r>
            <w:r w:rsidR="002225D1" w:rsidRPr="00E54BCD">
              <w:rPr>
                <w:lang w:val="en-AU"/>
              </w:rPr>
              <w:t>Aboriginal and Torres Strait Islander Peoples</w:t>
            </w:r>
            <w:r w:rsidR="003934C6" w:rsidRPr="00E54BCD">
              <w:rPr>
                <w:lang w:val="en-AU"/>
              </w:rPr>
              <w:t xml:space="preserve"> across Australia, such as rising sea levels (</w:t>
            </w:r>
            <w:r w:rsidR="00635863">
              <w:rPr>
                <w:lang w:val="en-AU"/>
              </w:rPr>
              <w:t>e.g.</w:t>
            </w:r>
            <w:r w:rsidR="003934C6" w:rsidRPr="00E54BCD">
              <w:rPr>
                <w:lang w:val="en-AU"/>
              </w:rPr>
              <w:t xml:space="preserve"> the loss of the land bridge to Tasmania and the formation of the Torres Strait Islands from an existing land bridge) and the aridification of some landscapes, such as Lake Mungo </w:t>
            </w:r>
          </w:p>
          <w:p w14:paraId="68B3E2CE" w14:textId="1D7BB728" w:rsidR="003934C6" w:rsidRPr="00E54BCD" w:rsidRDefault="008C2104" w:rsidP="00F139E8">
            <w:pPr>
              <w:pStyle w:val="VCAAtablebulletnarrow"/>
              <w:rPr>
                <w:lang w:val="en-AU"/>
              </w:rPr>
            </w:pPr>
            <w:r>
              <w:rPr>
                <w:lang w:val="en-AU"/>
              </w:rPr>
              <w:t>i</w:t>
            </w:r>
            <w:r w:rsidR="003934C6" w:rsidRPr="00E54BCD">
              <w:rPr>
                <w:lang w:val="en-AU"/>
              </w:rPr>
              <w:t>nvestigating the megafauna that inhabited Australia in the Pleistocene epoch and discussing how it may have impacted the sustainable harvesting of game by Aboriginal Peoples, both prior to and after the extinction of megafauna</w:t>
            </w:r>
          </w:p>
          <w:p w14:paraId="25DACEC3" w14:textId="0A5A316E" w:rsidR="003934C6" w:rsidRPr="00E54BCD" w:rsidRDefault="008C2104" w:rsidP="00F139E8">
            <w:pPr>
              <w:pStyle w:val="VCAAtablebulletnarrow"/>
              <w:rPr>
                <w:lang w:val="en-AU"/>
              </w:rPr>
            </w:pPr>
            <w:r>
              <w:rPr>
                <w:lang w:val="en-AU"/>
              </w:rPr>
              <w:t>e</w:t>
            </w:r>
            <w:r w:rsidR="003934C6" w:rsidRPr="00E54BCD">
              <w:rPr>
                <w:lang w:val="en-AU"/>
              </w:rPr>
              <w:t>xploring evidence of how Aboriginal and Torres Strait Islander Peoples responded to environmental changes in the Holocene epoch</w:t>
            </w:r>
            <w:r w:rsidR="000B123D">
              <w:rPr>
                <w:lang w:val="en-AU"/>
              </w:rPr>
              <w:t>,</w:t>
            </w:r>
            <w:r w:rsidR="003934C6" w:rsidRPr="00E54BCD">
              <w:rPr>
                <w:lang w:val="en-AU"/>
              </w:rPr>
              <w:t xml:space="preserve"> for example archaeological evidence that people maintained seasonal presence in the Willandra Lakes region at times when water was available, the maritime specialisation of those on the Torres Strait Islands and Cape York around 2500</w:t>
            </w:r>
            <w:r w:rsidR="00F20495">
              <w:rPr>
                <w:lang w:val="en-AU"/>
              </w:rPr>
              <w:t> </w:t>
            </w:r>
            <w:r w:rsidR="00F134DF">
              <w:rPr>
                <w:lang w:val="en-AU"/>
              </w:rPr>
              <w:t>Before Present (</w:t>
            </w:r>
            <w:r w:rsidR="003934C6" w:rsidRPr="00E54BCD">
              <w:rPr>
                <w:lang w:val="en-AU"/>
              </w:rPr>
              <w:t>BP</w:t>
            </w:r>
            <w:r w:rsidR="00F134DF">
              <w:rPr>
                <w:lang w:val="en-AU"/>
              </w:rPr>
              <w:t>)</w:t>
            </w:r>
            <w:r w:rsidR="003934C6" w:rsidRPr="00E54BCD">
              <w:rPr>
                <w:lang w:val="en-AU"/>
              </w:rPr>
              <w:t>, and the de-population of islands such as Rottnest, Kangaroo and Flinders when cut off from the mainland</w:t>
            </w:r>
          </w:p>
        </w:tc>
      </w:tr>
      <w:tr w:rsidR="003934C6" w:rsidRPr="00E54BCD" w14:paraId="38E5E44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E30D5CC" w14:textId="38FDA1DF" w:rsidR="003934C6" w:rsidRDefault="008C2104" w:rsidP="003934C6">
            <w:pPr>
              <w:pStyle w:val="VCAAtabletextnarrow"/>
              <w:rPr>
                <w:rFonts w:eastAsia="Arial"/>
                <w:szCs w:val="20"/>
                <w:lang w:val="en-AU"/>
              </w:rPr>
            </w:pPr>
            <w:r>
              <w:rPr>
                <w:rFonts w:eastAsia="Arial"/>
                <w:szCs w:val="20"/>
                <w:lang w:val="en-AU"/>
              </w:rPr>
              <w:lastRenderedPageBreak/>
              <w:t>t</w:t>
            </w:r>
            <w:r w:rsidR="00040B35" w:rsidRPr="00E54BCD">
              <w:rPr>
                <w:rFonts w:eastAsia="Arial"/>
                <w:szCs w:val="20"/>
                <w:lang w:val="en-AU"/>
              </w:rPr>
              <w:t xml:space="preserve">he </w:t>
            </w:r>
            <w:r w:rsidR="003934C6" w:rsidRPr="00E54BCD">
              <w:rPr>
                <w:rFonts w:eastAsia="Arial"/>
                <w:szCs w:val="20"/>
                <w:lang w:val="en-AU"/>
              </w:rPr>
              <w:t xml:space="preserve">features and structures of Aboriginal and Torres Strait Islander communities and their </w:t>
            </w:r>
            <w:r w:rsidR="00EE74AE">
              <w:rPr>
                <w:rFonts w:eastAsia="Arial"/>
                <w:szCs w:val="20"/>
                <w:lang w:val="en-AU"/>
              </w:rPr>
              <w:t xml:space="preserve">continuity and </w:t>
            </w:r>
            <w:r w:rsidR="003934C6" w:rsidRPr="00E54BCD">
              <w:rPr>
                <w:rFonts w:eastAsia="Arial"/>
                <w:szCs w:val="20"/>
                <w:lang w:val="en-AU"/>
              </w:rPr>
              <w:t>change over time, such as connection to Country</w:t>
            </w:r>
            <w:r w:rsidR="00277BDA">
              <w:rPr>
                <w:rFonts w:eastAsia="Arial"/>
                <w:szCs w:val="20"/>
                <w:lang w:val="en-AU"/>
              </w:rPr>
              <w:t xml:space="preserve"> and Place</w:t>
            </w:r>
            <w:r w:rsidR="003934C6" w:rsidRPr="00E54BCD">
              <w:rPr>
                <w:rFonts w:eastAsia="Arial"/>
                <w:szCs w:val="20"/>
                <w:lang w:val="en-AU"/>
              </w:rPr>
              <w:t>, spirituality and kinship systems</w:t>
            </w:r>
          </w:p>
          <w:p w14:paraId="286861A6" w14:textId="5F42B107" w:rsidR="00CF0E28" w:rsidRPr="00E54BCD" w:rsidRDefault="00FB426B" w:rsidP="006A6F08">
            <w:pPr>
              <w:pStyle w:val="VCAAVC2curriculumcode"/>
              <w:rPr>
                <w:lang w:eastAsia="en-AU"/>
              </w:rPr>
            </w:pPr>
            <w:r>
              <w:t>VC2HH8K08</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D2CF56A" w14:textId="71291877" w:rsidR="003934C6" w:rsidRPr="00E54BCD" w:rsidRDefault="008C2104" w:rsidP="00F139E8">
            <w:pPr>
              <w:pStyle w:val="VCAAtablebulletnarrow"/>
              <w:rPr>
                <w:lang w:val="en-AU"/>
              </w:rPr>
            </w:pPr>
            <w:r>
              <w:rPr>
                <w:lang w:val="en-AU"/>
              </w:rPr>
              <w:t>l</w:t>
            </w:r>
            <w:r w:rsidR="00031750" w:rsidRPr="00E54BCD">
              <w:rPr>
                <w:lang w:val="en-AU"/>
              </w:rPr>
              <w:t>istening to, viewing or reading Aboriginal and/or Torres Strait Islander Peoples</w:t>
            </w:r>
            <w:r w:rsidR="00792C2A">
              <w:rPr>
                <w:lang w:val="en-AU"/>
              </w:rPr>
              <w:t>’</w:t>
            </w:r>
            <w:r w:rsidR="00031750" w:rsidRPr="00E54BCD">
              <w:rPr>
                <w:lang w:val="en-AU"/>
              </w:rPr>
              <w:t xml:space="preserve"> stories about Country</w:t>
            </w:r>
            <w:r w:rsidR="008C47DE">
              <w:rPr>
                <w:lang w:val="en-AU"/>
              </w:rPr>
              <w:t xml:space="preserve"> and Place</w:t>
            </w:r>
            <w:r w:rsidR="00031750" w:rsidRPr="00E54BCD">
              <w:rPr>
                <w:lang w:val="en-AU"/>
              </w:rPr>
              <w:t xml:space="preserve"> and customs as evidence of values, beliefs and attitudes </w:t>
            </w:r>
          </w:p>
          <w:p w14:paraId="60CF9E40" w14:textId="723F7842" w:rsidR="003934C6" w:rsidRPr="00E54BCD" w:rsidRDefault="008C2104" w:rsidP="00F139E8">
            <w:pPr>
              <w:pStyle w:val="VCAAtablebulletnarrow"/>
              <w:rPr>
                <w:lang w:val="en-AU"/>
              </w:rPr>
            </w:pPr>
            <w:r>
              <w:rPr>
                <w:lang w:val="en-AU"/>
              </w:rPr>
              <w:t>e</w:t>
            </w:r>
            <w:r w:rsidR="003934C6" w:rsidRPr="00E54BCD">
              <w:rPr>
                <w:lang w:val="en-AU"/>
              </w:rPr>
              <w:t>xamining the social organisation of Aboriginal and Torres Strait Islander Peoples</w:t>
            </w:r>
            <w:r w:rsidR="00F403C6">
              <w:rPr>
                <w:lang w:val="en-AU"/>
              </w:rPr>
              <w:t>’ communities</w:t>
            </w:r>
            <w:r w:rsidR="003934C6" w:rsidRPr="00E54BCD">
              <w:rPr>
                <w:lang w:val="en-AU"/>
              </w:rPr>
              <w:t xml:space="preserve">, such as moieties, totems and kinship groups, and how they determine roles and relationships </w:t>
            </w:r>
            <w:r w:rsidR="00F403C6">
              <w:rPr>
                <w:lang w:val="en-AU"/>
              </w:rPr>
              <w:t>with</w:t>
            </w:r>
            <w:r w:rsidR="00F403C6" w:rsidRPr="00E54BCD">
              <w:rPr>
                <w:lang w:val="en-AU"/>
              </w:rPr>
              <w:t xml:space="preserve"> </w:t>
            </w:r>
            <w:r w:rsidR="003934C6" w:rsidRPr="00E54BCD">
              <w:rPr>
                <w:lang w:val="en-AU"/>
              </w:rPr>
              <w:t xml:space="preserve">others, including how they underpin marriage laws, and their development and significance in areas such as Central Australia during increasing desertification </w:t>
            </w:r>
          </w:p>
          <w:p w14:paraId="17F6E6AD" w14:textId="4E088DD1" w:rsidR="003934C6" w:rsidRPr="00E54BCD" w:rsidRDefault="008C2104" w:rsidP="00F139E8">
            <w:pPr>
              <w:pStyle w:val="VCAAtablebulletnarrow"/>
              <w:rPr>
                <w:lang w:val="en-AU"/>
              </w:rPr>
            </w:pPr>
            <w:r>
              <w:rPr>
                <w:lang w:val="en-AU"/>
              </w:rPr>
              <w:t>e</w:t>
            </w:r>
            <w:r w:rsidR="003934C6" w:rsidRPr="00E54BCD">
              <w:rPr>
                <w:lang w:val="en-AU"/>
              </w:rPr>
              <w:t>xamining how social organisation</w:t>
            </w:r>
            <w:r w:rsidR="008B02E0">
              <w:rPr>
                <w:lang w:val="en-AU"/>
              </w:rPr>
              <w:t>,</w:t>
            </w:r>
            <w:r w:rsidR="003934C6" w:rsidRPr="00E54BCD">
              <w:rPr>
                <w:lang w:val="en-AU"/>
              </w:rPr>
              <w:t xml:space="preserve"> cultural practices</w:t>
            </w:r>
            <w:r w:rsidR="008B02E0">
              <w:rPr>
                <w:lang w:val="en-AU"/>
              </w:rPr>
              <w:t xml:space="preserve"> and knowledge</w:t>
            </w:r>
            <w:r w:rsidR="003934C6" w:rsidRPr="00E54BCD">
              <w:rPr>
                <w:lang w:val="en-AU"/>
              </w:rPr>
              <w:t xml:space="preserve"> of Aboriginal and Torres Strait Islander Peoples are known because they have been passed on through oral traditions</w:t>
            </w:r>
            <w:r w:rsidR="008B02E0">
              <w:rPr>
                <w:lang w:val="en-AU"/>
              </w:rPr>
              <w:t>,</w:t>
            </w:r>
            <w:r w:rsidR="003934C6" w:rsidRPr="00E54BCD">
              <w:rPr>
                <w:lang w:val="en-AU"/>
              </w:rPr>
              <w:t xml:space="preserve"> song, dance, music and visual art representations</w:t>
            </w:r>
            <w:r w:rsidR="00DE4926">
              <w:rPr>
                <w:lang w:val="en-AU"/>
              </w:rPr>
              <w:t>,</w:t>
            </w:r>
            <w:r w:rsidR="003934C6" w:rsidRPr="00E54BCD">
              <w:rPr>
                <w:lang w:val="en-AU"/>
              </w:rPr>
              <w:t xml:space="preserve"> such as rock paintings</w:t>
            </w:r>
            <w:r w:rsidR="00801226">
              <w:rPr>
                <w:lang w:val="en-AU"/>
              </w:rPr>
              <w:t>,</w:t>
            </w:r>
            <w:r w:rsidR="003934C6" w:rsidRPr="00E54BCD">
              <w:rPr>
                <w:lang w:val="en-AU"/>
              </w:rPr>
              <w:t xml:space="preserve"> for example narratives or visual representations related to lore, kinship structures and responsibilities to the land, seas, waterways, sky and universe</w:t>
            </w:r>
          </w:p>
          <w:p w14:paraId="4776F01A" w14:textId="5B9ED9F4" w:rsidR="003934C6" w:rsidRPr="00E54BCD" w:rsidRDefault="008C2104" w:rsidP="00F139E8">
            <w:pPr>
              <w:pStyle w:val="VCAAtablebulletnarrow"/>
              <w:rPr>
                <w:lang w:val="en-AU"/>
              </w:rPr>
            </w:pPr>
            <w:r>
              <w:rPr>
                <w:lang w:val="en-AU"/>
              </w:rPr>
              <w:t>e</w:t>
            </w:r>
            <w:r w:rsidR="003934C6" w:rsidRPr="00E54BCD">
              <w:rPr>
                <w:lang w:val="en-AU"/>
              </w:rPr>
              <w:t>xamining the existence of defined land, sea and sky territories, and the social and political systems that governed Aboriginal and Torres Strait Islander Peoples</w:t>
            </w:r>
            <w:r w:rsidR="00E8716A">
              <w:rPr>
                <w:lang w:val="en-AU"/>
              </w:rPr>
              <w:t>’</w:t>
            </w:r>
            <w:r w:rsidR="003934C6" w:rsidRPr="00E54BCD">
              <w:rPr>
                <w:lang w:val="en-AU"/>
              </w:rPr>
              <w:t xml:space="preserve"> societies, such as land tenure systems, delineation and reciprocal access rights</w:t>
            </w:r>
          </w:p>
        </w:tc>
      </w:tr>
      <w:tr w:rsidR="003934C6" w:rsidRPr="00E54BCD" w14:paraId="1D0CE39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A26C4E5" w14:textId="551B3E87" w:rsidR="003934C6" w:rsidRDefault="00277BDA" w:rsidP="003934C6">
            <w:pPr>
              <w:pStyle w:val="VCAAtabletextnarrow"/>
              <w:rPr>
                <w:rFonts w:eastAsia="Arial"/>
                <w:szCs w:val="20"/>
                <w:lang w:val="en-AU"/>
              </w:rPr>
            </w:pPr>
            <w:r>
              <w:rPr>
                <w:rFonts w:eastAsia="Arial"/>
                <w:szCs w:val="20"/>
                <w:lang w:val="en-AU"/>
              </w:rPr>
              <w:t>s</w:t>
            </w:r>
            <w:r w:rsidRPr="00E54BCD">
              <w:rPr>
                <w:rFonts w:eastAsia="Arial"/>
                <w:szCs w:val="20"/>
                <w:lang w:val="en-AU"/>
              </w:rPr>
              <w:t xml:space="preserve">ignificant </w:t>
            </w:r>
            <w:r w:rsidR="003934C6" w:rsidRPr="00E54BCD">
              <w:rPr>
                <w:rFonts w:eastAsia="Arial"/>
                <w:szCs w:val="20"/>
                <w:lang w:val="en-AU"/>
              </w:rPr>
              <w:t>Aboriginal and Torres Strait Islander Peoples</w:t>
            </w:r>
            <w:r w:rsidR="00792C2A">
              <w:rPr>
                <w:rFonts w:eastAsia="Arial"/>
                <w:szCs w:val="20"/>
                <w:lang w:val="en-AU"/>
              </w:rPr>
              <w:t>’</w:t>
            </w:r>
            <w:r w:rsidR="003934C6" w:rsidRPr="00E54BCD">
              <w:rPr>
                <w:rFonts w:eastAsia="Arial"/>
                <w:szCs w:val="20"/>
                <w:lang w:val="en-AU"/>
              </w:rPr>
              <w:t xml:space="preserve"> beliefs and values that shaped</w:t>
            </w:r>
            <w:r w:rsidR="00040B35">
              <w:rPr>
                <w:rFonts w:eastAsia="Arial"/>
                <w:szCs w:val="20"/>
                <w:lang w:val="en-AU"/>
              </w:rPr>
              <w:t>,</w:t>
            </w:r>
            <w:r w:rsidR="003934C6" w:rsidRPr="00E54BCD">
              <w:rPr>
                <w:rFonts w:eastAsia="Arial"/>
                <w:szCs w:val="20"/>
                <w:lang w:val="en-AU"/>
              </w:rPr>
              <w:t xml:space="preserve"> and continue to shape, everyday life, such </w:t>
            </w:r>
            <w:r w:rsidR="007618F5" w:rsidRPr="00E54BCD">
              <w:rPr>
                <w:rFonts w:eastAsia="Arial"/>
                <w:szCs w:val="20"/>
                <w:lang w:val="en-AU"/>
              </w:rPr>
              <w:t>as the relationships with Country</w:t>
            </w:r>
            <w:r>
              <w:rPr>
                <w:rFonts w:eastAsia="Arial"/>
                <w:szCs w:val="20"/>
                <w:lang w:val="en-AU"/>
              </w:rPr>
              <w:t xml:space="preserve"> and Place</w:t>
            </w:r>
            <w:r w:rsidR="007618F5" w:rsidRPr="00E54BCD">
              <w:rPr>
                <w:rFonts w:eastAsia="Arial"/>
                <w:szCs w:val="20"/>
                <w:lang w:val="en-AU"/>
              </w:rPr>
              <w:t xml:space="preserve">, </w:t>
            </w:r>
            <w:r w:rsidR="003934C6" w:rsidRPr="00E54BCD">
              <w:rPr>
                <w:rFonts w:eastAsia="Arial"/>
                <w:szCs w:val="20"/>
                <w:lang w:val="en-AU"/>
              </w:rPr>
              <w:t>land, trade, technologies and stories</w:t>
            </w:r>
          </w:p>
          <w:p w14:paraId="2FCD10AE" w14:textId="7A19662B" w:rsidR="00CF0E28" w:rsidRPr="00E54BCD" w:rsidRDefault="00FB426B" w:rsidP="006A6F08">
            <w:pPr>
              <w:pStyle w:val="VCAAVC2curriculumcode"/>
              <w:rPr>
                <w:lang w:eastAsia="en-AU"/>
              </w:rPr>
            </w:pPr>
            <w:r>
              <w:t>VC2HH8K09</w:t>
            </w:r>
          </w:p>
        </w:tc>
        <w:tc>
          <w:tcPr>
            <w:tcW w:w="11484" w:type="dxa"/>
          </w:tcPr>
          <w:p w14:paraId="4FDFFB80" w14:textId="21C99746" w:rsidR="00031750" w:rsidRPr="00E54BCD" w:rsidRDefault="0053567D" w:rsidP="00F139E8">
            <w:pPr>
              <w:pStyle w:val="VCAAtablebulletnarrow"/>
              <w:rPr>
                <w:lang w:val="en-AU"/>
              </w:rPr>
            </w:pPr>
            <w:r>
              <w:rPr>
                <w:lang w:val="en-AU"/>
              </w:rPr>
              <w:t>l</w:t>
            </w:r>
            <w:r w:rsidR="00031750" w:rsidRPr="00E54BCD">
              <w:rPr>
                <w:lang w:val="en-AU"/>
              </w:rPr>
              <w:t xml:space="preserve">istening to, viewing or reading Aboriginal and Torres Strait Islander </w:t>
            </w:r>
            <w:r w:rsidR="00DA6F81">
              <w:rPr>
                <w:lang w:val="en-AU"/>
              </w:rPr>
              <w:t xml:space="preserve">Peoples’ </w:t>
            </w:r>
            <w:r w:rsidR="00031750" w:rsidRPr="00E54BCD">
              <w:rPr>
                <w:lang w:val="en-AU"/>
              </w:rPr>
              <w:t>stories as perspectives that shaped</w:t>
            </w:r>
            <w:r w:rsidR="00DA6F81">
              <w:rPr>
                <w:lang w:val="en-AU"/>
              </w:rPr>
              <w:t>,</w:t>
            </w:r>
            <w:r w:rsidR="00031750" w:rsidRPr="00E54BCD">
              <w:rPr>
                <w:lang w:val="en-AU"/>
              </w:rPr>
              <w:t xml:space="preserve"> and continue to shape, aspects of everyday life</w:t>
            </w:r>
          </w:p>
          <w:p w14:paraId="5E369BB5" w14:textId="4D12D335" w:rsidR="00D9058A" w:rsidRPr="00E54BCD" w:rsidRDefault="0053567D" w:rsidP="00F139E8">
            <w:pPr>
              <w:pStyle w:val="VCAAtablebulletnarrow"/>
              <w:rPr>
                <w:lang w:val="en-AU"/>
              </w:rPr>
            </w:pPr>
            <w:r>
              <w:rPr>
                <w:lang w:val="en-AU"/>
              </w:rPr>
              <w:t>i</w:t>
            </w:r>
            <w:r w:rsidR="00D9058A" w:rsidRPr="00E54BCD">
              <w:rPr>
                <w:lang w:val="en-AU"/>
              </w:rPr>
              <w:t>nvestigating important cultural practices of Aboriginal and Torres Strait Islander Peoples and their continuity and change over time</w:t>
            </w:r>
            <w:r w:rsidR="00801226">
              <w:rPr>
                <w:lang w:val="en-AU"/>
              </w:rPr>
              <w:t>,</w:t>
            </w:r>
            <w:r w:rsidR="00D9058A" w:rsidRPr="00E54BCD">
              <w:rPr>
                <w:lang w:val="en-AU"/>
              </w:rPr>
              <w:t xml:space="preserve"> for example lore, rites of passage, and the antiquity and types of funerary customs and burial practices</w:t>
            </w:r>
            <w:r w:rsidR="00DA6F81">
              <w:rPr>
                <w:lang w:val="en-AU"/>
              </w:rPr>
              <w:t>,</w:t>
            </w:r>
            <w:r w:rsidR="00D9058A" w:rsidRPr="00E54BCD">
              <w:rPr>
                <w:lang w:val="en-AU"/>
              </w:rPr>
              <w:t xml:space="preserve"> such as the early example of cremation at the Willandra Lakes</w:t>
            </w:r>
            <w:r w:rsidR="00DA6F81">
              <w:rPr>
                <w:lang w:val="en-AU"/>
              </w:rPr>
              <w:t>,</w:t>
            </w:r>
            <w:r w:rsidR="00D9058A" w:rsidRPr="00E54BCD">
              <w:rPr>
                <w:lang w:val="en-AU"/>
              </w:rPr>
              <w:t xml:space="preserve"> </w:t>
            </w:r>
            <w:r w:rsidR="00DA6F81">
              <w:rPr>
                <w:lang w:val="en-AU"/>
              </w:rPr>
              <w:t>N</w:t>
            </w:r>
            <w:r w:rsidR="00F04E7E">
              <w:rPr>
                <w:lang w:val="en-AU"/>
              </w:rPr>
              <w:t>ew South Wales</w:t>
            </w:r>
            <w:r w:rsidR="00D9058A" w:rsidRPr="00E54BCD">
              <w:rPr>
                <w:lang w:val="en-AU"/>
              </w:rPr>
              <w:t xml:space="preserve">, the tombstone openings of the Torres Strait Islands and the log coffins used by the Yolngu Peoples of Arnhem Land </w:t>
            </w:r>
          </w:p>
          <w:p w14:paraId="57C99F11" w14:textId="147FAA34" w:rsidR="00D9058A" w:rsidRPr="00AB03C8" w:rsidRDefault="0053567D" w:rsidP="00AB03C8">
            <w:pPr>
              <w:pStyle w:val="VCAAtablebulletnarrow"/>
              <w:rPr>
                <w:lang w:val="en-AU"/>
              </w:rPr>
            </w:pPr>
            <w:r w:rsidRPr="00AB03C8">
              <w:rPr>
                <w:lang w:val="en-AU"/>
              </w:rPr>
              <w:t>e</w:t>
            </w:r>
            <w:r w:rsidR="00D9058A" w:rsidRPr="00AB03C8">
              <w:rPr>
                <w:lang w:val="en-AU"/>
              </w:rPr>
              <w:t>xamining the trade and bartering of items</w:t>
            </w:r>
            <w:r w:rsidR="00190147" w:rsidRPr="00AB03C8">
              <w:rPr>
                <w:lang w:val="en-AU"/>
              </w:rPr>
              <w:t>,</w:t>
            </w:r>
            <w:r w:rsidR="00D9058A" w:rsidRPr="00AB03C8">
              <w:rPr>
                <w:lang w:val="en-AU"/>
              </w:rPr>
              <w:t xml:space="preserve"> such as tools, ochre, medicine and trepang</w:t>
            </w:r>
            <w:r w:rsidR="00A06308">
              <w:rPr>
                <w:lang w:val="en-AU"/>
              </w:rPr>
              <w:t>;</w:t>
            </w:r>
            <w:r w:rsidR="003508D3">
              <w:rPr>
                <w:lang w:val="en-AU"/>
              </w:rPr>
              <w:t xml:space="preserve"> </w:t>
            </w:r>
            <w:r w:rsidR="00D9058A" w:rsidRPr="00AB03C8">
              <w:rPr>
                <w:lang w:val="en-AU"/>
              </w:rPr>
              <w:t>land and water management practices</w:t>
            </w:r>
            <w:r w:rsidR="00AB03C8">
              <w:rPr>
                <w:lang w:val="en-AU"/>
              </w:rPr>
              <w:t xml:space="preserve">, </w:t>
            </w:r>
            <w:r w:rsidR="00AB03C8" w:rsidRPr="00AB03C8">
              <w:rPr>
                <w:lang w:val="en-AU"/>
              </w:rPr>
              <w:t>such as cultural burning</w:t>
            </w:r>
            <w:r w:rsidR="00A06308">
              <w:rPr>
                <w:lang w:val="en-AU"/>
              </w:rPr>
              <w:t>;</w:t>
            </w:r>
            <w:r w:rsidR="00AB03C8">
              <w:rPr>
                <w:lang w:val="en-AU"/>
              </w:rPr>
              <w:t xml:space="preserve"> or water management systems, such as weirs and irrigation,</w:t>
            </w:r>
            <w:r w:rsidR="00D9058A" w:rsidRPr="00AB03C8">
              <w:rPr>
                <w:lang w:val="en-AU"/>
              </w:rPr>
              <w:t xml:space="preserve"> developed by Aboriginal Peoples </w:t>
            </w:r>
          </w:p>
          <w:p w14:paraId="7A760618" w14:textId="7F2DA35B" w:rsidR="003934C6" w:rsidRPr="00E54BCD" w:rsidRDefault="00AB03C8" w:rsidP="00F139E8">
            <w:pPr>
              <w:pStyle w:val="VCAAtablebulletnarrow"/>
              <w:rPr>
                <w:lang w:val="en-AU"/>
              </w:rPr>
            </w:pPr>
            <w:r>
              <w:rPr>
                <w:lang w:val="en-AU"/>
              </w:rPr>
              <w:t>explaining</w:t>
            </w:r>
            <w:r w:rsidRPr="00E54BCD">
              <w:rPr>
                <w:lang w:val="en-AU"/>
              </w:rPr>
              <w:t xml:space="preserve"> </w:t>
            </w:r>
            <w:r w:rsidR="003934C6" w:rsidRPr="00E54BCD">
              <w:rPr>
                <w:lang w:val="en-AU"/>
              </w:rPr>
              <w:t>how food production or procurement</w:t>
            </w:r>
            <w:r w:rsidR="00473CE3">
              <w:rPr>
                <w:lang w:val="en-AU"/>
              </w:rPr>
              <w:t>,</w:t>
            </w:r>
            <w:r w:rsidR="003934C6" w:rsidRPr="00E54BCD">
              <w:rPr>
                <w:lang w:val="en-AU"/>
              </w:rPr>
              <w:t xml:space="preserve"> such as agriculture, aquaculture</w:t>
            </w:r>
            <w:r>
              <w:rPr>
                <w:lang w:val="en-AU"/>
              </w:rPr>
              <w:t xml:space="preserve"> and</w:t>
            </w:r>
            <w:r w:rsidR="003934C6" w:rsidRPr="00E54BCD">
              <w:rPr>
                <w:lang w:val="en-AU"/>
              </w:rPr>
              <w:t xml:space="preserve"> </w:t>
            </w:r>
            <w:r>
              <w:rPr>
                <w:lang w:val="en-AU"/>
              </w:rPr>
              <w:t xml:space="preserve">foraging, </w:t>
            </w:r>
            <w:r w:rsidR="003934C6" w:rsidRPr="00E54BCD">
              <w:rPr>
                <w:lang w:val="en-AU"/>
              </w:rPr>
              <w:t>were influenced by the environment</w:t>
            </w:r>
            <w:r w:rsidR="00473CE3">
              <w:rPr>
                <w:lang w:val="en-AU"/>
              </w:rPr>
              <w:t xml:space="preserve"> (e.g.</w:t>
            </w:r>
            <w:r w:rsidR="003934C6" w:rsidRPr="00E54BCD">
              <w:rPr>
                <w:lang w:val="en-AU"/>
              </w:rPr>
              <w:t xml:space="preserve"> people in the Torres Strait Islands and Cape York developing maritime technologies</w:t>
            </w:r>
            <w:r w:rsidR="008B02E0">
              <w:rPr>
                <w:lang w:val="en-AU"/>
              </w:rPr>
              <w:t xml:space="preserve"> or the </w:t>
            </w:r>
            <w:proofErr w:type="spellStart"/>
            <w:r w:rsidR="008B02E0" w:rsidRPr="00E54BCD">
              <w:rPr>
                <w:lang w:val="en-AU"/>
              </w:rPr>
              <w:t>Mithaka</w:t>
            </w:r>
            <w:proofErr w:type="spellEnd"/>
            <w:r w:rsidR="008B02E0" w:rsidRPr="00E54BCD">
              <w:rPr>
                <w:lang w:val="en-AU"/>
              </w:rPr>
              <w:t xml:space="preserve"> People</w:t>
            </w:r>
            <w:r w:rsidR="008B02E0">
              <w:rPr>
                <w:lang w:val="en-AU"/>
              </w:rPr>
              <w:t xml:space="preserve">’s development of </w:t>
            </w:r>
            <w:r w:rsidR="008B02E0" w:rsidRPr="00E54BCD">
              <w:rPr>
                <w:lang w:val="en-AU"/>
              </w:rPr>
              <w:t>sustainable harvesting practices</w:t>
            </w:r>
            <w:r w:rsidR="0003010E">
              <w:rPr>
                <w:lang w:val="en-AU"/>
              </w:rPr>
              <w:t>)</w:t>
            </w:r>
            <w:r w:rsidR="008B02E0" w:rsidRPr="00E54BCD">
              <w:rPr>
                <w:lang w:val="en-AU"/>
              </w:rPr>
              <w:t xml:space="preserve"> </w:t>
            </w:r>
          </w:p>
          <w:p w14:paraId="28CC29E6" w14:textId="3D7381CD" w:rsidR="003934C6" w:rsidRPr="00E54BCD" w:rsidRDefault="0053567D" w:rsidP="00F139E8">
            <w:pPr>
              <w:pStyle w:val="VCAAtablebulletnarrow"/>
              <w:rPr>
                <w:lang w:val="en-AU"/>
              </w:rPr>
            </w:pPr>
            <w:r>
              <w:rPr>
                <w:lang w:val="en-AU"/>
              </w:rPr>
              <w:t>i</w:t>
            </w:r>
            <w:r w:rsidR="003934C6" w:rsidRPr="00E54BCD">
              <w:rPr>
                <w:lang w:val="en-AU"/>
              </w:rPr>
              <w:t xml:space="preserve">dentifying the aquaculture practices developed by Aboriginal Peoples, such as eel traps of the Gunditjmara People at </w:t>
            </w:r>
            <w:proofErr w:type="spellStart"/>
            <w:r w:rsidR="003934C6" w:rsidRPr="00E54BCD">
              <w:rPr>
                <w:lang w:val="en-AU"/>
              </w:rPr>
              <w:t>Budj</w:t>
            </w:r>
            <w:proofErr w:type="spellEnd"/>
            <w:r w:rsidR="003934C6" w:rsidRPr="00E54BCD">
              <w:rPr>
                <w:lang w:val="en-AU"/>
              </w:rPr>
              <w:t xml:space="preserve"> Bim, Victoria</w:t>
            </w:r>
            <w:r w:rsidR="00C3423D">
              <w:rPr>
                <w:lang w:val="en-AU"/>
              </w:rPr>
              <w:t>;</w:t>
            </w:r>
            <w:r w:rsidR="00C3423D" w:rsidRPr="00E54BCD">
              <w:rPr>
                <w:lang w:val="en-AU"/>
              </w:rPr>
              <w:t xml:space="preserve"> </w:t>
            </w:r>
            <w:r w:rsidR="003934C6" w:rsidRPr="00E54BCD">
              <w:rPr>
                <w:lang w:val="en-AU"/>
              </w:rPr>
              <w:t xml:space="preserve">the mollusc harvesting of the </w:t>
            </w:r>
            <w:proofErr w:type="spellStart"/>
            <w:r w:rsidR="003934C6" w:rsidRPr="00E54BCD">
              <w:rPr>
                <w:lang w:val="en-AU"/>
              </w:rPr>
              <w:t>Kombumerri</w:t>
            </w:r>
            <w:proofErr w:type="spellEnd"/>
            <w:r w:rsidR="003934C6" w:rsidRPr="00E54BCD">
              <w:rPr>
                <w:lang w:val="en-AU"/>
              </w:rPr>
              <w:t xml:space="preserve"> People on the Gold Coast, Queensland</w:t>
            </w:r>
            <w:r w:rsidR="00C3423D">
              <w:rPr>
                <w:lang w:val="en-AU"/>
              </w:rPr>
              <w:t>;</w:t>
            </w:r>
            <w:r w:rsidR="00C3423D" w:rsidRPr="00E54BCD">
              <w:rPr>
                <w:lang w:val="en-AU"/>
              </w:rPr>
              <w:t xml:space="preserve"> </w:t>
            </w:r>
            <w:r w:rsidR="003934C6" w:rsidRPr="00E54BCD">
              <w:rPr>
                <w:lang w:val="en-AU"/>
              </w:rPr>
              <w:t xml:space="preserve">and </w:t>
            </w:r>
            <w:r w:rsidR="00E302FE">
              <w:rPr>
                <w:lang w:val="en-AU"/>
              </w:rPr>
              <w:t xml:space="preserve">the Baiame’s </w:t>
            </w:r>
            <w:proofErr w:type="spellStart"/>
            <w:r w:rsidR="00E302FE">
              <w:rPr>
                <w:lang w:val="en-AU"/>
              </w:rPr>
              <w:t>Ngunnhu</w:t>
            </w:r>
            <w:proofErr w:type="spellEnd"/>
            <w:r w:rsidR="00E302FE">
              <w:rPr>
                <w:lang w:val="en-AU"/>
              </w:rPr>
              <w:t xml:space="preserve"> </w:t>
            </w:r>
            <w:r w:rsidR="003934C6" w:rsidRPr="00E54BCD">
              <w:rPr>
                <w:lang w:val="en-AU"/>
              </w:rPr>
              <w:t xml:space="preserve">stone fish traps used by the </w:t>
            </w:r>
            <w:proofErr w:type="spellStart"/>
            <w:r w:rsidR="003934C6" w:rsidRPr="00E54BCD">
              <w:rPr>
                <w:lang w:val="en-AU"/>
              </w:rPr>
              <w:t>Ngemba</w:t>
            </w:r>
            <w:proofErr w:type="spellEnd"/>
            <w:r w:rsidR="003934C6" w:rsidRPr="00E54BCD">
              <w:rPr>
                <w:lang w:val="en-AU"/>
              </w:rPr>
              <w:t xml:space="preserve"> People at Brewarrina, </w:t>
            </w:r>
            <w:r w:rsidR="00C3423D">
              <w:rPr>
                <w:lang w:val="en-AU"/>
              </w:rPr>
              <w:t>N</w:t>
            </w:r>
            <w:r w:rsidR="00F04E7E">
              <w:rPr>
                <w:lang w:val="en-AU"/>
              </w:rPr>
              <w:t>ew South Wales</w:t>
            </w:r>
          </w:p>
          <w:p w14:paraId="6905C2BE" w14:textId="5CD9DF49" w:rsidR="00D9058A" w:rsidRPr="00E54BCD" w:rsidRDefault="0053567D" w:rsidP="00F139E8">
            <w:pPr>
              <w:pStyle w:val="VCAAtablebulletnarrow"/>
              <w:rPr>
                <w:lang w:val="en-AU"/>
              </w:rPr>
            </w:pPr>
            <w:r>
              <w:rPr>
                <w:lang w:val="en-AU"/>
              </w:rPr>
              <w:t>i</w:t>
            </w:r>
            <w:r w:rsidR="00D9058A" w:rsidRPr="00E54BCD">
              <w:rPr>
                <w:lang w:val="en-AU"/>
              </w:rPr>
              <w:t>nvestigating chronologies of technological achievements for continuity and change over time, including the development of stone tools and stone-knapping techniques</w:t>
            </w:r>
            <w:r w:rsidR="00A74702">
              <w:rPr>
                <w:lang w:val="en-AU"/>
              </w:rPr>
              <w:t>,</w:t>
            </w:r>
            <w:r w:rsidR="00D9058A" w:rsidRPr="00E54BCD">
              <w:rPr>
                <w:lang w:val="en-AU"/>
              </w:rPr>
              <w:t xml:space="preserve"> such as ground-edge tools, hafted axes and mill stones </w:t>
            </w:r>
          </w:p>
        </w:tc>
      </w:tr>
      <w:tr w:rsidR="003934C6" w:rsidRPr="00E54BCD" w14:paraId="4DD8B99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EC71010" w14:textId="561BD07C" w:rsidR="003934C6" w:rsidRDefault="0053567D" w:rsidP="003934C6">
            <w:pPr>
              <w:pStyle w:val="VCAAtabletextnarrow"/>
              <w:rPr>
                <w:rFonts w:eastAsia="Arial"/>
                <w:szCs w:val="20"/>
                <w:lang w:val="en-AU"/>
              </w:rPr>
            </w:pPr>
            <w:r>
              <w:rPr>
                <w:rFonts w:eastAsia="Arial"/>
                <w:szCs w:val="20"/>
                <w:lang w:val="en-AU"/>
              </w:rPr>
              <w:lastRenderedPageBreak/>
              <w:t>c</w:t>
            </w:r>
            <w:r w:rsidR="00040B35" w:rsidRPr="00E54BCD">
              <w:rPr>
                <w:rFonts w:eastAsia="Arial"/>
                <w:szCs w:val="20"/>
                <w:lang w:val="en-AU"/>
              </w:rPr>
              <w:t xml:space="preserve">ultural </w:t>
            </w:r>
            <w:r w:rsidR="003934C6" w:rsidRPr="00E54BCD">
              <w:rPr>
                <w:rFonts w:eastAsia="Arial"/>
                <w:szCs w:val="20"/>
                <w:lang w:val="en-AU"/>
              </w:rPr>
              <w:t>protocols for maintaining and preserving Country</w:t>
            </w:r>
            <w:r w:rsidR="00D3588C">
              <w:rPr>
                <w:rFonts w:eastAsia="Arial"/>
                <w:szCs w:val="20"/>
                <w:lang w:val="en-AU"/>
              </w:rPr>
              <w:t xml:space="preserve"> and Place</w:t>
            </w:r>
            <w:r w:rsidR="003934C6" w:rsidRPr="00E54BCD">
              <w:rPr>
                <w:rFonts w:eastAsia="Arial"/>
                <w:szCs w:val="20"/>
                <w:lang w:val="en-AU"/>
              </w:rPr>
              <w:t>, ancestral remains, cultural artefacts and artworks and shared responsibility for their maintenance, continuing use and preservation</w:t>
            </w:r>
          </w:p>
          <w:p w14:paraId="215D9A39" w14:textId="1F51623F" w:rsidR="00CF0E28" w:rsidRPr="00E54BCD" w:rsidRDefault="00FB426B" w:rsidP="006A6F08">
            <w:pPr>
              <w:pStyle w:val="VCAAVC2curriculumcode"/>
              <w:rPr>
                <w:lang w:eastAsia="en-AU"/>
              </w:rPr>
            </w:pPr>
            <w:r>
              <w:t>VC2HH8K10</w:t>
            </w:r>
          </w:p>
        </w:tc>
        <w:tc>
          <w:tcPr>
            <w:tcW w:w="11484" w:type="dxa"/>
          </w:tcPr>
          <w:p w14:paraId="511D2DD7" w14:textId="48878D7D" w:rsidR="003934C6" w:rsidRPr="00E54BCD" w:rsidRDefault="0053567D" w:rsidP="00F139E8">
            <w:pPr>
              <w:pStyle w:val="VCAAtablebulletnarrow"/>
              <w:rPr>
                <w:lang w:val="en-AU"/>
              </w:rPr>
            </w:pPr>
            <w:r>
              <w:rPr>
                <w:lang w:val="en-AU"/>
              </w:rPr>
              <w:t>d</w:t>
            </w:r>
            <w:r w:rsidR="003934C6" w:rsidRPr="00E54BCD">
              <w:rPr>
                <w:lang w:val="en-AU"/>
              </w:rPr>
              <w:t>iscussing Aboriginal and Torres Strait Islander Peoples</w:t>
            </w:r>
            <w:r w:rsidR="005156E3">
              <w:rPr>
                <w:lang w:val="en-AU"/>
              </w:rPr>
              <w:t>’</w:t>
            </w:r>
            <w:r w:rsidR="003934C6" w:rsidRPr="00E54BCD">
              <w:rPr>
                <w:lang w:val="en-AU"/>
              </w:rPr>
              <w:t xml:space="preserve"> cultural protocols, obligations and responsibilities for the care of </w:t>
            </w:r>
            <w:r w:rsidR="00D9058A" w:rsidRPr="00E54BCD">
              <w:rPr>
                <w:lang w:val="en-AU"/>
              </w:rPr>
              <w:t>Country</w:t>
            </w:r>
            <w:r w:rsidR="001B06B2">
              <w:rPr>
                <w:lang w:val="en-AU"/>
              </w:rPr>
              <w:t xml:space="preserve"> and Place</w:t>
            </w:r>
            <w:r w:rsidR="00D9058A" w:rsidRPr="00E54BCD">
              <w:rPr>
                <w:lang w:val="en-AU"/>
              </w:rPr>
              <w:t xml:space="preserve">, </w:t>
            </w:r>
            <w:r w:rsidR="003934C6" w:rsidRPr="00E54BCD">
              <w:rPr>
                <w:lang w:val="en-AU"/>
              </w:rPr>
              <w:t>ancestral remains, artefacts, artworks and knowledge</w:t>
            </w:r>
          </w:p>
          <w:p w14:paraId="6774695E" w14:textId="10A50164" w:rsidR="003934C6" w:rsidRPr="00E54BCD" w:rsidRDefault="0053567D" w:rsidP="00F139E8">
            <w:pPr>
              <w:pStyle w:val="VCAAtablebulletnarrow"/>
              <w:rPr>
                <w:lang w:val="en-AU"/>
              </w:rPr>
            </w:pPr>
            <w:r>
              <w:rPr>
                <w:lang w:val="en-AU"/>
              </w:rPr>
              <w:t>r</w:t>
            </w:r>
            <w:r w:rsidR="003934C6" w:rsidRPr="00E54BCD">
              <w:rPr>
                <w:lang w:val="en-AU"/>
              </w:rPr>
              <w:t>ecognising how the human remains of Aboriginal and Torres Strait Islander Peoples are the ancestors of contemporary Aboriginal and Torres Strait Islander Peoples and, as such, any unauthorised disturbance is considered a serious breach of cultural protocol</w:t>
            </w:r>
            <w:r w:rsidR="00D3582B">
              <w:rPr>
                <w:lang w:val="en-AU"/>
              </w:rPr>
              <w:t>; the</w:t>
            </w:r>
            <w:r w:rsidR="003934C6" w:rsidRPr="00E54BCD">
              <w:rPr>
                <w:lang w:val="en-AU"/>
              </w:rPr>
              <w:t xml:space="preserve"> ancestral remains found at Lake Mungo (Willandra Lakes region) illustrate these issues of ownership, cultural protocols, research and repatriation </w:t>
            </w:r>
          </w:p>
          <w:p w14:paraId="77FB3A4C" w14:textId="48140565" w:rsidR="003934C6" w:rsidRPr="00E54BCD" w:rsidRDefault="0053567D" w:rsidP="00F139E8">
            <w:pPr>
              <w:pStyle w:val="VCAAtablebulletnarrow"/>
              <w:rPr>
                <w:lang w:val="en-AU"/>
              </w:rPr>
            </w:pPr>
            <w:r>
              <w:rPr>
                <w:lang w:val="en-AU"/>
              </w:rPr>
              <w:t>e</w:t>
            </w:r>
            <w:r w:rsidR="003934C6" w:rsidRPr="00E54BCD">
              <w:rPr>
                <w:lang w:val="en-AU"/>
              </w:rPr>
              <w:t>xamining the importance of consultation with multiple stakeholders when conserving culture and heritage sites</w:t>
            </w:r>
            <w:r w:rsidR="00F87883">
              <w:rPr>
                <w:lang w:val="en-AU"/>
              </w:rPr>
              <w:t>,</w:t>
            </w:r>
            <w:r w:rsidR="003934C6" w:rsidRPr="00E54BCD">
              <w:rPr>
                <w:lang w:val="en-AU"/>
              </w:rPr>
              <w:t xml:space="preserve"> for example the collaboration between the </w:t>
            </w:r>
            <w:r w:rsidR="0097174A">
              <w:rPr>
                <w:lang w:val="en-AU"/>
              </w:rPr>
              <w:t>T</w:t>
            </w:r>
            <w:r w:rsidR="0097174A" w:rsidRPr="00E54BCD">
              <w:rPr>
                <w:lang w:val="en-AU"/>
              </w:rPr>
              <w:t xml:space="preserve">raditional </w:t>
            </w:r>
            <w:r w:rsidR="0097174A">
              <w:rPr>
                <w:lang w:val="en-AU"/>
              </w:rPr>
              <w:t>O</w:t>
            </w:r>
            <w:r w:rsidR="0097174A" w:rsidRPr="00E54BCD">
              <w:rPr>
                <w:lang w:val="en-AU"/>
              </w:rPr>
              <w:t xml:space="preserve">wners </w:t>
            </w:r>
            <w:r w:rsidR="003934C6" w:rsidRPr="00E54BCD">
              <w:rPr>
                <w:lang w:val="en-AU"/>
              </w:rPr>
              <w:t xml:space="preserve">and researchers </w:t>
            </w:r>
          </w:p>
          <w:p w14:paraId="7BF87F2D" w14:textId="533DEB12" w:rsidR="003934C6" w:rsidRPr="00E54BCD" w:rsidRDefault="0053567D" w:rsidP="00F139E8">
            <w:pPr>
              <w:pStyle w:val="VCAAtablebulletnarrow"/>
              <w:rPr>
                <w:lang w:val="en-AU"/>
              </w:rPr>
            </w:pPr>
            <w:r>
              <w:rPr>
                <w:lang w:val="en-AU"/>
              </w:rPr>
              <w:t>i</w:t>
            </w:r>
            <w:r w:rsidR="003934C6" w:rsidRPr="00E54BCD">
              <w:rPr>
                <w:lang w:val="en-AU"/>
              </w:rPr>
              <w:t>nvestigating world heritage criteria for the listing of significant sites</w:t>
            </w:r>
            <w:r w:rsidR="009F0BA7">
              <w:rPr>
                <w:lang w:val="en-AU"/>
              </w:rPr>
              <w:t>,</w:t>
            </w:r>
            <w:r w:rsidR="003934C6" w:rsidRPr="00E54BCD">
              <w:rPr>
                <w:lang w:val="en-AU"/>
              </w:rPr>
              <w:t xml:space="preserve"> such as the </w:t>
            </w:r>
            <w:proofErr w:type="spellStart"/>
            <w:r w:rsidR="003934C6" w:rsidRPr="00E54BCD">
              <w:rPr>
                <w:lang w:val="en-AU"/>
              </w:rPr>
              <w:t>Budj</w:t>
            </w:r>
            <w:proofErr w:type="spellEnd"/>
            <w:r w:rsidR="003934C6" w:rsidRPr="00E54BCD">
              <w:rPr>
                <w:lang w:val="en-AU"/>
              </w:rPr>
              <w:t xml:space="preserve"> Bim and Willandra Lakes regions, and cultural landscapes</w:t>
            </w:r>
            <w:r w:rsidR="009F0BA7">
              <w:rPr>
                <w:lang w:val="en-AU"/>
              </w:rPr>
              <w:t>,</w:t>
            </w:r>
            <w:r w:rsidR="003934C6" w:rsidRPr="00E54BCD">
              <w:rPr>
                <w:lang w:val="en-AU"/>
              </w:rPr>
              <w:t xml:space="preserve"> such as Uluru</w:t>
            </w:r>
            <w:r w:rsidR="0003010E">
              <w:rPr>
                <w:lang w:val="en-AU"/>
              </w:rPr>
              <w:t>–</w:t>
            </w:r>
            <w:r w:rsidR="003934C6" w:rsidRPr="00E54BCD">
              <w:rPr>
                <w:lang w:val="en-AU"/>
              </w:rPr>
              <w:t xml:space="preserve">Kata Tjuta and Kakadu </w:t>
            </w:r>
          </w:p>
          <w:p w14:paraId="0733CE13" w14:textId="01333F63" w:rsidR="003934C6" w:rsidRPr="00E54BCD" w:rsidRDefault="0053567D" w:rsidP="00F139E8">
            <w:pPr>
              <w:pStyle w:val="VCAAtablebulletnarrow"/>
              <w:rPr>
                <w:lang w:val="en-AU"/>
              </w:rPr>
            </w:pPr>
            <w:r>
              <w:rPr>
                <w:lang w:val="en-AU"/>
              </w:rPr>
              <w:t>e</w:t>
            </w:r>
            <w:r w:rsidR="003934C6" w:rsidRPr="00E54BCD">
              <w:rPr>
                <w:lang w:val="en-AU"/>
              </w:rPr>
              <w:t>xamining the role of national and state/territory galleries, libraries, archives, museums, historical societies and field sites in curating, conserving and showcasing Aboriginal and Torres Strait Islander Peoples</w:t>
            </w:r>
            <w:r w:rsidR="006B06F2">
              <w:rPr>
                <w:lang w:val="en-AU"/>
              </w:rPr>
              <w:t>’</w:t>
            </w:r>
            <w:r w:rsidR="003934C6" w:rsidRPr="00E54BCD">
              <w:rPr>
                <w:lang w:val="en-AU"/>
              </w:rPr>
              <w:t xml:space="preserve"> histories and cultures</w:t>
            </w:r>
          </w:p>
          <w:p w14:paraId="1EF23B46" w14:textId="51C9A182" w:rsidR="003934C6" w:rsidRPr="00E54BCD" w:rsidRDefault="0053567D" w:rsidP="00F139E8">
            <w:pPr>
              <w:pStyle w:val="VCAAtablebulletnarrow"/>
              <w:rPr>
                <w:lang w:val="en-AU"/>
              </w:rPr>
            </w:pPr>
            <w:r>
              <w:rPr>
                <w:lang w:val="en-AU"/>
              </w:rPr>
              <w:t>c</w:t>
            </w:r>
            <w:r w:rsidR="00031750" w:rsidRPr="00E54BCD">
              <w:rPr>
                <w:lang w:val="en-AU"/>
              </w:rPr>
              <w:t xml:space="preserve">onducting small group investigations into </w:t>
            </w:r>
            <w:r w:rsidR="008434D3" w:rsidRPr="00E54BCD">
              <w:rPr>
                <w:lang w:val="en-AU"/>
              </w:rPr>
              <w:t>campaigns for the return of</w:t>
            </w:r>
            <w:r w:rsidR="003934C6" w:rsidRPr="00E54BCD">
              <w:rPr>
                <w:lang w:val="en-AU"/>
              </w:rPr>
              <w:t xml:space="preserve"> ancestral remains</w:t>
            </w:r>
            <w:r w:rsidR="008434D3" w:rsidRPr="00E54BCD">
              <w:rPr>
                <w:lang w:val="en-AU"/>
              </w:rPr>
              <w:t xml:space="preserve"> from museums, responses to the destruction</w:t>
            </w:r>
            <w:r w:rsidR="003934C6" w:rsidRPr="00E54BCD">
              <w:rPr>
                <w:lang w:val="en-AU"/>
              </w:rPr>
              <w:t xml:space="preserve"> of significant cultural sites </w:t>
            </w:r>
            <w:r w:rsidR="008434D3" w:rsidRPr="00E54BCD">
              <w:rPr>
                <w:lang w:val="en-AU"/>
              </w:rPr>
              <w:t>and/or n</w:t>
            </w:r>
            <w:r w:rsidR="003934C6" w:rsidRPr="00E54BCD">
              <w:rPr>
                <w:lang w:val="en-AU"/>
              </w:rPr>
              <w:t xml:space="preserve">ative title </w:t>
            </w:r>
            <w:r w:rsidR="008434D3" w:rsidRPr="00E54BCD">
              <w:rPr>
                <w:lang w:val="en-AU"/>
              </w:rPr>
              <w:t>campaigns</w:t>
            </w:r>
            <w:r w:rsidR="006B06F2">
              <w:rPr>
                <w:lang w:val="en-AU"/>
              </w:rPr>
              <w:t>,</w:t>
            </w:r>
            <w:r w:rsidR="008434D3" w:rsidRPr="00E54BCD">
              <w:rPr>
                <w:lang w:val="en-AU"/>
              </w:rPr>
              <w:t xml:space="preserve"> and sharing learning with the wider class in a presentation</w:t>
            </w:r>
          </w:p>
        </w:tc>
      </w:tr>
      <w:tr w:rsidR="003934C6" w:rsidRPr="00E54BCD" w14:paraId="2B9BD634"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668D68E1" w14:textId="0F693B95" w:rsidR="003934C6" w:rsidRDefault="007E648F" w:rsidP="003934C6">
            <w:pPr>
              <w:pStyle w:val="VCAAtabletextnarrow"/>
              <w:rPr>
                <w:rFonts w:eastAsia="Arial"/>
                <w:szCs w:val="20"/>
                <w:lang w:val="en-AU"/>
              </w:rPr>
            </w:pPr>
            <w:r>
              <w:rPr>
                <w:rFonts w:eastAsia="Arial"/>
                <w:szCs w:val="20"/>
                <w:lang w:val="en-AU"/>
              </w:rPr>
              <w:t>c</w:t>
            </w:r>
            <w:r w:rsidR="00040B35" w:rsidRPr="00E54BCD">
              <w:rPr>
                <w:rFonts w:eastAsia="Arial"/>
                <w:szCs w:val="20"/>
                <w:lang w:val="en-AU"/>
              </w:rPr>
              <w:t xml:space="preserve">hanging </w:t>
            </w:r>
            <w:r w:rsidR="003934C6" w:rsidRPr="00E54BCD">
              <w:rPr>
                <w:rFonts w:eastAsia="Arial"/>
                <w:szCs w:val="20"/>
                <w:lang w:val="en-AU"/>
              </w:rPr>
              <w:t>evidence and interpretations of Aboriginal and Torres Strait Islander Peoples as the world</w:t>
            </w:r>
            <w:r w:rsidR="00792C2A">
              <w:rPr>
                <w:rFonts w:eastAsia="Arial"/>
                <w:szCs w:val="20"/>
                <w:lang w:val="en-AU"/>
              </w:rPr>
              <w:t>’</w:t>
            </w:r>
            <w:r w:rsidR="003934C6" w:rsidRPr="00E54BCD">
              <w:rPr>
                <w:rFonts w:eastAsia="Arial"/>
                <w:szCs w:val="20"/>
                <w:lang w:val="en-AU"/>
              </w:rPr>
              <w:t>s oldest continuous cultures</w:t>
            </w:r>
          </w:p>
          <w:p w14:paraId="0CC5274A" w14:textId="144780AC" w:rsidR="00CF0E28" w:rsidRPr="00E54BCD" w:rsidRDefault="00FB426B" w:rsidP="006A6F08">
            <w:pPr>
              <w:pStyle w:val="VCAAVC2curriculumcode"/>
              <w:rPr>
                <w:lang w:eastAsia="en-AU"/>
              </w:rPr>
            </w:pPr>
            <w:r>
              <w:t>VC2HH8K11</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8BAB9C3" w14:textId="4099D4D0" w:rsidR="003934C6" w:rsidRPr="00E54BCD" w:rsidRDefault="006D4DCC" w:rsidP="00F139E8">
            <w:pPr>
              <w:pStyle w:val="VCAAtablebulletnarrow"/>
              <w:rPr>
                <w:lang w:val="en-AU"/>
              </w:rPr>
            </w:pPr>
            <w:r>
              <w:rPr>
                <w:lang w:val="en-AU"/>
              </w:rPr>
              <w:t>discuss</w:t>
            </w:r>
            <w:r w:rsidR="00B73246">
              <w:rPr>
                <w:lang w:val="en-AU"/>
              </w:rPr>
              <w:t>ing</w:t>
            </w:r>
            <w:r>
              <w:rPr>
                <w:lang w:val="en-AU"/>
              </w:rPr>
              <w:t xml:space="preserve"> </w:t>
            </w:r>
            <w:r w:rsidR="003934C6" w:rsidRPr="00E54BCD">
              <w:rPr>
                <w:lang w:val="en-AU"/>
              </w:rPr>
              <w:t>Aboriginal and Torres Strait Islander Peoples</w:t>
            </w:r>
            <w:r w:rsidR="000D0A80">
              <w:rPr>
                <w:lang w:val="en-AU"/>
              </w:rPr>
              <w:t>’</w:t>
            </w:r>
            <w:r w:rsidR="003934C6" w:rsidRPr="00E54BCD">
              <w:rPr>
                <w:lang w:val="en-AU"/>
              </w:rPr>
              <w:t xml:space="preserve"> understanding and knowledge </w:t>
            </w:r>
            <w:r w:rsidR="00D9058A" w:rsidRPr="00E54BCD">
              <w:rPr>
                <w:lang w:val="en-AU"/>
              </w:rPr>
              <w:t xml:space="preserve">of creation </w:t>
            </w:r>
            <w:r w:rsidR="003934C6" w:rsidRPr="00E54BCD">
              <w:rPr>
                <w:lang w:val="en-AU"/>
              </w:rPr>
              <w:t>and</w:t>
            </w:r>
            <w:r w:rsidR="00D9058A" w:rsidRPr="00E54BCD">
              <w:rPr>
                <w:lang w:val="en-AU"/>
              </w:rPr>
              <w:t xml:space="preserve"> their connection to Country </w:t>
            </w:r>
            <w:r w:rsidR="007C54AC">
              <w:rPr>
                <w:lang w:val="en-AU"/>
              </w:rPr>
              <w:t xml:space="preserve">and Place </w:t>
            </w:r>
            <w:r w:rsidR="00D9058A" w:rsidRPr="00E54BCD">
              <w:rPr>
                <w:lang w:val="en-AU"/>
              </w:rPr>
              <w:t xml:space="preserve">as continuous and </w:t>
            </w:r>
            <w:r w:rsidR="00BB3A2E" w:rsidRPr="00E54BCD">
              <w:rPr>
                <w:lang w:val="en-AU"/>
              </w:rPr>
              <w:t>uninterrupted</w:t>
            </w:r>
          </w:p>
          <w:p w14:paraId="0E755120" w14:textId="570ECB42" w:rsidR="003934C6" w:rsidRPr="00E54BCD" w:rsidRDefault="007E648F" w:rsidP="00F139E8">
            <w:pPr>
              <w:pStyle w:val="VCAAtablebulletnarrow"/>
              <w:rPr>
                <w:lang w:val="en-AU"/>
              </w:rPr>
            </w:pPr>
            <w:r>
              <w:rPr>
                <w:lang w:val="en-AU"/>
              </w:rPr>
              <w:t>c</w:t>
            </w:r>
            <w:r w:rsidR="003934C6" w:rsidRPr="00E54BCD">
              <w:rPr>
                <w:lang w:val="en-AU"/>
              </w:rPr>
              <w:t xml:space="preserve">omparing historical </w:t>
            </w:r>
            <w:r w:rsidR="000D0A80" w:rsidRPr="00412A7D">
              <w:t xml:space="preserve">20th- </w:t>
            </w:r>
            <w:r w:rsidR="003934C6" w:rsidRPr="00412A7D">
              <w:t xml:space="preserve">and </w:t>
            </w:r>
            <w:r w:rsidR="000D0A80" w:rsidRPr="00412A7D">
              <w:t>21st-</w:t>
            </w:r>
            <w:r w:rsidR="003934C6" w:rsidRPr="00412A7D">
              <w:t>century</w:t>
            </w:r>
            <w:r w:rsidR="003934C6" w:rsidRPr="00E54BCD">
              <w:rPr>
                <w:lang w:val="en-AU"/>
              </w:rPr>
              <w:t xml:space="preserve"> historians</w:t>
            </w:r>
            <w:r w:rsidR="00792C2A">
              <w:rPr>
                <w:lang w:val="en-AU"/>
              </w:rPr>
              <w:t>’</w:t>
            </w:r>
            <w:r w:rsidR="003934C6" w:rsidRPr="00E54BCD">
              <w:rPr>
                <w:lang w:val="en-AU"/>
              </w:rPr>
              <w:t xml:space="preserve"> interpretations of the significance of Aboriginal and Torres Strait Islander Peoples</w:t>
            </w:r>
            <w:r w:rsidR="000D0A80">
              <w:rPr>
                <w:lang w:val="en-AU"/>
              </w:rPr>
              <w:t>’</w:t>
            </w:r>
            <w:r w:rsidR="003934C6" w:rsidRPr="00E54BCD">
              <w:rPr>
                <w:lang w:val="en-AU"/>
              </w:rPr>
              <w:t xml:space="preserve"> histories and cultures</w:t>
            </w:r>
          </w:p>
          <w:p w14:paraId="18C95F92" w14:textId="77777777" w:rsidR="003934C6" w:rsidRDefault="007E648F" w:rsidP="00F139E8">
            <w:pPr>
              <w:pStyle w:val="VCAAtablebulletnarrow"/>
              <w:rPr>
                <w:lang w:val="en-AU"/>
              </w:rPr>
            </w:pPr>
            <w:r>
              <w:rPr>
                <w:lang w:val="en-AU"/>
              </w:rPr>
              <w:t>e</w:t>
            </w:r>
            <w:r w:rsidR="000D0A80" w:rsidRPr="00E54BCD">
              <w:rPr>
                <w:lang w:val="en-AU"/>
              </w:rPr>
              <w:t xml:space="preserve">valuating </w:t>
            </w:r>
            <w:r w:rsidR="003934C6" w:rsidRPr="00E54BCD">
              <w:rPr>
                <w:lang w:val="en-AU"/>
              </w:rPr>
              <w:t>the significance of Mungo Man and Mungo Woman as the oldest evidence of ritual burial by modern humans</w:t>
            </w:r>
          </w:p>
          <w:p w14:paraId="02810B51" w14:textId="38BB7B8F" w:rsidR="00F65486" w:rsidRPr="00E54BCD" w:rsidRDefault="00F65486" w:rsidP="00F139E8">
            <w:pPr>
              <w:pStyle w:val="VCAAtablebulletnarrow"/>
              <w:rPr>
                <w:lang w:val="en-AU"/>
              </w:rPr>
            </w:pPr>
            <w:r>
              <w:rPr>
                <w:lang w:val="en-AU"/>
              </w:rPr>
              <w:t xml:space="preserve">evaluating the categories </w:t>
            </w:r>
            <w:r w:rsidR="00277082">
              <w:rPr>
                <w:lang w:val="en-AU"/>
              </w:rPr>
              <w:t>‘</w:t>
            </w:r>
            <w:r w:rsidR="006D0F07">
              <w:rPr>
                <w:lang w:val="en-AU"/>
              </w:rPr>
              <w:t>p</w:t>
            </w:r>
            <w:r>
              <w:rPr>
                <w:lang w:val="en-AU"/>
              </w:rPr>
              <w:t>re-</w:t>
            </w:r>
            <w:r w:rsidR="006D0F07">
              <w:rPr>
                <w:lang w:val="en-AU"/>
              </w:rPr>
              <w:t>h</w:t>
            </w:r>
            <w:r>
              <w:rPr>
                <w:lang w:val="en-AU"/>
              </w:rPr>
              <w:t>istory’ and ‘</w:t>
            </w:r>
            <w:r w:rsidR="006D0F07">
              <w:rPr>
                <w:lang w:val="en-AU"/>
              </w:rPr>
              <w:t>h</w:t>
            </w:r>
            <w:r>
              <w:rPr>
                <w:lang w:val="en-AU"/>
              </w:rPr>
              <w:t>istory’ as organising concepts for the interpretation of Aboriginal and Torres Strait Islander Peoples</w:t>
            </w:r>
            <w:r w:rsidR="003819FE">
              <w:rPr>
                <w:lang w:val="en-AU"/>
              </w:rPr>
              <w:t>’</w:t>
            </w:r>
            <w:r>
              <w:rPr>
                <w:lang w:val="en-AU"/>
              </w:rPr>
              <w:t xml:space="preserve"> histories</w:t>
            </w:r>
            <w:r w:rsidR="003819FE">
              <w:rPr>
                <w:lang w:val="en-AU"/>
              </w:rPr>
              <w:t xml:space="preserve"> before British colonisation</w:t>
            </w:r>
          </w:p>
        </w:tc>
      </w:tr>
    </w:tbl>
    <w:bookmarkEnd w:id="49"/>
    <w:p w14:paraId="23529D08" w14:textId="27AB7D9A" w:rsidR="003934C6" w:rsidRPr="00E54BCD" w:rsidRDefault="003934C6" w:rsidP="00940DB1">
      <w:pPr>
        <w:pStyle w:val="Heading5"/>
      </w:pPr>
      <w:r w:rsidRPr="00E54BCD">
        <w:lastRenderedPageBreak/>
        <w:t xml:space="preserve">Sub-strand: </w:t>
      </w:r>
      <w:r w:rsidR="003E198F">
        <w:t xml:space="preserve">Investigation: </w:t>
      </w:r>
      <w:r w:rsidR="00D9058A" w:rsidRPr="00E54BCD">
        <w:t>Ancient societies (10</w:t>
      </w:r>
      <w:r w:rsidR="00D61CEA">
        <w:t> </w:t>
      </w:r>
      <w:r w:rsidR="00D9058A" w:rsidRPr="00E54BCD">
        <w:t>000</w:t>
      </w:r>
      <w:r w:rsidR="0033184E">
        <w:t> </w:t>
      </w:r>
      <w:r w:rsidR="00D9058A" w:rsidRPr="00E54BCD">
        <w:t xml:space="preserve">BCE – </w:t>
      </w:r>
      <w:r w:rsidR="0033184E" w:rsidRPr="00E54BCD">
        <w:t>600</w:t>
      </w:r>
      <w:r w:rsidR="0033184E">
        <w:t> </w:t>
      </w:r>
      <w:r w:rsidR="00D9058A" w:rsidRPr="00E54BCD">
        <w:t>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3934C6" w:rsidRPr="00E54BCD" w14:paraId="33BE598F" w14:textId="77777777" w:rsidTr="578BF9F0">
        <w:trPr>
          <w:cantSplit/>
          <w:trHeight w:val="283"/>
          <w:tblHeader/>
        </w:trPr>
        <w:tc>
          <w:tcPr>
            <w:tcW w:w="3256" w:type="dxa"/>
            <w:shd w:val="clear" w:color="auto" w:fill="D9D9D9" w:themeFill="background1" w:themeFillShade="D9"/>
          </w:tcPr>
          <w:p w14:paraId="335F057D" w14:textId="77777777" w:rsidR="003934C6" w:rsidRPr="00E54BCD" w:rsidRDefault="003934C6" w:rsidP="00940DB1">
            <w:pPr>
              <w:pStyle w:val="VCAAtabletextnarrowstemrow"/>
            </w:pPr>
            <w:r w:rsidRPr="00E54BCD">
              <w:t>Content descriptions</w:t>
            </w:r>
          </w:p>
          <w:p w14:paraId="5F624E1F" w14:textId="77777777" w:rsidR="003934C6" w:rsidRPr="00E54BCD" w:rsidRDefault="003934C6" w:rsidP="00940DB1">
            <w:pPr>
              <w:pStyle w:val="VCAAtabletextnarrowstemrow"/>
            </w:pPr>
            <w:r w:rsidRPr="00E54BCD">
              <w:rPr>
                <w:i/>
              </w:rPr>
              <w:t>Students learn about:</w:t>
            </w:r>
          </w:p>
        </w:tc>
        <w:tc>
          <w:tcPr>
            <w:tcW w:w="11484" w:type="dxa"/>
            <w:shd w:val="clear" w:color="auto" w:fill="D9D9D9" w:themeFill="background1" w:themeFillShade="D9"/>
          </w:tcPr>
          <w:p w14:paraId="595BE090" w14:textId="77777777" w:rsidR="003934C6" w:rsidRPr="00E54BCD" w:rsidRDefault="003934C6" w:rsidP="00940DB1">
            <w:pPr>
              <w:pStyle w:val="VCAAtabletextnarrowstemrow"/>
            </w:pPr>
            <w:r w:rsidRPr="00E54BCD">
              <w:t>Elaborations</w:t>
            </w:r>
          </w:p>
          <w:p w14:paraId="34C2E455" w14:textId="77777777" w:rsidR="003934C6" w:rsidRPr="00E54BCD" w:rsidRDefault="003934C6" w:rsidP="00940DB1">
            <w:pPr>
              <w:pStyle w:val="VCAAtabletextnarrowstemrow"/>
            </w:pPr>
            <w:r w:rsidRPr="00E54BCD">
              <w:rPr>
                <w:i/>
                <w:iCs/>
              </w:rPr>
              <w:t>This may involve students:</w:t>
            </w:r>
          </w:p>
        </w:tc>
      </w:tr>
      <w:tr w:rsidR="00D9058A" w:rsidRPr="00E54BCD" w14:paraId="3EA952C3"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53D4494" w14:textId="7E5AA7CB" w:rsidR="00D9058A" w:rsidRDefault="006C7DDA" w:rsidP="003E04E3">
            <w:pPr>
              <w:pStyle w:val="VCAAtabletextnarrow"/>
            </w:pPr>
            <w:r>
              <w:t>t</w:t>
            </w:r>
            <w:r w:rsidR="00D9058A" w:rsidRPr="00E54BCD">
              <w:t xml:space="preserve">he influence of the physical environment on the development of </w:t>
            </w:r>
            <w:r w:rsidR="00696935">
              <w:t>an</w:t>
            </w:r>
            <w:r w:rsidR="00D9058A" w:rsidRPr="00E54BCD">
              <w:t xml:space="preserve"> ancient society</w:t>
            </w:r>
          </w:p>
          <w:p w14:paraId="287EA422" w14:textId="374C6C02" w:rsidR="00CF0E28" w:rsidRPr="00E54BCD" w:rsidRDefault="00FB426B" w:rsidP="006A6F08">
            <w:pPr>
              <w:pStyle w:val="VCAAVC2curriculumcode"/>
              <w:rPr>
                <w:lang w:eastAsia="en-AU"/>
              </w:rPr>
            </w:pPr>
            <w:r>
              <w:t>VC2HH8K12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AB414CD" w14:textId="77777777" w:rsidR="00D9058A" w:rsidRPr="006A6F08" w:rsidRDefault="00D9058A" w:rsidP="006A6F08">
            <w:pPr>
              <w:pStyle w:val="VCAAtabletextsubheading"/>
              <w:rPr>
                <w:lang w:val="en-AU"/>
              </w:rPr>
            </w:pPr>
            <w:r w:rsidRPr="006A6F08">
              <w:rPr>
                <w:lang w:val="en-AU"/>
              </w:rPr>
              <w:t>China</w:t>
            </w:r>
          </w:p>
          <w:p w14:paraId="098ECEAC" w14:textId="21F26F8A"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escribing the significance of the Yellow River to irrigation and the impact of features</w:t>
            </w:r>
            <w:r w:rsidR="003178AB">
              <w:rPr>
                <w:rFonts w:eastAsia="Arial"/>
                <w:lang w:val="en-AU"/>
              </w:rPr>
              <w:t>,</w:t>
            </w:r>
            <w:r w:rsidR="00D9058A" w:rsidRPr="00E54BCD">
              <w:rPr>
                <w:rFonts w:eastAsia="Arial"/>
                <w:lang w:val="en-AU"/>
              </w:rPr>
              <w:t xml:space="preserve"> such as the Himalayas</w:t>
            </w:r>
            <w:r w:rsidR="003178AB">
              <w:rPr>
                <w:rFonts w:eastAsia="Arial"/>
                <w:lang w:val="en-AU"/>
              </w:rPr>
              <w:t>,</w:t>
            </w:r>
            <w:r w:rsidR="00D9058A" w:rsidRPr="00E54BCD">
              <w:rPr>
                <w:rFonts w:eastAsia="Arial"/>
                <w:lang w:val="en-AU"/>
              </w:rPr>
              <w:t xml:space="preserve"> on contacts with other societies, including trade</w:t>
            </w:r>
          </w:p>
          <w:p w14:paraId="469B59ED" w14:textId="63E19DB2"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role of climate in enabling the establishment and expansion of agriculture around the Yellow River and how this supported the ancient society </w:t>
            </w:r>
          </w:p>
          <w:p w14:paraId="50D5B0D7" w14:textId="77777777" w:rsidR="00D9058A" w:rsidRPr="00E54BCD" w:rsidRDefault="00D9058A" w:rsidP="00940DB1">
            <w:pPr>
              <w:pStyle w:val="VCAAtabletextsubheading"/>
              <w:rPr>
                <w:lang w:val="en-AU"/>
              </w:rPr>
            </w:pPr>
            <w:r w:rsidRPr="00E54BCD">
              <w:rPr>
                <w:lang w:val="en-AU"/>
              </w:rPr>
              <w:t>Egypt</w:t>
            </w:r>
          </w:p>
          <w:p w14:paraId="30EDF67B" w14:textId="2FFC181F"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importance of the Nile </w:t>
            </w:r>
            <w:r w:rsidR="00B758F7">
              <w:rPr>
                <w:rFonts w:eastAsia="Arial"/>
                <w:lang w:val="en-AU"/>
              </w:rPr>
              <w:t xml:space="preserve">River </w:t>
            </w:r>
            <w:r w:rsidR="00D9058A" w:rsidRPr="00E54BCD">
              <w:rPr>
                <w:rFonts w:eastAsia="Arial"/>
                <w:lang w:val="en-AU"/>
              </w:rPr>
              <w:t>to Egyptian society</w:t>
            </w:r>
            <w:r w:rsidR="00F87883">
              <w:rPr>
                <w:rFonts w:eastAsia="Arial"/>
                <w:lang w:val="en-AU"/>
              </w:rPr>
              <w:t>,</w:t>
            </w:r>
            <w:r w:rsidR="00D9058A" w:rsidRPr="00E54BCD">
              <w:rPr>
                <w:rFonts w:eastAsia="Arial"/>
                <w:lang w:val="en-AU"/>
              </w:rPr>
              <w:t xml:space="preserve"> for example inundation and farming, the worship of </w:t>
            </w:r>
            <w:proofErr w:type="spellStart"/>
            <w:r w:rsidR="00D9058A" w:rsidRPr="00E54BCD">
              <w:rPr>
                <w:rFonts w:eastAsia="Arial"/>
                <w:lang w:val="en-AU"/>
              </w:rPr>
              <w:t>Hapi</w:t>
            </w:r>
            <w:proofErr w:type="spellEnd"/>
            <w:r w:rsidR="00D9058A" w:rsidRPr="00E54BCD">
              <w:rPr>
                <w:rFonts w:eastAsia="Arial"/>
                <w:lang w:val="en-AU"/>
              </w:rPr>
              <w:t xml:space="preserve"> (</w:t>
            </w:r>
            <w:proofErr w:type="gramStart"/>
            <w:r w:rsidR="00D9058A" w:rsidRPr="00E54BCD">
              <w:rPr>
                <w:rFonts w:eastAsia="Arial"/>
                <w:lang w:val="en-AU"/>
              </w:rPr>
              <w:t>god</w:t>
            </w:r>
            <w:proofErr w:type="gramEnd"/>
            <w:r w:rsidR="00D9058A" w:rsidRPr="00E54BCD">
              <w:rPr>
                <w:rFonts w:eastAsia="Arial"/>
                <w:lang w:val="en-AU"/>
              </w:rPr>
              <w:t xml:space="preserve"> of the </w:t>
            </w:r>
            <w:r w:rsidR="00AC6FEC" w:rsidRPr="00E54BCD">
              <w:rPr>
                <w:rFonts w:eastAsia="Arial"/>
                <w:lang w:val="en-AU"/>
              </w:rPr>
              <w:t>inundation</w:t>
            </w:r>
            <w:r w:rsidR="00D9058A" w:rsidRPr="00E54BCD">
              <w:rPr>
                <w:rFonts w:eastAsia="Arial"/>
                <w:lang w:val="en-AU"/>
              </w:rPr>
              <w:t>), and the use of the Nile as a means of transportation</w:t>
            </w:r>
          </w:p>
          <w:p w14:paraId="3415A660" w14:textId="6D32FE6A"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xplaining how the Nile River enabled the establishment of ancient Egyptian society through farming (including the role of the inundation), transportation, defence (</w:t>
            </w:r>
            <w:r w:rsidR="00A77482">
              <w:rPr>
                <w:rFonts w:eastAsia="Arial"/>
                <w:lang w:val="en-AU"/>
              </w:rPr>
              <w:t>e.g.</w:t>
            </w:r>
            <w:r w:rsidR="00D9058A" w:rsidRPr="00E54BCD">
              <w:rPr>
                <w:rFonts w:eastAsia="Arial"/>
                <w:lang w:val="en-AU"/>
              </w:rPr>
              <w:t xml:space="preserve"> the cataract fortifications) and religion (</w:t>
            </w:r>
            <w:r w:rsidR="009E2720">
              <w:rPr>
                <w:rFonts w:eastAsia="Arial"/>
                <w:lang w:val="en-AU"/>
              </w:rPr>
              <w:t>e.g.</w:t>
            </w:r>
            <w:r w:rsidR="00D9058A" w:rsidRPr="00E54BCD">
              <w:rPr>
                <w:rFonts w:eastAsia="Arial"/>
                <w:lang w:val="en-AU"/>
              </w:rPr>
              <w:t xml:space="preserve"> </w:t>
            </w:r>
            <w:proofErr w:type="spellStart"/>
            <w:r w:rsidR="00D9058A" w:rsidRPr="00E54BCD">
              <w:rPr>
                <w:rFonts w:eastAsia="Arial"/>
                <w:lang w:val="en-AU"/>
              </w:rPr>
              <w:t>Hapi</w:t>
            </w:r>
            <w:proofErr w:type="spellEnd"/>
            <w:r w:rsidR="00D9058A" w:rsidRPr="00E54BCD">
              <w:rPr>
                <w:rFonts w:eastAsia="Arial"/>
                <w:lang w:val="en-AU"/>
              </w:rPr>
              <w:t xml:space="preserve">, </w:t>
            </w:r>
            <w:proofErr w:type="gramStart"/>
            <w:r w:rsidR="00D9058A" w:rsidRPr="00E54BCD">
              <w:rPr>
                <w:rFonts w:eastAsia="Arial"/>
                <w:lang w:val="en-AU"/>
              </w:rPr>
              <w:t>god</w:t>
            </w:r>
            <w:proofErr w:type="gramEnd"/>
            <w:r w:rsidR="00D9058A" w:rsidRPr="00E54BCD">
              <w:rPr>
                <w:rFonts w:eastAsia="Arial"/>
                <w:lang w:val="en-AU"/>
              </w:rPr>
              <w:t xml:space="preserve"> of the inundation; Khnum, </w:t>
            </w:r>
            <w:r w:rsidR="00280016">
              <w:rPr>
                <w:rFonts w:eastAsia="Arial"/>
                <w:lang w:val="en-AU"/>
              </w:rPr>
              <w:t xml:space="preserve">a </w:t>
            </w:r>
            <w:r w:rsidR="00D9058A" w:rsidRPr="00E54BCD">
              <w:rPr>
                <w:rFonts w:eastAsia="Arial"/>
                <w:lang w:val="en-AU"/>
              </w:rPr>
              <w:t>god of the Nile; and Satet, goddess of Nile floods and the Nile cataracts)</w:t>
            </w:r>
          </w:p>
          <w:p w14:paraId="3D9C749C" w14:textId="77777777" w:rsidR="00D9058A" w:rsidRPr="00E54BCD" w:rsidRDefault="00D9058A" w:rsidP="00940DB1">
            <w:pPr>
              <w:pStyle w:val="VCAAtabletextsubheading"/>
              <w:rPr>
                <w:lang w:val="en-AU"/>
              </w:rPr>
            </w:pPr>
            <w:r w:rsidRPr="00E54BCD">
              <w:rPr>
                <w:lang w:val="en-AU"/>
              </w:rPr>
              <w:t>Greece</w:t>
            </w:r>
          </w:p>
          <w:p w14:paraId="3632664E" w14:textId="21E729B2"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escribing the impact of the sea and mountain ranges of Ancient Greece on the development of self-governing city-states</w:t>
            </w:r>
          </w:p>
          <w:p w14:paraId="468B8BD0" w14:textId="191054BA"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xplaining the role of topography in providing barriers of defence for city-states, such as the surrounding seas, mountain ranges and river systems</w:t>
            </w:r>
            <w:r w:rsidR="000A2079">
              <w:rPr>
                <w:rFonts w:eastAsia="Arial"/>
                <w:lang w:val="en-AU"/>
              </w:rPr>
              <w:t>,</w:t>
            </w:r>
            <w:r w:rsidR="00D9058A" w:rsidRPr="00E54BCD">
              <w:rPr>
                <w:rFonts w:eastAsia="Arial"/>
                <w:lang w:val="en-AU"/>
              </w:rPr>
              <w:t xml:space="preserve"> for example the Axios (Vardar), </w:t>
            </w:r>
            <w:proofErr w:type="spellStart"/>
            <w:r w:rsidR="00D9058A" w:rsidRPr="00E54BCD">
              <w:rPr>
                <w:rFonts w:eastAsia="Arial"/>
                <w:lang w:val="en-AU"/>
              </w:rPr>
              <w:t>Str</w:t>
            </w:r>
            <w:r w:rsidR="00510C91">
              <w:rPr>
                <w:rFonts w:eastAsia="Arial"/>
                <w:lang w:val="en-AU"/>
              </w:rPr>
              <w:t>y</w:t>
            </w:r>
            <w:r w:rsidR="00D9058A" w:rsidRPr="00E54BCD">
              <w:rPr>
                <w:rFonts w:eastAsia="Arial"/>
                <w:lang w:val="en-AU"/>
              </w:rPr>
              <w:t>m</w:t>
            </w:r>
            <w:r w:rsidR="00510C91">
              <w:rPr>
                <w:rFonts w:eastAsia="Arial"/>
                <w:lang w:val="en-AU"/>
              </w:rPr>
              <w:t>ó</w:t>
            </w:r>
            <w:r w:rsidR="00D9058A" w:rsidRPr="00E54BCD">
              <w:rPr>
                <w:rFonts w:eastAsia="Arial"/>
                <w:lang w:val="en-AU"/>
              </w:rPr>
              <w:t>nas</w:t>
            </w:r>
            <w:proofErr w:type="spellEnd"/>
            <w:r w:rsidR="00D9058A" w:rsidRPr="00E54BCD">
              <w:rPr>
                <w:rFonts w:eastAsia="Arial"/>
                <w:lang w:val="en-AU"/>
              </w:rPr>
              <w:t xml:space="preserve"> (Struma) and </w:t>
            </w:r>
            <w:proofErr w:type="spellStart"/>
            <w:proofErr w:type="gramStart"/>
            <w:r w:rsidR="00D9058A" w:rsidRPr="00E54BCD">
              <w:rPr>
                <w:rFonts w:eastAsia="Arial"/>
                <w:lang w:val="en-AU"/>
              </w:rPr>
              <w:t>Nestos</w:t>
            </w:r>
            <w:proofErr w:type="spellEnd"/>
            <w:proofErr w:type="gramEnd"/>
            <w:r w:rsidR="00D9058A" w:rsidRPr="00E54BCD">
              <w:rPr>
                <w:rFonts w:eastAsia="Arial"/>
                <w:lang w:val="en-AU"/>
              </w:rPr>
              <w:t xml:space="preserve"> rivers </w:t>
            </w:r>
          </w:p>
          <w:p w14:paraId="727F7D5B" w14:textId="77777777" w:rsidR="00D9058A" w:rsidRPr="00E54BCD" w:rsidRDefault="00D9058A" w:rsidP="00940DB1">
            <w:pPr>
              <w:pStyle w:val="VCAAtabletextsubheading"/>
              <w:rPr>
                <w:lang w:val="en-AU"/>
              </w:rPr>
            </w:pPr>
            <w:r w:rsidRPr="00E54BCD">
              <w:rPr>
                <w:lang w:val="en-AU"/>
              </w:rPr>
              <w:t>India</w:t>
            </w:r>
          </w:p>
          <w:p w14:paraId="1FF90140" w14:textId="32141856" w:rsidR="00D9058A" w:rsidRPr="00E54BCD" w:rsidRDefault="006C7DDA" w:rsidP="00F139E8">
            <w:pPr>
              <w:pStyle w:val="VCAAtablebulletnarrow"/>
              <w:rPr>
                <w:rFonts w:eastAsia="Arial"/>
                <w:lang w:val="en-AU"/>
              </w:rPr>
            </w:pPr>
            <w:r>
              <w:rPr>
                <w:rFonts w:eastAsia="Arial"/>
                <w:lang w:val="en-AU"/>
              </w:rPr>
              <w:t>i</w:t>
            </w:r>
            <w:r w:rsidR="00D9058A" w:rsidRPr="00E54BCD">
              <w:rPr>
                <w:rFonts w:eastAsia="Arial"/>
                <w:lang w:val="en-AU"/>
              </w:rPr>
              <w:t xml:space="preserve">dentifying how the environment and harmonious relationships with the natural world were reflected in belief systems such as Hinduism, Buddhism and Jainism </w:t>
            </w:r>
          </w:p>
          <w:p w14:paraId="2EB1AB06" w14:textId="028791DA" w:rsidR="00D9058A" w:rsidRPr="00E54BCD" w:rsidRDefault="00223799" w:rsidP="00F139E8">
            <w:pPr>
              <w:pStyle w:val="VCAAtablebulletnarrow"/>
              <w:rPr>
                <w:rFonts w:eastAsia="Arial"/>
                <w:lang w:val="en-AU"/>
              </w:rPr>
            </w:pPr>
            <w:r>
              <w:rPr>
                <w:rFonts w:eastAsia="Arial"/>
                <w:lang w:val="en-AU"/>
              </w:rPr>
              <w:t>c</w:t>
            </w:r>
            <w:r w:rsidRPr="00E54BCD">
              <w:rPr>
                <w:rFonts w:eastAsia="Arial"/>
                <w:lang w:val="en-AU"/>
              </w:rPr>
              <w:t xml:space="preserve">reating </w:t>
            </w:r>
            <w:r w:rsidR="00D9058A" w:rsidRPr="00E54BCD">
              <w:rPr>
                <w:rFonts w:eastAsia="Arial"/>
                <w:lang w:val="en-AU"/>
              </w:rPr>
              <w:t xml:space="preserve">a graphic representation of the extent of India as a political unit </w:t>
            </w:r>
            <w:proofErr w:type="gramStart"/>
            <w:r w:rsidR="00D9058A" w:rsidRPr="00E54BCD">
              <w:rPr>
                <w:rFonts w:eastAsia="Arial"/>
                <w:lang w:val="en-AU"/>
              </w:rPr>
              <w:t>at this time</w:t>
            </w:r>
            <w:proofErr w:type="gramEnd"/>
            <w:r w:rsidR="00D9058A" w:rsidRPr="00E54BCD">
              <w:rPr>
                <w:rFonts w:eastAsia="Arial"/>
                <w:lang w:val="en-AU"/>
              </w:rPr>
              <w:t>, including</w:t>
            </w:r>
            <w:r w:rsidR="000007F9">
              <w:rPr>
                <w:rFonts w:eastAsia="Arial"/>
                <w:lang w:val="en-AU"/>
              </w:rPr>
              <w:t>,</w:t>
            </w:r>
            <w:r w:rsidR="00D9058A" w:rsidRPr="00E54BCD">
              <w:rPr>
                <w:rFonts w:eastAsia="Arial"/>
                <w:lang w:val="en-AU"/>
              </w:rPr>
              <w:t xml:space="preserve"> for example</w:t>
            </w:r>
            <w:r w:rsidR="000007F9">
              <w:rPr>
                <w:rFonts w:eastAsia="Arial"/>
                <w:lang w:val="en-AU"/>
              </w:rPr>
              <w:t>,</w:t>
            </w:r>
            <w:r w:rsidR="00D9058A" w:rsidRPr="00E54BCD">
              <w:rPr>
                <w:rFonts w:eastAsia="Arial"/>
                <w:lang w:val="en-AU"/>
              </w:rPr>
              <w:t xml:space="preserve"> its diverse climatic and geographical features, types and location of food production, </w:t>
            </w:r>
            <w:r w:rsidR="000007F9">
              <w:rPr>
                <w:rFonts w:eastAsia="Arial"/>
                <w:lang w:val="en-AU"/>
              </w:rPr>
              <w:t xml:space="preserve">and </w:t>
            </w:r>
            <w:r w:rsidR="00D9058A" w:rsidRPr="00E54BCD">
              <w:rPr>
                <w:rFonts w:eastAsia="Arial"/>
                <w:lang w:val="en-AU"/>
              </w:rPr>
              <w:t>areas of high- and low-density population</w:t>
            </w:r>
          </w:p>
          <w:p w14:paraId="70FAD68D" w14:textId="77777777" w:rsidR="00D9058A" w:rsidRPr="00E54BCD" w:rsidRDefault="00D9058A" w:rsidP="00940DB1">
            <w:pPr>
              <w:pStyle w:val="VCAAtabletextsubheading"/>
              <w:rPr>
                <w:lang w:val="en-AU"/>
              </w:rPr>
            </w:pPr>
            <w:r w:rsidRPr="00E54BCD">
              <w:rPr>
                <w:lang w:val="en-AU"/>
              </w:rPr>
              <w:t>Rome</w:t>
            </w:r>
          </w:p>
          <w:p w14:paraId="6205C31A" w14:textId="75BBBA45" w:rsidR="00D9058A" w:rsidRPr="00E54BCD" w:rsidRDefault="006C7DDA" w:rsidP="00F139E8">
            <w:pPr>
              <w:pStyle w:val="VCAAtablebulletnarrow"/>
              <w:rPr>
                <w:rFonts w:eastAsia="Arial"/>
                <w:lang w:val="en-AU"/>
              </w:rPr>
            </w:pPr>
            <w:r>
              <w:rPr>
                <w:rFonts w:eastAsia="Arial"/>
                <w:lang w:val="en-AU"/>
              </w:rPr>
              <w:t>m</w:t>
            </w:r>
            <w:r w:rsidR="00D9058A" w:rsidRPr="00E54BCD">
              <w:rPr>
                <w:rFonts w:eastAsia="Arial"/>
                <w:lang w:val="en-AU"/>
              </w:rPr>
              <w:t xml:space="preserve">apping the geography of </w:t>
            </w:r>
            <w:r w:rsidR="00C321D1">
              <w:rPr>
                <w:rFonts w:eastAsia="Arial"/>
                <w:lang w:val="en-AU"/>
              </w:rPr>
              <w:t>the</w:t>
            </w:r>
            <w:r w:rsidR="00D9058A" w:rsidRPr="00E54BCD">
              <w:rPr>
                <w:rFonts w:eastAsia="Arial"/>
                <w:lang w:val="en-AU"/>
              </w:rPr>
              <w:t xml:space="preserve"> Tiber </w:t>
            </w:r>
            <w:r w:rsidR="00A24F7F">
              <w:rPr>
                <w:rFonts w:eastAsia="Arial"/>
                <w:lang w:val="en-AU"/>
              </w:rPr>
              <w:t xml:space="preserve">River </w:t>
            </w:r>
            <w:r w:rsidR="00D9058A" w:rsidRPr="00E54BCD">
              <w:rPr>
                <w:rFonts w:eastAsia="Arial"/>
                <w:lang w:val="en-AU"/>
              </w:rPr>
              <w:t xml:space="preserve">and the </w:t>
            </w:r>
            <w:r w:rsidR="000524EE">
              <w:rPr>
                <w:rFonts w:eastAsia="Arial"/>
                <w:lang w:val="en-AU"/>
              </w:rPr>
              <w:t>7</w:t>
            </w:r>
            <w:r w:rsidR="00D9058A" w:rsidRPr="00E54BCD">
              <w:rPr>
                <w:rFonts w:eastAsia="Arial"/>
                <w:lang w:val="en-AU"/>
              </w:rPr>
              <w:t xml:space="preserve"> hills of Rome to explain reasons for the development of the city</w:t>
            </w:r>
          </w:p>
          <w:p w14:paraId="121A9B3C" w14:textId="11ACFED8"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role of the fertile soil of the Po and Tiber River regions in enabling trade through surplus production </w:t>
            </w:r>
          </w:p>
          <w:p w14:paraId="1D6B7662" w14:textId="259E9678" w:rsidR="00D9058A" w:rsidRPr="00E54BCD" w:rsidRDefault="006C7DDA" w:rsidP="00F139E8">
            <w:pPr>
              <w:pStyle w:val="VCAAtablebulletnarrow"/>
              <w:rPr>
                <w:lang w:val="en-AU"/>
              </w:rPr>
            </w:pPr>
            <w:r>
              <w:rPr>
                <w:rFonts w:eastAsia="Arial"/>
                <w:lang w:val="en-AU"/>
              </w:rPr>
              <w:t>d</w:t>
            </w:r>
            <w:r w:rsidR="00D9058A" w:rsidRPr="00E54BCD">
              <w:rPr>
                <w:rFonts w:eastAsia="Arial"/>
                <w:lang w:val="en-AU"/>
              </w:rPr>
              <w:t xml:space="preserve">escribing the methods used by the Romans to manage resources, </w:t>
            </w:r>
            <w:r w:rsidR="00D722D5">
              <w:rPr>
                <w:rFonts w:eastAsia="Arial"/>
                <w:lang w:val="en-AU"/>
              </w:rPr>
              <w:t>such as</w:t>
            </w:r>
            <w:r w:rsidR="00D9058A" w:rsidRPr="00E54BCD">
              <w:rPr>
                <w:rFonts w:eastAsia="Arial"/>
                <w:lang w:val="en-AU"/>
              </w:rPr>
              <w:t xml:space="preserve"> the water supply through aqueducts and plumbing systems</w:t>
            </w:r>
          </w:p>
        </w:tc>
      </w:tr>
      <w:tr w:rsidR="00D9058A" w:rsidRPr="00E54BCD" w14:paraId="682910D8"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1F4B540" w14:textId="0BDE184D" w:rsidR="00D9058A" w:rsidRDefault="00474C80" w:rsidP="003E04E3">
            <w:pPr>
              <w:pStyle w:val="VCAAtabletextnarrow"/>
            </w:pPr>
            <w:r w:rsidRPr="578BF9F0">
              <w:rPr>
                <w:lang w:val="en-AU"/>
              </w:rPr>
              <w:lastRenderedPageBreak/>
              <w:t>f</w:t>
            </w:r>
            <w:r w:rsidR="00D9058A" w:rsidRPr="578BF9F0">
              <w:rPr>
                <w:lang w:val="en-AU"/>
              </w:rPr>
              <w:t>eatures and organisation of ancient societies, significant groups, their perspectives and their roles in influencing and changing society</w:t>
            </w:r>
          </w:p>
          <w:p w14:paraId="00D8CF6C" w14:textId="5CEAF4E4" w:rsidR="00CF0E28" w:rsidRPr="00E54BCD" w:rsidRDefault="00FB426B" w:rsidP="006A6F08">
            <w:pPr>
              <w:pStyle w:val="VCAAVC2curriculumcode"/>
              <w:rPr>
                <w:lang w:eastAsia="en-AU"/>
              </w:rPr>
            </w:pPr>
            <w:r>
              <w:t>VC2HH8K13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9F2E069" w14:textId="77777777" w:rsidR="00D9058A" w:rsidRPr="00E54BCD" w:rsidRDefault="00D9058A" w:rsidP="003E04E3">
            <w:pPr>
              <w:pStyle w:val="VCAAtabletextsubheading"/>
            </w:pPr>
            <w:r w:rsidRPr="00E54BCD">
              <w:t>China</w:t>
            </w:r>
          </w:p>
          <w:p w14:paraId="1597E5A7" w14:textId="0177EDFD" w:rsidR="00D9058A" w:rsidRPr="00E54BCD" w:rsidRDefault="00474C80" w:rsidP="00F139E8">
            <w:pPr>
              <w:pStyle w:val="VCAAtablebulletnarrow"/>
              <w:rPr>
                <w:rFonts w:eastAsia="Arial"/>
                <w:lang w:val="en-AU"/>
              </w:rPr>
            </w:pPr>
            <w:r>
              <w:rPr>
                <w:rFonts w:eastAsia="Arial"/>
                <w:lang w:val="en-AU"/>
              </w:rPr>
              <w:t>c</w:t>
            </w:r>
            <w:r w:rsidR="00D9058A" w:rsidRPr="00E54BCD">
              <w:rPr>
                <w:rFonts w:eastAsia="Arial"/>
                <w:lang w:val="en-AU"/>
              </w:rPr>
              <w:t>reating a graphic representation of the social structure of Chinese society</w:t>
            </w:r>
            <w:r w:rsidR="00246F3E">
              <w:rPr>
                <w:rFonts w:eastAsia="Arial"/>
                <w:lang w:val="en-AU"/>
              </w:rPr>
              <w:t>,</w:t>
            </w:r>
            <w:r w:rsidR="00D9058A" w:rsidRPr="00E54BCD">
              <w:rPr>
                <w:rFonts w:eastAsia="Arial"/>
                <w:lang w:val="en-AU"/>
              </w:rPr>
              <w:t xml:space="preserve"> </w:t>
            </w:r>
            <w:r w:rsidR="00246F3E">
              <w:rPr>
                <w:rFonts w:eastAsia="Arial"/>
                <w:lang w:val="en-AU"/>
              </w:rPr>
              <w:t>including</w:t>
            </w:r>
            <w:r w:rsidR="00D9058A" w:rsidRPr="00E54BCD">
              <w:rPr>
                <w:rFonts w:eastAsia="Arial"/>
                <w:lang w:val="en-AU"/>
              </w:rPr>
              <w:t xml:space="preserve"> kings, emperors, scholars, farmers, craftsmen</w:t>
            </w:r>
            <w:r w:rsidR="000A2079">
              <w:rPr>
                <w:rFonts w:eastAsia="Arial"/>
                <w:lang w:val="en-AU"/>
              </w:rPr>
              <w:t xml:space="preserve"> and</w:t>
            </w:r>
            <w:r w:rsidR="00D9058A" w:rsidRPr="00E54BCD">
              <w:rPr>
                <w:rFonts w:eastAsia="Arial"/>
                <w:lang w:val="en-AU"/>
              </w:rPr>
              <w:t xml:space="preserve"> women</w:t>
            </w:r>
          </w:p>
          <w:p w14:paraId="7F51F269" w14:textId="57CB94DF"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role of women in shaping ancient society in the areas of marriage, family life, work and education</w:t>
            </w:r>
          </w:p>
          <w:p w14:paraId="05CD8F93" w14:textId="77777777" w:rsidR="00D9058A" w:rsidRPr="00E54BCD" w:rsidRDefault="00D9058A" w:rsidP="003E04E3">
            <w:pPr>
              <w:pStyle w:val="VCAAtabletextsubheading"/>
            </w:pPr>
            <w:r w:rsidRPr="00E54BCD">
              <w:t>Egypt</w:t>
            </w:r>
          </w:p>
          <w:p w14:paraId="3A099D65" w14:textId="02996911"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rights and responsibilities of women of different classes in the areas of marriage, family life, work and education, and the depiction of women fulfilling these roles in artwork and funerary texts </w:t>
            </w:r>
          </w:p>
          <w:p w14:paraId="1DE7FEDD" w14:textId="5863E801"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social structure of ancient Egypt, including slaves, farmers, craftsmen, merchants, scribes, soldiers, priests, </w:t>
            </w:r>
            <w:r w:rsidR="000F5662">
              <w:rPr>
                <w:rFonts w:eastAsia="Arial"/>
                <w:lang w:val="en-AU"/>
              </w:rPr>
              <w:t>v</w:t>
            </w:r>
            <w:r w:rsidR="00D9058A" w:rsidRPr="00E54BCD">
              <w:rPr>
                <w:rFonts w:eastAsia="Arial"/>
                <w:lang w:val="en-AU"/>
              </w:rPr>
              <w:t>iz</w:t>
            </w:r>
            <w:r w:rsidR="000F5662">
              <w:rPr>
                <w:rFonts w:eastAsia="Arial"/>
                <w:lang w:val="en-AU"/>
              </w:rPr>
              <w:t>i</w:t>
            </w:r>
            <w:r w:rsidR="00D9058A" w:rsidRPr="00E54BCD">
              <w:rPr>
                <w:rFonts w:eastAsia="Arial"/>
                <w:lang w:val="en-AU"/>
              </w:rPr>
              <w:t xml:space="preserve">ers, </w:t>
            </w:r>
            <w:r w:rsidR="000F5662">
              <w:rPr>
                <w:rFonts w:eastAsia="Arial"/>
                <w:lang w:val="en-AU"/>
              </w:rPr>
              <w:t>n</w:t>
            </w:r>
            <w:r w:rsidR="00D9058A" w:rsidRPr="00E54BCD">
              <w:rPr>
                <w:rFonts w:eastAsia="Arial"/>
                <w:lang w:val="en-AU"/>
              </w:rPr>
              <w:t>omarchs and Pharaoh</w:t>
            </w:r>
          </w:p>
          <w:p w14:paraId="68292F96" w14:textId="77777777" w:rsidR="00D9058A" w:rsidRPr="00E54BCD" w:rsidRDefault="00D9058A" w:rsidP="003E04E3">
            <w:pPr>
              <w:pStyle w:val="VCAAtabletextsubheading"/>
            </w:pPr>
            <w:r w:rsidRPr="00E54BCD">
              <w:t>Greece</w:t>
            </w:r>
          </w:p>
          <w:p w14:paraId="0F137C64" w14:textId="29B1A1BF"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xamining evidence of the social structure of Athenian or Spartan society</w:t>
            </w:r>
            <w:r w:rsidR="00A80DD4">
              <w:rPr>
                <w:rFonts w:eastAsia="Arial"/>
                <w:lang w:val="en-AU"/>
              </w:rPr>
              <w:t>,</w:t>
            </w:r>
            <w:r w:rsidR="00D9058A" w:rsidRPr="00E54BCD">
              <w:rPr>
                <w:rFonts w:eastAsia="Arial"/>
                <w:lang w:val="en-AU"/>
              </w:rPr>
              <w:t xml:space="preserve"> for example the roles of citizens, women and slaves in Athenian society and the roles of </w:t>
            </w:r>
            <w:proofErr w:type="spellStart"/>
            <w:r w:rsidR="00D9058A" w:rsidRPr="00E54BCD">
              <w:rPr>
                <w:rFonts w:eastAsia="Arial"/>
                <w:lang w:val="en-AU"/>
              </w:rPr>
              <w:t>Spartiates</w:t>
            </w:r>
            <w:proofErr w:type="spellEnd"/>
            <w:r w:rsidR="00D9058A" w:rsidRPr="00E54BCD">
              <w:rPr>
                <w:rFonts w:eastAsia="Arial"/>
                <w:lang w:val="en-AU"/>
              </w:rPr>
              <w:t xml:space="preserve">, </w:t>
            </w:r>
            <w:proofErr w:type="spellStart"/>
            <w:r w:rsidR="00D9058A" w:rsidRPr="00E54BCD">
              <w:rPr>
                <w:rFonts w:eastAsia="Arial"/>
                <w:lang w:val="en-AU"/>
              </w:rPr>
              <w:t>Perioikoi</w:t>
            </w:r>
            <w:proofErr w:type="spellEnd"/>
            <w:r w:rsidR="00D9058A" w:rsidRPr="00E54BCD">
              <w:rPr>
                <w:rFonts w:eastAsia="Arial"/>
                <w:lang w:val="en-AU"/>
              </w:rPr>
              <w:t xml:space="preserve"> and </w:t>
            </w:r>
            <w:r w:rsidR="00DF701C">
              <w:rPr>
                <w:rFonts w:eastAsia="Arial"/>
                <w:lang w:val="en-AU"/>
              </w:rPr>
              <w:t>h</w:t>
            </w:r>
            <w:r w:rsidR="00D9058A" w:rsidRPr="00E54BCD">
              <w:rPr>
                <w:rFonts w:eastAsia="Arial"/>
                <w:lang w:val="en-AU"/>
              </w:rPr>
              <w:t>elots in Spartan society</w:t>
            </w:r>
          </w:p>
          <w:p w14:paraId="7997B535" w14:textId="153E8CEE"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rights of citizens in ancient Athens (</w:t>
            </w:r>
            <w:r w:rsidR="00BC3225">
              <w:rPr>
                <w:rFonts w:eastAsia="Arial"/>
                <w:lang w:val="en-AU"/>
              </w:rPr>
              <w:t>e.g.</w:t>
            </w:r>
            <w:r w:rsidR="00D9058A" w:rsidRPr="00E54BCD">
              <w:rPr>
                <w:rFonts w:eastAsia="Arial"/>
                <w:lang w:val="en-AU"/>
              </w:rPr>
              <w:t xml:space="preserve"> the right for men to vote), their responsibilities (</w:t>
            </w:r>
            <w:r w:rsidR="00BC3225">
              <w:rPr>
                <w:rFonts w:eastAsia="Arial"/>
                <w:lang w:val="en-AU"/>
              </w:rPr>
              <w:t>e.g.</w:t>
            </w:r>
            <w:r w:rsidR="00D9058A" w:rsidRPr="00E54BCD">
              <w:rPr>
                <w:rFonts w:eastAsia="Arial"/>
                <w:lang w:val="en-AU"/>
              </w:rPr>
              <w:t xml:space="preserve"> military service, attending assembly meetings) and the concept of freedom </w:t>
            </w:r>
          </w:p>
          <w:p w14:paraId="4C0FAAE3" w14:textId="77777777" w:rsidR="00D9058A" w:rsidRPr="00E54BCD" w:rsidRDefault="00D9058A" w:rsidP="003E04E3">
            <w:pPr>
              <w:pStyle w:val="VCAAtabletextsubheading"/>
            </w:pPr>
            <w:r w:rsidRPr="00E54BCD">
              <w:t>India</w:t>
            </w:r>
          </w:p>
          <w:p w14:paraId="101BB164" w14:textId="77016A1B"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w:t>
            </w:r>
            <w:r w:rsidR="00F403C6">
              <w:rPr>
                <w:rFonts w:eastAsia="Arial"/>
                <w:lang w:val="en-AU"/>
              </w:rPr>
              <w:t xml:space="preserve">role of different groups in the </w:t>
            </w:r>
            <w:r w:rsidR="00D9058A" w:rsidRPr="00E54BCD">
              <w:rPr>
                <w:rFonts w:eastAsia="Arial"/>
                <w:lang w:val="en-AU"/>
              </w:rPr>
              <w:t>social hierarchy</w:t>
            </w:r>
            <w:r w:rsidR="00F403C6">
              <w:rPr>
                <w:rFonts w:eastAsia="Arial"/>
                <w:lang w:val="en-AU"/>
              </w:rPr>
              <w:t xml:space="preserve"> of ancient Indian society</w:t>
            </w:r>
            <w:r w:rsidR="00D9058A" w:rsidRPr="00E54BCD">
              <w:rPr>
                <w:rFonts w:eastAsia="Arial"/>
                <w:lang w:val="en-AU"/>
              </w:rPr>
              <w:t>, including Brahm</w:t>
            </w:r>
            <w:r w:rsidR="00775834">
              <w:rPr>
                <w:rFonts w:eastAsia="Arial"/>
                <w:lang w:val="en-AU"/>
              </w:rPr>
              <w:t>a</w:t>
            </w:r>
            <w:r w:rsidR="00D9058A" w:rsidRPr="00E54BCD">
              <w:rPr>
                <w:rFonts w:eastAsia="Arial"/>
                <w:lang w:val="en-AU"/>
              </w:rPr>
              <w:t>ns (priests, teachers), Kshatriyas (kings, warriors), Vaishyas (merchants, artisans) and Shudras (labourers, peasants)</w:t>
            </w:r>
          </w:p>
          <w:p w14:paraId="11710486" w14:textId="77777777" w:rsidR="00D9058A" w:rsidRPr="00E54BCD" w:rsidRDefault="00D9058A" w:rsidP="003E04E3">
            <w:pPr>
              <w:pStyle w:val="VCAAtabletextsubheading"/>
            </w:pPr>
            <w:r w:rsidRPr="00E54BCD">
              <w:t>Rome</w:t>
            </w:r>
          </w:p>
          <w:p w14:paraId="37C74F30" w14:textId="1B5D9B33"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significance of slavery in the period of the Roman Empire</w:t>
            </w:r>
            <w:r w:rsidR="00021565">
              <w:rPr>
                <w:rFonts w:eastAsia="Arial"/>
                <w:lang w:val="en-AU"/>
              </w:rPr>
              <w:t>,</w:t>
            </w:r>
            <w:r w:rsidR="00D9058A" w:rsidRPr="00E54BCD">
              <w:rPr>
                <w:rFonts w:eastAsia="Arial"/>
                <w:lang w:val="en-AU"/>
              </w:rPr>
              <w:t xml:space="preserve"> for example the acquisition of slaves through warfare, the use of slaves as gladiators, agricultural labourers and domestic servants, and the rise of freedmen </w:t>
            </w:r>
          </w:p>
          <w:p w14:paraId="189A07C7" w14:textId="19DDA565" w:rsidR="00D9058A" w:rsidRPr="00E54BCD" w:rsidRDefault="00474C80" w:rsidP="00F139E8">
            <w:pPr>
              <w:pStyle w:val="VCAAtablebulletnarrow"/>
              <w:rPr>
                <w:lang w:val="en-AU"/>
              </w:rPr>
            </w:pPr>
            <w:r>
              <w:rPr>
                <w:rFonts w:eastAsia="Arial"/>
                <w:lang w:val="en-AU"/>
              </w:rPr>
              <w:t>i</w:t>
            </w:r>
            <w:r w:rsidR="00D9058A" w:rsidRPr="00E54BCD">
              <w:rPr>
                <w:rFonts w:eastAsia="Arial"/>
                <w:lang w:val="en-AU"/>
              </w:rPr>
              <w:t>nvestigating material culture and visual primary sources depicting the role of social structure (</w:t>
            </w:r>
            <w:r w:rsidR="002E1225">
              <w:rPr>
                <w:rFonts w:eastAsia="Arial"/>
                <w:lang w:val="en-AU"/>
              </w:rPr>
              <w:t>e.g.</w:t>
            </w:r>
            <w:r w:rsidR="00D9058A" w:rsidRPr="00E54BCD">
              <w:rPr>
                <w:rFonts w:eastAsia="Arial"/>
                <w:lang w:val="en-AU"/>
              </w:rPr>
              <w:t xml:space="preserve"> the roles of patricians, plebeians, women of different classes and slaves) to understand the lived experience of republicanism in Rome</w:t>
            </w:r>
          </w:p>
        </w:tc>
      </w:tr>
      <w:tr w:rsidR="00D9058A" w:rsidRPr="00E54BCD" w14:paraId="24F9B5CE"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13AFEF1" w14:textId="25F2FF29" w:rsidR="00D9058A" w:rsidRDefault="002658DC" w:rsidP="003E04E3">
            <w:pPr>
              <w:pStyle w:val="VCAAtabletextnarrow"/>
            </w:pPr>
            <w:r>
              <w:lastRenderedPageBreak/>
              <w:t>s</w:t>
            </w:r>
            <w:r w:rsidR="00D9058A" w:rsidRPr="00E54BCD">
              <w:t xml:space="preserve">ignificant beliefs, values, places and practices of an ancient society and their </w:t>
            </w:r>
            <w:r w:rsidR="00EE74AE">
              <w:t xml:space="preserve">continuity and </w:t>
            </w:r>
            <w:r w:rsidR="00D9058A" w:rsidRPr="00E54BCD">
              <w:t>change over time, such as everyday life, worldviews, warfare, or death and funerary customs</w:t>
            </w:r>
          </w:p>
          <w:p w14:paraId="0A78129D" w14:textId="572C3134" w:rsidR="00CF0E28" w:rsidRPr="00E54BCD" w:rsidRDefault="00FB426B" w:rsidP="006A6F08">
            <w:pPr>
              <w:pStyle w:val="VCAAVC2curriculumcode"/>
              <w:rPr>
                <w:lang w:eastAsia="en-AU"/>
              </w:rPr>
            </w:pPr>
            <w:r>
              <w:t>VC2HH8K14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EC03BF5" w14:textId="77777777" w:rsidR="00D9058A" w:rsidRPr="00E54BCD" w:rsidRDefault="00D9058A" w:rsidP="00E524AF">
            <w:pPr>
              <w:pStyle w:val="VCAAtabletextsubheading"/>
            </w:pPr>
            <w:r w:rsidRPr="00E54BCD">
              <w:t>China</w:t>
            </w:r>
          </w:p>
          <w:p w14:paraId="3FC912F3" w14:textId="5CC5AF9F"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the significant beliefs, values and practices of daily life in ancient Chinese society</w:t>
            </w:r>
            <w:r w:rsidR="00021565">
              <w:rPr>
                <w:rFonts w:eastAsia="Arial"/>
                <w:lang w:val="en-AU"/>
              </w:rPr>
              <w:t>,</w:t>
            </w:r>
            <w:r w:rsidR="00D9058A" w:rsidRPr="00E54BCD">
              <w:rPr>
                <w:rFonts w:eastAsia="Arial"/>
                <w:lang w:val="en-AU"/>
              </w:rPr>
              <w:t xml:space="preserve"> for example irrigation and agriculture, the teachings of Confucius</w:t>
            </w:r>
            <w:r w:rsidR="00021565">
              <w:rPr>
                <w:rFonts w:eastAsia="Arial"/>
                <w:lang w:val="en-AU"/>
              </w:rPr>
              <w:t xml:space="preserve"> and</w:t>
            </w:r>
            <w:r w:rsidR="00D9058A" w:rsidRPr="00E54BCD">
              <w:rPr>
                <w:rFonts w:eastAsia="Arial"/>
                <w:lang w:val="en-AU"/>
              </w:rPr>
              <w:t xml:space="preserve"> the evidence of daily life from the Han tombs</w:t>
            </w:r>
          </w:p>
          <w:p w14:paraId="1FE8D22A" w14:textId="1BE79EBA"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dentifying how the Mandate of Heaven assisted people in understanding and justifying periods of warfare</w:t>
            </w:r>
          </w:p>
          <w:p w14:paraId="41D35F96" w14:textId="77777777" w:rsidR="00D9058A" w:rsidRPr="00E54BCD" w:rsidRDefault="00D9058A" w:rsidP="00E524AF">
            <w:pPr>
              <w:pStyle w:val="VCAAtabletextsubheading"/>
            </w:pPr>
            <w:r w:rsidRPr="00E54BCD">
              <w:t>Egypt</w:t>
            </w:r>
          </w:p>
          <w:p w14:paraId="6506DE86" w14:textId="508192E6"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significant beliefs associated with death and funerary customs</w:t>
            </w:r>
            <w:r w:rsidR="00CD7269">
              <w:rPr>
                <w:rFonts w:eastAsia="Arial"/>
                <w:lang w:val="en-AU"/>
              </w:rPr>
              <w:t xml:space="preserve"> (e.g.</w:t>
            </w:r>
            <w:r w:rsidR="00D9058A" w:rsidRPr="00E54BCD">
              <w:rPr>
                <w:rFonts w:eastAsia="Arial"/>
                <w:lang w:val="en-AU"/>
              </w:rPr>
              <w:t xml:space="preserve"> belief in an afterlife</w:t>
            </w:r>
            <w:r w:rsidR="00CD7269">
              <w:rPr>
                <w:rFonts w:eastAsia="Arial"/>
                <w:lang w:val="en-AU"/>
              </w:rPr>
              <w:t>)</w:t>
            </w:r>
            <w:r w:rsidR="00CD7269" w:rsidRPr="00E54BCD">
              <w:rPr>
                <w:rFonts w:eastAsia="Arial"/>
                <w:lang w:val="en-AU"/>
              </w:rPr>
              <w:t xml:space="preserve"> </w:t>
            </w:r>
            <w:r w:rsidR="00D9058A" w:rsidRPr="00E54BCD">
              <w:rPr>
                <w:rFonts w:eastAsia="Arial"/>
                <w:lang w:val="en-AU"/>
              </w:rPr>
              <w:t>and practices</w:t>
            </w:r>
            <w:r w:rsidR="00CD7269">
              <w:rPr>
                <w:rFonts w:eastAsia="Arial"/>
                <w:lang w:val="en-AU"/>
              </w:rPr>
              <w:t xml:space="preserve"> (e.g.</w:t>
            </w:r>
            <w:r w:rsidR="00D9058A" w:rsidRPr="00E54BCD">
              <w:rPr>
                <w:rFonts w:eastAsia="Arial"/>
                <w:lang w:val="en-AU"/>
              </w:rPr>
              <w:t xml:space="preserve"> burial in tombs and techniques of mummification</w:t>
            </w:r>
            <w:r w:rsidR="00CD7269">
              <w:rPr>
                <w:rFonts w:eastAsia="Arial"/>
                <w:lang w:val="en-AU"/>
              </w:rPr>
              <w:t>)</w:t>
            </w:r>
          </w:p>
          <w:p w14:paraId="53939D22" w14:textId="4E1D0042" w:rsidR="00D9058A" w:rsidRPr="00E54BCD" w:rsidRDefault="002658DC" w:rsidP="00F139E8">
            <w:pPr>
              <w:pStyle w:val="VCAAtablebulletnarrow"/>
              <w:rPr>
                <w:rFonts w:eastAsia="Arial"/>
                <w:lang w:val="en-AU"/>
              </w:rPr>
            </w:pPr>
            <w:r>
              <w:rPr>
                <w:rFonts w:eastAsia="Arial"/>
                <w:lang w:val="en-AU"/>
              </w:rPr>
              <w:t>a</w:t>
            </w:r>
            <w:r w:rsidR="00D9058A" w:rsidRPr="00E54BCD">
              <w:rPr>
                <w:rFonts w:eastAsia="Arial"/>
                <w:lang w:val="en-AU"/>
              </w:rPr>
              <w:t>nalysing hieroglyphic representations of the Book of the Dead</w:t>
            </w:r>
          </w:p>
          <w:p w14:paraId="6100151D" w14:textId="77777777" w:rsidR="00D9058A" w:rsidRPr="00E54BCD" w:rsidRDefault="00D9058A" w:rsidP="00E524AF">
            <w:pPr>
              <w:pStyle w:val="VCAAtabletextsubheading"/>
            </w:pPr>
            <w:r w:rsidRPr="00E54BCD">
              <w:t>Greece</w:t>
            </w:r>
          </w:p>
          <w:p w14:paraId="5B36EBB9" w14:textId="3D15C003"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 xml:space="preserve">nvestigating the significant beliefs, values and practices of the ancient Greeks, </w:t>
            </w:r>
            <w:r w:rsidR="00AC0C44">
              <w:rPr>
                <w:rFonts w:eastAsia="Arial"/>
                <w:lang w:val="en-AU"/>
              </w:rPr>
              <w:t>such as</w:t>
            </w:r>
            <w:r w:rsidR="00D9058A" w:rsidRPr="00E54BCD">
              <w:rPr>
                <w:rFonts w:eastAsia="Arial"/>
                <w:lang w:val="en-AU"/>
              </w:rPr>
              <w:t xml:space="preserve"> the Olympic Games or the Delphic Oracle</w:t>
            </w:r>
          </w:p>
          <w:p w14:paraId="64FE1184" w14:textId="4C86FE69"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 xml:space="preserve">nvestigating </w:t>
            </w:r>
            <w:r w:rsidR="00A83226">
              <w:rPr>
                <w:rFonts w:eastAsia="Arial"/>
                <w:lang w:val="en-AU"/>
              </w:rPr>
              <w:t xml:space="preserve">the </w:t>
            </w:r>
            <w:r w:rsidR="00D9058A" w:rsidRPr="00E54BCD">
              <w:rPr>
                <w:rFonts w:eastAsia="Arial"/>
                <w:lang w:val="en-AU"/>
              </w:rPr>
              <w:t xml:space="preserve">significant beliefs and values associated with warfare </w:t>
            </w:r>
            <w:r w:rsidR="00A83226">
              <w:rPr>
                <w:rFonts w:eastAsia="Arial"/>
                <w:lang w:val="en-AU"/>
              </w:rPr>
              <w:t>(e.g.</w:t>
            </w:r>
            <w:r w:rsidR="00D9058A" w:rsidRPr="00E54BCD">
              <w:rPr>
                <w:rFonts w:eastAsia="Arial"/>
                <w:lang w:val="en-AU"/>
              </w:rPr>
              <w:t xml:space="preserve"> heroic ideals as revealed in the </w:t>
            </w:r>
            <w:r w:rsidR="00D9058A" w:rsidRPr="006A6F08">
              <w:rPr>
                <w:rFonts w:eastAsia="Arial"/>
                <w:i/>
                <w:iCs/>
                <w:lang w:val="en-AU"/>
              </w:rPr>
              <w:t>Iliad</w:t>
            </w:r>
            <w:r w:rsidR="00A83226">
              <w:rPr>
                <w:rFonts w:eastAsia="Arial"/>
                <w:lang w:val="en-AU"/>
              </w:rPr>
              <w:t>)</w:t>
            </w:r>
            <w:r w:rsidR="00A83226" w:rsidRPr="00E54BCD">
              <w:rPr>
                <w:rFonts w:eastAsia="Arial"/>
                <w:lang w:val="en-AU"/>
              </w:rPr>
              <w:t xml:space="preserve"> </w:t>
            </w:r>
            <w:r w:rsidR="00D9058A" w:rsidRPr="00E54BCD">
              <w:rPr>
                <w:rFonts w:eastAsia="Arial"/>
                <w:lang w:val="en-AU"/>
              </w:rPr>
              <w:t>and military practices</w:t>
            </w:r>
            <w:r w:rsidR="00A83226">
              <w:rPr>
                <w:rFonts w:eastAsia="Arial"/>
                <w:lang w:val="en-AU"/>
              </w:rPr>
              <w:t xml:space="preserve"> (e.g.</w:t>
            </w:r>
            <w:r w:rsidR="00D9058A" w:rsidRPr="00E54BCD">
              <w:rPr>
                <w:rFonts w:eastAsia="Arial"/>
                <w:lang w:val="en-AU"/>
              </w:rPr>
              <w:t xml:space="preserve"> army organisation, the hoplite phalanx and naval warfare</w:t>
            </w:r>
            <w:r w:rsidR="00A83226">
              <w:rPr>
                <w:rFonts w:eastAsia="Arial"/>
                <w:lang w:val="en-AU"/>
              </w:rPr>
              <w:t>)</w:t>
            </w:r>
          </w:p>
          <w:p w14:paraId="01F2D1B8" w14:textId="77777777" w:rsidR="00D9058A" w:rsidRPr="00E54BCD" w:rsidRDefault="00D9058A" w:rsidP="00E524AF">
            <w:pPr>
              <w:pStyle w:val="VCAAtabletextsubheading"/>
            </w:pPr>
            <w:r w:rsidRPr="00E54BCD">
              <w:t>India</w:t>
            </w:r>
          </w:p>
          <w:p w14:paraId="5B642E5F" w14:textId="7598E37F"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the significant beliefs, values and practices of Indian society associated with</w:t>
            </w:r>
            <w:r w:rsidR="002C03F6">
              <w:rPr>
                <w:rFonts w:eastAsia="Arial"/>
                <w:lang w:val="en-AU"/>
              </w:rPr>
              <w:t>,</w:t>
            </w:r>
            <w:r w:rsidR="00D9058A" w:rsidRPr="00E54BCD">
              <w:rPr>
                <w:rFonts w:eastAsia="Arial"/>
                <w:lang w:val="en-AU"/>
              </w:rPr>
              <w:t xml:space="preserve"> for example, rites of passage for boys and men; rites of passage for girls and women; </w:t>
            </w:r>
            <w:r w:rsidR="006D45F0">
              <w:rPr>
                <w:rFonts w:eastAsia="Arial"/>
                <w:lang w:val="en-AU"/>
              </w:rPr>
              <w:t xml:space="preserve">and </w:t>
            </w:r>
            <w:r w:rsidR="00D9058A" w:rsidRPr="00E54BCD">
              <w:rPr>
                <w:rFonts w:eastAsia="Arial"/>
                <w:lang w:val="en-AU"/>
              </w:rPr>
              <w:t>marriage rites</w:t>
            </w:r>
            <w:r w:rsidR="009A5FE5">
              <w:rPr>
                <w:rFonts w:eastAsia="Arial"/>
                <w:lang w:val="en-AU"/>
              </w:rPr>
              <w:t>, such as</w:t>
            </w:r>
            <w:r w:rsidR="00D9058A" w:rsidRPr="00E54BCD">
              <w:rPr>
                <w:rFonts w:eastAsia="Arial"/>
                <w:lang w:val="en-AU"/>
              </w:rPr>
              <w:t xml:space="preserve"> the role of the family</w:t>
            </w:r>
            <w:r w:rsidR="009A5FE5">
              <w:rPr>
                <w:rFonts w:eastAsia="Arial"/>
                <w:lang w:val="en-AU"/>
              </w:rPr>
              <w:t xml:space="preserve"> and </w:t>
            </w:r>
            <w:r w:rsidR="00D9058A" w:rsidRPr="00E54BCD">
              <w:rPr>
                <w:rFonts w:eastAsia="Arial"/>
                <w:lang w:val="en-AU"/>
              </w:rPr>
              <w:t>religious ceremonies</w:t>
            </w:r>
          </w:p>
          <w:p w14:paraId="076B2C7B" w14:textId="41D2DBC9" w:rsidR="00D9058A" w:rsidRPr="00E54BCD" w:rsidRDefault="002658DC" w:rsidP="00F139E8">
            <w:pPr>
              <w:pStyle w:val="VCAAtablebulletnarrow"/>
              <w:rPr>
                <w:rFonts w:eastAsia="Arial"/>
                <w:lang w:val="en-AU"/>
              </w:rPr>
            </w:pPr>
            <w:r>
              <w:rPr>
                <w:rFonts w:eastAsia="Arial"/>
                <w:lang w:val="en-AU"/>
              </w:rPr>
              <w:t>f</w:t>
            </w:r>
            <w:r w:rsidR="00D9058A" w:rsidRPr="00E54BCD">
              <w:rPr>
                <w:rFonts w:eastAsia="Arial"/>
                <w:lang w:val="en-AU"/>
              </w:rPr>
              <w:t xml:space="preserve">ormulating questions to analyse how </w:t>
            </w:r>
            <w:proofErr w:type="spellStart"/>
            <w:r w:rsidR="00D9058A" w:rsidRPr="00E54BCD">
              <w:rPr>
                <w:rFonts w:eastAsia="Arial"/>
                <w:lang w:val="en-AU"/>
              </w:rPr>
              <w:t>Vedism</w:t>
            </w:r>
            <w:proofErr w:type="spellEnd"/>
            <w:r w:rsidR="007D537D">
              <w:rPr>
                <w:rFonts w:eastAsia="Arial"/>
                <w:lang w:val="en-AU"/>
              </w:rPr>
              <w:t>,</w:t>
            </w:r>
            <w:r w:rsidR="00D9058A" w:rsidRPr="00E54BCD">
              <w:rPr>
                <w:rFonts w:eastAsia="Arial"/>
                <w:lang w:val="en-AU"/>
              </w:rPr>
              <w:t xml:space="preserve"> and later Brahmanism</w:t>
            </w:r>
            <w:r w:rsidR="007D537D">
              <w:rPr>
                <w:rFonts w:eastAsia="Arial"/>
                <w:lang w:val="en-AU"/>
              </w:rPr>
              <w:t>,</w:t>
            </w:r>
            <w:r w:rsidR="00D9058A" w:rsidRPr="00E54BCD">
              <w:rPr>
                <w:rFonts w:eastAsia="Arial"/>
                <w:lang w:val="en-AU"/>
              </w:rPr>
              <w:t xml:space="preserve"> shaped death and funerary customs </w:t>
            </w:r>
          </w:p>
          <w:p w14:paraId="3596171E" w14:textId="77777777" w:rsidR="00D9058A" w:rsidRPr="00E54BCD" w:rsidRDefault="00D9058A" w:rsidP="00E524AF">
            <w:pPr>
              <w:pStyle w:val="VCAAtabletextsubheading"/>
            </w:pPr>
            <w:r w:rsidRPr="00E54BCD">
              <w:t>Rome</w:t>
            </w:r>
          </w:p>
          <w:p w14:paraId="5A01A8B9" w14:textId="5D9AA244" w:rsidR="00D9058A" w:rsidRPr="00E54BCD" w:rsidRDefault="002658DC"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characteristics of the Roman military, including the organisation of legions, the role of </w:t>
            </w:r>
            <w:r w:rsidR="00BB3A2E" w:rsidRPr="00E54BCD">
              <w:rPr>
                <w:rFonts w:eastAsia="Arial"/>
                <w:lang w:val="en-AU"/>
              </w:rPr>
              <w:t>centurions</w:t>
            </w:r>
            <w:r w:rsidR="00D9058A" w:rsidRPr="00E54BCD">
              <w:rPr>
                <w:rFonts w:eastAsia="Arial"/>
                <w:lang w:val="en-AU"/>
              </w:rPr>
              <w:t xml:space="preserve"> and military tactics</w:t>
            </w:r>
          </w:p>
          <w:p w14:paraId="3B6ECEA0" w14:textId="743363FE" w:rsidR="00D9058A" w:rsidRPr="00E54BCD" w:rsidRDefault="002658DC" w:rsidP="00F139E8">
            <w:pPr>
              <w:pStyle w:val="VCAAtablebulletnarrow"/>
              <w:rPr>
                <w:lang w:val="en-AU"/>
              </w:rPr>
            </w:pPr>
            <w:r>
              <w:rPr>
                <w:rFonts w:eastAsia="Arial"/>
                <w:lang w:val="en-AU"/>
              </w:rPr>
              <w:t>i</w:t>
            </w:r>
            <w:r w:rsidR="00D9058A" w:rsidRPr="00E54BCD">
              <w:rPr>
                <w:rFonts w:eastAsia="Arial"/>
                <w:lang w:val="en-AU"/>
              </w:rPr>
              <w:t xml:space="preserve">nvestigating </w:t>
            </w:r>
            <w:r w:rsidR="008C14B2">
              <w:rPr>
                <w:rFonts w:eastAsia="Arial"/>
                <w:lang w:val="en-AU"/>
              </w:rPr>
              <w:t xml:space="preserve">the </w:t>
            </w:r>
            <w:r w:rsidR="00D9058A" w:rsidRPr="00E54BCD">
              <w:rPr>
                <w:rFonts w:eastAsia="Arial"/>
                <w:lang w:val="en-AU"/>
              </w:rPr>
              <w:t>significant beliefs associated with daily life</w:t>
            </w:r>
            <w:r w:rsidR="00CA7FF2">
              <w:rPr>
                <w:rFonts w:eastAsia="Arial"/>
                <w:lang w:val="en-AU"/>
              </w:rPr>
              <w:t xml:space="preserve"> (e.g.</w:t>
            </w:r>
            <w:r w:rsidR="00D9058A" w:rsidRPr="00E54BCD">
              <w:rPr>
                <w:rFonts w:eastAsia="Arial"/>
                <w:lang w:val="en-AU"/>
              </w:rPr>
              <w:t xml:space="preserve"> the evidence of household religion</w:t>
            </w:r>
            <w:r w:rsidR="00CA7FF2">
              <w:rPr>
                <w:rFonts w:eastAsia="Arial"/>
                <w:lang w:val="en-AU"/>
              </w:rPr>
              <w:t>)</w:t>
            </w:r>
            <w:r w:rsidR="00CA7FF2" w:rsidRPr="00E54BCD">
              <w:rPr>
                <w:rFonts w:eastAsia="Arial"/>
                <w:lang w:val="en-AU"/>
              </w:rPr>
              <w:t xml:space="preserve"> </w:t>
            </w:r>
            <w:r w:rsidR="00D9058A" w:rsidRPr="00E54BCD">
              <w:rPr>
                <w:rFonts w:eastAsia="Arial"/>
                <w:lang w:val="en-AU"/>
              </w:rPr>
              <w:t>and practices</w:t>
            </w:r>
            <w:r w:rsidR="00CA7FF2">
              <w:rPr>
                <w:rFonts w:eastAsia="Arial"/>
                <w:lang w:val="en-AU"/>
              </w:rPr>
              <w:t xml:space="preserve"> (e.g.</w:t>
            </w:r>
            <w:r w:rsidR="00D9058A" w:rsidRPr="00E54BCD">
              <w:rPr>
                <w:rFonts w:eastAsia="Arial"/>
                <w:lang w:val="en-AU"/>
              </w:rPr>
              <w:t xml:space="preserve"> the use of public amenities</w:t>
            </w:r>
            <w:r w:rsidR="00CA7FF2">
              <w:rPr>
                <w:rFonts w:eastAsia="Arial"/>
                <w:lang w:val="en-AU"/>
              </w:rPr>
              <w:t>,</w:t>
            </w:r>
            <w:r w:rsidR="00D9058A" w:rsidRPr="00E54BCD">
              <w:rPr>
                <w:rFonts w:eastAsia="Arial"/>
                <w:lang w:val="en-AU"/>
              </w:rPr>
              <w:t xml:space="preserve"> such as baths, and the forms of entertainment in theatres and amphitheatres</w:t>
            </w:r>
            <w:r w:rsidR="00CA7FF2">
              <w:rPr>
                <w:rFonts w:eastAsia="Arial"/>
                <w:lang w:val="en-AU"/>
              </w:rPr>
              <w:t>)</w:t>
            </w:r>
          </w:p>
        </w:tc>
      </w:tr>
      <w:tr w:rsidR="00D9058A" w:rsidRPr="00E54BCD" w14:paraId="3265592B"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4F57145" w14:textId="146F73E3" w:rsidR="00D9058A" w:rsidRDefault="008F5B32" w:rsidP="00F416A6">
            <w:pPr>
              <w:pStyle w:val="VCAAtabletextnarrow"/>
            </w:pPr>
            <w:r w:rsidRPr="578BF9F0">
              <w:rPr>
                <w:lang w:val="en-AU"/>
              </w:rPr>
              <w:lastRenderedPageBreak/>
              <w:t>s</w:t>
            </w:r>
            <w:r w:rsidR="00D9058A" w:rsidRPr="578BF9F0">
              <w:rPr>
                <w:lang w:val="en-AU"/>
              </w:rPr>
              <w:t xml:space="preserve">ignificant events or turning points in </w:t>
            </w:r>
            <w:r w:rsidR="00696935" w:rsidRPr="578BF9F0">
              <w:rPr>
                <w:lang w:val="en-AU"/>
              </w:rPr>
              <w:t xml:space="preserve">an </w:t>
            </w:r>
            <w:r w:rsidR="00D9058A" w:rsidRPr="578BF9F0">
              <w:rPr>
                <w:lang w:val="en-AU"/>
              </w:rPr>
              <w:t>ancient society and their contribution to continuity and change</w:t>
            </w:r>
          </w:p>
          <w:p w14:paraId="759E829B" w14:textId="0F02156C" w:rsidR="00CF0E28" w:rsidRPr="00E54BCD" w:rsidRDefault="00FB426B" w:rsidP="006A6F08">
            <w:pPr>
              <w:pStyle w:val="VCAAVC2curriculumcode"/>
              <w:rPr>
                <w:lang w:eastAsia="en-AU"/>
              </w:rPr>
            </w:pPr>
            <w:r>
              <w:t>VC2HH8K15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896587D" w14:textId="77777777" w:rsidR="00D9058A" w:rsidRPr="00E54BCD" w:rsidRDefault="00D9058A" w:rsidP="00F416A6">
            <w:pPr>
              <w:pStyle w:val="VCAAtabletextsubheading"/>
            </w:pPr>
            <w:r w:rsidRPr="00E54BCD">
              <w:t>China</w:t>
            </w:r>
          </w:p>
          <w:p w14:paraId="0ACD6BC3" w14:textId="5B0DE02C" w:rsidR="00D9058A" w:rsidRPr="00E54BCD" w:rsidRDefault="008F5B32" w:rsidP="00F416A6">
            <w:pPr>
              <w:pStyle w:val="VCAAtablebulletnarrow"/>
              <w:rPr>
                <w:rFonts w:eastAsia="Arial"/>
                <w:b/>
                <w:bCs/>
              </w:rPr>
            </w:pPr>
            <w:r>
              <w:rPr>
                <w:rFonts w:eastAsia="Arial"/>
              </w:rPr>
              <w:t>d</w:t>
            </w:r>
            <w:r w:rsidR="00D9058A" w:rsidRPr="00E54BCD">
              <w:rPr>
                <w:rFonts w:eastAsia="Arial"/>
              </w:rPr>
              <w:t>escribing the short- and long-term impact</w:t>
            </w:r>
            <w:r w:rsidR="006C011A">
              <w:rPr>
                <w:rFonts w:eastAsia="Arial"/>
              </w:rPr>
              <w:t>s</w:t>
            </w:r>
            <w:r w:rsidR="00D9058A" w:rsidRPr="00E54BCD">
              <w:rPr>
                <w:rFonts w:eastAsia="Arial"/>
              </w:rPr>
              <w:t xml:space="preserve"> of the Warring States Period (481</w:t>
            </w:r>
            <w:r w:rsidR="000072A5">
              <w:rPr>
                <w:rFonts w:eastAsia="Arial"/>
              </w:rPr>
              <w:t>–</w:t>
            </w:r>
            <w:r w:rsidR="00D9058A" w:rsidRPr="00E54BCD">
              <w:rPr>
                <w:rFonts w:eastAsia="Arial"/>
              </w:rPr>
              <w:t>221</w:t>
            </w:r>
            <w:r w:rsidR="00486DF8">
              <w:rPr>
                <w:rFonts w:eastAsia="Arial"/>
              </w:rPr>
              <w:t> </w:t>
            </w:r>
            <w:r w:rsidR="00D9058A" w:rsidRPr="00E54BCD">
              <w:rPr>
                <w:rFonts w:eastAsia="Arial"/>
              </w:rPr>
              <w:t>BC</w:t>
            </w:r>
            <w:r w:rsidR="000072A5">
              <w:rPr>
                <w:rFonts w:eastAsia="Arial"/>
              </w:rPr>
              <w:t>E</w:t>
            </w:r>
            <w:r w:rsidR="00D9058A" w:rsidRPr="00E54BCD">
              <w:rPr>
                <w:rFonts w:eastAsia="Arial"/>
              </w:rPr>
              <w:t>), such as the weakening of the Zhou Dynasty,</w:t>
            </w:r>
            <w:r w:rsidR="000072A5">
              <w:rPr>
                <w:rFonts w:eastAsia="Arial"/>
              </w:rPr>
              <w:t xml:space="preserve"> the</w:t>
            </w:r>
            <w:r w:rsidR="00D9058A" w:rsidRPr="00E54BCD">
              <w:rPr>
                <w:rFonts w:eastAsia="Arial"/>
              </w:rPr>
              <w:t xml:space="preserve"> system of feudal states and multiple claims to the Mandate of Heaven</w:t>
            </w:r>
          </w:p>
          <w:p w14:paraId="05ABBBBC" w14:textId="77777777" w:rsidR="00D9058A" w:rsidRPr="00E54BCD" w:rsidRDefault="00D9058A" w:rsidP="00F416A6">
            <w:pPr>
              <w:pStyle w:val="VCAAtabletextsubheading"/>
            </w:pPr>
            <w:r w:rsidRPr="00E54BCD">
              <w:t>Egypt</w:t>
            </w:r>
          </w:p>
          <w:p w14:paraId="284DCF00" w14:textId="0078FC79" w:rsidR="00D9058A" w:rsidRPr="00E54BCD" w:rsidRDefault="008F5B32" w:rsidP="00F139E8">
            <w:pPr>
              <w:pStyle w:val="VCAAtablebulletnarrow"/>
              <w:rPr>
                <w:rFonts w:eastAsia="Arial"/>
                <w:lang w:val="en-AU"/>
              </w:rPr>
            </w:pPr>
            <w:r>
              <w:rPr>
                <w:rFonts w:eastAsia="Arial"/>
                <w:lang w:val="en-AU"/>
              </w:rPr>
              <w:t>u</w:t>
            </w:r>
            <w:r w:rsidR="00D9058A" w:rsidRPr="00E54BCD">
              <w:rPr>
                <w:rFonts w:eastAsia="Arial"/>
                <w:lang w:val="en-AU"/>
              </w:rPr>
              <w:t>sing archaeological evidence and historians</w:t>
            </w:r>
            <w:r w:rsidR="00792C2A">
              <w:rPr>
                <w:rFonts w:eastAsia="Arial"/>
                <w:lang w:val="en-AU"/>
              </w:rPr>
              <w:t>’</w:t>
            </w:r>
            <w:r w:rsidR="00D9058A" w:rsidRPr="00E54BCD">
              <w:rPr>
                <w:rFonts w:eastAsia="Arial"/>
                <w:lang w:val="en-AU"/>
              </w:rPr>
              <w:t xml:space="preserve"> interpretations to interrogate the impact of repeated poor Nile inundations as a cause of the First Intermediate Period</w:t>
            </w:r>
            <w:r w:rsidR="006D4DCC">
              <w:rPr>
                <w:rFonts w:eastAsia="Arial"/>
                <w:lang w:val="en-AU"/>
              </w:rPr>
              <w:t xml:space="preserve"> </w:t>
            </w:r>
            <w:r w:rsidR="00761088">
              <w:rPr>
                <w:rFonts w:eastAsia="Arial"/>
                <w:lang w:val="en-AU"/>
              </w:rPr>
              <w:t>(</w:t>
            </w:r>
            <w:r w:rsidR="006D4DCC">
              <w:rPr>
                <w:rFonts w:eastAsia="Arial"/>
                <w:lang w:val="en-AU"/>
              </w:rPr>
              <w:t>c</w:t>
            </w:r>
            <w:r w:rsidR="00761088">
              <w:rPr>
                <w:rFonts w:eastAsia="Arial"/>
                <w:lang w:val="en-AU"/>
              </w:rPr>
              <w:t>. </w:t>
            </w:r>
            <w:r w:rsidR="006D4DCC">
              <w:rPr>
                <w:rFonts w:eastAsia="Arial"/>
                <w:lang w:val="en-AU"/>
              </w:rPr>
              <w:t>2181–</w:t>
            </w:r>
            <w:r w:rsidR="00761088">
              <w:rPr>
                <w:rFonts w:eastAsia="Arial"/>
                <w:lang w:val="en-AU"/>
              </w:rPr>
              <w:t>2055 </w:t>
            </w:r>
            <w:r w:rsidR="006D4DCC">
              <w:rPr>
                <w:rFonts w:eastAsia="Arial"/>
                <w:lang w:val="en-AU"/>
              </w:rPr>
              <w:t>BCE</w:t>
            </w:r>
            <w:r w:rsidR="00761088">
              <w:rPr>
                <w:rFonts w:eastAsia="Arial"/>
                <w:lang w:val="en-AU"/>
              </w:rPr>
              <w:t>)</w:t>
            </w:r>
          </w:p>
          <w:p w14:paraId="4C0AF337" w14:textId="77777777" w:rsidR="00D9058A" w:rsidRPr="00E54BCD" w:rsidRDefault="00D9058A" w:rsidP="00F416A6">
            <w:pPr>
              <w:pStyle w:val="VCAAtabletextsubheading"/>
            </w:pPr>
            <w:r w:rsidRPr="00E54BCD">
              <w:t>Greece</w:t>
            </w:r>
          </w:p>
          <w:p w14:paraId="5B215201" w14:textId="2E5575E1" w:rsidR="00D9058A" w:rsidRPr="00E54BCD" w:rsidRDefault="008F5B32" w:rsidP="00F139E8">
            <w:pPr>
              <w:pStyle w:val="VCAAtablebulletnarrow"/>
              <w:rPr>
                <w:rFonts w:eastAsia="Arial"/>
                <w:lang w:val="en-AU"/>
              </w:rPr>
            </w:pPr>
            <w:r>
              <w:rPr>
                <w:rFonts w:eastAsia="Arial"/>
                <w:lang w:val="en-AU"/>
              </w:rPr>
              <w:t>s</w:t>
            </w:r>
            <w:r w:rsidR="00D9058A" w:rsidRPr="00E54BCD">
              <w:rPr>
                <w:rFonts w:eastAsia="Arial"/>
                <w:lang w:val="en-AU"/>
              </w:rPr>
              <w:t xml:space="preserve">equencing key events, such as the creation of the Greek alphabet, the first Olympics, the </w:t>
            </w:r>
            <w:r w:rsidR="00691EF3" w:rsidRPr="00E54BCD">
              <w:rPr>
                <w:rFonts w:eastAsia="Arial"/>
                <w:lang w:val="en-AU"/>
              </w:rPr>
              <w:t>r</w:t>
            </w:r>
            <w:r w:rsidR="00D9058A" w:rsidRPr="00E54BCD">
              <w:rPr>
                <w:rFonts w:eastAsia="Arial"/>
                <w:lang w:val="en-AU"/>
              </w:rPr>
              <w:t>ise of the Tyrants, Draco</w:t>
            </w:r>
            <w:r w:rsidR="00792C2A">
              <w:rPr>
                <w:rFonts w:eastAsia="Arial"/>
                <w:lang w:val="en-AU"/>
              </w:rPr>
              <w:t>’</w:t>
            </w:r>
            <w:r w:rsidR="00D9058A" w:rsidRPr="00E54BCD">
              <w:rPr>
                <w:rFonts w:eastAsia="Arial"/>
                <w:lang w:val="en-AU"/>
              </w:rPr>
              <w:t>s Code of Law,</w:t>
            </w:r>
            <w:r w:rsidR="00F416B4">
              <w:rPr>
                <w:rFonts w:eastAsia="Arial"/>
                <w:lang w:val="en-AU"/>
              </w:rPr>
              <w:t xml:space="preserve"> </w:t>
            </w:r>
            <w:r w:rsidR="006A07C3">
              <w:rPr>
                <w:rFonts w:eastAsia="Arial"/>
                <w:lang w:val="en-AU"/>
              </w:rPr>
              <w:t>the</w:t>
            </w:r>
            <w:r w:rsidR="00D9058A" w:rsidRPr="00E54BCD">
              <w:rPr>
                <w:rFonts w:eastAsia="Arial"/>
                <w:lang w:val="en-AU"/>
              </w:rPr>
              <w:t xml:space="preserve"> introduction of coinage and the introduction of democracy, to identify elements of continuity and change </w:t>
            </w:r>
          </w:p>
          <w:p w14:paraId="2853E614" w14:textId="77777777" w:rsidR="00D9058A" w:rsidRPr="00E54BCD" w:rsidRDefault="00D9058A" w:rsidP="00F416A6">
            <w:pPr>
              <w:pStyle w:val="VCAAtabletextsubheading"/>
            </w:pPr>
            <w:r w:rsidRPr="00E54BCD">
              <w:t>India</w:t>
            </w:r>
          </w:p>
          <w:p w14:paraId="35AE4E74" w14:textId="0B6552C4" w:rsidR="00D9058A" w:rsidRPr="00E54BCD" w:rsidRDefault="008F5B32" w:rsidP="00F139E8">
            <w:pPr>
              <w:pStyle w:val="VCAAtablebulletnarrow"/>
              <w:rPr>
                <w:rFonts w:eastAsia="Arial"/>
                <w:lang w:val="en-AU"/>
              </w:rPr>
            </w:pPr>
            <w:r>
              <w:rPr>
                <w:rFonts w:eastAsia="Arial"/>
                <w:lang w:val="en-AU"/>
              </w:rPr>
              <w:t>d</w:t>
            </w:r>
            <w:r w:rsidR="00D9058A" w:rsidRPr="00E54BCD">
              <w:rPr>
                <w:rFonts w:eastAsia="Arial"/>
                <w:lang w:val="en-AU"/>
              </w:rPr>
              <w:t>eveloping questions to evaluate the extent to which an interaction</w:t>
            </w:r>
            <w:r w:rsidR="00421AA0">
              <w:rPr>
                <w:rFonts w:eastAsia="Arial"/>
                <w:lang w:val="en-AU"/>
              </w:rPr>
              <w:t>,</w:t>
            </w:r>
            <w:r w:rsidR="00D9058A" w:rsidRPr="00E54BCD">
              <w:rPr>
                <w:rFonts w:eastAsia="Arial"/>
                <w:lang w:val="en-AU"/>
              </w:rPr>
              <w:t xml:space="preserve"> such as contact with the Persians and/or trade with the Romans, can be considered a catalyst for change</w:t>
            </w:r>
            <w:r w:rsidR="00DA3E2D">
              <w:rPr>
                <w:rFonts w:eastAsia="Arial"/>
                <w:lang w:val="en-AU"/>
              </w:rPr>
              <w:t xml:space="preserve"> </w:t>
            </w:r>
          </w:p>
          <w:p w14:paraId="7B049306" w14:textId="77777777" w:rsidR="00D9058A" w:rsidRPr="00E54BCD" w:rsidRDefault="00D9058A" w:rsidP="00F416A6">
            <w:pPr>
              <w:pStyle w:val="VCAAtabletextsubheading"/>
            </w:pPr>
            <w:r w:rsidRPr="00E54BCD">
              <w:t>Rome</w:t>
            </w:r>
          </w:p>
          <w:p w14:paraId="5D0560F4" w14:textId="0EA03527" w:rsidR="00D9058A" w:rsidRPr="00E54BCD" w:rsidRDefault="008F5B32" w:rsidP="00F139E8">
            <w:pPr>
              <w:pStyle w:val="VCAAtablebulletnarrow"/>
              <w:rPr>
                <w:rFonts w:eastAsia="Arial"/>
                <w:lang w:val="en-AU"/>
              </w:rPr>
            </w:pPr>
            <w:r>
              <w:rPr>
                <w:rFonts w:eastAsia="Arial"/>
                <w:lang w:val="en-AU"/>
              </w:rPr>
              <w:t>o</w:t>
            </w:r>
            <w:r w:rsidR="00D9058A" w:rsidRPr="00E54BCD">
              <w:rPr>
                <w:rFonts w:eastAsia="Arial"/>
                <w:lang w:val="en-AU"/>
              </w:rPr>
              <w:t>bserving the patterns of change that resulted from periods of warfare, such as the Pyrrhic War, Punic Wars, Macedonian Wars and/or Great Roman Civil War</w:t>
            </w:r>
          </w:p>
        </w:tc>
      </w:tr>
      <w:tr w:rsidR="00D9058A" w:rsidRPr="00E54BCD" w14:paraId="3EAE040B"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EBE8CA3" w14:textId="7F12ABC0" w:rsidR="00D9058A" w:rsidRDefault="000E37B8" w:rsidP="00752642">
            <w:pPr>
              <w:pStyle w:val="VCAAtabletextnarrow"/>
            </w:pPr>
            <w:r>
              <w:lastRenderedPageBreak/>
              <w:t>c</w:t>
            </w:r>
            <w:r w:rsidR="007F212D" w:rsidRPr="00E54BCD">
              <w:t xml:space="preserve">auses </w:t>
            </w:r>
            <w:r w:rsidR="00D9058A" w:rsidRPr="00E54BCD">
              <w:t>and consequences of contacts and conflicts within and/or with other societies, resulting in developments such as the conquest of other lands, the expansion of trade and peace treaties</w:t>
            </w:r>
          </w:p>
          <w:p w14:paraId="34032E12" w14:textId="201444A1" w:rsidR="00CF0E28" w:rsidRPr="00E54BCD" w:rsidRDefault="00FB426B" w:rsidP="006A6F08">
            <w:pPr>
              <w:pStyle w:val="VCAAVC2curriculumcode"/>
            </w:pPr>
            <w:r>
              <w:t>VC2HH8K16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35D906B" w14:textId="77777777" w:rsidR="00D9058A" w:rsidRPr="00E54BCD" w:rsidRDefault="00D9058A" w:rsidP="00752642">
            <w:pPr>
              <w:pStyle w:val="VCAAtabletextsubheading"/>
            </w:pPr>
            <w:r w:rsidRPr="00E54BCD">
              <w:t>China</w:t>
            </w:r>
          </w:p>
          <w:p w14:paraId="077A20A8" w14:textId="0A31A731"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the rise of imperial China</w:t>
            </w:r>
            <w:r w:rsidR="00B35824">
              <w:rPr>
                <w:rFonts w:eastAsia="Arial"/>
                <w:lang w:val="en-AU"/>
              </w:rPr>
              <w:t>,</w:t>
            </w:r>
            <w:r w:rsidR="00A0635E" w:rsidRPr="00E54BCD">
              <w:rPr>
                <w:rFonts w:eastAsia="Arial"/>
                <w:lang w:val="en-AU"/>
              </w:rPr>
              <w:t xml:space="preserve"> </w:t>
            </w:r>
            <w:r w:rsidR="00D9058A" w:rsidRPr="00E54BCD">
              <w:rPr>
                <w:rFonts w:eastAsia="Arial"/>
                <w:lang w:val="en-AU"/>
              </w:rPr>
              <w:t>for example the use of chariot warfare and the adoption of mass infantry armies, the building of the first phase of the Great Wall of China</w:t>
            </w:r>
            <w:r w:rsidR="00B35824">
              <w:rPr>
                <w:rFonts w:eastAsia="Arial"/>
                <w:lang w:val="en-AU"/>
              </w:rPr>
              <w:t xml:space="preserve"> and </w:t>
            </w:r>
            <w:r w:rsidR="00D9058A" w:rsidRPr="00E54BCD">
              <w:rPr>
                <w:rFonts w:eastAsia="Arial"/>
                <w:lang w:val="en-AU"/>
              </w:rPr>
              <w:t>military strategies as codified in Sun Tzu</w:t>
            </w:r>
            <w:r w:rsidR="00792C2A">
              <w:rPr>
                <w:rFonts w:eastAsia="Arial"/>
                <w:lang w:val="en-AU"/>
              </w:rPr>
              <w:t>’</w:t>
            </w:r>
            <w:r w:rsidR="00D9058A" w:rsidRPr="00E54BCD">
              <w:rPr>
                <w:rFonts w:eastAsia="Arial"/>
                <w:lang w:val="en-AU"/>
              </w:rPr>
              <w:t xml:space="preserve">s </w:t>
            </w:r>
            <w:r w:rsidR="00D9058A" w:rsidRPr="006A6F08">
              <w:rPr>
                <w:rFonts w:eastAsia="Arial"/>
                <w:i/>
                <w:iCs/>
              </w:rPr>
              <w:t>The Art of War</w:t>
            </w:r>
          </w:p>
          <w:p w14:paraId="734380F4" w14:textId="29603992"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 xml:space="preserve">nalysing the causes and </w:t>
            </w:r>
            <w:r w:rsidR="006D4DCC">
              <w:rPr>
                <w:rFonts w:eastAsia="Arial"/>
                <w:lang w:val="en-AU"/>
              </w:rPr>
              <w:t>consequences</w:t>
            </w:r>
            <w:r w:rsidR="006D4DCC" w:rsidRPr="00E54BCD">
              <w:rPr>
                <w:rFonts w:eastAsia="Arial"/>
                <w:lang w:val="en-AU"/>
              </w:rPr>
              <w:t xml:space="preserve"> </w:t>
            </w:r>
            <w:r w:rsidR="00D9058A" w:rsidRPr="00E54BCD">
              <w:rPr>
                <w:rFonts w:eastAsia="Arial"/>
                <w:lang w:val="en-AU"/>
              </w:rPr>
              <w:t>of the rise and expansion of the Chinese Empire</w:t>
            </w:r>
          </w:p>
          <w:p w14:paraId="7FB70C1E" w14:textId="77777777" w:rsidR="00D9058A" w:rsidRPr="00E54BCD" w:rsidRDefault="00D9058A" w:rsidP="00752642">
            <w:pPr>
              <w:pStyle w:val="VCAAtabletextsubheading"/>
            </w:pPr>
            <w:r w:rsidRPr="00E54BCD">
              <w:t>Egypt</w:t>
            </w:r>
          </w:p>
          <w:p w14:paraId="2C58E84A" w14:textId="06876839"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impact of contact with other societies </w:t>
            </w:r>
            <w:r w:rsidR="00C731AC">
              <w:rPr>
                <w:rFonts w:eastAsia="Arial"/>
                <w:lang w:val="en-AU"/>
              </w:rPr>
              <w:t>(e.g.</w:t>
            </w:r>
            <w:r w:rsidR="00D9058A" w:rsidRPr="00E54BCD">
              <w:rPr>
                <w:rFonts w:eastAsia="Arial"/>
                <w:lang w:val="en-AU"/>
              </w:rPr>
              <w:t xml:space="preserve"> trade with Cyprus, Crete and Greece</w:t>
            </w:r>
            <w:r w:rsidR="00C731AC">
              <w:rPr>
                <w:rFonts w:eastAsia="Arial"/>
                <w:lang w:val="en-AU"/>
              </w:rPr>
              <w:t>)</w:t>
            </w:r>
            <w:r w:rsidR="00C731AC" w:rsidRPr="00E54BCD">
              <w:rPr>
                <w:rFonts w:eastAsia="Arial"/>
                <w:lang w:val="en-AU"/>
              </w:rPr>
              <w:t xml:space="preserve"> </w:t>
            </w:r>
            <w:r w:rsidR="00D9058A" w:rsidRPr="00E54BCD">
              <w:rPr>
                <w:rFonts w:eastAsia="Arial"/>
                <w:lang w:val="en-AU"/>
              </w:rPr>
              <w:t>and conflict, such as the Battle of Kadesh in the New Kingdom</w:t>
            </w:r>
            <w:r w:rsidR="00693766">
              <w:rPr>
                <w:rFonts w:eastAsia="Arial"/>
                <w:lang w:val="en-AU"/>
              </w:rPr>
              <w:t>,</w:t>
            </w:r>
            <w:r w:rsidR="00D9058A" w:rsidRPr="00E54BCD">
              <w:rPr>
                <w:rFonts w:eastAsia="Arial"/>
                <w:lang w:val="en-AU"/>
              </w:rPr>
              <w:t xml:space="preserve"> </w:t>
            </w:r>
            <w:r w:rsidR="00693766">
              <w:rPr>
                <w:rFonts w:eastAsia="Arial"/>
                <w:lang w:val="en-AU"/>
              </w:rPr>
              <w:t xml:space="preserve">which </w:t>
            </w:r>
            <w:r w:rsidR="00D9058A" w:rsidRPr="00E54BCD">
              <w:rPr>
                <w:rFonts w:eastAsia="Arial"/>
                <w:lang w:val="en-AU"/>
              </w:rPr>
              <w:t>concluded with Rameses II</w:t>
            </w:r>
            <w:r w:rsidR="00792C2A">
              <w:rPr>
                <w:rFonts w:eastAsia="Arial"/>
                <w:lang w:val="en-AU"/>
              </w:rPr>
              <w:t>’</w:t>
            </w:r>
            <w:r w:rsidR="00D9058A" w:rsidRPr="00E54BCD">
              <w:rPr>
                <w:rFonts w:eastAsia="Arial"/>
                <w:lang w:val="en-AU"/>
              </w:rPr>
              <w:t>s peace treaty with the Hittites</w:t>
            </w:r>
          </w:p>
          <w:p w14:paraId="69D42F6E" w14:textId="47324C19"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Egyptian Empire</w:t>
            </w:r>
          </w:p>
          <w:p w14:paraId="0C2C72EB" w14:textId="77777777" w:rsidR="00D9058A" w:rsidRPr="00E54BCD" w:rsidRDefault="00D9058A" w:rsidP="00752642">
            <w:pPr>
              <w:pStyle w:val="VCAAtabletextsubheading"/>
            </w:pPr>
            <w:r w:rsidRPr="00E54BCD">
              <w:t>Greece</w:t>
            </w:r>
          </w:p>
          <w:p w14:paraId="204160B0" w14:textId="29ECA7FC"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the nature of contact with other societies</w:t>
            </w:r>
            <w:r w:rsidR="000A1C9A">
              <w:rPr>
                <w:rFonts w:eastAsia="Arial"/>
                <w:lang w:val="en-AU"/>
              </w:rPr>
              <w:t xml:space="preserve"> (e.g.</w:t>
            </w:r>
            <w:r w:rsidR="00D9058A" w:rsidRPr="00E54BCD">
              <w:rPr>
                <w:rFonts w:eastAsia="Arial"/>
                <w:lang w:val="en-AU"/>
              </w:rPr>
              <w:t xml:space="preserve"> the commodities traded with Egypt, Greek colonisation of the Mediterranean</w:t>
            </w:r>
            <w:r w:rsidR="000A1C9A">
              <w:rPr>
                <w:rFonts w:eastAsia="Arial"/>
                <w:lang w:val="en-AU"/>
              </w:rPr>
              <w:t>)</w:t>
            </w:r>
            <w:r w:rsidR="000A1C9A" w:rsidRPr="00E54BCD">
              <w:rPr>
                <w:rFonts w:eastAsia="Arial"/>
                <w:lang w:val="en-AU"/>
              </w:rPr>
              <w:t xml:space="preserve"> </w:t>
            </w:r>
            <w:r w:rsidR="00D9058A" w:rsidRPr="00E54BCD">
              <w:rPr>
                <w:rFonts w:eastAsia="Arial"/>
                <w:lang w:val="en-AU"/>
              </w:rPr>
              <w:t>and conflict</w:t>
            </w:r>
            <w:r w:rsidR="000A1C9A">
              <w:rPr>
                <w:rFonts w:eastAsia="Arial"/>
                <w:lang w:val="en-AU"/>
              </w:rPr>
              <w:t xml:space="preserve"> (e.g.</w:t>
            </w:r>
            <w:r w:rsidR="00D9058A" w:rsidRPr="00E54BCD">
              <w:rPr>
                <w:rFonts w:eastAsia="Arial"/>
                <w:lang w:val="en-AU"/>
              </w:rPr>
              <w:t xml:space="preserve"> the Persian Wars and the Battle of Salamis, the empire of Alexander the Great and the expansion of Greek culture</w:t>
            </w:r>
            <w:r w:rsidR="000A1C9A">
              <w:rPr>
                <w:rFonts w:eastAsia="Arial"/>
                <w:lang w:val="en-AU"/>
              </w:rPr>
              <w:t>)</w:t>
            </w:r>
          </w:p>
          <w:p w14:paraId="07270613" w14:textId="37043C62"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Athenian Empire</w:t>
            </w:r>
          </w:p>
          <w:p w14:paraId="7F20BAF9" w14:textId="39FAD479"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 xml:space="preserve">nalysing the causes and </w:t>
            </w:r>
            <w:r w:rsidR="006D4DCC">
              <w:rPr>
                <w:rFonts w:eastAsia="Arial"/>
                <w:lang w:val="en-AU"/>
              </w:rPr>
              <w:t>consequences</w:t>
            </w:r>
            <w:r w:rsidR="006D4DCC" w:rsidRPr="00E54BCD">
              <w:rPr>
                <w:rFonts w:eastAsia="Arial"/>
                <w:lang w:val="en-AU"/>
              </w:rPr>
              <w:t xml:space="preserve"> </w:t>
            </w:r>
            <w:r w:rsidR="00D9058A" w:rsidRPr="00E54BCD">
              <w:rPr>
                <w:rFonts w:eastAsia="Arial"/>
                <w:lang w:val="en-AU"/>
              </w:rPr>
              <w:t>of a conflict such as the Peloponnesian and Persian wars</w:t>
            </w:r>
          </w:p>
          <w:p w14:paraId="25B1EBE1" w14:textId="77777777" w:rsidR="00D9058A" w:rsidRPr="00E54BCD" w:rsidRDefault="00D9058A" w:rsidP="00752642">
            <w:pPr>
              <w:pStyle w:val="VCAAtabletextsubheading"/>
            </w:pPr>
            <w:r w:rsidRPr="00E54BCD">
              <w:t>India</w:t>
            </w:r>
          </w:p>
          <w:p w14:paraId="35B2CF4F" w14:textId="6D3D3CA3"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xamining the extent of Indian contact with other societies</w:t>
            </w:r>
            <w:r w:rsidR="00170991">
              <w:rPr>
                <w:rFonts w:eastAsia="Arial"/>
                <w:lang w:val="en-AU"/>
              </w:rPr>
              <w:t>,</w:t>
            </w:r>
            <w:r w:rsidR="00D9058A" w:rsidRPr="00E54BCD">
              <w:rPr>
                <w:rFonts w:eastAsia="Arial"/>
                <w:lang w:val="en-AU"/>
              </w:rPr>
              <w:t xml:space="preserve"> such as the Persians under Cyrus, the Macedonians under Alexander; trade with the Romans and Chinese, the material remains of the Mauryan Empire</w:t>
            </w:r>
            <w:r w:rsidR="00170991">
              <w:rPr>
                <w:rFonts w:eastAsia="Arial"/>
                <w:lang w:val="en-AU"/>
              </w:rPr>
              <w:t>,</w:t>
            </w:r>
            <w:r w:rsidR="00D9058A" w:rsidRPr="00E54BCD">
              <w:rPr>
                <w:rFonts w:eastAsia="Arial"/>
                <w:lang w:val="en-AU"/>
              </w:rPr>
              <w:t xml:space="preserve"> such as the Pillars of Ashoka and the Barabar Caves, the spread of Hinduism and Buddhism</w:t>
            </w:r>
          </w:p>
          <w:p w14:paraId="27C7E8DC" w14:textId="3F55A851"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w:t>
            </w:r>
            <w:r w:rsidR="006D4DCC">
              <w:rPr>
                <w:rFonts w:eastAsia="Arial"/>
                <w:lang w:val="en-AU"/>
              </w:rPr>
              <w:t xml:space="preserve"> and consequences</w:t>
            </w:r>
            <w:r w:rsidR="00D9058A" w:rsidRPr="00E54BCD">
              <w:rPr>
                <w:rFonts w:eastAsia="Arial"/>
                <w:lang w:val="en-AU"/>
              </w:rPr>
              <w:t xml:space="preserve"> of the rise of the Mauryan Empire and the spread of philosophies and beliefs</w:t>
            </w:r>
          </w:p>
          <w:p w14:paraId="3B3D0DA0" w14:textId="77777777" w:rsidR="00D9058A" w:rsidRPr="00E54BCD" w:rsidRDefault="00D9058A" w:rsidP="00752642">
            <w:pPr>
              <w:pStyle w:val="VCAAtabletextsubheading"/>
            </w:pPr>
            <w:r w:rsidRPr="00E54BCD">
              <w:t>Rome</w:t>
            </w:r>
          </w:p>
          <w:p w14:paraId="30407477" w14:textId="786CDC49" w:rsidR="00D9058A" w:rsidRPr="00E54BCD" w:rsidRDefault="000E37B8" w:rsidP="00F139E8">
            <w:pPr>
              <w:pStyle w:val="VCAAtablebulletnarrow"/>
              <w:rPr>
                <w:rFonts w:eastAsia="Arial"/>
                <w:lang w:val="en-AU"/>
              </w:rPr>
            </w:pPr>
            <w:r>
              <w:rPr>
                <w:rFonts w:eastAsia="Arial"/>
                <w:lang w:val="en-AU"/>
              </w:rPr>
              <w:t>d</w:t>
            </w:r>
            <w:r w:rsidR="00D9058A" w:rsidRPr="00E54BCD">
              <w:rPr>
                <w:rFonts w:eastAsia="Arial"/>
                <w:lang w:val="en-AU"/>
              </w:rPr>
              <w:t>escribing the furthest expansion of the Roman Empire and the influence of foreign cults on Roman religious beliefs and practices</w:t>
            </w:r>
            <w:r w:rsidR="009D65C0">
              <w:rPr>
                <w:rFonts w:eastAsia="Arial"/>
                <w:lang w:val="en-AU"/>
              </w:rPr>
              <w:t xml:space="preserve">, for example </w:t>
            </w:r>
            <w:r w:rsidR="00D9058A" w:rsidRPr="00E54BCD">
              <w:rPr>
                <w:rFonts w:eastAsia="Arial"/>
                <w:lang w:val="en-AU"/>
              </w:rPr>
              <w:t>the Pantheon of Gods (Greece), Isis (Egypt) and Mithras (Persia)</w:t>
            </w:r>
          </w:p>
          <w:p w14:paraId="33C0BBB1" w14:textId="22ED0FE4"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Pax Romana</w:t>
            </w:r>
          </w:p>
          <w:p w14:paraId="790B399C" w14:textId="1357D737"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Roman Empire</w:t>
            </w:r>
          </w:p>
        </w:tc>
      </w:tr>
      <w:tr w:rsidR="00D9058A" w:rsidRPr="00E54BCD" w14:paraId="0F7A28E3"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9F92A22" w14:textId="0180272E" w:rsidR="00D9058A" w:rsidRDefault="001A72BE" w:rsidP="001B22BC">
            <w:pPr>
              <w:pStyle w:val="VCAAtabletextnarrow"/>
            </w:pPr>
            <w:r w:rsidRPr="578BF9F0">
              <w:rPr>
                <w:lang w:val="en-AU"/>
              </w:rPr>
              <w:lastRenderedPageBreak/>
              <w:t>t</w:t>
            </w:r>
            <w:r w:rsidR="00D9058A" w:rsidRPr="578BF9F0">
              <w:rPr>
                <w:lang w:val="en-AU"/>
              </w:rPr>
              <w:t>he role</w:t>
            </w:r>
            <w:r w:rsidR="00E62411" w:rsidRPr="578BF9F0">
              <w:rPr>
                <w:lang w:val="en-AU"/>
              </w:rPr>
              <w:t>,</w:t>
            </w:r>
            <w:r w:rsidR="00D9058A" w:rsidRPr="578BF9F0">
              <w:rPr>
                <w:lang w:val="en-AU"/>
              </w:rPr>
              <w:t xml:space="preserve"> contribution </w:t>
            </w:r>
            <w:r w:rsidR="00E62411" w:rsidRPr="578BF9F0">
              <w:rPr>
                <w:lang w:val="en-AU"/>
              </w:rPr>
              <w:t xml:space="preserve">and achievements </w:t>
            </w:r>
            <w:r w:rsidR="00D9058A" w:rsidRPr="578BF9F0">
              <w:rPr>
                <w:lang w:val="en-AU"/>
              </w:rPr>
              <w:t>of a significant individual or group to change an ancient society</w:t>
            </w:r>
          </w:p>
          <w:p w14:paraId="105A0457" w14:textId="68A9D94F" w:rsidR="00CF0E28" w:rsidRPr="00E54BCD" w:rsidRDefault="00FB426B" w:rsidP="006A6F08">
            <w:pPr>
              <w:pStyle w:val="VCAAVC2curriculumcode"/>
              <w:rPr>
                <w:lang w:eastAsia="en-AU"/>
              </w:rPr>
            </w:pPr>
            <w:r>
              <w:t>VC2HH8K17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8ABABB0" w14:textId="77777777" w:rsidR="00D9058A" w:rsidRPr="00E54BCD" w:rsidRDefault="00D9058A" w:rsidP="001B22BC">
            <w:pPr>
              <w:pStyle w:val="VCAAtabletextsubheading"/>
            </w:pPr>
            <w:r w:rsidRPr="00E54BCD">
              <w:t>China</w:t>
            </w:r>
          </w:p>
          <w:p w14:paraId="7CE66343" w14:textId="3A743968"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China in this period, and how they were perceived by their contemporaries</w:t>
            </w:r>
            <w:r w:rsidR="004D7721">
              <w:rPr>
                <w:rFonts w:eastAsia="Arial"/>
                <w:lang w:val="en-AU"/>
              </w:rPr>
              <w:t>,</w:t>
            </w:r>
            <w:r w:rsidR="00D9058A" w:rsidRPr="00E54BCD">
              <w:rPr>
                <w:rFonts w:eastAsia="Arial"/>
                <w:lang w:val="en-AU"/>
              </w:rPr>
              <w:t xml:space="preserve"> using questions and criteria to evaluate their achievement </w:t>
            </w:r>
          </w:p>
          <w:p w14:paraId="2D7B09DC" w14:textId="5A642108"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early China</w:t>
            </w:r>
            <w:r w:rsidR="0060356A">
              <w:rPr>
                <w:rFonts w:eastAsia="Arial"/>
                <w:lang w:val="en-AU"/>
              </w:rPr>
              <w:t>,</w:t>
            </w:r>
            <w:r w:rsidR="00D9058A" w:rsidRPr="00E54BCD">
              <w:rPr>
                <w:rFonts w:eastAsia="Arial"/>
                <w:lang w:val="en-AU"/>
              </w:rPr>
              <w:t xml:space="preserve"> such as </w:t>
            </w:r>
            <w:r w:rsidR="00434E1A" w:rsidRPr="00434E1A">
              <w:rPr>
                <w:rFonts w:eastAsia="Arial"/>
                <w:lang w:val="en-AU"/>
              </w:rPr>
              <w:t xml:space="preserve">Wu </w:t>
            </w:r>
            <w:proofErr w:type="spellStart"/>
            <w:r w:rsidR="00434E1A" w:rsidRPr="00434E1A">
              <w:rPr>
                <w:rFonts w:eastAsia="Arial"/>
                <w:lang w:val="en-AU"/>
              </w:rPr>
              <w:t>Ze</w:t>
            </w:r>
            <w:r w:rsidR="00A67466">
              <w:rPr>
                <w:rFonts w:eastAsia="Arial"/>
                <w:lang w:val="en-AU"/>
              </w:rPr>
              <w:t>ti</w:t>
            </w:r>
            <w:r w:rsidR="00434E1A" w:rsidRPr="00434E1A">
              <w:rPr>
                <w:rFonts w:eastAsia="Arial"/>
                <w:lang w:val="en-AU"/>
              </w:rPr>
              <w:t>an</w:t>
            </w:r>
            <w:proofErr w:type="spellEnd"/>
            <w:r w:rsidR="00517E89">
              <w:rPr>
                <w:rFonts w:eastAsia="Arial"/>
                <w:lang w:val="en-AU"/>
              </w:rPr>
              <w:t>,</w:t>
            </w:r>
            <w:r w:rsidR="00434E1A" w:rsidRPr="00434E1A">
              <w:rPr>
                <w:rFonts w:eastAsia="Arial"/>
                <w:lang w:val="en-AU"/>
              </w:rPr>
              <w:t xml:space="preserve"> </w:t>
            </w:r>
            <w:r w:rsidR="00D9058A" w:rsidRPr="00E54BCD">
              <w:rPr>
                <w:rFonts w:eastAsia="Arial"/>
                <w:lang w:val="en-AU"/>
              </w:rPr>
              <w:t>Confucius or Qin Shi Huang</w:t>
            </w:r>
          </w:p>
          <w:p w14:paraId="643614F6" w14:textId="77777777" w:rsidR="00D9058A" w:rsidRPr="00E54BCD" w:rsidRDefault="00D9058A" w:rsidP="001B22BC">
            <w:pPr>
              <w:pStyle w:val="VCAAtabletextsubheading"/>
            </w:pPr>
            <w:r w:rsidRPr="00E54BCD">
              <w:t>Egypt</w:t>
            </w:r>
          </w:p>
          <w:p w14:paraId="09CF0B9E" w14:textId="7E494082"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historical context, early life and achievements of a significant historical figure from ancient Egypt, such as Rameses II or </w:t>
            </w:r>
            <w:r w:rsidR="00BB3A2E" w:rsidRPr="00E54BCD">
              <w:rPr>
                <w:rFonts w:eastAsia="Arial"/>
                <w:lang w:val="en-AU"/>
              </w:rPr>
              <w:t>Nefertiti</w:t>
            </w:r>
            <w:r w:rsidR="00D9058A" w:rsidRPr="00E54BCD">
              <w:rPr>
                <w:rFonts w:eastAsia="Arial"/>
                <w:lang w:val="en-AU"/>
              </w:rPr>
              <w:t>,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517E89">
              <w:rPr>
                <w:rFonts w:eastAsia="Arial"/>
                <w:lang w:val="en-AU"/>
              </w:rPr>
              <w:t xml:space="preserve">to </w:t>
            </w:r>
            <w:r w:rsidR="00D9058A" w:rsidRPr="00E54BCD">
              <w:rPr>
                <w:rFonts w:eastAsia="Arial"/>
                <w:lang w:val="en-AU"/>
              </w:rPr>
              <w:t>evaluate their achievement</w:t>
            </w:r>
          </w:p>
          <w:p w14:paraId="66FD759A" w14:textId="5F870392"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Egypt</w:t>
            </w:r>
            <w:r w:rsidR="0060356A">
              <w:rPr>
                <w:rFonts w:eastAsia="Arial"/>
                <w:lang w:val="en-AU"/>
              </w:rPr>
              <w:t>,</w:t>
            </w:r>
            <w:r w:rsidR="00D9058A" w:rsidRPr="00E54BCD">
              <w:rPr>
                <w:rFonts w:eastAsia="Arial"/>
                <w:lang w:val="en-AU"/>
              </w:rPr>
              <w:t xml:space="preserve"> such as Hatshepsut, Rameses II </w:t>
            </w:r>
            <w:r w:rsidR="0060356A">
              <w:rPr>
                <w:rFonts w:eastAsia="Arial"/>
                <w:lang w:val="en-AU"/>
              </w:rPr>
              <w:t>or</w:t>
            </w:r>
            <w:r w:rsidR="0060356A" w:rsidRPr="00E54BCD">
              <w:rPr>
                <w:rFonts w:eastAsia="Arial"/>
                <w:lang w:val="en-AU"/>
              </w:rPr>
              <w:t xml:space="preserve"> </w:t>
            </w:r>
            <w:r w:rsidR="00D9058A" w:rsidRPr="00E54BCD">
              <w:rPr>
                <w:rFonts w:eastAsia="Arial"/>
                <w:lang w:val="en-AU"/>
              </w:rPr>
              <w:t>Cleopatra</w:t>
            </w:r>
          </w:p>
          <w:p w14:paraId="2495808B" w14:textId="77777777" w:rsidR="00D9058A" w:rsidRPr="00E54BCD" w:rsidRDefault="00D9058A" w:rsidP="001B22BC">
            <w:pPr>
              <w:pStyle w:val="VCAAtabletextsubheading"/>
            </w:pPr>
            <w:r w:rsidRPr="00E54BCD">
              <w:t>Greece</w:t>
            </w:r>
          </w:p>
          <w:p w14:paraId="1671280B" w14:textId="2AAE1114"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ancient Greece, such as Herodotus or Plato,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evaluate their achievement</w:t>
            </w:r>
          </w:p>
          <w:p w14:paraId="0E19F5C8" w14:textId="42BC1CFF"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Greece, such as Leonidas or Pericles</w:t>
            </w:r>
          </w:p>
          <w:p w14:paraId="14F6AD96" w14:textId="77777777" w:rsidR="00D9058A" w:rsidRPr="00E54BCD" w:rsidRDefault="00D9058A" w:rsidP="001B22BC">
            <w:pPr>
              <w:pStyle w:val="VCAAtabletextsubheading"/>
            </w:pPr>
            <w:r w:rsidRPr="00E54BCD">
              <w:t>India</w:t>
            </w:r>
          </w:p>
          <w:p w14:paraId="566E023F" w14:textId="63E3DB3B"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India in this period,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evaluate their achievement</w:t>
            </w:r>
          </w:p>
          <w:p w14:paraId="555911EA" w14:textId="4E65D3DD"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early India</w:t>
            </w:r>
            <w:r w:rsidR="0060356A">
              <w:rPr>
                <w:rFonts w:eastAsia="Arial"/>
                <w:lang w:val="en-AU"/>
              </w:rPr>
              <w:t>,</w:t>
            </w:r>
            <w:r w:rsidR="00D9058A" w:rsidRPr="00E54BCD">
              <w:rPr>
                <w:rFonts w:eastAsia="Arial"/>
                <w:lang w:val="en-AU"/>
              </w:rPr>
              <w:t xml:space="preserve"> such as Chandragupta Maurya or Ashoka</w:t>
            </w:r>
          </w:p>
          <w:p w14:paraId="55110E7B" w14:textId="77777777" w:rsidR="00D9058A" w:rsidRPr="00E54BCD" w:rsidRDefault="00D9058A" w:rsidP="001B22BC">
            <w:pPr>
              <w:pStyle w:val="VCAAtabletextsubheading"/>
            </w:pPr>
            <w:r w:rsidRPr="00E54BCD">
              <w:t>Rome</w:t>
            </w:r>
          </w:p>
          <w:p w14:paraId="0A6561AC" w14:textId="0A1E82BD"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historical context, early life and achievements of a significant historical figure from ancient Rome, </w:t>
            </w:r>
            <w:r w:rsidR="0060356A">
              <w:rPr>
                <w:rFonts w:eastAsia="Arial"/>
                <w:lang w:val="en-AU"/>
              </w:rPr>
              <w:t xml:space="preserve">such as </w:t>
            </w:r>
            <w:r w:rsidR="00D9058A" w:rsidRPr="00E54BCD">
              <w:rPr>
                <w:rFonts w:eastAsia="Arial"/>
                <w:lang w:val="en-AU"/>
              </w:rPr>
              <w:t>Mark Antony or Agrippina the Younger,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 xml:space="preserve">evaluate their achievement </w:t>
            </w:r>
          </w:p>
          <w:p w14:paraId="686540F7" w14:textId="6AA0CBF1"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Rome</w:t>
            </w:r>
            <w:r w:rsidR="0060356A">
              <w:rPr>
                <w:rFonts w:eastAsia="Arial"/>
                <w:lang w:val="en-AU"/>
              </w:rPr>
              <w:t>,</w:t>
            </w:r>
            <w:r w:rsidR="00D9058A" w:rsidRPr="00E54BCD">
              <w:rPr>
                <w:rFonts w:eastAsia="Arial"/>
                <w:lang w:val="en-AU"/>
              </w:rPr>
              <w:t xml:space="preserve"> such as Julius Caesar or Augustus</w:t>
            </w:r>
          </w:p>
        </w:tc>
      </w:tr>
      <w:tr w:rsidR="00D9058A" w:rsidRPr="00E54BCD" w14:paraId="2B5C104C"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FBC4B6A" w14:textId="292B8CC3" w:rsidR="00D9058A" w:rsidRDefault="003158B6" w:rsidP="001B22BC">
            <w:pPr>
              <w:pStyle w:val="VCAAtabletextnarrow"/>
            </w:pPr>
            <w:r>
              <w:lastRenderedPageBreak/>
              <w:t>i</w:t>
            </w:r>
            <w:r w:rsidR="00D9058A" w:rsidRPr="00E54BCD">
              <w:t>nterpretations of the significance of an ancient society and/or individual and their legacies</w:t>
            </w:r>
          </w:p>
          <w:p w14:paraId="09A980E4" w14:textId="18F75441" w:rsidR="00CF0E28" w:rsidRPr="00E54BCD" w:rsidRDefault="00FB426B" w:rsidP="006A6F08">
            <w:pPr>
              <w:pStyle w:val="VCAAVC2curriculumcode"/>
            </w:pPr>
            <w:r>
              <w:t>VC2HH8K18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6F7ECCE" w14:textId="77777777" w:rsidR="00D9058A" w:rsidRPr="00E54BCD" w:rsidRDefault="00D9058A" w:rsidP="001B22BC">
            <w:pPr>
              <w:pStyle w:val="VCAAtabletextsubheading"/>
            </w:pPr>
            <w:r w:rsidRPr="00E54BCD">
              <w:t>China</w:t>
            </w:r>
          </w:p>
          <w:p w14:paraId="20449978" w14:textId="228C1EB5" w:rsidR="00D9058A" w:rsidRPr="00E54BCD" w:rsidRDefault="003158B6" w:rsidP="00F139E8">
            <w:pPr>
              <w:pStyle w:val="VCAAtablebulletnarrow"/>
              <w:rPr>
                <w:lang w:val="en-AU"/>
              </w:rPr>
            </w:pPr>
            <w:r>
              <w:rPr>
                <w:rFonts w:eastAsia="Arial"/>
                <w:lang w:val="en-AU"/>
              </w:rPr>
              <w:t>i</w:t>
            </w:r>
            <w:r w:rsidR="00D9058A" w:rsidRPr="00E54BCD">
              <w:rPr>
                <w:lang w:val="en-AU"/>
              </w:rPr>
              <w:t>dentifying how ancient festivals</w:t>
            </w:r>
            <w:r w:rsidR="00AD26FD">
              <w:rPr>
                <w:lang w:val="en-AU"/>
              </w:rPr>
              <w:t>,</w:t>
            </w:r>
            <w:r w:rsidR="00D9058A" w:rsidRPr="00E54BCD">
              <w:rPr>
                <w:lang w:val="en-AU"/>
              </w:rPr>
              <w:t xml:space="preserve"> such as the Spring Festival (Lunar New Year) and Mid-Autumn Festival (Moon Festival)</w:t>
            </w:r>
            <w:r w:rsidR="00AD26FD">
              <w:rPr>
                <w:lang w:val="en-AU"/>
              </w:rPr>
              <w:t>,</w:t>
            </w:r>
            <w:r w:rsidR="00D9058A" w:rsidRPr="00E54BCD">
              <w:rPr>
                <w:lang w:val="en-AU"/>
              </w:rPr>
              <w:t xml:space="preserve"> are still celebrated</w:t>
            </w:r>
          </w:p>
          <w:p w14:paraId="02C0432D" w14:textId="5A500CD5" w:rsidR="00D9058A" w:rsidRPr="00E54BCD" w:rsidRDefault="003158B6" w:rsidP="00F139E8">
            <w:pPr>
              <w:pStyle w:val="VCAAtablebulletnarrow"/>
              <w:rPr>
                <w:rFonts w:eastAsia="Arial"/>
                <w:b/>
                <w:bCs/>
                <w:lang w:val="en-AU"/>
              </w:rPr>
            </w:pPr>
            <w:r>
              <w:rPr>
                <w:lang w:val="en-AU"/>
              </w:rPr>
              <w:t>i</w:t>
            </w:r>
            <w:r w:rsidR="00D9058A" w:rsidRPr="00E54BCD">
              <w:rPr>
                <w:lang w:val="en-AU"/>
              </w:rPr>
              <w:t>nvestigating world heritage</w:t>
            </w:r>
            <w:r w:rsidR="00D9058A" w:rsidRPr="00E54BCD">
              <w:rPr>
                <w:rFonts w:eastAsia="Arial"/>
                <w:lang w:val="en-AU"/>
              </w:rPr>
              <w:t xml:space="preserve"> criteria for the listing of the Great Wall of China or the Mausoleum of the First Qin Emperor (Qin Shi Huang)</w:t>
            </w:r>
          </w:p>
          <w:p w14:paraId="24DDB9C4" w14:textId="77777777" w:rsidR="00D9058A" w:rsidRPr="00E54BCD" w:rsidRDefault="00D9058A" w:rsidP="001B22BC">
            <w:pPr>
              <w:pStyle w:val="VCAAtabletextsubheading"/>
            </w:pPr>
            <w:r w:rsidRPr="00E54BCD">
              <w:t>Egypt</w:t>
            </w:r>
          </w:p>
          <w:p w14:paraId="692C5252" w14:textId="701B3657" w:rsidR="00D9058A" w:rsidRPr="00E54BCD" w:rsidRDefault="003158B6" w:rsidP="00F139E8">
            <w:pPr>
              <w:pStyle w:val="VCAAtablebulletnarrow"/>
              <w:rPr>
                <w:rFonts w:eastAsia="Arial"/>
                <w:lang w:val="en-AU"/>
              </w:rPr>
            </w:pPr>
            <w:r>
              <w:rPr>
                <w:rFonts w:eastAsia="Arial"/>
                <w:lang w:val="en-AU"/>
              </w:rPr>
              <w:t>e</w:t>
            </w:r>
            <w:r w:rsidR="00B85E65" w:rsidRPr="00E54BCD">
              <w:rPr>
                <w:rFonts w:eastAsia="Arial"/>
                <w:lang w:val="en-AU"/>
              </w:rPr>
              <w:t>valuating legacies of ancient Egyptian society, such as the development of papyrus and brewing, or its influence on ancient Greece and Rome</w:t>
            </w:r>
          </w:p>
          <w:p w14:paraId="672B968A" w14:textId="4864CBA8" w:rsidR="00B85E65" w:rsidRPr="00E54BCD" w:rsidRDefault="003158B6" w:rsidP="00F139E8">
            <w:pPr>
              <w:pStyle w:val="VCAAtablebulletnarrow"/>
              <w:rPr>
                <w:rFonts w:eastAsia="Arial"/>
                <w:lang w:val="en-AU"/>
              </w:rPr>
            </w:pPr>
            <w:r>
              <w:rPr>
                <w:rFonts w:eastAsia="Arial"/>
                <w:lang w:val="en-AU"/>
              </w:rPr>
              <w:t>i</w:t>
            </w:r>
            <w:r w:rsidRPr="00E54BCD">
              <w:rPr>
                <w:rFonts w:eastAsia="Arial"/>
                <w:lang w:val="en-AU"/>
              </w:rPr>
              <w:t xml:space="preserve">nvestigating </w:t>
            </w:r>
            <w:r w:rsidR="00B85E65" w:rsidRPr="00E54BCD">
              <w:rPr>
                <w:rFonts w:eastAsia="Arial"/>
                <w:lang w:val="en-AU"/>
              </w:rPr>
              <w:t>a site, such as the Great Pyramids or a significant tomb site</w:t>
            </w:r>
            <w:r w:rsidR="00AD26FD">
              <w:rPr>
                <w:rFonts w:eastAsia="Arial"/>
                <w:lang w:val="en-AU"/>
              </w:rPr>
              <w:t>,</w:t>
            </w:r>
            <w:r w:rsidR="00B85E65" w:rsidRPr="00E54BCD">
              <w:rPr>
                <w:rFonts w:eastAsia="Arial"/>
                <w:lang w:val="en-AU"/>
              </w:rPr>
              <w:t xml:space="preserve"> and explaining how arch</w:t>
            </w:r>
            <w:r w:rsidR="00B9641F" w:rsidRPr="00E54BCD">
              <w:rPr>
                <w:rFonts w:eastAsia="Arial"/>
                <w:lang w:val="en-AU"/>
              </w:rPr>
              <w:t>aeologists</w:t>
            </w:r>
            <w:r w:rsidR="00AD26FD">
              <w:rPr>
                <w:rFonts w:eastAsia="Arial"/>
                <w:lang w:val="en-AU"/>
              </w:rPr>
              <w:t>’</w:t>
            </w:r>
            <w:r w:rsidR="00B9641F" w:rsidRPr="00E54BCD">
              <w:rPr>
                <w:rFonts w:eastAsia="Arial"/>
                <w:lang w:val="en-AU"/>
              </w:rPr>
              <w:t xml:space="preserve"> and</w:t>
            </w:r>
            <w:r w:rsidR="00AD26FD">
              <w:rPr>
                <w:rFonts w:eastAsia="Arial"/>
                <w:lang w:val="en-AU"/>
              </w:rPr>
              <w:t>/or</w:t>
            </w:r>
            <w:r w:rsidR="00B9641F" w:rsidRPr="00E54BCD">
              <w:rPr>
                <w:rFonts w:eastAsia="Arial"/>
                <w:lang w:val="en-AU"/>
              </w:rPr>
              <w:t xml:space="preserve"> historians</w:t>
            </w:r>
            <w:r w:rsidR="00792C2A">
              <w:rPr>
                <w:rFonts w:eastAsia="Arial"/>
                <w:lang w:val="en-AU"/>
              </w:rPr>
              <w:t>’</w:t>
            </w:r>
            <w:r w:rsidR="00B9641F" w:rsidRPr="00E54BCD">
              <w:rPr>
                <w:rFonts w:eastAsia="Arial"/>
                <w:lang w:val="en-AU"/>
              </w:rPr>
              <w:t xml:space="preserve"> understanding of its significance has changed over time</w:t>
            </w:r>
          </w:p>
          <w:p w14:paraId="645EF485" w14:textId="77777777" w:rsidR="00D9058A" w:rsidRPr="00E54BCD" w:rsidRDefault="00D9058A" w:rsidP="001B22BC">
            <w:pPr>
              <w:pStyle w:val="VCAAtabletextsubheading"/>
            </w:pPr>
            <w:r w:rsidRPr="00E54BCD">
              <w:t>Greece</w:t>
            </w:r>
          </w:p>
          <w:p w14:paraId="29D77F44" w14:textId="1CD27299" w:rsidR="00D9058A" w:rsidRPr="00E54BCD" w:rsidRDefault="003158B6" w:rsidP="00F139E8">
            <w:pPr>
              <w:pStyle w:val="VCAAtablebulletnarrow"/>
              <w:rPr>
                <w:rFonts w:eastAsia="Arial"/>
                <w:lang w:val="en-AU"/>
              </w:rPr>
            </w:pPr>
            <w:r>
              <w:rPr>
                <w:rFonts w:eastAsia="Arial"/>
                <w:lang w:val="en-AU"/>
              </w:rPr>
              <w:t>i</w:t>
            </w:r>
            <w:r w:rsidR="00D9058A" w:rsidRPr="00E54BCD">
              <w:rPr>
                <w:rFonts w:eastAsia="Arial"/>
                <w:lang w:val="en-AU"/>
              </w:rPr>
              <w:t>nvestigating a site, such as the Acropolis, Agora of Athens, Delos, Delphi Archaeological Site and/or Olympia, and explaining how archaeologists</w:t>
            </w:r>
            <w:r w:rsidR="00AD26FD">
              <w:rPr>
                <w:rFonts w:eastAsia="Arial"/>
                <w:lang w:val="en-AU"/>
              </w:rPr>
              <w:t>’</w:t>
            </w:r>
            <w:r w:rsidR="00D9058A" w:rsidRPr="00E54BCD">
              <w:rPr>
                <w:rFonts w:eastAsia="Arial"/>
                <w:lang w:val="en-AU"/>
              </w:rPr>
              <w:t xml:space="preserve"> and/or historians</w:t>
            </w:r>
            <w:r w:rsidR="00792C2A">
              <w:rPr>
                <w:rFonts w:eastAsia="Arial"/>
                <w:lang w:val="en-AU"/>
              </w:rPr>
              <w:t>’</w:t>
            </w:r>
            <w:r w:rsidR="00D9058A" w:rsidRPr="00E54BCD">
              <w:rPr>
                <w:rFonts w:eastAsia="Arial"/>
                <w:lang w:val="en-AU"/>
              </w:rPr>
              <w:t xml:space="preserve"> understanding of the site </w:t>
            </w:r>
            <w:r w:rsidR="00AD26FD" w:rsidRPr="00E54BCD">
              <w:rPr>
                <w:rFonts w:eastAsia="Arial"/>
                <w:lang w:val="en-AU"/>
              </w:rPr>
              <w:t>ha</w:t>
            </w:r>
            <w:r w:rsidR="00AD26FD">
              <w:rPr>
                <w:rFonts w:eastAsia="Arial"/>
                <w:lang w:val="en-AU"/>
              </w:rPr>
              <w:t>s</w:t>
            </w:r>
            <w:r w:rsidR="00AD26FD" w:rsidRPr="00E54BCD">
              <w:rPr>
                <w:rFonts w:eastAsia="Arial"/>
                <w:lang w:val="en-AU"/>
              </w:rPr>
              <w:t xml:space="preserve"> </w:t>
            </w:r>
            <w:r w:rsidR="00D9058A" w:rsidRPr="00E54BCD">
              <w:rPr>
                <w:rFonts w:eastAsia="Arial"/>
                <w:lang w:val="en-AU"/>
              </w:rPr>
              <w:t>changed over time</w:t>
            </w:r>
          </w:p>
          <w:p w14:paraId="4B3A0B3A" w14:textId="531A58C5" w:rsidR="00D9058A" w:rsidRPr="00E54BCD" w:rsidRDefault="003158B6" w:rsidP="00F139E8">
            <w:pPr>
              <w:pStyle w:val="VCAAtablebulletnarrow"/>
              <w:rPr>
                <w:rFonts w:eastAsia="Arial"/>
                <w:lang w:val="en-AU"/>
              </w:rPr>
            </w:pPr>
            <w:r>
              <w:rPr>
                <w:rFonts w:eastAsia="Arial"/>
                <w:lang w:val="en-AU"/>
              </w:rPr>
              <w:t>e</w:t>
            </w:r>
            <w:r w:rsidR="00D9058A" w:rsidRPr="00E54BCD">
              <w:rPr>
                <w:rFonts w:eastAsia="Arial"/>
                <w:lang w:val="en-AU"/>
              </w:rPr>
              <w:t>valuating the importance of Pericles and the legacy of Athenian democracy in the modern world</w:t>
            </w:r>
          </w:p>
          <w:p w14:paraId="0CCD7A67" w14:textId="77777777" w:rsidR="00D9058A" w:rsidRPr="00E54BCD" w:rsidRDefault="00D9058A" w:rsidP="001B22BC">
            <w:pPr>
              <w:pStyle w:val="VCAAtabletextsubheading"/>
            </w:pPr>
            <w:r w:rsidRPr="00E54BCD">
              <w:t>India</w:t>
            </w:r>
          </w:p>
          <w:p w14:paraId="41DD7C16" w14:textId="1E5341AE" w:rsidR="00D9058A" w:rsidRPr="00E54BCD" w:rsidRDefault="003158B6" w:rsidP="00F139E8">
            <w:pPr>
              <w:pStyle w:val="VCAAtablebulletnarrow"/>
              <w:rPr>
                <w:rFonts w:eastAsia="Arial"/>
                <w:lang w:val="en-AU"/>
              </w:rPr>
            </w:pPr>
            <w:r>
              <w:rPr>
                <w:rFonts w:eastAsia="Arial"/>
                <w:lang w:val="en-AU"/>
              </w:rPr>
              <w:t>e</w:t>
            </w:r>
            <w:r w:rsidR="00D9058A" w:rsidRPr="00E54BCD">
              <w:rPr>
                <w:rFonts w:eastAsia="Arial"/>
                <w:lang w:val="en-AU"/>
              </w:rPr>
              <w:t>xplaining how archaeologists identify the social, political and economic features of sites, such as the city of Lothal and/or Sanchi</w:t>
            </w:r>
          </w:p>
          <w:p w14:paraId="68EE3A72" w14:textId="7B178EF7" w:rsidR="00D9058A" w:rsidRPr="00E54BCD" w:rsidRDefault="003158B6" w:rsidP="00F139E8">
            <w:pPr>
              <w:pStyle w:val="VCAAtablebulletnarrow"/>
              <w:rPr>
                <w:rFonts w:eastAsia="Arial"/>
                <w:lang w:val="en-AU"/>
              </w:rPr>
            </w:pPr>
            <w:r>
              <w:rPr>
                <w:rFonts w:eastAsia="Arial"/>
                <w:lang w:val="en-AU"/>
              </w:rPr>
              <w:t>i</w:t>
            </w:r>
            <w:r w:rsidR="00D9058A" w:rsidRPr="00E54BCD">
              <w:rPr>
                <w:rFonts w:eastAsia="Arial"/>
                <w:lang w:val="en-AU"/>
              </w:rPr>
              <w:t>nvestigating world heritage criteria for the listing of Mohenjo-dar</w:t>
            </w:r>
            <w:r w:rsidR="00AD26FD">
              <w:rPr>
                <w:rFonts w:eastAsia="Arial"/>
                <w:lang w:val="en-AU"/>
              </w:rPr>
              <w:t>o</w:t>
            </w:r>
          </w:p>
          <w:p w14:paraId="16451B2E" w14:textId="77777777" w:rsidR="00D9058A" w:rsidRPr="00E54BCD" w:rsidRDefault="00D9058A" w:rsidP="001B22BC">
            <w:pPr>
              <w:pStyle w:val="VCAAtabletextsubheading"/>
            </w:pPr>
            <w:r w:rsidRPr="00E54BCD">
              <w:t>Rome</w:t>
            </w:r>
          </w:p>
          <w:p w14:paraId="74307F89" w14:textId="62DD71A6" w:rsidR="00D9058A" w:rsidRPr="00E54BCD" w:rsidRDefault="003158B6" w:rsidP="00F139E8">
            <w:pPr>
              <w:pStyle w:val="VCAAtablebulletnarrow"/>
              <w:rPr>
                <w:rFonts w:eastAsia="Arial"/>
                <w:lang w:val="en-AU"/>
              </w:rPr>
            </w:pPr>
            <w:r>
              <w:rPr>
                <w:rFonts w:eastAsia="Arial"/>
                <w:lang w:val="en-AU"/>
              </w:rPr>
              <w:t>d</w:t>
            </w:r>
            <w:r w:rsidR="00D9058A" w:rsidRPr="00E54BCD">
              <w:rPr>
                <w:rFonts w:eastAsia="Arial"/>
                <w:lang w:val="en-AU"/>
              </w:rPr>
              <w:t>escribing the various methods used to examine a site of significance, such as the Colosseum, Herculaneum, Ostia Antica, Pompeii and/or Roman Forum</w:t>
            </w:r>
          </w:p>
          <w:p w14:paraId="46C269A7" w14:textId="251E525A" w:rsidR="00D9058A" w:rsidRPr="00E54BCD" w:rsidRDefault="003158B6" w:rsidP="00F139E8">
            <w:pPr>
              <w:pStyle w:val="VCAAtablebulletnarrow"/>
              <w:rPr>
                <w:rFonts w:eastAsia="Arial"/>
                <w:lang w:val="en-AU"/>
              </w:rPr>
            </w:pPr>
            <w:r>
              <w:rPr>
                <w:rFonts w:eastAsia="Arial"/>
                <w:lang w:val="en-AU"/>
              </w:rPr>
              <w:t>a</w:t>
            </w:r>
            <w:r w:rsidR="00D9058A" w:rsidRPr="00E54BCD">
              <w:rPr>
                <w:rFonts w:eastAsia="Arial"/>
                <w:lang w:val="en-AU"/>
              </w:rPr>
              <w:t>nalysing the impact of Nero</w:t>
            </w:r>
            <w:r w:rsidR="00792C2A">
              <w:rPr>
                <w:rFonts w:eastAsia="Arial"/>
                <w:lang w:val="en-AU"/>
              </w:rPr>
              <w:t>’</w:t>
            </w:r>
            <w:r w:rsidR="00D9058A" w:rsidRPr="00E54BCD">
              <w:rPr>
                <w:rFonts w:eastAsia="Arial"/>
                <w:lang w:val="en-AU"/>
              </w:rPr>
              <w:t>s reign on the city of Rome and the provinces</w:t>
            </w:r>
          </w:p>
        </w:tc>
      </w:tr>
    </w:tbl>
    <w:p w14:paraId="1A888849" w14:textId="77777777" w:rsidR="000E66F1" w:rsidRDefault="000E66F1">
      <w:pPr>
        <w:rPr>
          <w:rFonts w:ascii="Arial Narrow" w:hAnsi="Arial Narrow" w:cs="Arial"/>
          <w:b/>
          <w:bCs/>
          <w:color w:val="000000" w:themeColor="text1"/>
          <w:sz w:val="24"/>
          <w:szCs w:val="24"/>
        </w:rPr>
      </w:pPr>
      <w:r>
        <w:br w:type="page"/>
      </w:r>
    </w:p>
    <w:p w14:paraId="3702A01A" w14:textId="16131D0C" w:rsidR="003934C6" w:rsidRPr="00E54BCD" w:rsidRDefault="003934C6" w:rsidP="00FD3253">
      <w:pPr>
        <w:pStyle w:val="Heading5"/>
      </w:pPr>
      <w:r w:rsidRPr="004A2CD9">
        <w:lastRenderedPageBreak/>
        <w:t>Sub-strand:</w:t>
      </w:r>
      <w:r w:rsidR="003E198F" w:rsidRPr="004A2CD9">
        <w:t xml:space="preserve"> Investigation:</w:t>
      </w:r>
      <w:r w:rsidRPr="004A2CD9">
        <w:t xml:space="preserve"> </w:t>
      </w:r>
      <w:bookmarkStart w:id="50" w:name="_Hlk140330926"/>
      <w:r w:rsidR="00F406CA" w:rsidRPr="004A2CD9">
        <w:t xml:space="preserve">Europe and the Mediterranean world </w:t>
      </w:r>
      <w:r w:rsidR="00941102" w:rsidRPr="004A2CD9">
        <w:t>(c.</w:t>
      </w:r>
      <w:r w:rsidR="00E63EAD" w:rsidRPr="004A2CD9">
        <w:t> </w:t>
      </w:r>
      <w:r w:rsidR="00941102" w:rsidRPr="004A2CD9">
        <w:t>600–</w:t>
      </w:r>
      <w:r w:rsidR="00E63EAD" w:rsidRPr="004A2CD9">
        <w:t>1750 </w:t>
      </w:r>
      <w:r w:rsidR="00941102" w:rsidRPr="004A2CD9">
        <w:t>CE</w:t>
      </w:r>
      <w:bookmarkEnd w:id="50"/>
      <w:r w:rsidR="00941102" w:rsidRPr="004A2CD9">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3934C6" w:rsidRPr="00E54BCD" w14:paraId="56C3E886" w14:textId="77777777" w:rsidTr="000E66F1">
        <w:trPr>
          <w:trHeight w:val="283"/>
          <w:tblHeader/>
        </w:trPr>
        <w:tc>
          <w:tcPr>
            <w:tcW w:w="3256" w:type="dxa"/>
            <w:shd w:val="clear" w:color="auto" w:fill="D9D9D9" w:themeFill="background1" w:themeFillShade="D9"/>
          </w:tcPr>
          <w:p w14:paraId="7AC4D817" w14:textId="77777777" w:rsidR="003934C6" w:rsidRPr="00E54BCD" w:rsidRDefault="003934C6" w:rsidP="00FD3253">
            <w:pPr>
              <w:pStyle w:val="VCAAtabletextnarrowstemrow"/>
            </w:pPr>
            <w:r w:rsidRPr="00E54BCD">
              <w:t>Content descriptions</w:t>
            </w:r>
          </w:p>
          <w:p w14:paraId="6CA2D19B" w14:textId="77777777" w:rsidR="003934C6" w:rsidRPr="00FD3253" w:rsidRDefault="003934C6" w:rsidP="00FD3253">
            <w:pPr>
              <w:pStyle w:val="VCAAtabletextnarrowstemrow"/>
              <w:rPr>
                <w:i/>
                <w:iCs/>
              </w:rPr>
            </w:pPr>
            <w:r w:rsidRPr="00FD3253">
              <w:rPr>
                <w:i/>
                <w:iCs/>
              </w:rPr>
              <w:t>Students learn about:</w:t>
            </w:r>
          </w:p>
        </w:tc>
        <w:tc>
          <w:tcPr>
            <w:tcW w:w="11484" w:type="dxa"/>
            <w:shd w:val="clear" w:color="auto" w:fill="D9D9D9" w:themeFill="background1" w:themeFillShade="D9"/>
          </w:tcPr>
          <w:p w14:paraId="3D500CD6" w14:textId="77777777" w:rsidR="003934C6" w:rsidRPr="00E54BCD" w:rsidRDefault="003934C6" w:rsidP="00FD3253">
            <w:pPr>
              <w:pStyle w:val="VCAAtabletextnarrowstemrow"/>
            </w:pPr>
            <w:r w:rsidRPr="00E54BCD">
              <w:t>Elaborations</w:t>
            </w:r>
          </w:p>
          <w:p w14:paraId="43094C60" w14:textId="77777777" w:rsidR="003934C6" w:rsidRPr="00E54BCD" w:rsidRDefault="003934C6" w:rsidP="00FD3253">
            <w:pPr>
              <w:pStyle w:val="VCAAtabletextnarrowstemrow"/>
            </w:pPr>
            <w:r w:rsidRPr="00E54BCD">
              <w:rPr>
                <w:i/>
                <w:iCs/>
              </w:rPr>
              <w:t>This may involve students:</w:t>
            </w:r>
          </w:p>
        </w:tc>
      </w:tr>
      <w:tr w:rsidR="00941102" w:rsidRPr="00E54BCD" w14:paraId="740A89F5"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DD607B6" w14:textId="69A040AB" w:rsidR="00941102" w:rsidRDefault="00DF2264" w:rsidP="00941102">
            <w:pPr>
              <w:pStyle w:val="VCAAtabletextnarrow"/>
              <w:rPr>
                <w:lang w:val="en-AU" w:eastAsia="en-AU"/>
              </w:rPr>
            </w:pPr>
            <w:r>
              <w:rPr>
                <w:lang w:val="en-AU" w:eastAsia="en-AU"/>
              </w:rPr>
              <w:t>s</w:t>
            </w:r>
            <w:r w:rsidR="00941102" w:rsidRPr="00E54BCD">
              <w:rPr>
                <w:lang w:val="en-AU" w:eastAsia="en-AU"/>
              </w:rPr>
              <w:t xml:space="preserve">ignificant social, cultural, economic, environmental and political </w:t>
            </w:r>
            <w:r w:rsidR="00EE74AE">
              <w:rPr>
                <w:lang w:val="en-AU" w:eastAsia="en-AU"/>
              </w:rPr>
              <w:t xml:space="preserve">continuity and </w:t>
            </w:r>
            <w:r w:rsidR="00941102" w:rsidRPr="00E54BCD">
              <w:rPr>
                <w:lang w:val="en-AU" w:eastAsia="en-AU"/>
              </w:rPr>
              <w:t>change in the way of life and the roles and relationships of different groups</w:t>
            </w:r>
          </w:p>
          <w:p w14:paraId="34BC3ADE" w14:textId="5B0D194E" w:rsidR="00CF0E28" w:rsidRPr="00E54BCD" w:rsidRDefault="00CF0E28" w:rsidP="006A6F08">
            <w:pPr>
              <w:pStyle w:val="VCAAVC2curriculumcode"/>
              <w:rPr>
                <w:lang w:eastAsia="en-AU"/>
              </w:rPr>
            </w:pPr>
            <w:r>
              <w:t>VC2HH8K19</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3DF2C467" w14:textId="77777777" w:rsidR="00941102" w:rsidRPr="00E54BCD" w:rsidRDefault="00941102" w:rsidP="00FD3253">
            <w:pPr>
              <w:pStyle w:val="VCAAtabletextsubheading"/>
              <w:rPr>
                <w:lang w:eastAsia="en-AU"/>
              </w:rPr>
            </w:pPr>
            <w:r w:rsidRPr="00E54BCD">
              <w:rPr>
                <w:lang w:eastAsia="en-AU"/>
              </w:rPr>
              <w:t>Medieval Europe</w:t>
            </w:r>
          </w:p>
          <w:p w14:paraId="25657ED5" w14:textId="3702485F" w:rsidR="00941102" w:rsidRPr="00E54BCD" w:rsidRDefault="00DF2264" w:rsidP="00F139E8">
            <w:pPr>
              <w:pStyle w:val="VCAAtablebulletnarrow"/>
              <w:rPr>
                <w:lang w:val="en-AU"/>
              </w:rPr>
            </w:pPr>
            <w:r>
              <w:rPr>
                <w:lang w:val="en-AU"/>
              </w:rPr>
              <w:t>d</w:t>
            </w:r>
            <w:r w:rsidR="00941102" w:rsidRPr="00E54BCD">
              <w:rPr>
                <w:lang w:val="en-AU"/>
              </w:rPr>
              <w:t>escribing the features of castles and churches of the period, such as Warwick Castle in England and Notre Dame Cathedral in Paris, as examples of the Church</w:t>
            </w:r>
            <w:r w:rsidR="00792C2A">
              <w:rPr>
                <w:lang w:val="en-AU"/>
              </w:rPr>
              <w:t>’</w:t>
            </w:r>
            <w:r w:rsidR="00941102" w:rsidRPr="00E54BCD">
              <w:rPr>
                <w:lang w:val="en-AU"/>
              </w:rPr>
              <w:t xml:space="preserve">s power in terms of its control of wealth, land and labour </w:t>
            </w:r>
          </w:p>
          <w:p w14:paraId="41BF7BEF" w14:textId="0FEE8278" w:rsidR="00941102" w:rsidRPr="00E54BCD" w:rsidRDefault="00DF2264" w:rsidP="00F139E8">
            <w:pPr>
              <w:pStyle w:val="VCAAtablebulletnarrow"/>
              <w:rPr>
                <w:lang w:val="en-AU"/>
              </w:rPr>
            </w:pPr>
            <w:r>
              <w:rPr>
                <w:lang w:val="en-AU"/>
              </w:rPr>
              <w:t>e</w:t>
            </w:r>
            <w:r w:rsidR="00941102" w:rsidRPr="00E54BCD">
              <w:rPr>
                <w:lang w:val="en-AU"/>
              </w:rPr>
              <w:t xml:space="preserve">xamining the nature of illuminated manuscripts and recognising that the medieval manuscripts of monastic scribes contributed to the survival of many ancient Greek, Roman and Arab literary texts </w:t>
            </w:r>
          </w:p>
          <w:p w14:paraId="6A024F65" w14:textId="43DDD3A9" w:rsidR="00941102" w:rsidRPr="00E54BCD" w:rsidRDefault="00DF2264" w:rsidP="00F139E8">
            <w:pPr>
              <w:pStyle w:val="VCAAtablebulletnarrow"/>
              <w:rPr>
                <w:lang w:val="en-AU"/>
              </w:rPr>
            </w:pPr>
            <w:r>
              <w:rPr>
                <w:lang w:val="en-AU"/>
              </w:rPr>
              <w:t>e</w:t>
            </w:r>
            <w:r w:rsidR="00941102" w:rsidRPr="00E54BCD">
              <w:rPr>
                <w:lang w:val="en-AU"/>
              </w:rPr>
              <w:t xml:space="preserve">xplaining the changing relations between Islam and Europe, including the </w:t>
            </w:r>
            <w:r w:rsidR="007A2890">
              <w:rPr>
                <w:lang w:val="en-AU"/>
              </w:rPr>
              <w:t>consequences</w:t>
            </w:r>
            <w:r w:rsidR="007A2890" w:rsidRPr="00E54BCD">
              <w:rPr>
                <w:lang w:val="en-AU"/>
              </w:rPr>
              <w:t xml:space="preserve"> </w:t>
            </w:r>
            <w:r w:rsidR="00941102" w:rsidRPr="00E54BCD">
              <w:rPr>
                <w:lang w:val="en-AU"/>
              </w:rPr>
              <w:t>of the Crusades and trade</w:t>
            </w:r>
          </w:p>
          <w:p w14:paraId="75ACD225" w14:textId="7E964590" w:rsidR="00941102" w:rsidRPr="00E54BCD" w:rsidRDefault="00DF2264" w:rsidP="00F139E8">
            <w:pPr>
              <w:pStyle w:val="VCAAtablebulletnarrow"/>
              <w:rPr>
                <w:lang w:val="en-AU"/>
              </w:rPr>
            </w:pPr>
            <w:r>
              <w:rPr>
                <w:lang w:val="en-AU"/>
              </w:rPr>
              <w:t>d</w:t>
            </w:r>
            <w:r w:rsidR="00941102" w:rsidRPr="00E54BCD">
              <w:rPr>
                <w:lang w:val="en-AU"/>
              </w:rPr>
              <w:t>escribing the impact of the Magna Carta on social groups</w:t>
            </w:r>
            <w:r w:rsidR="00974920">
              <w:rPr>
                <w:lang w:val="en-AU"/>
              </w:rPr>
              <w:t>,</w:t>
            </w:r>
            <w:r w:rsidR="00941102" w:rsidRPr="00E54BCD">
              <w:rPr>
                <w:lang w:val="en-AU"/>
              </w:rPr>
              <w:t xml:space="preserve"> including the nobility, religious orders, merchants, workers/craftsmen, peasants and women</w:t>
            </w:r>
          </w:p>
          <w:p w14:paraId="0206CA55" w14:textId="300DD7AE" w:rsidR="00941102" w:rsidRPr="00E54BCD" w:rsidRDefault="00DF2264" w:rsidP="00F139E8">
            <w:pPr>
              <w:pStyle w:val="VCAAtablebulletnarrow"/>
              <w:rPr>
                <w:lang w:val="en-AU"/>
              </w:rPr>
            </w:pPr>
            <w:r>
              <w:rPr>
                <w:lang w:val="en-AU"/>
              </w:rPr>
              <w:t>i</w:t>
            </w:r>
            <w:r w:rsidR="00941102" w:rsidRPr="00E54BCD">
              <w:rPr>
                <w:lang w:val="en-AU"/>
              </w:rPr>
              <w:t xml:space="preserve">dentifying the </w:t>
            </w:r>
            <w:r w:rsidR="007A2890">
              <w:rPr>
                <w:lang w:val="en-AU"/>
              </w:rPr>
              <w:t>consequences</w:t>
            </w:r>
            <w:r w:rsidR="007A2890" w:rsidRPr="00E54BCD">
              <w:rPr>
                <w:lang w:val="en-AU"/>
              </w:rPr>
              <w:t xml:space="preserve"> </w:t>
            </w:r>
            <w:r w:rsidR="00941102" w:rsidRPr="00E54BCD">
              <w:rPr>
                <w:lang w:val="en-AU"/>
              </w:rPr>
              <w:t xml:space="preserve">of the Black Death on human populations using studies of church records from the period, considering the reliability of these statistics and explaining the impact of the population change in areas such as farming, commerce, culture and religion </w:t>
            </w:r>
          </w:p>
          <w:p w14:paraId="62416FFE" w14:textId="77777777" w:rsidR="00624A00" w:rsidRPr="00E54BCD" w:rsidRDefault="00624A00" w:rsidP="00624A00">
            <w:pPr>
              <w:pStyle w:val="VCAAtabletextsubheading"/>
            </w:pPr>
            <w:r w:rsidRPr="00E54BCD">
              <w:t xml:space="preserve">The Ottoman Empire </w:t>
            </w:r>
          </w:p>
          <w:p w14:paraId="037253BF" w14:textId="3542505C" w:rsidR="00624A00" w:rsidRPr="00E54BCD" w:rsidRDefault="00624A00" w:rsidP="00624A00">
            <w:pPr>
              <w:pStyle w:val="VCAAtablebulletnarrow"/>
              <w:rPr>
                <w:rFonts w:eastAsiaTheme="minorHAnsi"/>
                <w:lang w:val="en-AU"/>
              </w:rPr>
            </w:pPr>
            <w:r>
              <w:rPr>
                <w:rFonts w:eastAsiaTheme="minorHAnsi"/>
                <w:lang w:val="en-AU"/>
              </w:rPr>
              <w:t>d</w:t>
            </w:r>
            <w:r w:rsidRPr="00E54BCD">
              <w:rPr>
                <w:rFonts w:eastAsiaTheme="minorHAnsi"/>
                <w:lang w:val="en-AU"/>
              </w:rPr>
              <w:t>escribing the way of life of people in the Ottoman Empire</w:t>
            </w:r>
            <w:r w:rsidR="00E374DE">
              <w:rPr>
                <w:rFonts w:eastAsiaTheme="minorHAnsi"/>
                <w:lang w:val="en-AU"/>
              </w:rPr>
              <w:t>,</w:t>
            </w:r>
            <w:r w:rsidRPr="00E54BCD">
              <w:rPr>
                <w:rFonts w:eastAsiaTheme="minorHAnsi"/>
                <w:lang w:val="en-AU"/>
              </w:rPr>
              <w:t xml:space="preserve"> for example the role of the coffee house and bazaar or marketplace</w:t>
            </w:r>
          </w:p>
          <w:p w14:paraId="54036C26" w14:textId="77777777" w:rsidR="00624A00" w:rsidRPr="00E54BCD" w:rsidRDefault="00624A00" w:rsidP="00624A00">
            <w:pPr>
              <w:pStyle w:val="VCAAtablebulletnarrow"/>
              <w:rPr>
                <w:rFonts w:eastAsiaTheme="minorHAnsi"/>
                <w:lang w:val="en-AU"/>
              </w:rPr>
            </w:pPr>
            <w:r>
              <w:rPr>
                <w:rFonts w:eastAsiaTheme="minorHAnsi"/>
                <w:lang w:val="en-AU"/>
              </w:rPr>
              <w:t>u</w:t>
            </w:r>
            <w:r w:rsidRPr="00E54BCD">
              <w:rPr>
                <w:rFonts w:eastAsiaTheme="minorHAnsi"/>
                <w:lang w:val="en-AU"/>
              </w:rPr>
              <w:t>sing a selection of primary sources</w:t>
            </w:r>
            <w:r>
              <w:rPr>
                <w:rFonts w:eastAsiaTheme="minorHAnsi"/>
                <w:lang w:val="en-AU"/>
              </w:rPr>
              <w:t xml:space="preserve"> to</w:t>
            </w:r>
            <w:r w:rsidRPr="00E54BCD">
              <w:rPr>
                <w:rFonts w:eastAsiaTheme="minorHAnsi"/>
                <w:lang w:val="en-AU"/>
              </w:rPr>
              <w:t xml:space="preserve"> track changes to the way of life in the Ottoman Empire across time and/or locations</w:t>
            </w:r>
          </w:p>
          <w:p w14:paraId="2258DCA0" w14:textId="77777777" w:rsidR="00624A00" w:rsidRDefault="00624A00" w:rsidP="00624A00">
            <w:pPr>
              <w:pStyle w:val="VCAAtablebulletnarrow"/>
              <w:rPr>
                <w:rFonts w:eastAsiaTheme="minorHAnsi"/>
                <w:lang w:val="en-AU"/>
              </w:rPr>
            </w:pPr>
            <w:r>
              <w:rPr>
                <w:rFonts w:eastAsiaTheme="minorHAnsi"/>
                <w:lang w:val="en-AU"/>
              </w:rPr>
              <w:t>e</w:t>
            </w:r>
            <w:r w:rsidRPr="00E54BCD">
              <w:rPr>
                <w:rFonts w:eastAsiaTheme="minorHAnsi"/>
                <w:lang w:val="en-AU"/>
              </w:rPr>
              <w:t>xplaining the power and responsibility of the Sultan to ensure that justice was served within society</w:t>
            </w:r>
          </w:p>
          <w:p w14:paraId="265695EC" w14:textId="6C9C07A4" w:rsidR="00B8327E" w:rsidRPr="00E54BCD" w:rsidRDefault="00C57D32" w:rsidP="00624A00">
            <w:pPr>
              <w:pStyle w:val="VCAAtablebulletnarrow"/>
              <w:rPr>
                <w:rFonts w:eastAsiaTheme="minorHAnsi"/>
                <w:lang w:val="en-AU"/>
              </w:rPr>
            </w:pPr>
            <w:r>
              <w:rPr>
                <w:rFonts w:eastAsiaTheme="minorHAnsi"/>
                <w:lang w:val="en-AU"/>
              </w:rPr>
              <w:t xml:space="preserve">explaining </w:t>
            </w:r>
            <w:r w:rsidR="00B8327E">
              <w:rPr>
                <w:rFonts w:eastAsiaTheme="minorHAnsi"/>
                <w:lang w:val="en-AU"/>
              </w:rPr>
              <w:t xml:space="preserve">the </w:t>
            </w:r>
            <w:r w:rsidR="00B92C43">
              <w:rPr>
                <w:rFonts w:eastAsiaTheme="minorHAnsi"/>
                <w:lang w:val="en-AU"/>
              </w:rPr>
              <w:t>importance of Islam</w:t>
            </w:r>
            <w:r w:rsidR="006402C8">
              <w:rPr>
                <w:rFonts w:eastAsiaTheme="minorHAnsi"/>
                <w:lang w:val="en-AU"/>
              </w:rPr>
              <w:t xml:space="preserve"> </w:t>
            </w:r>
            <w:r w:rsidR="000D53CD">
              <w:rPr>
                <w:rFonts w:eastAsiaTheme="minorHAnsi"/>
                <w:lang w:val="en-AU"/>
              </w:rPr>
              <w:t xml:space="preserve">in </w:t>
            </w:r>
            <w:r w:rsidR="00B015F5">
              <w:rPr>
                <w:rFonts w:eastAsiaTheme="minorHAnsi"/>
                <w:lang w:val="en-AU"/>
              </w:rPr>
              <w:t>the Ottoman Empire</w:t>
            </w:r>
          </w:p>
          <w:p w14:paraId="598CE024" w14:textId="77777777" w:rsidR="00941102" w:rsidRPr="00E54BCD" w:rsidRDefault="00941102" w:rsidP="00FD3253">
            <w:pPr>
              <w:pStyle w:val="VCAAtabletextsubheading"/>
              <w:rPr>
                <w:lang w:eastAsia="en-AU"/>
              </w:rPr>
            </w:pPr>
            <w:r w:rsidRPr="00E54BCD">
              <w:rPr>
                <w:lang w:eastAsia="en-AU"/>
              </w:rPr>
              <w:t xml:space="preserve">Vikings </w:t>
            </w:r>
          </w:p>
          <w:p w14:paraId="0C7FA6F1" w14:textId="3E134BE1" w:rsidR="00941102" w:rsidRPr="00E54BCD" w:rsidRDefault="00DF2264" w:rsidP="00F139E8">
            <w:pPr>
              <w:pStyle w:val="VCAAtablebulletnarrow"/>
              <w:rPr>
                <w:lang w:val="en-AU"/>
              </w:rPr>
            </w:pPr>
            <w:r>
              <w:rPr>
                <w:lang w:val="en-AU"/>
              </w:rPr>
              <w:t>l</w:t>
            </w:r>
            <w:r w:rsidR="00941102" w:rsidRPr="00E54BCD">
              <w:rPr>
                <w:lang w:val="en-AU"/>
              </w:rPr>
              <w:t>ocating Viking lands in Scandinavia (Denmark, Norway and Sweden)</w:t>
            </w:r>
          </w:p>
          <w:p w14:paraId="18341836" w14:textId="5B50E2F4" w:rsidR="00941102" w:rsidRDefault="00DF2264" w:rsidP="00F139E8">
            <w:pPr>
              <w:pStyle w:val="VCAAtablebulletnarrow"/>
              <w:rPr>
                <w:lang w:val="en-AU"/>
              </w:rPr>
            </w:pPr>
            <w:r>
              <w:rPr>
                <w:lang w:val="en-AU"/>
              </w:rPr>
              <w:t>d</w:t>
            </w:r>
            <w:r w:rsidR="0031285A" w:rsidRPr="00E54BCD">
              <w:rPr>
                <w:lang w:val="en-AU"/>
              </w:rPr>
              <w:t xml:space="preserve">escribing </w:t>
            </w:r>
            <w:r w:rsidR="00941102" w:rsidRPr="00E54BCD">
              <w:rPr>
                <w:lang w:val="en-AU"/>
              </w:rPr>
              <w:t>the way of life of the Vikings</w:t>
            </w:r>
            <w:r w:rsidR="00E374DE">
              <w:rPr>
                <w:lang w:val="en-AU"/>
              </w:rPr>
              <w:t>,</w:t>
            </w:r>
            <w:r w:rsidR="00941102" w:rsidRPr="00E54BCD">
              <w:rPr>
                <w:lang w:val="en-AU"/>
              </w:rPr>
              <w:t xml:space="preserve"> for example living in a cold and harsh environment</w:t>
            </w:r>
            <w:r w:rsidR="001C7E77">
              <w:rPr>
                <w:lang w:val="en-AU"/>
              </w:rPr>
              <w:t>,</w:t>
            </w:r>
            <w:r w:rsidR="00941102" w:rsidRPr="00E54BCD">
              <w:rPr>
                <w:lang w:val="en-AU"/>
              </w:rPr>
              <w:t xml:space="preserve"> the importance of farming and raids</w:t>
            </w:r>
            <w:r w:rsidR="001C7E77">
              <w:rPr>
                <w:lang w:val="en-AU"/>
              </w:rPr>
              <w:t>,</w:t>
            </w:r>
            <w:r w:rsidR="001C7E77" w:rsidRPr="00E54BCD">
              <w:rPr>
                <w:lang w:val="en-AU"/>
              </w:rPr>
              <w:t xml:space="preserve"> </w:t>
            </w:r>
            <w:r w:rsidR="00941102" w:rsidRPr="00E54BCD">
              <w:rPr>
                <w:lang w:val="en-AU"/>
              </w:rPr>
              <w:t>the significance of honour in Viking warrior society</w:t>
            </w:r>
          </w:p>
          <w:p w14:paraId="6DC84643" w14:textId="0DEC6FC9" w:rsidR="00AA6C5F" w:rsidRDefault="00AA6C5F" w:rsidP="00F139E8">
            <w:pPr>
              <w:pStyle w:val="VCAAtablebulletnarrow"/>
              <w:rPr>
                <w:lang w:val="en-AU"/>
              </w:rPr>
            </w:pPr>
            <w:r>
              <w:rPr>
                <w:lang w:val="en-AU"/>
              </w:rPr>
              <w:t>describing the social structures of Viking societies</w:t>
            </w:r>
          </w:p>
          <w:p w14:paraId="4289300F" w14:textId="44B80D2B" w:rsidR="00AA6C5F" w:rsidRPr="00E54BCD" w:rsidRDefault="00AA6C5F" w:rsidP="00F139E8">
            <w:pPr>
              <w:pStyle w:val="VCAAtablebulletnarrow"/>
              <w:rPr>
                <w:lang w:val="en-AU"/>
              </w:rPr>
            </w:pPr>
            <w:r>
              <w:rPr>
                <w:lang w:val="en-AU"/>
              </w:rPr>
              <w:t>explaining the system of Viking religious beliefs and their impact on the organisation of society</w:t>
            </w:r>
          </w:p>
          <w:p w14:paraId="21918CFC" w14:textId="77777777" w:rsidR="00941102" w:rsidRPr="00E54BCD" w:rsidRDefault="00941102" w:rsidP="00FD3253">
            <w:pPr>
              <w:pStyle w:val="VCAAtabletextsubheading"/>
              <w:rPr>
                <w:lang w:eastAsia="en-AU"/>
              </w:rPr>
            </w:pPr>
            <w:r w:rsidRPr="00E54BCD">
              <w:rPr>
                <w:lang w:eastAsia="en-AU"/>
              </w:rPr>
              <w:t>Renaissance Italy</w:t>
            </w:r>
          </w:p>
          <w:p w14:paraId="67DA7051" w14:textId="79A609DA" w:rsidR="00941102" w:rsidRPr="00E54BCD" w:rsidRDefault="00DF2264" w:rsidP="00F139E8">
            <w:pPr>
              <w:pStyle w:val="VCAAtablebulletnarrow"/>
              <w:rPr>
                <w:lang w:val="en-AU"/>
              </w:rPr>
            </w:pPr>
            <w:r>
              <w:rPr>
                <w:lang w:val="en-AU"/>
              </w:rPr>
              <w:t>d</w:t>
            </w:r>
            <w:r w:rsidR="00941102" w:rsidRPr="00E54BCD">
              <w:rPr>
                <w:lang w:val="en-AU"/>
              </w:rPr>
              <w:t xml:space="preserve">escribing the significance of double-entry bookkeeping, as seen in the </w:t>
            </w:r>
            <w:proofErr w:type="spellStart"/>
            <w:r w:rsidR="00941102" w:rsidRPr="00E54BCD">
              <w:rPr>
                <w:lang w:val="en-AU"/>
              </w:rPr>
              <w:t>Messari</w:t>
            </w:r>
            <w:proofErr w:type="spellEnd"/>
            <w:r w:rsidR="00941102" w:rsidRPr="00E54BCD">
              <w:rPr>
                <w:lang w:val="en-AU"/>
              </w:rPr>
              <w:t xml:space="preserve"> accounts of the Republic of Genoa in 1340</w:t>
            </w:r>
            <w:r w:rsidR="001D5CCC">
              <w:rPr>
                <w:lang w:val="en-AU"/>
              </w:rPr>
              <w:t> </w:t>
            </w:r>
            <w:r w:rsidR="00941102" w:rsidRPr="00E54BCD">
              <w:rPr>
                <w:lang w:val="en-AU"/>
              </w:rPr>
              <w:t xml:space="preserve">CE, in accelerating the production of wealth and patronage </w:t>
            </w:r>
          </w:p>
          <w:p w14:paraId="4213CC49" w14:textId="3EB53EF1" w:rsidR="00941102" w:rsidRPr="00E54BCD" w:rsidRDefault="00DF2264" w:rsidP="00F139E8">
            <w:pPr>
              <w:pStyle w:val="VCAAtablebulletnarrow"/>
              <w:rPr>
                <w:lang w:val="en-AU"/>
              </w:rPr>
            </w:pPr>
            <w:r>
              <w:rPr>
                <w:lang w:val="en-AU"/>
              </w:rPr>
              <w:t>i</w:t>
            </w:r>
            <w:r w:rsidR="00941102" w:rsidRPr="00E54BCD">
              <w:rPr>
                <w:lang w:val="en-AU"/>
              </w:rPr>
              <w:t>nvestigating learning in the Renaissance period (</w:t>
            </w:r>
            <w:r w:rsidR="001D5CCC">
              <w:rPr>
                <w:lang w:val="en-AU"/>
              </w:rPr>
              <w:t>e.g.</w:t>
            </w:r>
            <w:r w:rsidR="00941102" w:rsidRPr="00E54BCD">
              <w:rPr>
                <w:lang w:val="en-AU"/>
              </w:rPr>
              <w:t xml:space="preserve"> </w:t>
            </w:r>
            <w:r w:rsidR="0003037C">
              <w:rPr>
                <w:lang w:val="en-AU"/>
              </w:rPr>
              <w:t>h</w:t>
            </w:r>
            <w:r w:rsidR="00941102" w:rsidRPr="00E54BCD">
              <w:rPr>
                <w:lang w:val="en-AU"/>
              </w:rPr>
              <w:t>umanism and the influence of ancient Greece and Rome) and analysing the symbolic representation of this learning in architecture, artworks and inventions from individuals such as Brunelleschi, Copernicus, Donatello, da Vinci, Michelangelo and Titian</w:t>
            </w:r>
          </w:p>
          <w:p w14:paraId="0C90E5D6" w14:textId="0F8BE105" w:rsidR="00941102" w:rsidRPr="00E54BCD" w:rsidRDefault="00DF2264" w:rsidP="00F139E8">
            <w:pPr>
              <w:pStyle w:val="VCAAtablebulletnarrow"/>
              <w:rPr>
                <w:lang w:val="en-AU"/>
              </w:rPr>
            </w:pPr>
            <w:r>
              <w:rPr>
                <w:lang w:val="en-AU"/>
              </w:rPr>
              <w:t>e</w:t>
            </w:r>
            <w:r w:rsidR="0031285A" w:rsidRPr="00E54BCD">
              <w:rPr>
                <w:lang w:val="en-AU"/>
              </w:rPr>
              <w:t xml:space="preserve">xplaining </w:t>
            </w:r>
            <w:r w:rsidR="00941102" w:rsidRPr="00E54BCD">
              <w:rPr>
                <w:lang w:val="en-AU"/>
              </w:rPr>
              <w:t xml:space="preserve">why the </w:t>
            </w:r>
            <w:proofErr w:type="spellStart"/>
            <w:r w:rsidR="00941102" w:rsidRPr="00E54BCD">
              <w:rPr>
                <w:lang w:val="en-AU"/>
              </w:rPr>
              <w:t>Catasto</w:t>
            </w:r>
            <w:proofErr w:type="spellEnd"/>
            <w:r w:rsidR="00941102" w:rsidRPr="00E54BCD">
              <w:rPr>
                <w:lang w:val="en-AU"/>
              </w:rPr>
              <w:t xml:space="preserve"> of 1427</w:t>
            </w:r>
            <w:r w:rsidR="00A558D2">
              <w:rPr>
                <w:lang w:val="en-AU"/>
              </w:rPr>
              <w:t> CE</w:t>
            </w:r>
            <w:r w:rsidR="00941102" w:rsidRPr="00E54BCD">
              <w:rPr>
                <w:lang w:val="en-AU"/>
              </w:rPr>
              <w:t xml:space="preserve"> was introduced in Florence following the end of war with the Duchy of Milan </w:t>
            </w:r>
          </w:p>
          <w:p w14:paraId="2DCE0A00" w14:textId="456B1106" w:rsidR="00941102" w:rsidRDefault="00DF2264" w:rsidP="00F139E8">
            <w:pPr>
              <w:pStyle w:val="VCAAtablebulletnarrow"/>
              <w:rPr>
                <w:lang w:val="en-AU"/>
              </w:rPr>
            </w:pPr>
            <w:r>
              <w:rPr>
                <w:lang w:val="en-AU"/>
              </w:rPr>
              <w:lastRenderedPageBreak/>
              <w:t>i</w:t>
            </w:r>
            <w:r w:rsidR="0031285A" w:rsidRPr="00E54BCD">
              <w:rPr>
                <w:lang w:val="en-AU"/>
              </w:rPr>
              <w:t xml:space="preserve">dentifying </w:t>
            </w:r>
            <w:r w:rsidR="00941102" w:rsidRPr="00E54BCD">
              <w:rPr>
                <w:lang w:val="en-AU"/>
              </w:rPr>
              <w:t xml:space="preserve">a range of primary sources, such as artwork, music, literature, architecture, correspondence and diaries, that demonstrate the spread of the Renaissance across Europe </w:t>
            </w:r>
          </w:p>
          <w:p w14:paraId="7EC99F91" w14:textId="4F09D8EA" w:rsidR="006E4D84" w:rsidRPr="00E54BCD" w:rsidRDefault="000913E3" w:rsidP="006E4D84">
            <w:pPr>
              <w:pStyle w:val="VCAAtabletextsubheading"/>
            </w:pPr>
            <w:r>
              <w:t xml:space="preserve">The </w:t>
            </w:r>
            <w:r w:rsidR="006E4D84" w:rsidRPr="00E54BCD">
              <w:t>Spanish</w:t>
            </w:r>
            <w:r w:rsidR="006E4D84">
              <w:t xml:space="preserve"> and the Americas</w:t>
            </w:r>
          </w:p>
          <w:p w14:paraId="15E01C0B" w14:textId="132089D0" w:rsidR="006E4D84" w:rsidRPr="00E54BCD" w:rsidRDefault="006E4D84" w:rsidP="006E4D84">
            <w:pPr>
              <w:pStyle w:val="VCAAtablebulletnarrow"/>
              <w:rPr>
                <w:lang w:val="en-AU"/>
              </w:rPr>
            </w:pPr>
            <w:r>
              <w:rPr>
                <w:rFonts w:eastAsiaTheme="minorHAnsi"/>
                <w:lang w:val="en-AU"/>
              </w:rPr>
              <w:t>d</w:t>
            </w:r>
            <w:r w:rsidRPr="00E54BCD">
              <w:rPr>
                <w:rFonts w:eastAsiaTheme="minorHAnsi"/>
                <w:lang w:val="en-AU"/>
              </w:rPr>
              <w:t>escribing pre-Columbian life in the Americas, including the social organisation of the Aztecs (</w:t>
            </w:r>
            <w:r>
              <w:rPr>
                <w:rFonts w:eastAsiaTheme="minorHAnsi"/>
                <w:lang w:val="en-AU"/>
              </w:rPr>
              <w:t>e.g.</w:t>
            </w:r>
            <w:r w:rsidRPr="00E54BCD">
              <w:rPr>
                <w:rFonts w:eastAsiaTheme="minorHAnsi"/>
                <w:lang w:val="en-AU"/>
              </w:rPr>
              <w:t xml:space="preserve"> nobility, slaves), their beliefs (</w:t>
            </w:r>
            <w:r>
              <w:rPr>
                <w:rFonts w:eastAsiaTheme="minorHAnsi"/>
                <w:lang w:val="en-AU"/>
              </w:rPr>
              <w:t>e.g.</w:t>
            </w:r>
            <w:r w:rsidRPr="00E54BCD">
              <w:rPr>
                <w:rFonts w:eastAsiaTheme="minorHAnsi"/>
                <w:lang w:val="en-AU"/>
              </w:rPr>
              <w:t xml:space="preserve"> worship of </w:t>
            </w:r>
            <w:proofErr w:type="gramStart"/>
            <w:r w:rsidRPr="00E54BCD">
              <w:rPr>
                <w:rFonts w:eastAsiaTheme="minorHAnsi"/>
                <w:lang w:val="en-AU"/>
              </w:rPr>
              <w:t>a number of</w:t>
            </w:r>
            <w:proofErr w:type="gramEnd"/>
            <w:r w:rsidRPr="00E54BCD">
              <w:rPr>
                <w:rFonts w:eastAsiaTheme="minorHAnsi"/>
                <w:lang w:val="en-AU"/>
              </w:rPr>
              <w:t xml:space="preserve"> gods and the need to make human sacrifices to appease these gods)</w:t>
            </w:r>
            <w:r w:rsidR="00E374DE">
              <w:rPr>
                <w:rFonts w:eastAsiaTheme="minorHAnsi"/>
                <w:lang w:val="en-AU"/>
              </w:rPr>
              <w:t xml:space="preserve"> and</w:t>
            </w:r>
            <w:r w:rsidRPr="00E54BCD">
              <w:rPr>
                <w:rFonts w:eastAsiaTheme="minorHAnsi"/>
                <w:lang w:val="en-AU"/>
              </w:rPr>
              <w:t xml:space="preserve"> life in the capital city</w:t>
            </w:r>
            <w:r>
              <w:rPr>
                <w:rFonts w:eastAsiaTheme="minorHAnsi"/>
                <w:lang w:val="en-AU"/>
              </w:rPr>
              <w:t>,</w:t>
            </w:r>
            <w:r w:rsidRPr="00E54BCD">
              <w:rPr>
                <w:rFonts w:eastAsiaTheme="minorHAnsi"/>
                <w:lang w:val="en-AU"/>
              </w:rPr>
              <w:t xml:space="preserve"> Tenochtitlan</w:t>
            </w:r>
          </w:p>
          <w:p w14:paraId="546271DF" w14:textId="41EC0986" w:rsidR="00941102" w:rsidRPr="00E54BCD" w:rsidRDefault="006E3629" w:rsidP="00FD3253">
            <w:pPr>
              <w:pStyle w:val="VCAAtabletextsubheading"/>
              <w:rPr>
                <w:lang w:eastAsia="en-AU"/>
              </w:rPr>
            </w:pPr>
            <w:r>
              <w:rPr>
                <w:lang w:eastAsia="en-AU"/>
              </w:rPr>
              <w:t>The emergence of the modern world in Europe</w:t>
            </w:r>
          </w:p>
          <w:p w14:paraId="5FB769FA" w14:textId="3551E8AE" w:rsidR="00941102" w:rsidRPr="00E54BCD" w:rsidRDefault="00DF2264" w:rsidP="00F139E8">
            <w:pPr>
              <w:pStyle w:val="VCAAtablebulletnarrow"/>
              <w:rPr>
                <w:lang w:val="en-AU"/>
              </w:rPr>
            </w:pPr>
            <w:r>
              <w:rPr>
                <w:lang w:val="en-AU"/>
              </w:rPr>
              <w:t>d</w:t>
            </w:r>
            <w:r w:rsidR="0031285A" w:rsidRPr="00E54BCD">
              <w:rPr>
                <w:lang w:val="en-AU"/>
              </w:rPr>
              <w:t xml:space="preserve">escribing </w:t>
            </w:r>
            <w:r w:rsidR="00941102" w:rsidRPr="00E54BCD">
              <w:rPr>
                <w:lang w:val="en-AU"/>
              </w:rPr>
              <w:t>the impact of the printing press on the rise of literacy</w:t>
            </w:r>
          </w:p>
          <w:p w14:paraId="1A69803A" w14:textId="3F6C9DED" w:rsidR="00941102" w:rsidRPr="00E54BCD" w:rsidRDefault="00DF2264" w:rsidP="00F139E8">
            <w:pPr>
              <w:pStyle w:val="VCAAtablebulletnarrow"/>
              <w:rPr>
                <w:lang w:val="en-AU"/>
              </w:rPr>
            </w:pPr>
            <w:r>
              <w:rPr>
                <w:lang w:val="en-AU"/>
              </w:rPr>
              <w:t>i</w:t>
            </w:r>
            <w:r w:rsidR="00941102" w:rsidRPr="00E54BCD">
              <w:rPr>
                <w:lang w:val="en-AU"/>
              </w:rPr>
              <w:t>nvestigating the Enlightenment ideas about human freedom and the exercise of authority, which promoted radical change to the political order</w:t>
            </w:r>
            <w:r w:rsidR="00E374DE">
              <w:rPr>
                <w:lang w:val="en-AU"/>
              </w:rPr>
              <w:t>,</w:t>
            </w:r>
            <w:r w:rsidR="00941102" w:rsidRPr="00E54BCD">
              <w:rPr>
                <w:lang w:val="en-AU"/>
              </w:rPr>
              <w:t xml:space="preserve"> for example constitutional government and the separation of Church and state</w:t>
            </w:r>
          </w:p>
          <w:p w14:paraId="5C68F3D4" w14:textId="5A5CB753" w:rsidR="00941102" w:rsidRPr="00E54BCD" w:rsidRDefault="00DF2264" w:rsidP="00F139E8">
            <w:pPr>
              <w:pStyle w:val="VCAAtablebulletnarrow"/>
              <w:rPr>
                <w:lang w:val="en-AU"/>
              </w:rPr>
            </w:pPr>
            <w:r>
              <w:rPr>
                <w:lang w:val="en-AU"/>
              </w:rPr>
              <w:t>e</w:t>
            </w:r>
            <w:r w:rsidR="00941102" w:rsidRPr="00E54BCD">
              <w:rPr>
                <w:lang w:val="en-AU"/>
              </w:rPr>
              <w:t>xamining how rulers in different European nations responded differently to new and dissenting ideas that were emerging by comparing the responses of France, England, Spain and Russia</w:t>
            </w:r>
          </w:p>
          <w:p w14:paraId="342B167D" w14:textId="225B9EBE" w:rsidR="00941102" w:rsidRPr="00E54BCD" w:rsidRDefault="00DF2264" w:rsidP="00F139E8">
            <w:pPr>
              <w:pStyle w:val="VCAAtablebulletnarrow"/>
              <w:rPr>
                <w:lang w:val="en-AU"/>
              </w:rPr>
            </w:pPr>
            <w:r>
              <w:rPr>
                <w:lang w:val="en-AU"/>
              </w:rPr>
              <w:t>i</w:t>
            </w:r>
            <w:r w:rsidR="0031285A" w:rsidRPr="00E54BCD">
              <w:rPr>
                <w:lang w:val="en-AU"/>
              </w:rPr>
              <w:t xml:space="preserve">nvestigating </w:t>
            </w:r>
            <w:r w:rsidR="00941102" w:rsidRPr="00E54BCD">
              <w:rPr>
                <w:lang w:val="en-AU"/>
              </w:rPr>
              <w:t xml:space="preserve">the way of life in key features of the French </w:t>
            </w:r>
            <w:proofErr w:type="spellStart"/>
            <w:r w:rsidR="00941102" w:rsidRPr="00E54BCD">
              <w:rPr>
                <w:lang w:val="en-AU"/>
              </w:rPr>
              <w:t>Ancien</w:t>
            </w:r>
            <w:proofErr w:type="spellEnd"/>
            <w:r w:rsidR="00941102" w:rsidRPr="00E54BCD">
              <w:rPr>
                <w:lang w:val="en-AU"/>
              </w:rPr>
              <w:t xml:space="preserve"> </w:t>
            </w:r>
            <w:proofErr w:type="spellStart"/>
            <w:r w:rsidR="00941102" w:rsidRPr="00E54BCD">
              <w:rPr>
                <w:lang w:val="en-AU"/>
              </w:rPr>
              <w:t>Régime</w:t>
            </w:r>
            <w:proofErr w:type="spellEnd"/>
            <w:r w:rsidR="00941102" w:rsidRPr="00E54BCD">
              <w:rPr>
                <w:lang w:val="en-AU"/>
              </w:rPr>
              <w:t xml:space="preserve"> and how it represented increasing centralisation of administrative power in the monarchy</w:t>
            </w:r>
          </w:p>
        </w:tc>
      </w:tr>
      <w:tr w:rsidR="00941102" w:rsidRPr="00E54BCD" w14:paraId="223B0273"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422BF35" w14:textId="58FF1EF9" w:rsidR="00941102" w:rsidRDefault="001B0818" w:rsidP="00941102">
            <w:pPr>
              <w:pStyle w:val="VCAAtabletextnarrow"/>
              <w:rPr>
                <w:rFonts w:eastAsia="Calibri"/>
                <w:lang w:val="en-AU"/>
              </w:rPr>
            </w:pPr>
            <w:r>
              <w:rPr>
                <w:rFonts w:eastAsia="Calibri"/>
                <w:lang w:val="en-AU"/>
              </w:rPr>
              <w:lastRenderedPageBreak/>
              <w:t>c</w:t>
            </w:r>
            <w:r w:rsidR="00941102" w:rsidRPr="00E54BCD">
              <w:rPr>
                <w:rFonts w:eastAsia="Calibri"/>
                <w:lang w:val="en-AU"/>
              </w:rPr>
              <w:t>ause</w:t>
            </w:r>
            <w:r w:rsidR="00EF3E3A">
              <w:rPr>
                <w:rFonts w:eastAsia="Calibri"/>
                <w:lang w:val="en-AU"/>
              </w:rPr>
              <w:t>s</w:t>
            </w:r>
            <w:r w:rsidR="00941102" w:rsidRPr="00E54BCD">
              <w:rPr>
                <w:rFonts w:eastAsia="Calibri"/>
                <w:lang w:val="en-AU"/>
              </w:rPr>
              <w:t xml:space="preserve"> and consequences of a significant event, development or turning point that contributed to continuity and change </w:t>
            </w:r>
          </w:p>
          <w:p w14:paraId="535B5FF5" w14:textId="5AD2E97C" w:rsidR="00CF0E28" w:rsidRPr="00E54BCD" w:rsidRDefault="00CF0E28" w:rsidP="006A6F08">
            <w:pPr>
              <w:pStyle w:val="VCAAVC2curriculumcode"/>
              <w:rPr>
                <w:lang w:eastAsia="en-AU"/>
              </w:rPr>
            </w:pPr>
            <w:r>
              <w:t>VC2HH8K20</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26FAFBB3" w14:textId="77777777" w:rsidR="00941102" w:rsidRPr="00E54BCD" w:rsidRDefault="00941102" w:rsidP="00FD3253">
            <w:pPr>
              <w:pStyle w:val="VCAAtabletextsubheading"/>
              <w:rPr>
                <w:lang w:eastAsia="en-AU"/>
              </w:rPr>
            </w:pPr>
            <w:r w:rsidRPr="00E54BCD">
              <w:rPr>
                <w:lang w:eastAsia="en-AU"/>
              </w:rPr>
              <w:t>Medieval Europe</w:t>
            </w:r>
          </w:p>
          <w:p w14:paraId="0596D846" w14:textId="3E84A685" w:rsidR="00941102" w:rsidRPr="00E54BCD" w:rsidRDefault="009835B3" w:rsidP="00FD3253">
            <w:pPr>
              <w:pStyle w:val="VCAAtablebulletnarrow"/>
            </w:pPr>
            <w:r>
              <w:t>e</w:t>
            </w:r>
            <w:r w:rsidR="00A676AF" w:rsidRPr="00E54BCD">
              <w:t xml:space="preserve">xamining the causes and consequences of significant developments, such as the </w:t>
            </w:r>
            <w:r w:rsidR="00952EB0" w:rsidRPr="00E54BCD">
              <w:t xml:space="preserve">migrations of Germanic, Hun and Slavic peoples into western and central Europe, the rule of Charlemagne, </w:t>
            </w:r>
            <w:r w:rsidR="003714E4">
              <w:t xml:space="preserve">the </w:t>
            </w:r>
            <w:r w:rsidR="00A676AF" w:rsidRPr="00E54BCD">
              <w:t>Norman invasion of England</w:t>
            </w:r>
            <w:r w:rsidR="00952EB0" w:rsidRPr="00E54BCD">
              <w:t>, the first Crusade</w:t>
            </w:r>
            <w:r w:rsidR="00E374DE">
              <w:t xml:space="preserve"> and</w:t>
            </w:r>
            <w:r w:rsidR="00952EB0" w:rsidRPr="00E54BCD">
              <w:t xml:space="preserve"> the impact of plague</w:t>
            </w:r>
            <w:r w:rsidR="00A676AF" w:rsidRPr="00E54BCD">
              <w:t xml:space="preserve"> </w:t>
            </w:r>
          </w:p>
          <w:p w14:paraId="2677C626" w14:textId="5B2A045F" w:rsidR="00952EB0" w:rsidRPr="00E54BCD" w:rsidRDefault="009835B3" w:rsidP="00FD3253">
            <w:pPr>
              <w:pStyle w:val="VCAAtablebulletnarrow"/>
            </w:pPr>
            <w:r>
              <w:t>d</w:t>
            </w:r>
            <w:r w:rsidR="00952EB0" w:rsidRPr="00E54BCD">
              <w:t>escribing the impacts of the Church in the development of western European political and social institutions, such as kingship</w:t>
            </w:r>
          </w:p>
          <w:p w14:paraId="796704DF" w14:textId="0E7CAC7E" w:rsidR="00952EB0" w:rsidRPr="00E54BCD" w:rsidRDefault="009835B3" w:rsidP="00FD3253">
            <w:pPr>
              <w:pStyle w:val="VCAAtablebulletnarrow"/>
            </w:pPr>
            <w:r>
              <w:t>i</w:t>
            </w:r>
            <w:r w:rsidR="00952EB0" w:rsidRPr="00E54BCD">
              <w:t>dentifying the causes of the formation of the feudal order and its impacts on European societies</w:t>
            </w:r>
          </w:p>
          <w:p w14:paraId="699C45D7" w14:textId="77777777" w:rsidR="00E15AED" w:rsidRPr="00E54BCD" w:rsidRDefault="00E15AED" w:rsidP="00E15AED">
            <w:pPr>
              <w:pStyle w:val="VCAAtabletextsubheading"/>
            </w:pPr>
            <w:r w:rsidRPr="00E54BCD">
              <w:t xml:space="preserve">The Ottoman Empire </w:t>
            </w:r>
          </w:p>
          <w:p w14:paraId="2B303AA0" w14:textId="77777777" w:rsidR="00E15AED" w:rsidRPr="00E54BCD" w:rsidRDefault="00E15AED" w:rsidP="00E15AED">
            <w:pPr>
              <w:pStyle w:val="VCAAtablebulletnarrow"/>
              <w:rPr>
                <w:lang w:val="en-AU"/>
              </w:rPr>
            </w:pPr>
            <w:r>
              <w:rPr>
                <w:lang w:val="en-AU"/>
              </w:rPr>
              <w:t>d</w:t>
            </w:r>
            <w:r w:rsidRPr="00E54BCD">
              <w:rPr>
                <w:lang w:val="en-AU"/>
              </w:rPr>
              <w:t xml:space="preserve">escribing Ottoman art and architecture, such as </w:t>
            </w:r>
            <w:proofErr w:type="spellStart"/>
            <w:r w:rsidRPr="00E54BCD">
              <w:rPr>
                <w:lang w:val="en-AU"/>
              </w:rPr>
              <w:t>Selimiye</w:t>
            </w:r>
            <w:proofErr w:type="spellEnd"/>
            <w:r w:rsidRPr="00E54BCD">
              <w:rPr>
                <w:lang w:val="en-AU"/>
              </w:rPr>
              <w:t xml:space="preserve"> Mosque in the city of Edirne in </w:t>
            </w:r>
            <w:r>
              <w:t>Türkiye</w:t>
            </w:r>
            <w:r w:rsidRPr="00E54BCD">
              <w:rPr>
                <w:lang w:val="en-AU"/>
              </w:rPr>
              <w:t>, and Islamic geometric design</w:t>
            </w:r>
          </w:p>
          <w:p w14:paraId="7445C6B7" w14:textId="77777777" w:rsidR="00E15AED" w:rsidRPr="00E54BCD" w:rsidRDefault="00E15AED" w:rsidP="00E15AED">
            <w:pPr>
              <w:pStyle w:val="VCAAtablebulletnarrow"/>
              <w:rPr>
                <w:lang w:val="en-AU"/>
              </w:rPr>
            </w:pPr>
            <w:r>
              <w:rPr>
                <w:lang w:val="en-AU"/>
              </w:rPr>
              <w:t>e</w:t>
            </w:r>
            <w:r w:rsidRPr="00E54BCD">
              <w:rPr>
                <w:lang w:val="en-AU"/>
              </w:rPr>
              <w:t>xplaining the role of warfare in expanding Ottoman territory, including the sieges of Bursa (1317–1326</w:t>
            </w:r>
            <w:r>
              <w:rPr>
                <w:lang w:val="en-AU"/>
              </w:rPr>
              <w:t> </w:t>
            </w:r>
            <w:r w:rsidRPr="00E54BCD">
              <w:rPr>
                <w:lang w:val="en-AU"/>
              </w:rPr>
              <w:t>CE) and Nicaea (1328–1331</w:t>
            </w:r>
            <w:r>
              <w:rPr>
                <w:lang w:val="en-AU"/>
              </w:rPr>
              <w:t> </w:t>
            </w:r>
            <w:r w:rsidRPr="00E54BCD">
              <w:rPr>
                <w:lang w:val="en-AU"/>
              </w:rPr>
              <w:t xml:space="preserve">CE) </w:t>
            </w:r>
          </w:p>
          <w:p w14:paraId="33E55C55" w14:textId="77777777" w:rsidR="00E15AED" w:rsidRPr="00E54BCD" w:rsidRDefault="00E15AED" w:rsidP="00E15AED">
            <w:pPr>
              <w:pStyle w:val="VCAAtablebulletnarrow"/>
              <w:rPr>
                <w:lang w:val="en-AU"/>
              </w:rPr>
            </w:pPr>
            <w:r>
              <w:rPr>
                <w:lang w:val="en-AU"/>
              </w:rPr>
              <w:t>o</w:t>
            </w:r>
            <w:r w:rsidRPr="00E54BCD">
              <w:rPr>
                <w:lang w:val="en-AU"/>
              </w:rPr>
              <w:t xml:space="preserve">utlining inventions and developments in the Islamic world, such as the astrolabe, public hospitals and libraries, and their subsequent adoption in the Western world </w:t>
            </w:r>
          </w:p>
          <w:p w14:paraId="0113FA7B" w14:textId="77777777" w:rsidR="00E15AED" w:rsidRPr="00E54BCD" w:rsidRDefault="00E15AED" w:rsidP="00E15AED">
            <w:pPr>
              <w:pStyle w:val="VCAAtablebulletnarrow"/>
              <w:rPr>
                <w:lang w:val="en-AU"/>
              </w:rPr>
            </w:pPr>
            <w:r>
              <w:rPr>
                <w:lang w:val="en-AU"/>
              </w:rPr>
              <w:t>e</w:t>
            </w:r>
            <w:r w:rsidRPr="00E54BCD">
              <w:rPr>
                <w:lang w:val="en-AU"/>
              </w:rPr>
              <w:t xml:space="preserve">xplaining the impact of the Crusades in challenging the Ottoman Empire and the responses of the Ottomans to the challenge </w:t>
            </w:r>
          </w:p>
          <w:p w14:paraId="06F3AB88" w14:textId="77777777" w:rsidR="00941102" w:rsidRPr="00E54BCD" w:rsidRDefault="00941102" w:rsidP="00FD3253">
            <w:pPr>
              <w:pStyle w:val="VCAAtabletextsubheading"/>
              <w:rPr>
                <w:lang w:eastAsia="en-AU"/>
              </w:rPr>
            </w:pPr>
            <w:r w:rsidRPr="00E54BCD">
              <w:rPr>
                <w:lang w:eastAsia="en-AU"/>
              </w:rPr>
              <w:t xml:space="preserve">Vikings </w:t>
            </w:r>
          </w:p>
          <w:p w14:paraId="4D08396D" w14:textId="29629EEA" w:rsidR="00941102" w:rsidRPr="00E54BCD" w:rsidRDefault="009835B3" w:rsidP="00F139E8">
            <w:pPr>
              <w:pStyle w:val="VCAAtablebulletnarrow"/>
              <w:rPr>
                <w:lang w:val="en-AU"/>
              </w:rPr>
            </w:pPr>
            <w:r>
              <w:rPr>
                <w:lang w:val="en-AU"/>
              </w:rPr>
              <w:t>i</w:t>
            </w:r>
            <w:r w:rsidR="00941102" w:rsidRPr="00E54BCD">
              <w:rPr>
                <w:lang w:val="en-AU"/>
              </w:rPr>
              <w:t xml:space="preserve">dentifying the role of gods such as Odin, Thor, Frey and Freyja in Viking religion and the </w:t>
            </w:r>
            <w:r w:rsidR="00FC364B">
              <w:rPr>
                <w:lang w:val="en-AU"/>
              </w:rPr>
              <w:t>consequences</w:t>
            </w:r>
            <w:r w:rsidR="00FC364B" w:rsidRPr="00E54BCD">
              <w:rPr>
                <w:lang w:val="en-AU"/>
              </w:rPr>
              <w:t xml:space="preserve"> </w:t>
            </w:r>
            <w:r w:rsidR="00941102" w:rsidRPr="00E54BCD">
              <w:rPr>
                <w:lang w:val="en-AU"/>
              </w:rPr>
              <w:t>of the adoption of Christianity on Viking culture</w:t>
            </w:r>
          </w:p>
          <w:p w14:paraId="4F8FED34" w14:textId="25231A70" w:rsidR="00941102" w:rsidRPr="00E54BCD" w:rsidRDefault="009835B3" w:rsidP="00F139E8">
            <w:pPr>
              <w:pStyle w:val="VCAAtablebulletnarrow"/>
              <w:rPr>
                <w:lang w:val="en-AU"/>
              </w:rPr>
            </w:pPr>
            <w:r>
              <w:rPr>
                <w:lang w:val="en-AU"/>
              </w:rPr>
              <w:t>e</w:t>
            </w:r>
            <w:r w:rsidR="00941102" w:rsidRPr="00E54BCD">
              <w:rPr>
                <w:lang w:val="en-AU"/>
              </w:rPr>
              <w:t>xplaining the significance of the construction of longboats and their role in exploration, including innovations in keel and sail design</w:t>
            </w:r>
            <w:r w:rsidR="00FC364B">
              <w:rPr>
                <w:lang w:val="en-AU"/>
              </w:rPr>
              <w:t>, as factors contributing to change in Viking society</w:t>
            </w:r>
            <w:r w:rsidR="00941102" w:rsidRPr="00E54BCD">
              <w:rPr>
                <w:lang w:val="en-AU"/>
              </w:rPr>
              <w:t xml:space="preserve"> </w:t>
            </w:r>
          </w:p>
          <w:p w14:paraId="5F8BBF3A" w14:textId="7EB1908E" w:rsidR="00941102" w:rsidRPr="00E54BCD" w:rsidRDefault="009835B3" w:rsidP="00F139E8">
            <w:pPr>
              <w:pStyle w:val="VCAAtablebulletnarrow"/>
              <w:rPr>
                <w:lang w:val="en-AU"/>
              </w:rPr>
            </w:pPr>
            <w:r>
              <w:rPr>
                <w:lang w:val="en-AU"/>
              </w:rPr>
              <w:t>i</w:t>
            </w:r>
            <w:r w:rsidR="00941102" w:rsidRPr="00E54BCD">
              <w:rPr>
                <w:lang w:val="en-AU"/>
              </w:rPr>
              <w:t xml:space="preserve">dentifying and analysing evidence of Viking trade between Russia (Kiev) and the east (through Constantinople) </w:t>
            </w:r>
          </w:p>
          <w:p w14:paraId="0F33FE06" w14:textId="437772E6" w:rsidR="00941102" w:rsidRPr="00E54BCD" w:rsidRDefault="009835B3" w:rsidP="00F139E8">
            <w:pPr>
              <w:pStyle w:val="VCAAtablebulletnarrow"/>
              <w:rPr>
                <w:lang w:val="en-AU"/>
              </w:rPr>
            </w:pPr>
            <w:r>
              <w:rPr>
                <w:lang w:val="en-AU"/>
              </w:rPr>
              <w:lastRenderedPageBreak/>
              <w:t>d</w:t>
            </w:r>
            <w:r w:rsidR="00941102" w:rsidRPr="00E54BCD">
              <w:rPr>
                <w:lang w:val="en-AU"/>
              </w:rPr>
              <w:t>escribing Viking craft with particular emphasis on the production of weapons and armour (</w:t>
            </w:r>
            <w:r w:rsidR="00D31769">
              <w:rPr>
                <w:lang w:val="en-AU"/>
              </w:rPr>
              <w:t>e.g.</w:t>
            </w:r>
            <w:r w:rsidR="00941102" w:rsidRPr="00E54BCD">
              <w:rPr>
                <w:lang w:val="en-AU"/>
              </w:rPr>
              <w:t xml:space="preserve"> swords, battle axes and helmets) and the effectiveness of these in battle </w:t>
            </w:r>
          </w:p>
          <w:p w14:paraId="58A4D983" w14:textId="145E7114" w:rsidR="00941102" w:rsidRPr="00E54BCD" w:rsidRDefault="009835B3" w:rsidP="00F139E8">
            <w:pPr>
              <w:pStyle w:val="VCAAtablebulletnarrow"/>
              <w:rPr>
                <w:lang w:val="en-AU"/>
              </w:rPr>
            </w:pPr>
            <w:r>
              <w:rPr>
                <w:lang w:val="en-AU"/>
              </w:rPr>
              <w:t>e</w:t>
            </w:r>
            <w:r w:rsidR="00941102" w:rsidRPr="00E54BCD">
              <w:rPr>
                <w:lang w:val="en-AU"/>
              </w:rPr>
              <w:t>xplaining the triggers of declining Viking power</w:t>
            </w:r>
            <w:r w:rsidR="008E7F2D">
              <w:rPr>
                <w:lang w:val="en-AU"/>
              </w:rPr>
              <w:t>,</w:t>
            </w:r>
            <w:r w:rsidR="00941102" w:rsidRPr="00E54BCD">
              <w:rPr>
                <w:lang w:val="en-AU"/>
              </w:rPr>
              <w:t xml:space="preserve"> such as the Battle of </w:t>
            </w:r>
            <w:r w:rsidR="008E7F2D" w:rsidRPr="00E54BCD">
              <w:rPr>
                <w:lang w:val="en-AU"/>
              </w:rPr>
              <w:t>Sta</w:t>
            </w:r>
            <w:r w:rsidR="008E7F2D">
              <w:rPr>
                <w:lang w:val="en-AU"/>
              </w:rPr>
              <w:t>m</w:t>
            </w:r>
            <w:r w:rsidR="008E7F2D" w:rsidRPr="00E54BCD">
              <w:rPr>
                <w:lang w:val="en-AU"/>
              </w:rPr>
              <w:t xml:space="preserve">ford </w:t>
            </w:r>
            <w:r w:rsidR="00941102" w:rsidRPr="00E54BCD">
              <w:rPr>
                <w:lang w:val="en-AU"/>
              </w:rPr>
              <w:t>Bridge, the treaty of Saint-Clair-sur-</w:t>
            </w:r>
            <w:proofErr w:type="spellStart"/>
            <w:r w:rsidR="00941102" w:rsidRPr="00E54BCD">
              <w:rPr>
                <w:lang w:val="en-AU"/>
              </w:rPr>
              <w:t>Epte</w:t>
            </w:r>
            <w:proofErr w:type="spellEnd"/>
            <w:r w:rsidR="00941102" w:rsidRPr="00E54BCD">
              <w:rPr>
                <w:lang w:val="en-AU"/>
              </w:rPr>
              <w:t xml:space="preserve">, new colonies, changing climate and/or the spread of Christianity </w:t>
            </w:r>
          </w:p>
          <w:p w14:paraId="7C3144BE" w14:textId="77777777" w:rsidR="00941102" w:rsidRPr="00E54BCD" w:rsidRDefault="00941102" w:rsidP="00FD3253">
            <w:pPr>
              <w:pStyle w:val="VCAAtabletextsubheading"/>
              <w:rPr>
                <w:lang w:eastAsia="en-AU"/>
              </w:rPr>
            </w:pPr>
            <w:r w:rsidRPr="00E54BCD">
              <w:rPr>
                <w:lang w:eastAsia="en-AU"/>
              </w:rPr>
              <w:t>Renaissance Italy</w:t>
            </w:r>
          </w:p>
          <w:p w14:paraId="09272942" w14:textId="4DFEA99D" w:rsidR="00941102" w:rsidRPr="00E54BCD" w:rsidRDefault="009835B3" w:rsidP="00F139E8">
            <w:pPr>
              <w:pStyle w:val="VCAAtablebulletnarrow"/>
              <w:rPr>
                <w:lang w:val="en-AU"/>
              </w:rPr>
            </w:pPr>
            <w:r>
              <w:rPr>
                <w:lang w:val="en-AU"/>
              </w:rPr>
              <w:t>a</w:t>
            </w:r>
            <w:r w:rsidR="00941102" w:rsidRPr="00E54BCD">
              <w:rPr>
                <w:lang w:val="en-AU"/>
              </w:rPr>
              <w:t xml:space="preserve">nalysing the Black Death </w:t>
            </w:r>
            <w:r w:rsidR="00A676AF" w:rsidRPr="00E54BCD">
              <w:rPr>
                <w:lang w:val="en-AU"/>
              </w:rPr>
              <w:t xml:space="preserve">and the fall of Constantinople </w:t>
            </w:r>
            <w:r w:rsidR="00941102" w:rsidRPr="00E54BCD">
              <w:rPr>
                <w:lang w:val="en-AU"/>
              </w:rPr>
              <w:t>as a trigger of the Renaissance</w:t>
            </w:r>
          </w:p>
          <w:p w14:paraId="3E6682BF" w14:textId="3C365DD2" w:rsidR="00941102" w:rsidRPr="00E54BCD" w:rsidRDefault="00941102" w:rsidP="00F139E8">
            <w:pPr>
              <w:pStyle w:val="VCAAtablebulletnarrow"/>
              <w:rPr>
                <w:lang w:val="en-AU"/>
              </w:rPr>
            </w:pPr>
            <w:r w:rsidRPr="00E54BCD">
              <w:rPr>
                <w:lang w:val="en-AU"/>
              </w:rPr>
              <w:t xml:space="preserve">using a concept map or visual display </w:t>
            </w:r>
            <w:r w:rsidR="00465FBD">
              <w:rPr>
                <w:lang w:val="en-AU"/>
              </w:rPr>
              <w:t>to organise notes about</w:t>
            </w:r>
            <w:r w:rsidR="00465FBD" w:rsidRPr="00E54BCD">
              <w:rPr>
                <w:lang w:val="en-AU"/>
              </w:rPr>
              <w:t xml:space="preserve"> </w:t>
            </w:r>
            <w:r w:rsidRPr="00E54BCD">
              <w:rPr>
                <w:lang w:val="en-AU"/>
              </w:rPr>
              <w:t>the significant developments and/or cultural achievements that reflect the concentration of wealth and power in the city-states, such as art</w:t>
            </w:r>
            <w:r w:rsidR="00755682">
              <w:rPr>
                <w:lang w:val="en-AU"/>
              </w:rPr>
              <w:t>,</w:t>
            </w:r>
            <w:r w:rsidRPr="00E54BCD">
              <w:rPr>
                <w:lang w:val="en-AU"/>
              </w:rPr>
              <w:t xml:space="preserve"> learning and the invention of the printing press</w:t>
            </w:r>
          </w:p>
          <w:p w14:paraId="7DB2B4F2" w14:textId="053C3384" w:rsidR="00941102" w:rsidRPr="00E54BCD" w:rsidRDefault="009835B3" w:rsidP="00F139E8">
            <w:pPr>
              <w:pStyle w:val="VCAAtablebulletnarrow"/>
              <w:rPr>
                <w:lang w:val="en-AU"/>
              </w:rPr>
            </w:pPr>
            <w:r>
              <w:rPr>
                <w:lang w:val="en-AU"/>
              </w:rPr>
              <w:t>d</w:t>
            </w:r>
            <w:r w:rsidR="00941102" w:rsidRPr="00E54BCD">
              <w:rPr>
                <w:lang w:val="en-AU"/>
              </w:rPr>
              <w:t xml:space="preserve">escribing the </w:t>
            </w:r>
            <w:r w:rsidR="00BD2F86">
              <w:rPr>
                <w:lang w:val="en-AU"/>
              </w:rPr>
              <w:t>art</w:t>
            </w:r>
            <w:r w:rsidR="00941102" w:rsidRPr="00E54BCD">
              <w:rPr>
                <w:lang w:val="en-AU"/>
              </w:rPr>
              <w:t xml:space="preserve">work of Leonardo </w:t>
            </w:r>
            <w:r w:rsidR="00BD2F86">
              <w:rPr>
                <w:lang w:val="en-AU"/>
              </w:rPr>
              <w:t>d</w:t>
            </w:r>
            <w:r w:rsidR="00BD2F86" w:rsidRPr="00E54BCD">
              <w:rPr>
                <w:lang w:val="en-AU"/>
              </w:rPr>
              <w:t xml:space="preserve">a </w:t>
            </w:r>
            <w:r w:rsidR="00941102" w:rsidRPr="00E54BCD">
              <w:rPr>
                <w:lang w:val="en-AU"/>
              </w:rPr>
              <w:t xml:space="preserve">Vinci, </w:t>
            </w:r>
            <w:r w:rsidR="00BD2F86">
              <w:rPr>
                <w:lang w:val="en-AU"/>
              </w:rPr>
              <w:t>such as</w:t>
            </w:r>
            <w:r w:rsidR="00941102" w:rsidRPr="00E54BCD">
              <w:rPr>
                <w:lang w:val="en-AU"/>
              </w:rPr>
              <w:t xml:space="preserve"> the Mona Lisa and The Last Supper, and </w:t>
            </w:r>
            <w:r w:rsidR="00BD2F86">
              <w:rPr>
                <w:lang w:val="en-AU"/>
              </w:rPr>
              <w:t xml:space="preserve">his </w:t>
            </w:r>
            <w:r w:rsidR="00941102" w:rsidRPr="00E54BCD">
              <w:rPr>
                <w:lang w:val="en-AU"/>
              </w:rPr>
              <w:t>inventions, including a rudimentary helicopter and solar power</w:t>
            </w:r>
          </w:p>
          <w:p w14:paraId="4BD4A6C4" w14:textId="159541D4" w:rsidR="00941102" w:rsidRPr="00E54BCD" w:rsidRDefault="009835B3" w:rsidP="00F139E8">
            <w:pPr>
              <w:pStyle w:val="VCAAtablebulletnarrow"/>
              <w:rPr>
                <w:lang w:val="en-AU"/>
              </w:rPr>
            </w:pPr>
            <w:r>
              <w:rPr>
                <w:lang w:val="en-AU"/>
              </w:rPr>
              <w:t>i</w:t>
            </w:r>
            <w:r w:rsidR="00941102" w:rsidRPr="00E54BCD">
              <w:rPr>
                <w:lang w:val="en-AU"/>
              </w:rPr>
              <w:t>nvestigating learning in the Renaissance period</w:t>
            </w:r>
            <w:r w:rsidR="007E76E5">
              <w:rPr>
                <w:lang w:val="en-AU"/>
              </w:rPr>
              <w:t>,</w:t>
            </w:r>
            <w:r w:rsidR="00C34FF5" w:rsidRPr="00E54BCD">
              <w:rPr>
                <w:lang w:val="en-AU"/>
              </w:rPr>
              <w:t xml:space="preserve"> </w:t>
            </w:r>
            <w:r w:rsidR="00941102" w:rsidRPr="00E54BCD">
              <w:rPr>
                <w:lang w:val="en-AU"/>
              </w:rPr>
              <w:t>for example humanism, astrology, alchemy, the influence of ancient Greece and Rome</w:t>
            </w:r>
          </w:p>
          <w:p w14:paraId="380E9AF9" w14:textId="2BF62FB9" w:rsidR="00941102" w:rsidRDefault="009835B3" w:rsidP="00F139E8">
            <w:pPr>
              <w:pStyle w:val="VCAAtablebulletnarrow"/>
              <w:rPr>
                <w:lang w:val="en-AU"/>
              </w:rPr>
            </w:pPr>
            <w:r>
              <w:rPr>
                <w:lang w:val="en-AU"/>
              </w:rPr>
              <w:t>i</w:t>
            </w:r>
            <w:r w:rsidR="00941102" w:rsidRPr="00E54BCD">
              <w:rPr>
                <w:lang w:val="en-AU"/>
              </w:rPr>
              <w:t xml:space="preserve">nvestigating the achievements of Galileo, </w:t>
            </w:r>
            <w:r w:rsidR="00D70CDB">
              <w:rPr>
                <w:lang w:val="en-AU"/>
              </w:rPr>
              <w:t>such as his</w:t>
            </w:r>
            <w:r w:rsidR="00941102" w:rsidRPr="00E54BCD">
              <w:rPr>
                <w:lang w:val="en-AU"/>
              </w:rPr>
              <w:t xml:space="preserve"> improvements </w:t>
            </w:r>
            <w:r w:rsidR="00D70CDB">
              <w:rPr>
                <w:lang w:val="en-AU"/>
              </w:rPr>
              <w:t>on</w:t>
            </w:r>
            <w:r w:rsidR="00D70CDB" w:rsidRPr="00E54BCD">
              <w:rPr>
                <w:lang w:val="en-AU"/>
              </w:rPr>
              <w:t xml:space="preserve"> </w:t>
            </w:r>
            <w:r w:rsidR="00941102" w:rsidRPr="00E54BCD">
              <w:rPr>
                <w:lang w:val="en-AU"/>
              </w:rPr>
              <w:t>the telescope and his astronomical observations</w:t>
            </w:r>
          </w:p>
          <w:p w14:paraId="482F7F96" w14:textId="6D1B344E" w:rsidR="000B74EE" w:rsidRPr="00E54BCD" w:rsidRDefault="000913E3" w:rsidP="000B74EE">
            <w:pPr>
              <w:pStyle w:val="VCAAtabletextsubheading"/>
            </w:pPr>
            <w:r>
              <w:t xml:space="preserve">The </w:t>
            </w:r>
            <w:r w:rsidR="000B74EE">
              <w:t>Spanish and the Americas</w:t>
            </w:r>
          </w:p>
          <w:p w14:paraId="613E8BB6" w14:textId="1A0B21EF" w:rsidR="000B74EE" w:rsidRPr="00E54BCD" w:rsidRDefault="000B74EE" w:rsidP="000B74EE">
            <w:pPr>
              <w:pStyle w:val="VCAAtablebulletnarrow"/>
              <w:numPr>
                <w:ilvl w:val="0"/>
                <w:numId w:val="4"/>
              </w:numPr>
              <w:ind w:left="170" w:hanging="170"/>
              <w:rPr>
                <w:lang w:val="en-AU"/>
              </w:rPr>
            </w:pPr>
            <w:r>
              <w:rPr>
                <w:lang w:val="en-AU"/>
              </w:rPr>
              <w:t>e</w:t>
            </w:r>
            <w:r w:rsidRPr="00E54BCD">
              <w:rPr>
                <w:lang w:val="en-AU"/>
              </w:rPr>
              <w:t>xplaining the arrival of Spanish conquistadors in Mexico and Peru from 1510</w:t>
            </w:r>
            <w:r>
              <w:rPr>
                <w:lang w:val="en-AU"/>
              </w:rPr>
              <w:t> </w:t>
            </w:r>
            <w:r w:rsidRPr="00E54BCD">
              <w:rPr>
                <w:lang w:val="en-AU"/>
              </w:rPr>
              <w:t>CE (Balboa) to 1531</w:t>
            </w:r>
            <w:r>
              <w:rPr>
                <w:lang w:val="en-AU"/>
              </w:rPr>
              <w:t> CE</w:t>
            </w:r>
            <w:r w:rsidRPr="00E54BCD">
              <w:rPr>
                <w:lang w:val="en-AU"/>
              </w:rPr>
              <w:t xml:space="preserve"> (Pizarro), and their reasons, </w:t>
            </w:r>
            <w:r>
              <w:rPr>
                <w:lang w:val="en-AU"/>
              </w:rPr>
              <w:t xml:space="preserve">such as </w:t>
            </w:r>
            <w:r w:rsidRPr="00E54BCD">
              <w:rPr>
                <w:lang w:val="en-AU"/>
              </w:rPr>
              <w:t>seeking wealth, claiming land for their king, converting the local populations to Christianity</w:t>
            </w:r>
            <w:r w:rsidR="007E76E5">
              <w:rPr>
                <w:lang w:val="en-AU"/>
              </w:rPr>
              <w:t xml:space="preserve"> and</w:t>
            </w:r>
            <w:r w:rsidRPr="00E54BCD">
              <w:rPr>
                <w:lang w:val="en-AU"/>
              </w:rPr>
              <w:t xml:space="preserve"> </w:t>
            </w:r>
            <w:r>
              <w:rPr>
                <w:lang w:val="en-AU"/>
              </w:rPr>
              <w:t xml:space="preserve">a </w:t>
            </w:r>
            <w:r w:rsidRPr="00E54BCD">
              <w:rPr>
                <w:lang w:val="en-AU"/>
              </w:rPr>
              <w:t xml:space="preserve">sense of adventure </w:t>
            </w:r>
          </w:p>
          <w:p w14:paraId="3782A660" w14:textId="77777777" w:rsidR="000B74EE" w:rsidRPr="00E54BCD" w:rsidRDefault="000B74EE" w:rsidP="000B74EE">
            <w:pPr>
              <w:pStyle w:val="VCAAtablebulletnarrow"/>
              <w:numPr>
                <w:ilvl w:val="0"/>
                <w:numId w:val="4"/>
              </w:numPr>
              <w:ind w:left="170" w:hanging="170"/>
              <w:rPr>
                <w:lang w:val="en-AU"/>
              </w:rPr>
            </w:pPr>
            <w:r>
              <w:rPr>
                <w:lang w:val="en-AU"/>
              </w:rPr>
              <w:t>a</w:t>
            </w:r>
            <w:r w:rsidRPr="00E54BCD">
              <w:rPr>
                <w:lang w:val="en-AU"/>
              </w:rPr>
              <w:t>nalysing the significance of Alexander VI</w:t>
            </w:r>
            <w:r>
              <w:rPr>
                <w:lang w:val="en-AU"/>
              </w:rPr>
              <w:t>’</w:t>
            </w:r>
            <w:r w:rsidRPr="00E54BCD">
              <w:rPr>
                <w:lang w:val="en-AU"/>
              </w:rPr>
              <w:t>s papal decrees of 1493</w:t>
            </w:r>
            <w:r>
              <w:rPr>
                <w:lang w:val="en-AU"/>
              </w:rPr>
              <w:t> CE</w:t>
            </w:r>
            <w:r w:rsidRPr="00E54BCD">
              <w:rPr>
                <w:lang w:val="en-AU"/>
              </w:rPr>
              <w:t xml:space="preserve"> </w:t>
            </w:r>
            <w:r>
              <w:rPr>
                <w:lang w:val="en-AU"/>
              </w:rPr>
              <w:t xml:space="preserve">as a factor legitimising </w:t>
            </w:r>
            <w:r w:rsidRPr="00E54BCD">
              <w:rPr>
                <w:lang w:val="en-AU"/>
              </w:rPr>
              <w:t xml:space="preserve">Spanish territorial expansion and claims in the Americas </w:t>
            </w:r>
          </w:p>
          <w:p w14:paraId="2A3581E0" w14:textId="77777777" w:rsidR="000B74EE" w:rsidRPr="00E54BCD" w:rsidRDefault="000B74EE" w:rsidP="000B74EE">
            <w:pPr>
              <w:pStyle w:val="VCAAtablebulletnarrow"/>
              <w:numPr>
                <w:ilvl w:val="0"/>
                <w:numId w:val="4"/>
              </w:numPr>
              <w:ind w:left="170" w:hanging="170"/>
              <w:rPr>
                <w:lang w:val="en-AU"/>
              </w:rPr>
            </w:pPr>
            <w:r>
              <w:rPr>
                <w:lang w:val="en-AU"/>
              </w:rPr>
              <w:t>o</w:t>
            </w:r>
            <w:r w:rsidRPr="00E54BCD">
              <w:rPr>
                <w:lang w:val="en-AU"/>
              </w:rPr>
              <w:t xml:space="preserve">utlining the </w:t>
            </w:r>
            <w:r>
              <w:rPr>
                <w:lang w:val="en-AU"/>
              </w:rPr>
              <w:t>consequences</w:t>
            </w:r>
            <w:r w:rsidRPr="00E54BCD">
              <w:rPr>
                <w:lang w:val="en-AU"/>
              </w:rPr>
              <w:t xml:space="preserve"> of </w:t>
            </w:r>
            <w:r>
              <w:rPr>
                <w:lang w:val="en-AU"/>
              </w:rPr>
              <w:t>Columbian exchange</w:t>
            </w:r>
            <w:r w:rsidRPr="00E54BCD">
              <w:rPr>
                <w:lang w:val="en-AU"/>
              </w:rPr>
              <w:t>, such as the spread of disease</w:t>
            </w:r>
            <w:r>
              <w:rPr>
                <w:lang w:val="en-AU"/>
              </w:rPr>
              <w:t>; the</w:t>
            </w:r>
            <w:r w:rsidRPr="00E54BCD">
              <w:rPr>
                <w:lang w:val="en-AU"/>
              </w:rPr>
              <w:t xml:space="preserve"> introduction of crops</w:t>
            </w:r>
            <w:r>
              <w:rPr>
                <w:lang w:val="en-AU"/>
              </w:rPr>
              <w:t>,</w:t>
            </w:r>
            <w:r w:rsidRPr="00E54BCD">
              <w:rPr>
                <w:lang w:val="en-AU"/>
              </w:rPr>
              <w:t xml:space="preserve"> such as maize, beans, tobacco, chocolate and potatoes</w:t>
            </w:r>
            <w:r>
              <w:rPr>
                <w:lang w:val="en-AU"/>
              </w:rPr>
              <w:t>,</w:t>
            </w:r>
            <w:r w:rsidRPr="00E54BCD">
              <w:rPr>
                <w:lang w:val="en-AU"/>
              </w:rPr>
              <w:t xml:space="preserve"> to Europe</w:t>
            </w:r>
            <w:r>
              <w:rPr>
                <w:lang w:val="en-AU"/>
              </w:rPr>
              <w:t>;</w:t>
            </w:r>
            <w:r w:rsidRPr="00E54BCD">
              <w:rPr>
                <w:lang w:val="en-AU"/>
              </w:rPr>
              <w:t xml:space="preserve"> the </w:t>
            </w:r>
            <w:r>
              <w:rPr>
                <w:lang w:val="en-AU"/>
              </w:rPr>
              <w:t>e</w:t>
            </w:r>
            <w:r w:rsidRPr="00E54BCD">
              <w:rPr>
                <w:lang w:val="en-AU"/>
              </w:rPr>
              <w:t>ncomienda system</w:t>
            </w:r>
            <w:r>
              <w:rPr>
                <w:lang w:val="en-AU"/>
              </w:rPr>
              <w:t>;</w:t>
            </w:r>
            <w:r w:rsidRPr="00E54BCD">
              <w:rPr>
                <w:lang w:val="en-AU"/>
              </w:rPr>
              <w:t xml:space="preserve"> mining and deforestation</w:t>
            </w:r>
            <w:r>
              <w:rPr>
                <w:lang w:val="en-AU"/>
              </w:rPr>
              <w:t>;</w:t>
            </w:r>
            <w:r w:rsidRPr="00E54BCD">
              <w:rPr>
                <w:lang w:val="en-AU"/>
              </w:rPr>
              <w:t xml:space="preserve"> and the impact of the loss of natural resources </w:t>
            </w:r>
          </w:p>
          <w:p w14:paraId="2AFF5D0D" w14:textId="61C42F69" w:rsidR="000B74EE" w:rsidRPr="00E54BCD" w:rsidRDefault="000B74EE" w:rsidP="000B74EE">
            <w:pPr>
              <w:pStyle w:val="VCAAtablebulletnarrow"/>
              <w:rPr>
                <w:lang w:val="en-AU"/>
              </w:rPr>
            </w:pPr>
            <w:r>
              <w:rPr>
                <w:lang w:val="en-AU"/>
              </w:rPr>
              <w:t>e</w:t>
            </w:r>
            <w:r w:rsidRPr="00E54BCD">
              <w:rPr>
                <w:lang w:val="en-AU"/>
              </w:rPr>
              <w:t xml:space="preserve">xplaining the longer-term </w:t>
            </w:r>
            <w:r>
              <w:rPr>
                <w:lang w:val="en-AU"/>
              </w:rPr>
              <w:t>consequences</w:t>
            </w:r>
            <w:r w:rsidRPr="00E54BCD">
              <w:rPr>
                <w:lang w:val="en-AU"/>
              </w:rPr>
              <w:t xml:space="preserve"> of conquest and colonisation on the indigenous populations of the Americas, such as the unequal distribution of land and wealth, slavery, political inequality, and imposition of Spanish culture and language over conquered territories</w:t>
            </w:r>
          </w:p>
          <w:p w14:paraId="235C2045" w14:textId="7800204B" w:rsidR="00941102" w:rsidRPr="00E54BCD" w:rsidRDefault="006E3629" w:rsidP="00FD3253">
            <w:pPr>
              <w:pStyle w:val="VCAAtabletextsubheading"/>
              <w:rPr>
                <w:lang w:eastAsia="en-AU"/>
              </w:rPr>
            </w:pPr>
            <w:r>
              <w:rPr>
                <w:lang w:eastAsia="en-AU"/>
              </w:rPr>
              <w:t>The emergence of the modern world in Europe</w:t>
            </w:r>
          </w:p>
          <w:p w14:paraId="12D323C1" w14:textId="1E91A406" w:rsidR="00941102" w:rsidRPr="00E54BCD" w:rsidRDefault="009835B3" w:rsidP="00FD3253">
            <w:pPr>
              <w:pStyle w:val="VCAAtablebulletnarrow"/>
            </w:pPr>
            <w:r>
              <w:t>c</w:t>
            </w:r>
            <w:r w:rsidRPr="00E54BCD">
              <w:t xml:space="preserve">onsidering </w:t>
            </w:r>
            <w:r w:rsidR="00952EB0" w:rsidRPr="00E54BCD">
              <w:t xml:space="preserve">the causes and consequences of </w:t>
            </w:r>
            <w:r w:rsidR="00603BF0">
              <w:t xml:space="preserve">a </w:t>
            </w:r>
            <w:r w:rsidR="00952EB0" w:rsidRPr="00E54BCD">
              <w:t>key development of the period, such as movable type and the translation of the Bible into vernacular languages</w:t>
            </w:r>
          </w:p>
          <w:p w14:paraId="737D1FD4" w14:textId="544E4F86" w:rsidR="00952EB0" w:rsidRPr="00E54BCD" w:rsidRDefault="009835B3" w:rsidP="00FD3253">
            <w:pPr>
              <w:pStyle w:val="VCAAtablebulletnarrow"/>
            </w:pPr>
            <w:r>
              <w:t>e</w:t>
            </w:r>
            <w:r w:rsidRPr="00E54BCD">
              <w:t xml:space="preserve">valuating </w:t>
            </w:r>
            <w:r w:rsidR="007B5ED5" w:rsidRPr="00E54BCD">
              <w:t xml:space="preserve">the consequences of the Reformation and/or the Enlightenment on the political organisation of Europe </w:t>
            </w:r>
          </w:p>
        </w:tc>
      </w:tr>
      <w:tr w:rsidR="00941102" w:rsidRPr="00E54BCD" w14:paraId="6480D8DC"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2CD1461" w14:textId="4B96645C" w:rsidR="00941102" w:rsidRDefault="003F7BF9" w:rsidP="00941102">
            <w:pPr>
              <w:pStyle w:val="VCAAtabletextnarrow"/>
              <w:rPr>
                <w:rFonts w:eastAsia="Calibri"/>
                <w:lang w:val="en-AU"/>
              </w:rPr>
            </w:pPr>
            <w:r>
              <w:rPr>
                <w:rFonts w:eastAsia="Calibri"/>
                <w:lang w:val="en-AU"/>
              </w:rPr>
              <w:lastRenderedPageBreak/>
              <w:t>e</w:t>
            </w:r>
            <w:r w:rsidR="00941102" w:rsidRPr="00E54BCD">
              <w:rPr>
                <w:rFonts w:eastAsia="Calibri"/>
                <w:lang w:val="en-AU"/>
              </w:rPr>
              <w:t>xperiences and perspectives of rulers and ruled, and the interaction between power and/or authority</w:t>
            </w:r>
          </w:p>
          <w:p w14:paraId="4CD9C820" w14:textId="5365C2E3" w:rsidR="00CF0E28" w:rsidRPr="00E54BCD" w:rsidRDefault="00CF0E28" w:rsidP="006A6F08">
            <w:pPr>
              <w:pStyle w:val="VCAAVC2curriculumcode"/>
              <w:rPr>
                <w:lang w:eastAsia="en-AU"/>
              </w:rPr>
            </w:pPr>
            <w:r>
              <w:t>VC2HH8K21</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752CCC1" w14:textId="77777777" w:rsidR="00941102" w:rsidRPr="00E54BCD" w:rsidRDefault="00941102" w:rsidP="00FA6717">
            <w:pPr>
              <w:pStyle w:val="VCAAtabletextsubheading"/>
              <w:rPr>
                <w:lang w:eastAsia="en-AU"/>
              </w:rPr>
            </w:pPr>
            <w:r w:rsidRPr="00E54BCD">
              <w:rPr>
                <w:lang w:eastAsia="en-AU"/>
              </w:rPr>
              <w:t>Medieval Europe</w:t>
            </w:r>
          </w:p>
          <w:p w14:paraId="0E85C3D6" w14:textId="2528F7B3" w:rsidR="00941102" w:rsidRPr="00E54BCD" w:rsidRDefault="003F7BF9" w:rsidP="00F139E8">
            <w:pPr>
              <w:pStyle w:val="VCAAtablebulletnarrow"/>
              <w:rPr>
                <w:lang w:val="en-AU"/>
              </w:rPr>
            </w:pPr>
            <w:r>
              <w:rPr>
                <w:lang w:val="en-AU"/>
              </w:rPr>
              <w:t>d</w:t>
            </w:r>
            <w:r w:rsidR="00941102" w:rsidRPr="00E54BCD">
              <w:rPr>
                <w:lang w:val="en-AU"/>
              </w:rPr>
              <w:t>escribing the impact of the Black Death on daily life using primary sources such as Matteo Villani</w:t>
            </w:r>
            <w:r w:rsidR="00792C2A">
              <w:rPr>
                <w:lang w:val="en-AU"/>
              </w:rPr>
              <w:t>’</w:t>
            </w:r>
            <w:r w:rsidR="00941102" w:rsidRPr="00E54BCD">
              <w:rPr>
                <w:lang w:val="en-AU"/>
              </w:rPr>
              <w:t>s diary, Boccaccio</w:t>
            </w:r>
            <w:r w:rsidR="00792C2A">
              <w:rPr>
                <w:lang w:val="en-AU"/>
              </w:rPr>
              <w:t>’</w:t>
            </w:r>
            <w:r w:rsidR="00941102" w:rsidRPr="00E54BCD">
              <w:rPr>
                <w:lang w:val="en-AU"/>
              </w:rPr>
              <w:t xml:space="preserve">s </w:t>
            </w:r>
            <w:r w:rsidR="00941102" w:rsidRPr="006A6F08">
              <w:rPr>
                <w:i/>
                <w:iCs/>
              </w:rPr>
              <w:t>Decameron</w:t>
            </w:r>
            <w:r w:rsidR="00941102" w:rsidRPr="00E54BCD">
              <w:rPr>
                <w:lang w:val="en-AU"/>
              </w:rPr>
              <w:t xml:space="preserve">, </w:t>
            </w:r>
            <w:proofErr w:type="spellStart"/>
            <w:r w:rsidR="00941102" w:rsidRPr="00E54BCD">
              <w:rPr>
                <w:lang w:val="en-AU"/>
              </w:rPr>
              <w:t>Fordun</w:t>
            </w:r>
            <w:r w:rsidR="00792C2A">
              <w:rPr>
                <w:lang w:val="en-AU"/>
              </w:rPr>
              <w:t>’</w:t>
            </w:r>
            <w:r w:rsidR="00941102" w:rsidRPr="00E54BCD">
              <w:rPr>
                <w:lang w:val="en-AU"/>
              </w:rPr>
              <w:t>s</w:t>
            </w:r>
            <w:proofErr w:type="spellEnd"/>
            <w:r w:rsidR="00941102" w:rsidRPr="00E54BCD">
              <w:rPr>
                <w:lang w:val="en-AU"/>
              </w:rPr>
              <w:t xml:space="preserve"> </w:t>
            </w:r>
            <w:r w:rsidR="00941102" w:rsidRPr="006A6F08">
              <w:rPr>
                <w:i/>
                <w:iCs/>
              </w:rPr>
              <w:t>Chronicle of the Scottish Nation</w:t>
            </w:r>
            <w:r w:rsidR="00941102" w:rsidRPr="00E54BCD">
              <w:rPr>
                <w:lang w:val="en-AU"/>
              </w:rPr>
              <w:t xml:space="preserve"> and Ibn Khaldun</w:t>
            </w:r>
            <w:r w:rsidR="00792C2A">
              <w:rPr>
                <w:lang w:val="en-AU"/>
              </w:rPr>
              <w:t>’</w:t>
            </w:r>
            <w:r w:rsidR="00941102" w:rsidRPr="00E54BCD">
              <w:rPr>
                <w:lang w:val="en-AU"/>
              </w:rPr>
              <w:t xml:space="preserve">s recollection of the impact of the plague </w:t>
            </w:r>
          </w:p>
          <w:p w14:paraId="3CB6934D" w14:textId="1073A386" w:rsidR="00941102" w:rsidRPr="00E54BCD" w:rsidRDefault="003F7BF9" w:rsidP="00F139E8">
            <w:pPr>
              <w:pStyle w:val="VCAAtablebulletnarrow"/>
              <w:rPr>
                <w:lang w:val="en-AU"/>
              </w:rPr>
            </w:pPr>
            <w:r>
              <w:rPr>
                <w:lang w:val="en-AU"/>
              </w:rPr>
              <w:t>e</w:t>
            </w:r>
            <w:r w:rsidR="00941102" w:rsidRPr="00E54BCD">
              <w:rPr>
                <w:lang w:val="en-AU"/>
              </w:rPr>
              <w:t xml:space="preserve">xplaining the reasons for different punishments for different groups of people, such as trial by combat as a privilege granted to the nobility and ducking stools as a punishment for women, and the use of punishment as a deterrent </w:t>
            </w:r>
          </w:p>
          <w:p w14:paraId="433DD168" w14:textId="6ED3B41E" w:rsidR="00941102" w:rsidRPr="00E54BCD" w:rsidRDefault="003F7BF9" w:rsidP="00F139E8">
            <w:pPr>
              <w:pStyle w:val="VCAAtablebulletnarrow"/>
              <w:rPr>
                <w:lang w:val="en-AU"/>
              </w:rPr>
            </w:pPr>
            <w:r>
              <w:rPr>
                <w:lang w:val="en-AU"/>
              </w:rPr>
              <w:lastRenderedPageBreak/>
              <w:t>a</w:t>
            </w:r>
            <w:r w:rsidR="00941102" w:rsidRPr="00E54BCD">
              <w:rPr>
                <w:lang w:val="en-AU"/>
              </w:rPr>
              <w:t>nalysing how rulers responded to demands from the lower classes to improve their working conditions and lives following the plague, using sources such as King Edward III</w:t>
            </w:r>
            <w:r w:rsidR="00792C2A">
              <w:rPr>
                <w:lang w:val="en-AU"/>
              </w:rPr>
              <w:t>’</w:t>
            </w:r>
            <w:r w:rsidR="00941102" w:rsidRPr="00E54BCD">
              <w:rPr>
                <w:lang w:val="en-AU"/>
              </w:rPr>
              <w:t xml:space="preserve">s Statute of Labourers </w:t>
            </w:r>
          </w:p>
          <w:p w14:paraId="4D6F85BC" w14:textId="77777777" w:rsidR="00F36704" w:rsidRPr="00E54BCD" w:rsidRDefault="00F36704" w:rsidP="00F36704">
            <w:pPr>
              <w:pStyle w:val="VCAAtabletextsubheading"/>
            </w:pPr>
            <w:r w:rsidRPr="00E54BCD">
              <w:t xml:space="preserve">The Ottoman Empire </w:t>
            </w:r>
          </w:p>
          <w:p w14:paraId="4A6A5556" w14:textId="6FB92FB7" w:rsidR="00F36704" w:rsidRDefault="00F36704" w:rsidP="00F36704">
            <w:pPr>
              <w:pStyle w:val="VCAAtablebulletnarrow"/>
              <w:rPr>
                <w:lang w:val="en-AU"/>
              </w:rPr>
            </w:pPr>
            <w:r>
              <w:rPr>
                <w:lang w:val="en-AU"/>
              </w:rPr>
              <w:t>o</w:t>
            </w:r>
            <w:r w:rsidRPr="00E54BCD">
              <w:rPr>
                <w:lang w:val="en-AU"/>
              </w:rPr>
              <w:t xml:space="preserve">utlining the millet system that regarded non-Muslim people as subjects but as not being subject to </w:t>
            </w:r>
            <w:r w:rsidR="00C01870">
              <w:rPr>
                <w:lang w:val="en-AU"/>
              </w:rPr>
              <w:t>Islamic</w:t>
            </w:r>
            <w:r w:rsidRPr="00E54BCD">
              <w:rPr>
                <w:lang w:val="en-AU"/>
              </w:rPr>
              <w:t xml:space="preserve"> law </w:t>
            </w:r>
          </w:p>
          <w:p w14:paraId="2696C2E8" w14:textId="7796BC56" w:rsidR="00A41E86" w:rsidRPr="00E54BCD" w:rsidRDefault="00A41E86" w:rsidP="00F36704">
            <w:pPr>
              <w:pStyle w:val="VCAAtablebulletnarrow"/>
              <w:rPr>
                <w:lang w:val="en-AU"/>
              </w:rPr>
            </w:pPr>
            <w:r>
              <w:rPr>
                <w:lang w:val="en-AU"/>
              </w:rPr>
              <w:t>describing th</w:t>
            </w:r>
            <w:r w:rsidR="005C4C25">
              <w:rPr>
                <w:lang w:val="en-AU"/>
              </w:rPr>
              <w:t>e importance of eunuchs</w:t>
            </w:r>
            <w:r w:rsidR="00C95BE1">
              <w:rPr>
                <w:lang w:val="en-AU"/>
              </w:rPr>
              <w:t>, such as Beshir Agha in the 18</w:t>
            </w:r>
            <w:r w:rsidR="00C95BE1" w:rsidRPr="002D0D97">
              <w:rPr>
                <w:lang w:val="en-AU"/>
              </w:rPr>
              <w:t>th</w:t>
            </w:r>
            <w:r w:rsidR="00C95BE1">
              <w:rPr>
                <w:lang w:val="en-AU"/>
              </w:rPr>
              <w:t xml:space="preserve"> century,</w:t>
            </w:r>
            <w:r w:rsidR="005C4C25">
              <w:rPr>
                <w:lang w:val="en-AU"/>
              </w:rPr>
              <w:t xml:space="preserve"> in </w:t>
            </w:r>
            <w:r w:rsidR="000D502B">
              <w:rPr>
                <w:lang w:val="en-AU"/>
              </w:rPr>
              <w:t>the palace structure</w:t>
            </w:r>
          </w:p>
          <w:p w14:paraId="6C58AE7D" w14:textId="5CE08A0A" w:rsidR="00F36704" w:rsidRPr="00465FBD" w:rsidRDefault="00F36704" w:rsidP="00856AF7">
            <w:pPr>
              <w:pStyle w:val="VCAAtablebulletnarrow"/>
              <w:rPr>
                <w:lang w:val="en-AU"/>
              </w:rPr>
            </w:pPr>
            <w:r>
              <w:rPr>
                <w:lang w:val="en-AU"/>
              </w:rPr>
              <w:t>e</w:t>
            </w:r>
            <w:r w:rsidRPr="00E54BCD">
              <w:rPr>
                <w:lang w:val="en-AU"/>
              </w:rPr>
              <w:t>xplaining the tolerance of the Ottomans towards Christians and Jews</w:t>
            </w:r>
          </w:p>
          <w:p w14:paraId="359753DB" w14:textId="77777777" w:rsidR="00941102" w:rsidRPr="00E54BCD" w:rsidRDefault="00941102" w:rsidP="00FA6717">
            <w:pPr>
              <w:pStyle w:val="VCAAtabletextsubheading"/>
              <w:rPr>
                <w:lang w:eastAsia="en-AU"/>
              </w:rPr>
            </w:pPr>
            <w:r w:rsidRPr="00E54BCD">
              <w:rPr>
                <w:lang w:eastAsia="en-AU"/>
              </w:rPr>
              <w:t>Vikings</w:t>
            </w:r>
          </w:p>
          <w:p w14:paraId="0978C091" w14:textId="7C37B5C9" w:rsidR="00941102" w:rsidRPr="00E54BCD" w:rsidRDefault="003F7BF9" w:rsidP="00F139E8">
            <w:pPr>
              <w:pStyle w:val="VCAAtablebulletnarrow"/>
              <w:rPr>
                <w:lang w:val="en-AU"/>
              </w:rPr>
            </w:pPr>
            <w:r>
              <w:rPr>
                <w:lang w:val="en-AU"/>
              </w:rPr>
              <w:t>e</w:t>
            </w:r>
            <w:r w:rsidR="00941102" w:rsidRPr="00E54BCD">
              <w:rPr>
                <w:lang w:val="en-AU"/>
              </w:rPr>
              <w:t>xplaining the attacks on monasteries such as Lindisfarne (793</w:t>
            </w:r>
            <w:r w:rsidR="005F5FC3">
              <w:rPr>
                <w:lang w:val="en-AU"/>
              </w:rPr>
              <w:t> </w:t>
            </w:r>
            <w:r w:rsidR="00941102" w:rsidRPr="00E54BCD">
              <w:rPr>
                <w:lang w:val="en-AU"/>
              </w:rPr>
              <w:t>CE) and Iona (795</w:t>
            </w:r>
            <w:r w:rsidR="005F5FC3">
              <w:rPr>
                <w:lang w:val="en-AU"/>
              </w:rPr>
              <w:t> </w:t>
            </w:r>
            <w:r w:rsidR="00941102" w:rsidRPr="00E54BCD">
              <w:rPr>
                <w:lang w:val="en-AU"/>
              </w:rPr>
              <w:t>CE) and reviewing the written accounts of monks that contributed to the Vikings</w:t>
            </w:r>
            <w:r w:rsidR="00792C2A">
              <w:rPr>
                <w:lang w:val="en-AU"/>
              </w:rPr>
              <w:t>’</w:t>
            </w:r>
            <w:r w:rsidR="00941102" w:rsidRPr="00E54BCD">
              <w:rPr>
                <w:lang w:val="en-AU"/>
              </w:rPr>
              <w:t xml:space="preserve"> reputation for pillaging and violence </w:t>
            </w:r>
          </w:p>
          <w:p w14:paraId="78804381" w14:textId="095B1EDE" w:rsidR="00941102" w:rsidRPr="00E54BCD" w:rsidRDefault="003F7BF9" w:rsidP="00F139E8">
            <w:pPr>
              <w:pStyle w:val="VCAAtablebulletnarrow"/>
              <w:rPr>
                <w:lang w:val="en-AU"/>
              </w:rPr>
            </w:pPr>
            <w:r>
              <w:rPr>
                <w:lang w:val="en-AU"/>
              </w:rPr>
              <w:t>e</w:t>
            </w:r>
            <w:r w:rsidR="00941102" w:rsidRPr="00E54BCD">
              <w:rPr>
                <w:lang w:val="en-AU"/>
              </w:rPr>
              <w:t xml:space="preserve">xplaining the survival of a heroic Iron Age society in early </w:t>
            </w:r>
            <w:r w:rsidR="00932468">
              <w:rPr>
                <w:lang w:val="en-AU"/>
              </w:rPr>
              <w:t>m</w:t>
            </w:r>
            <w:r w:rsidR="00941102" w:rsidRPr="00E54BCD">
              <w:rPr>
                <w:lang w:val="en-AU"/>
              </w:rPr>
              <w:t xml:space="preserve">edieval Ireland, as described in the vernacular epics, and its transformation by the spread of Christianity, the influence of the Vikings and the Anglo-Norman conquest </w:t>
            </w:r>
          </w:p>
          <w:p w14:paraId="6BAA9AFB" w14:textId="4DB1C66A" w:rsidR="00941102" w:rsidRPr="00E54BCD" w:rsidRDefault="003F7BF9" w:rsidP="00F139E8">
            <w:pPr>
              <w:pStyle w:val="VCAAtablebulletnarrow"/>
              <w:rPr>
                <w:lang w:val="en-AU"/>
              </w:rPr>
            </w:pPr>
            <w:r>
              <w:rPr>
                <w:lang w:val="en-AU"/>
              </w:rPr>
              <w:t>i</w:t>
            </w:r>
            <w:r w:rsidR="00941102" w:rsidRPr="00E54BCD">
              <w:rPr>
                <w:lang w:val="en-AU"/>
              </w:rPr>
              <w:t>nvestigating the remains of Viking settlements</w:t>
            </w:r>
            <w:r w:rsidR="00010F9F">
              <w:rPr>
                <w:lang w:val="en-AU"/>
              </w:rPr>
              <w:t>,</w:t>
            </w:r>
            <w:r w:rsidR="00941102" w:rsidRPr="00E54BCD">
              <w:rPr>
                <w:lang w:val="en-AU"/>
              </w:rPr>
              <w:t xml:space="preserve"> such as Dublin (Ireland) and Jorvik (York)</w:t>
            </w:r>
          </w:p>
          <w:p w14:paraId="0B08776A" w14:textId="77777777" w:rsidR="00941102" w:rsidRPr="00E54BCD" w:rsidRDefault="00941102" w:rsidP="00FA6717">
            <w:pPr>
              <w:pStyle w:val="VCAAtabletextsubheading"/>
              <w:rPr>
                <w:lang w:eastAsia="en-AU"/>
              </w:rPr>
            </w:pPr>
            <w:r w:rsidRPr="00E54BCD">
              <w:rPr>
                <w:lang w:eastAsia="en-AU"/>
              </w:rPr>
              <w:t>Renaissance Italy</w:t>
            </w:r>
          </w:p>
          <w:p w14:paraId="5ED9C418" w14:textId="154C00F9" w:rsidR="00941102" w:rsidRPr="00E54BCD" w:rsidRDefault="003F7BF9" w:rsidP="00F139E8">
            <w:pPr>
              <w:pStyle w:val="VCAAtablebulletnarrow"/>
              <w:rPr>
                <w:lang w:val="en-AU"/>
              </w:rPr>
            </w:pPr>
            <w:r>
              <w:rPr>
                <w:lang w:val="en-AU"/>
              </w:rPr>
              <w:t>e</w:t>
            </w:r>
            <w:r w:rsidR="00941102" w:rsidRPr="00E54BCD">
              <w:rPr>
                <w:lang w:val="en-AU"/>
              </w:rPr>
              <w:t>xplaining the differing levels of political involvement in city-states</w:t>
            </w:r>
            <w:r w:rsidR="007F6850">
              <w:rPr>
                <w:lang w:val="en-AU"/>
              </w:rPr>
              <w:t>,</w:t>
            </w:r>
            <w:r w:rsidR="00941102" w:rsidRPr="00E54BCD">
              <w:rPr>
                <w:lang w:val="en-AU"/>
              </w:rPr>
              <w:t xml:space="preserve"> such as the guilds in Florence and Libro </w:t>
            </w:r>
            <w:proofErr w:type="spellStart"/>
            <w:r w:rsidR="00941102" w:rsidRPr="00E54BCD">
              <w:rPr>
                <w:lang w:val="en-AU"/>
              </w:rPr>
              <w:t>d</w:t>
            </w:r>
            <w:r w:rsidR="00792C2A">
              <w:rPr>
                <w:lang w:val="en-AU"/>
              </w:rPr>
              <w:t>’</w:t>
            </w:r>
            <w:r w:rsidR="00941102" w:rsidRPr="00E54BCD">
              <w:rPr>
                <w:lang w:val="en-AU"/>
              </w:rPr>
              <w:t>Oro</w:t>
            </w:r>
            <w:proofErr w:type="spellEnd"/>
            <w:r w:rsidR="00941102" w:rsidRPr="00E54BCD">
              <w:rPr>
                <w:lang w:val="en-AU"/>
              </w:rPr>
              <w:t xml:space="preserve"> in Venice </w:t>
            </w:r>
          </w:p>
          <w:p w14:paraId="5357ED29" w14:textId="6A693A2D" w:rsidR="00541E62" w:rsidRDefault="003F7BF9" w:rsidP="00F139E8">
            <w:pPr>
              <w:pStyle w:val="VCAAtablebulletnarrow"/>
              <w:rPr>
                <w:lang w:val="en-AU"/>
              </w:rPr>
            </w:pPr>
            <w:r>
              <w:t>a</w:t>
            </w:r>
            <w:r w:rsidR="00941102" w:rsidRPr="00E54BCD">
              <w:t xml:space="preserve">nalysing primary sources to understand the interactions between the rulers of Florence, Venice, Naples and/or the Papal States </w:t>
            </w:r>
          </w:p>
          <w:p w14:paraId="06B3D039" w14:textId="1F18E0F4" w:rsidR="00F26E91" w:rsidRPr="00F26E91" w:rsidRDefault="00AE7B12" w:rsidP="004A3105">
            <w:pPr>
              <w:pStyle w:val="VCAAtabletextsubheading"/>
            </w:pPr>
            <w:r>
              <w:t xml:space="preserve">The </w:t>
            </w:r>
            <w:r w:rsidR="00F26E91">
              <w:t>Spanish and the Americas</w:t>
            </w:r>
          </w:p>
          <w:p w14:paraId="3B47C232" w14:textId="77777777" w:rsidR="00F26E91" w:rsidRPr="00541E62" w:rsidRDefault="00F26E91" w:rsidP="004A3105">
            <w:pPr>
              <w:pStyle w:val="VCAAtablebulletnarrow"/>
            </w:pPr>
            <w:r w:rsidRPr="00541E62">
              <w:t>describing encounters between Hernán Cortés and the Aztecs, and the siege of Tenochtitlan (1521 CE)</w:t>
            </w:r>
          </w:p>
          <w:p w14:paraId="7793DFD9" w14:textId="4AF1C770" w:rsidR="00CA55DD" w:rsidRPr="004A3105" w:rsidRDefault="00F26E91" w:rsidP="00541E62">
            <w:pPr>
              <w:pStyle w:val="VCAAtablebulletnarrow"/>
            </w:pPr>
            <w:r w:rsidRPr="004A3105">
              <w:rPr>
                <w:rFonts w:eastAsiaTheme="minorHAnsi"/>
              </w:rPr>
              <w:t>investigating the impact of the Spanish on the indigenous populations of the Americas (e.g. the introduction of new diseases, horses and gunpowder, and the loss of natural resources)</w:t>
            </w:r>
          </w:p>
          <w:p w14:paraId="5ED8898A" w14:textId="5514F9F6" w:rsidR="00941102" w:rsidRPr="00E54BCD" w:rsidRDefault="006E3629" w:rsidP="00FA6717">
            <w:pPr>
              <w:pStyle w:val="VCAAtabletextsubheading"/>
              <w:rPr>
                <w:lang w:eastAsia="en-AU"/>
              </w:rPr>
            </w:pPr>
            <w:r>
              <w:rPr>
                <w:lang w:eastAsia="en-AU"/>
              </w:rPr>
              <w:t>The emergence of the modern world in Europe</w:t>
            </w:r>
          </w:p>
          <w:p w14:paraId="34214DA6" w14:textId="3826C937" w:rsidR="00941102" w:rsidRPr="00E54BCD" w:rsidRDefault="003F7BF9" w:rsidP="00F139E8">
            <w:pPr>
              <w:pStyle w:val="VCAAtablebulletnarrow"/>
              <w:rPr>
                <w:lang w:val="en-AU"/>
              </w:rPr>
            </w:pPr>
            <w:r>
              <w:rPr>
                <w:lang w:val="en-AU"/>
              </w:rPr>
              <w:t>e</w:t>
            </w:r>
            <w:r w:rsidR="00941102" w:rsidRPr="00E54BCD">
              <w:rPr>
                <w:lang w:val="en-AU"/>
              </w:rPr>
              <w:t>xamining the change</w:t>
            </w:r>
            <w:r w:rsidR="00C0058F">
              <w:rPr>
                <w:lang w:val="en-AU"/>
              </w:rPr>
              <w:t>s</w:t>
            </w:r>
            <w:r w:rsidR="00941102" w:rsidRPr="00E54BCD">
              <w:rPr>
                <w:lang w:val="en-AU"/>
              </w:rPr>
              <w:t xml:space="preserve"> in the role and the power of monarchies in the political systems of </w:t>
            </w:r>
            <w:r w:rsidR="00C9049C">
              <w:rPr>
                <w:lang w:val="en-AU"/>
              </w:rPr>
              <w:t>w</w:t>
            </w:r>
            <w:r w:rsidR="00941102" w:rsidRPr="00E54BCD">
              <w:rPr>
                <w:lang w:val="en-AU"/>
              </w:rPr>
              <w:t>estern Europe</w:t>
            </w:r>
            <w:r w:rsidR="00187AED">
              <w:rPr>
                <w:lang w:val="en-AU"/>
              </w:rPr>
              <w:t>,</w:t>
            </w:r>
            <w:r w:rsidR="00941102" w:rsidRPr="00E54BCD">
              <w:rPr>
                <w:lang w:val="en-AU"/>
              </w:rPr>
              <w:t xml:space="preserve"> for example </w:t>
            </w:r>
            <w:r w:rsidR="004C0257">
              <w:rPr>
                <w:lang w:val="en-AU"/>
              </w:rPr>
              <w:t xml:space="preserve">the </w:t>
            </w:r>
            <w:r w:rsidR="00941102" w:rsidRPr="00E54BCD">
              <w:rPr>
                <w:lang w:val="en-AU"/>
              </w:rPr>
              <w:t>decline of absolutism, development of parliaments and new ideas relating to nationalism</w:t>
            </w:r>
          </w:p>
          <w:p w14:paraId="59DF3F00" w14:textId="1BCB82F5" w:rsidR="00941102" w:rsidRPr="00E54BCD" w:rsidRDefault="003F7BF9" w:rsidP="00F139E8">
            <w:pPr>
              <w:pStyle w:val="VCAAtablebulletnarrow"/>
              <w:rPr>
                <w:lang w:val="en-AU"/>
              </w:rPr>
            </w:pPr>
            <w:r>
              <w:rPr>
                <w:lang w:val="en-AU"/>
              </w:rPr>
              <w:t>i</w:t>
            </w:r>
            <w:r w:rsidR="00941102" w:rsidRPr="00E54BCD">
              <w:rPr>
                <w:lang w:val="en-AU"/>
              </w:rPr>
              <w:t>nvestigating the continuities</w:t>
            </w:r>
            <w:r w:rsidR="00EE74AE">
              <w:rPr>
                <w:lang w:val="en-AU"/>
              </w:rPr>
              <w:t xml:space="preserve"> and changes</w:t>
            </w:r>
            <w:r w:rsidR="00941102" w:rsidRPr="00E54BCD">
              <w:rPr>
                <w:lang w:val="en-AU"/>
              </w:rPr>
              <w:t xml:space="preserve"> in the political power of the bourgeoise and peasant classes with the growth of cities and increased urbanisation, and the movement of peoples</w:t>
            </w:r>
          </w:p>
        </w:tc>
      </w:tr>
      <w:tr w:rsidR="00941102" w:rsidRPr="00E54BCD" w14:paraId="44917114"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16924FF9" w14:textId="106B5C9C" w:rsidR="00941102" w:rsidRDefault="00843BBF" w:rsidP="00941102">
            <w:pPr>
              <w:pStyle w:val="VCAAtabletextnarrow"/>
              <w:rPr>
                <w:lang w:val="en-AU"/>
              </w:rPr>
            </w:pPr>
            <w:r>
              <w:rPr>
                <w:lang w:val="en-AU"/>
              </w:rPr>
              <w:lastRenderedPageBreak/>
              <w:t>t</w:t>
            </w:r>
            <w:r w:rsidR="00A1234E">
              <w:rPr>
                <w:lang w:val="en-AU"/>
              </w:rPr>
              <w:t xml:space="preserve">he </w:t>
            </w:r>
            <w:r w:rsidR="00941102" w:rsidRPr="00E54BCD">
              <w:rPr>
                <w:lang w:val="en-AU"/>
              </w:rPr>
              <w:t xml:space="preserve">role and contribution of a significant individual and/or group to change </w:t>
            </w:r>
          </w:p>
          <w:p w14:paraId="590B18DB" w14:textId="44FBB39B" w:rsidR="00CF0E28" w:rsidRPr="00E54BCD" w:rsidRDefault="00CF0E28" w:rsidP="006A6F08">
            <w:pPr>
              <w:pStyle w:val="VCAAVC2curriculumcode"/>
              <w:rPr>
                <w:lang w:eastAsia="en-AU"/>
              </w:rPr>
            </w:pPr>
            <w:r>
              <w:t>VC2HH8K22</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9E01671" w14:textId="77777777" w:rsidR="00941102" w:rsidRPr="00E54BCD" w:rsidRDefault="00941102" w:rsidP="00FA6717">
            <w:pPr>
              <w:pStyle w:val="VCAAtabletextsubheading"/>
              <w:rPr>
                <w:lang w:eastAsia="en-AU"/>
              </w:rPr>
            </w:pPr>
            <w:r w:rsidRPr="00E54BCD">
              <w:rPr>
                <w:lang w:eastAsia="en-AU"/>
              </w:rPr>
              <w:t>Medieval Europe</w:t>
            </w:r>
          </w:p>
          <w:p w14:paraId="44C9A70C" w14:textId="36BC05CC" w:rsidR="00941102" w:rsidRPr="00E54BCD" w:rsidRDefault="00843BBF" w:rsidP="00F139E8">
            <w:pPr>
              <w:pStyle w:val="VCAAtablebulletnarrow"/>
              <w:rPr>
                <w:lang w:val="en-AU"/>
              </w:rPr>
            </w:pPr>
            <w:r>
              <w:rPr>
                <w:lang w:val="en-AU"/>
              </w:rPr>
              <w:t>i</w:t>
            </w:r>
            <w:r w:rsidR="00051E59" w:rsidRPr="00E54BCD">
              <w:rPr>
                <w:lang w:val="en-AU"/>
              </w:rPr>
              <w:t xml:space="preserve">nvestigating </w:t>
            </w:r>
            <w:r w:rsidR="00941102" w:rsidRPr="00E54BCD">
              <w:rPr>
                <w:lang w:val="en-AU"/>
              </w:rPr>
              <w:t xml:space="preserve">the role of the Catholic Church in </w:t>
            </w:r>
            <w:r w:rsidR="00D950D8">
              <w:rPr>
                <w:lang w:val="en-AU"/>
              </w:rPr>
              <w:t>m</w:t>
            </w:r>
            <w:r w:rsidR="00941102" w:rsidRPr="00E54BCD">
              <w:rPr>
                <w:lang w:val="en-AU"/>
              </w:rPr>
              <w:t xml:space="preserve">edieval Europe in </w:t>
            </w:r>
            <w:r w:rsidR="00C9072E">
              <w:rPr>
                <w:lang w:val="en-AU"/>
              </w:rPr>
              <w:t>providing</w:t>
            </w:r>
            <w:r w:rsidR="00941102" w:rsidRPr="00E54BCD">
              <w:rPr>
                <w:lang w:val="en-AU"/>
              </w:rPr>
              <w:t xml:space="preserve"> social services</w:t>
            </w:r>
            <w:r w:rsidR="00C9072E">
              <w:rPr>
                <w:lang w:val="en-AU"/>
              </w:rPr>
              <w:t>,</w:t>
            </w:r>
            <w:r w:rsidR="00941102" w:rsidRPr="00E54BCD">
              <w:rPr>
                <w:lang w:val="en-AU"/>
              </w:rPr>
              <w:t xml:space="preserve"> such as education, health care and social welfare, and in feudal village organisation</w:t>
            </w:r>
          </w:p>
          <w:p w14:paraId="071A4178" w14:textId="0CE4E108" w:rsidR="00941102" w:rsidRPr="00E54BCD" w:rsidRDefault="00843BBF" w:rsidP="00F139E8">
            <w:pPr>
              <w:pStyle w:val="VCAAtablebulletnarrow"/>
              <w:rPr>
                <w:lang w:val="en-AU"/>
              </w:rPr>
            </w:pPr>
            <w:r>
              <w:rPr>
                <w:lang w:val="en-AU"/>
              </w:rPr>
              <w:t>e</w:t>
            </w:r>
            <w:r w:rsidR="00941102" w:rsidRPr="00E54BCD">
              <w:rPr>
                <w:lang w:val="en-AU"/>
              </w:rPr>
              <w:t>xplaining the influences and contributions of individuals such as Gregory the Great, Charlemagne, Alfred the Great</w:t>
            </w:r>
            <w:r w:rsidR="00B010AF">
              <w:rPr>
                <w:lang w:val="en-AU"/>
              </w:rPr>
              <w:t xml:space="preserve"> and</w:t>
            </w:r>
            <w:r w:rsidR="00B010AF" w:rsidRPr="00E54BCD">
              <w:rPr>
                <w:lang w:val="en-AU"/>
              </w:rPr>
              <w:t xml:space="preserve"> </w:t>
            </w:r>
            <w:r w:rsidR="00941102" w:rsidRPr="00E54BCD">
              <w:rPr>
                <w:lang w:val="en-AU"/>
              </w:rPr>
              <w:t>Hildegard of Bing</w:t>
            </w:r>
            <w:r w:rsidR="005D389A">
              <w:rPr>
                <w:lang w:val="en-AU"/>
              </w:rPr>
              <w:t>en</w:t>
            </w:r>
          </w:p>
          <w:p w14:paraId="120C469F" w14:textId="77777777" w:rsidR="00F36704" w:rsidRPr="00E54BCD" w:rsidRDefault="00F36704" w:rsidP="00F36704">
            <w:pPr>
              <w:pStyle w:val="VCAAtabletextsubheading"/>
            </w:pPr>
            <w:r w:rsidRPr="00E54BCD">
              <w:lastRenderedPageBreak/>
              <w:t xml:space="preserve">The Ottoman Empire </w:t>
            </w:r>
          </w:p>
          <w:p w14:paraId="1EE30B05" w14:textId="54F4AD11" w:rsidR="00760B46" w:rsidRDefault="00294873" w:rsidP="00F36704">
            <w:pPr>
              <w:pStyle w:val="VCAAtablebulletnarrow"/>
              <w:rPr>
                <w:lang w:val="en-AU"/>
              </w:rPr>
            </w:pPr>
            <w:r>
              <w:rPr>
                <w:lang w:val="en-AU"/>
              </w:rPr>
              <w:t>investigating</w:t>
            </w:r>
            <w:r w:rsidR="00760B46">
              <w:rPr>
                <w:lang w:val="en-AU"/>
              </w:rPr>
              <w:t xml:space="preserve"> the </w:t>
            </w:r>
            <w:r w:rsidR="00ED06EC">
              <w:rPr>
                <w:lang w:val="en-AU"/>
              </w:rPr>
              <w:t>contribution</w:t>
            </w:r>
            <w:r w:rsidR="00FF59C3">
              <w:rPr>
                <w:lang w:val="en-AU"/>
              </w:rPr>
              <w:t>s</w:t>
            </w:r>
            <w:r>
              <w:rPr>
                <w:lang w:val="en-AU"/>
              </w:rPr>
              <w:t xml:space="preserve"> of the Jan</w:t>
            </w:r>
            <w:r w:rsidR="006E0BE8">
              <w:rPr>
                <w:lang w:val="en-AU"/>
              </w:rPr>
              <w:t xml:space="preserve">issaries </w:t>
            </w:r>
            <w:r w:rsidR="00161248">
              <w:rPr>
                <w:lang w:val="en-AU"/>
              </w:rPr>
              <w:t>to the Ottoman Empire, including as the first modern standing army in Europe and the Mediterranean world</w:t>
            </w:r>
          </w:p>
          <w:p w14:paraId="7BFE01F9" w14:textId="5031BB16" w:rsidR="00F36704" w:rsidRPr="00E54BCD" w:rsidRDefault="00F36704" w:rsidP="00F36704">
            <w:pPr>
              <w:pStyle w:val="VCAAtablebulletnarrow"/>
              <w:rPr>
                <w:lang w:val="en-AU"/>
              </w:rPr>
            </w:pPr>
            <w:r>
              <w:rPr>
                <w:lang w:val="en-AU"/>
              </w:rPr>
              <w:t>c</w:t>
            </w:r>
            <w:r w:rsidRPr="00E54BCD">
              <w:rPr>
                <w:lang w:val="en-AU"/>
              </w:rPr>
              <w:t>omparing historians</w:t>
            </w:r>
            <w:r>
              <w:rPr>
                <w:lang w:val="en-AU"/>
              </w:rPr>
              <w:t>’</w:t>
            </w:r>
            <w:r w:rsidRPr="00E54BCD">
              <w:rPr>
                <w:lang w:val="en-AU"/>
              </w:rPr>
              <w:t xml:space="preserve"> interpretations of the achievements of individuals such as Selim I in establishing the empire and capturing Jerusalem, or Suleiman the Magnificent in expanding the empire into Europe </w:t>
            </w:r>
          </w:p>
          <w:p w14:paraId="154E3E5C" w14:textId="77777777" w:rsidR="00941102" w:rsidRPr="00E54BCD" w:rsidRDefault="00941102" w:rsidP="00FA6717">
            <w:pPr>
              <w:pStyle w:val="VCAAtabletextsubheading"/>
              <w:rPr>
                <w:lang w:eastAsia="en-AU"/>
              </w:rPr>
            </w:pPr>
            <w:r w:rsidRPr="00E54BCD">
              <w:rPr>
                <w:lang w:eastAsia="en-AU"/>
              </w:rPr>
              <w:t xml:space="preserve">Vikings </w:t>
            </w:r>
          </w:p>
          <w:p w14:paraId="75BB17E0" w14:textId="6E113F93" w:rsidR="00941102" w:rsidRPr="00E54BCD" w:rsidRDefault="00843BBF" w:rsidP="00F139E8">
            <w:pPr>
              <w:pStyle w:val="VCAAtablebulletnarrow"/>
              <w:rPr>
                <w:lang w:val="en-AU"/>
              </w:rPr>
            </w:pPr>
            <w:r>
              <w:rPr>
                <w:lang w:val="en-AU"/>
              </w:rPr>
              <w:t>o</w:t>
            </w:r>
            <w:r w:rsidR="00941102" w:rsidRPr="00E54BCD">
              <w:rPr>
                <w:lang w:val="en-AU"/>
              </w:rPr>
              <w:t xml:space="preserve">utlining </w:t>
            </w:r>
            <w:proofErr w:type="gramStart"/>
            <w:r w:rsidR="00941102" w:rsidRPr="00E54BCD">
              <w:rPr>
                <w:lang w:val="en-AU"/>
              </w:rPr>
              <w:t>Erik</w:t>
            </w:r>
            <w:proofErr w:type="gramEnd"/>
            <w:r w:rsidR="00941102" w:rsidRPr="00E54BCD">
              <w:rPr>
                <w:lang w:val="en-AU"/>
              </w:rPr>
              <w:t xml:space="preserve"> the Red</w:t>
            </w:r>
            <w:r w:rsidR="00792C2A">
              <w:rPr>
                <w:lang w:val="en-AU"/>
              </w:rPr>
              <w:t>’</w:t>
            </w:r>
            <w:r w:rsidR="00941102" w:rsidRPr="00E54BCD">
              <w:rPr>
                <w:lang w:val="en-AU"/>
              </w:rPr>
              <w:t xml:space="preserve">s development of Viking settlements in Eastern and Western Greenland in </w:t>
            </w:r>
            <w:r w:rsidR="00C36614" w:rsidRPr="00E54BCD">
              <w:rPr>
                <w:lang w:val="en-AU"/>
              </w:rPr>
              <w:t>985</w:t>
            </w:r>
            <w:r w:rsidR="00C36614">
              <w:rPr>
                <w:lang w:val="en-AU"/>
              </w:rPr>
              <w:t> </w:t>
            </w:r>
            <w:r w:rsidR="00941102" w:rsidRPr="00E54BCD">
              <w:rPr>
                <w:lang w:val="en-AU"/>
              </w:rPr>
              <w:t xml:space="preserve">CE </w:t>
            </w:r>
          </w:p>
          <w:p w14:paraId="258FDF04" w14:textId="62F391CF" w:rsidR="00941102" w:rsidRPr="00E54BCD" w:rsidRDefault="00843BBF" w:rsidP="00F139E8">
            <w:pPr>
              <w:pStyle w:val="VCAAtablebulletnarrow"/>
              <w:rPr>
                <w:lang w:val="en-AU"/>
              </w:rPr>
            </w:pPr>
            <w:r>
              <w:rPr>
                <w:lang w:val="en-AU"/>
              </w:rPr>
              <w:t>c</w:t>
            </w:r>
            <w:r w:rsidR="00941102" w:rsidRPr="00E54BCD">
              <w:rPr>
                <w:lang w:val="en-AU"/>
              </w:rPr>
              <w:t>omparing the artefacts discovered at L</w:t>
            </w:r>
            <w:r w:rsidR="00792C2A">
              <w:rPr>
                <w:lang w:val="en-AU"/>
              </w:rPr>
              <w:t>’</w:t>
            </w:r>
            <w:r w:rsidR="00941102" w:rsidRPr="00E54BCD">
              <w:rPr>
                <w:lang w:val="en-AU"/>
              </w:rPr>
              <w:t xml:space="preserve">Anse aux Meadows in Newfoundland (Canada) with Viking artefacts as possible evidence that the Vikings had journeyed to North America 500 years before Christopher Columbus </w:t>
            </w:r>
          </w:p>
          <w:p w14:paraId="1B6B72FF" w14:textId="77777777" w:rsidR="00941102" w:rsidRPr="00E54BCD" w:rsidRDefault="00941102" w:rsidP="00FA6717">
            <w:pPr>
              <w:pStyle w:val="VCAAtabletextsubheading"/>
              <w:rPr>
                <w:lang w:eastAsia="en-AU"/>
              </w:rPr>
            </w:pPr>
            <w:r w:rsidRPr="00E54BCD">
              <w:rPr>
                <w:lang w:eastAsia="en-AU"/>
              </w:rPr>
              <w:t>Renaissance Italy</w:t>
            </w:r>
          </w:p>
          <w:p w14:paraId="0427729D" w14:textId="34D72E74" w:rsidR="00941102" w:rsidRPr="00E54BCD" w:rsidRDefault="00843BBF" w:rsidP="00F139E8">
            <w:pPr>
              <w:pStyle w:val="VCAAtablebulletnarrow"/>
              <w:rPr>
                <w:lang w:val="en-AU"/>
              </w:rPr>
            </w:pPr>
            <w:r>
              <w:rPr>
                <w:lang w:val="en-AU"/>
              </w:rPr>
              <w:t>e</w:t>
            </w:r>
            <w:r w:rsidR="00941102" w:rsidRPr="00E54BCD">
              <w:rPr>
                <w:lang w:val="en-AU"/>
              </w:rPr>
              <w:t xml:space="preserve">xplaining the influence of the Medici family in Florence as bankers and merchants, and their patronage of the arts </w:t>
            </w:r>
          </w:p>
          <w:p w14:paraId="78649991" w14:textId="00EBF004" w:rsidR="00941102" w:rsidRDefault="00843BBF" w:rsidP="00F139E8">
            <w:pPr>
              <w:pStyle w:val="VCAAtablebulletnarrow"/>
              <w:rPr>
                <w:lang w:val="en-AU"/>
              </w:rPr>
            </w:pPr>
            <w:r>
              <w:rPr>
                <w:lang w:val="en-AU"/>
              </w:rPr>
              <w:t>e</w:t>
            </w:r>
            <w:r w:rsidR="00941102" w:rsidRPr="00E54BCD">
              <w:rPr>
                <w:lang w:val="en-AU"/>
              </w:rPr>
              <w:t xml:space="preserve">xplaining the influences and contributions of individuals such as Lucrezia Borgia, Galileo, </w:t>
            </w:r>
            <w:r w:rsidR="00434E1A" w:rsidRPr="00434E1A">
              <w:rPr>
                <w:lang w:val="en-AU"/>
              </w:rPr>
              <w:t>Lorenzo de Medici</w:t>
            </w:r>
            <w:r w:rsidR="00434E1A">
              <w:rPr>
                <w:lang w:val="en-AU"/>
              </w:rPr>
              <w:t>,</w:t>
            </w:r>
            <w:r w:rsidR="00434E1A" w:rsidRPr="00434E1A">
              <w:rPr>
                <w:lang w:val="en-AU"/>
              </w:rPr>
              <w:t xml:space="preserve"> </w:t>
            </w:r>
            <w:r w:rsidR="00941102" w:rsidRPr="00E54BCD">
              <w:rPr>
                <w:lang w:val="en-AU"/>
              </w:rPr>
              <w:t>Leonardo da Vinci</w:t>
            </w:r>
            <w:r w:rsidR="006F4AFF">
              <w:rPr>
                <w:lang w:val="en-AU"/>
              </w:rPr>
              <w:t xml:space="preserve"> and</w:t>
            </w:r>
            <w:r w:rsidR="00941102" w:rsidRPr="00E54BCD">
              <w:rPr>
                <w:lang w:val="en-AU"/>
              </w:rPr>
              <w:t xml:space="preserve"> Niccolo Machiavelli</w:t>
            </w:r>
          </w:p>
          <w:p w14:paraId="34B445C6" w14:textId="4D5CB1D1" w:rsidR="00F26E91" w:rsidRPr="00E54BCD" w:rsidRDefault="00B15158" w:rsidP="00F26E91">
            <w:pPr>
              <w:pStyle w:val="VCAAtabletextsubheading"/>
            </w:pPr>
            <w:r>
              <w:t xml:space="preserve">The </w:t>
            </w:r>
            <w:r w:rsidR="00F26E91">
              <w:t>Spanish and the Americas</w:t>
            </w:r>
          </w:p>
          <w:p w14:paraId="0DAB01DC" w14:textId="02E58799" w:rsidR="00F26E91" w:rsidRPr="004A3105" w:rsidRDefault="00F26E91" w:rsidP="00B15158">
            <w:pPr>
              <w:pStyle w:val="VCAAtablebulletnarrow"/>
            </w:pPr>
            <w:r w:rsidRPr="004A3105">
              <w:t>explaining the significance of key chronological events in the lives of individuals, such as Columbus, Balboa, Cortés, Montezuma II and/or Pizarro</w:t>
            </w:r>
          </w:p>
          <w:p w14:paraId="46645A25" w14:textId="68B656F3" w:rsidR="00941102" w:rsidRPr="00E54BCD" w:rsidRDefault="006E3629" w:rsidP="00FA6717">
            <w:pPr>
              <w:pStyle w:val="VCAAtabletextsubheading"/>
              <w:rPr>
                <w:lang w:eastAsia="en-AU"/>
              </w:rPr>
            </w:pPr>
            <w:r>
              <w:rPr>
                <w:lang w:eastAsia="en-AU"/>
              </w:rPr>
              <w:t>The emergence of the modern world in Europe</w:t>
            </w:r>
          </w:p>
          <w:p w14:paraId="12E30AB2" w14:textId="364CF6CB" w:rsidR="00941102" w:rsidRPr="00E54BCD" w:rsidRDefault="00843BBF" w:rsidP="00F139E8">
            <w:pPr>
              <w:pStyle w:val="VCAAtablebulletnarrow"/>
              <w:rPr>
                <w:lang w:val="en-AU"/>
              </w:rPr>
            </w:pPr>
            <w:r>
              <w:rPr>
                <w:lang w:val="en-AU"/>
              </w:rPr>
              <w:t>i</w:t>
            </w:r>
            <w:r w:rsidR="00941102" w:rsidRPr="00E54BCD">
              <w:rPr>
                <w:lang w:val="en-AU"/>
              </w:rPr>
              <w:t xml:space="preserve">nvestigating the role and achievements of Henry VIII, Elizabeth I and Martin Luther </w:t>
            </w:r>
          </w:p>
          <w:p w14:paraId="2B1E0C8E" w14:textId="63A608DA" w:rsidR="00941102" w:rsidRPr="00E54BCD" w:rsidRDefault="00843BBF" w:rsidP="00F139E8">
            <w:pPr>
              <w:pStyle w:val="VCAAtablebulletnarrow"/>
              <w:rPr>
                <w:lang w:val="en-AU"/>
              </w:rPr>
            </w:pPr>
            <w:r>
              <w:rPr>
                <w:lang w:val="en-AU"/>
              </w:rPr>
              <w:t>i</w:t>
            </w:r>
            <w:r w:rsidR="00941102" w:rsidRPr="00E54BCD">
              <w:rPr>
                <w:lang w:val="en-AU"/>
              </w:rPr>
              <w:t>nvestigating the importance of the Scientific Revolution, in particular the scientific theories and discoveries of Copernicus, Galileo, Kepler and Newton, for overturning traditional views of the motion of the planets, and how these contributed to science being seen by many as an alternative to the Church as a source of fundamental truth about reality</w:t>
            </w:r>
          </w:p>
          <w:p w14:paraId="19C563C6" w14:textId="09B5D49D" w:rsidR="00941102" w:rsidRPr="00E54BCD" w:rsidRDefault="00843BBF" w:rsidP="00F139E8">
            <w:pPr>
              <w:pStyle w:val="VCAAtablebulletnarrow"/>
              <w:rPr>
                <w:lang w:val="en-AU"/>
              </w:rPr>
            </w:pPr>
            <w:r>
              <w:rPr>
                <w:lang w:val="en-AU"/>
              </w:rPr>
              <w:t>i</w:t>
            </w:r>
            <w:r w:rsidR="00941102" w:rsidRPr="00E54BCD">
              <w:rPr>
                <w:lang w:val="en-AU"/>
              </w:rPr>
              <w:t>nvestigating the role and significance of Oliver Cromwell and the execution of Charles I in the English Civil War in the development of the Westminster parliamentary system</w:t>
            </w:r>
          </w:p>
        </w:tc>
      </w:tr>
      <w:tr w:rsidR="00941102" w:rsidRPr="00E54BCD" w14:paraId="2317BBBD"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9C64A64" w14:textId="5F4A0EFD" w:rsidR="00941102" w:rsidRDefault="004A6D7C" w:rsidP="00941102">
            <w:pPr>
              <w:pStyle w:val="VCAAtabletextnarrow"/>
              <w:rPr>
                <w:lang w:val="en-AU" w:eastAsia="en-AU"/>
              </w:rPr>
            </w:pPr>
            <w:r>
              <w:rPr>
                <w:lang w:val="en-AU" w:eastAsia="en-AU"/>
              </w:rPr>
              <w:lastRenderedPageBreak/>
              <w:t>h</w:t>
            </w:r>
            <w:r w:rsidR="00941102" w:rsidRPr="00E54BCD">
              <w:rPr>
                <w:lang w:val="en-AU" w:eastAsia="en-AU"/>
              </w:rPr>
              <w:t>istorical interpretations of an event, individual, group or institution and its legacies</w:t>
            </w:r>
          </w:p>
          <w:p w14:paraId="0B044B5B" w14:textId="0E85DFAD" w:rsidR="00CF0E28" w:rsidRPr="00E54BCD" w:rsidRDefault="00CF0E28" w:rsidP="006A6F08">
            <w:pPr>
              <w:pStyle w:val="VCAAVC2curriculumcode"/>
              <w:rPr>
                <w:lang w:eastAsia="en-AU"/>
              </w:rPr>
            </w:pPr>
            <w:r>
              <w:t>VC2HH8K23</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D8AF27C" w14:textId="77777777" w:rsidR="00941102" w:rsidRPr="00E54BCD" w:rsidRDefault="00941102" w:rsidP="00FA6717">
            <w:pPr>
              <w:pStyle w:val="VCAAtabletextsubheading"/>
              <w:rPr>
                <w:lang w:eastAsia="en-AU"/>
              </w:rPr>
            </w:pPr>
            <w:r w:rsidRPr="00E54BCD">
              <w:rPr>
                <w:lang w:eastAsia="en-AU"/>
              </w:rPr>
              <w:t>Medieval Europe</w:t>
            </w:r>
          </w:p>
          <w:p w14:paraId="36857A61" w14:textId="753B2A17" w:rsidR="00941102" w:rsidRPr="00E54BCD" w:rsidRDefault="004A6D7C" w:rsidP="00F139E8">
            <w:pPr>
              <w:pStyle w:val="VCAAtablebulletnarrow"/>
              <w:rPr>
                <w:lang w:val="en-AU"/>
              </w:rPr>
            </w:pPr>
            <w:r>
              <w:rPr>
                <w:lang w:val="en-AU"/>
              </w:rPr>
              <w:t>e</w:t>
            </w:r>
            <w:r w:rsidR="00941102" w:rsidRPr="00E54BCD">
              <w:rPr>
                <w:lang w:val="en-AU"/>
              </w:rPr>
              <w:t xml:space="preserve">xplaining how historians have disproved medieval myths such as King Arthur or Pope Joan </w:t>
            </w:r>
          </w:p>
          <w:p w14:paraId="39B4B454" w14:textId="2EB15909" w:rsidR="00941102" w:rsidRPr="00E54BCD" w:rsidRDefault="004A6D7C" w:rsidP="00F139E8">
            <w:pPr>
              <w:pStyle w:val="VCAAtablebulletnarrow"/>
              <w:rPr>
                <w:lang w:val="en-AU"/>
              </w:rPr>
            </w:pPr>
            <w:r>
              <w:rPr>
                <w:lang w:val="en-AU"/>
              </w:rPr>
              <w:t>e</w:t>
            </w:r>
            <w:r w:rsidR="00941102" w:rsidRPr="00E54BCD">
              <w:rPr>
                <w:lang w:val="en-AU"/>
              </w:rPr>
              <w:t>valuat</w:t>
            </w:r>
            <w:r w:rsidR="00B70B06">
              <w:rPr>
                <w:lang w:val="en-AU"/>
              </w:rPr>
              <w:t>ing</w:t>
            </w:r>
            <w:r w:rsidR="00941102" w:rsidRPr="00E54BCD">
              <w:rPr>
                <w:lang w:val="en-AU"/>
              </w:rPr>
              <w:t xml:space="preserve"> the impact of the Black Death on Europe with reference to differing historians</w:t>
            </w:r>
            <w:r w:rsidR="00792C2A">
              <w:rPr>
                <w:lang w:val="en-AU"/>
              </w:rPr>
              <w:t>’</w:t>
            </w:r>
            <w:r w:rsidR="00941102" w:rsidRPr="00E54BCD">
              <w:rPr>
                <w:lang w:val="en-AU"/>
              </w:rPr>
              <w:t xml:space="preserve"> interpretations </w:t>
            </w:r>
          </w:p>
          <w:p w14:paraId="5F15409B" w14:textId="77777777" w:rsidR="008811B4" w:rsidRPr="00E54BCD" w:rsidRDefault="008811B4" w:rsidP="008811B4">
            <w:pPr>
              <w:pStyle w:val="VCAAtabletextsubheading"/>
            </w:pPr>
            <w:r w:rsidRPr="00E54BCD">
              <w:t xml:space="preserve">The Ottoman Empire </w:t>
            </w:r>
          </w:p>
          <w:p w14:paraId="4D5C732B" w14:textId="77777777" w:rsidR="008811B4" w:rsidRPr="00E54BCD" w:rsidRDefault="008811B4" w:rsidP="008811B4">
            <w:pPr>
              <w:pStyle w:val="VCAAtablebulletnarrow"/>
              <w:rPr>
                <w:lang w:val="en-AU"/>
              </w:rPr>
            </w:pPr>
            <w:r>
              <w:rPr>
                <w:lang w:val="en-AU"/>
              </w:rPr>
              <w:t>d</w:t>
            </w:r>
            <w:r w:rsidRPr="00E54BCD">
              <w:rPr>
                <w:lang w:val="en-AU"/>
              </w:rPr>
              <w:t>escribing the contrasting perspectives on the Fall of Constantinople (1453</w:t>
            </w:r>
            <w:r>
              <w:rPr>
                <w:lang w:val="en-AU"/>
              </w:rPr>
              <w:t> CE</w:t>
            </w:r>
            <w:r w:rsidRPr="00E54BCD">
              <w:rPr>
                <w:lang w:val="en-AU"/>
              </w:rPr>
              <w:t>), including prophecies and legends, and how these shaped historians</w:t>
            </w:r>
            <w:r>
              <w:rPr>
                <w:lang w:val="en-AU"/>
              </w:rPr>
              <w:t>’</w:t>
            </w:r>
            <w:r w:rsidRPr="00E54BCD">
              <w:rPr>
                <w:lang w:val="en-AU"/>
              </w:rPr>
              <w:t xml:space="preserve"> interpretations of the experience of people living at the time</w:t>
            </w:r>
          </w:p>
          <w:p w14:paraId="6476D33B" w14:textId="77777777" w:rsidR="00941102" w:rsidRPr="00E54BCD" w:rsidRDefault="00941102" w:rsidP="00FA6717">
            <w:pPr>
              <w:pStyle w:val="VCAAtabletextsubheading"/>
              <w:rPr>
                <w:lang w:eastAsia="en-AU"/>
              </w:rPr>
            </w:pPr>
            <w:r w:rsidRPr="00E54BCD">
              <w:rPr>
                <w:lang w:eastAsia="en-AU"/>
              </w:rPr>
              <w:t xml:space="preserve">Vikings </w:t>
            </w:r>
          </w:p>
          <w:p w14:paraId="3D925AAC" w14:textId="6633043B" w:rsidR="00941102" w:rsidRDefault="004A6D7C" w:rsidP="00F139E8">
            <w:pPr>
              <w:pStyle w:val="VCAAtablebulletnarrow"/>
              <w:rPr>
                <w:lang w:val="en-AU"/>
              </w:rPr>
            </w:pPr>
            <w:r>
              <w:rPr>
                <w:lang w:val="en-AU"/>
              </w:rPr>
              <w:lastRenderedPageBreak/>
              <w:t>a</w:t>
            </w:r>
            <w:r w:rsidR="008B5321" w:rsidRPr="00E54BCD">
              <w:rPr>
                <w:lang w:val="en-AU"/>
              </w:rPr>
              <w:t xml:space="preserve">nalysing </w:t>
            </w:r>
            <w:r w:rsidR="00941102" w:rsidRPr="00E54BCD">
              <w:rPr>
                <w:lang w:val="en-AU"/>
              </w:rPr>
              <w:t>the extent to which historians</w:t>
            </w:r>
            <w:r w:rsidR="00792C2A">
              <w:rPr>
                <w:lang w:val="en-AU"/>
              </w:rPr>
              <w:t>’</w:t>
            </w:r>
            <w:r w:rsidR="00941102" w:rsidRPr="00E54BCD">
              <w:rPr>
                <w:lang w:val="en-AU"/>
              </w:rPr>
              <w:t xml:space="preserve"> interpretations are corroborated with the oral histories contained in Icelandic sagas, such as about Erik the Red founding Greenland</w:t>
            </w:r>
          </w:p>
          <w:p w14:paraId="56E819D7" w14:textId="481F02E4" w:rsidR="00AA6C5F" w:rsidRPr="00E54BCD" w:rsidRDefault="00AA6C5F" w:rsidP="00F139E8">
            <w:pPr>
              <w:pStyle w:val="VCAAtablebulletnarrow"/>
              <w:rPr>
                <w:lang w:val="en-AU"/>
              </w:rPr>
            </w:pPr>
            <w:r>
              <w:rPr>
                <w:lang w:val="en-AU"/>
              </w:rPr>
              <w:t>reviewing representations of Vikings in modern film</w:t>
            </w:r>
            <w:r w:rsidR="00B41F39">
              <w:rPr>
                <w:lang w:val="en-AU"/>
              </w:rPr>
              <w:t>s</w:t>
            </w:r>
            <w:r>
              <w:rPr>
                <w:lang w:val="en-AU"/>
              </w:rPr>
              <w:t>, games and popular culture</w:t>
            </w:r>
          </w:p>
          <w:p w14:paraId="32AD42F7" w14:textId="77777777" w:rsidR="00941102" w:rsidRPr="00E54BCD" w:rsidRDefault="00941102" w:rsidP="00FA6717">
            <w:pPr>
              <w:pStyle w:val="VCAAtabletextsubheading"/>
              <w:rPr>
                <w:lang w:eastAsia="en-AU"/>
              </w:rPr>
            </w:pPr>
            <w:r w:rsidRPr="00E54BCD">
              <w:rPr>
                <w:lang w:eastAsia="en-AU"/>
              </w:rPr>
              <w:t>Renaissance Italy</w:t>
            </w:r>
          </w:p>
          <w:p w14:paraId="3BEEC656" w14:textId="503E16B0" w:rsidR="00941102" w:rsidRDefault="004A6D7C" w:rsidP="00F139E8">
            <w:pPr>
              <w:pStyle w:val="VCAAtablebulletnarrow"/>
              <w:rPr>
                <w:lang w:val="en-AU"/>
              </w:rPr>
            </w:pPr>
            <w:r>
              <w:rPr>
                <w:lang w:val="en-AU"/>
              </w:rPr>
              <w:t>a</w:t>
            </w:r>
            <w:r w:rsidR="00941102" w:rsidRPr="00E54BCD">
              <w:rPr>
                <w:lang w:val="en-AU"/>
              </w:rPr>
              <w:t>nalysing the importance of key women in Renaissance society, such as Caterina Sforza (1463–1509</w:t>
            </w:r>
            <w:r w:rsidR="00F02F9C">
              <w:rPr>
                <w:lang w:val="en-AU"/>
              </w:rPr>
              <w:t> CE</w:t>
            </w:r>
            <w:r w:rsidR="00941102" w:rsidRPr="00E54BCD">
              <w:rPr>
                <w:lang w:val="en-AU"/>
              </w:rPr>
              <w:t xml:space="preserve">), Isabella </w:t>
            </w:r>
            <w:proofErr w:type="spellStart"/>
            <w:r w:rsidR="00941102" w:rsidRPr="00E54BCD">
              <w:rPr>
                <w:lang w:val="en-AU"/>
              </w:rPr>
              <w:t>d</w:t>
            </w:r>
            <w:r w:rsidR="00792C2A">
              <w:rPr>
                <w:lang w:val="en-AU"/>
              </w:rPr>
              <w:t>’</w:t>
            </w:r>
            <w:r w:rsidR="00941102" w:rsidRPr="00E54BCD">
              <w:rPr>
                <w:lang w:val="en-AU"/>
              </w:rPr>
              <w:t>Este</w:t>
            </w:r>
            <w:proofErr w:type="spellEnd"/>
            <w:r w:rsidR="00941102" w:rsidRPr="00E54BCD">
              <w:rPr>
                <w:lang w:val="en-AU"/>
              </w:rPr>
              <w:t xml:space="preserve"> (1474–1539</w:t>
            </w:r>
            <w:r w:rsidR="00F02F9C">
              <w:rPr>
                <w:lang w:val="en-AU"/>
              </w:rPr>
              <w:t> CE</w:t>
            </w:r>
            <w:r w:rsidR="00941102" w:rsidRPr="00E54BCD">
              <w:rPr>
                <w:lang w:val="en-AU"/>
              </w:rPr>
              <w:t>), Lucrezia Borgia (1480–1519</w:t>
            </w:r>
            <w:r w:rsidR="00F02F9C">
              <w:rPr>
                <w:lang w:val="en-AU"/>
              </w:rPr>
              <w:t> CE</w:t>
            </w:r>
            <w:r w:rsidR="00941102" w:rsidRPr="00E54BCD">
              <w:rPr>
                <w:lang w:val="en-AU"/>
              </w:rPr>
              <w:t>) and Catherine de Medici (1519–1589</w:t>
            </w:r>
            <w:r w:rsidR="00F02F9C">
              <w:rPr>
                <w:lang w:val="en-AU"/>
              </w:rPr>
              <w:t> CE</w:t>
            </w:r>
            <w:r w:rsidR="00941102" w:rsidRPr="00E54BCD">
              <w:rPr>
                <w:lang w:val="en-AU"/>
              </w:rPr>
              <w:t>), using a range of artwork, written sources and historians</w:t>
            </w:r>
            <w:r w:rsidR="00792C2A">
              <w:rPr>
                <w:lang w:val="en-AU"/>
              </w:rPr>
              <w:t>’</w:t>
            </w:r>
            <w:r w:rsidR="00941102" w:rsidRPr="00E54BCD">
              <w:rPr>
                <w:lang w:val="en-AU"/>
              </w:rPr>
              <w:t xml:space="preserve"> interpretations to justify claims</w:t>
            </w:r>
          </w:p>
          <w:p w14:paraId="591ED4EC" w14:textId="08886B48" w:rsidR="00F26E91" w:rsidRPr="00E54BCD" w:rsidRDefault="00B15158" w:rsidP="00F26E91">
            <w:pPr>
              <w:pStyle w:val="VCAAtabletextsubheading"/>
            </w:pPr>
            <w:r>
              <w:t xml:space="preserve">The </w:t>
            </w:r>
            <w:r w:rsidR="00F26E91">
              <w:t>Spanish and the Americas</w:t>
            </w:r>
          </w:p>
          <w:p w14:paraId="4E7AD4C8" w14:textId="0EDB59FF" w:rsidR="00F26E91" w:rsidRPr="004A3105" w:rsidRDefault="00F26E91" w:rsidP="00B15158">
            <w:pPr>
              <w:pStyle w:val="VCAAtablebulletnarrow"/>
            </w:pPr>
            <w:r w:rsidRPr="004A3105">
              <w:t>analysing the extent to which historians’ interpretations that the Spanish conquest can be attributed to the pursuit of ‘Gold, God and Glory’ differ</w:t>
            </w:r>
          </w:p>
          <w:p w14:paraId="523BAB74" w14:textId="5A1A75BF" w:rsidR="00941102" w:rsidRPr="00E54BCD" w:rsidRDefault="006E3629" w:rsidP="00FA6717">
            <w:pPr>
              <w:pStyle w:val="VCAAtabletextsubheading"/>
              <w:rPr>
                <w:lang w:eastAsia="en-AU"/>
              </w:rPr>
            </w:pPr>
            <w:r>
              <w:rPr>
                <w:lang w:eastAsia="en-AU"/>
              </w:rPr>
              <w:t>The emergence of the modern world in Europe</w:t>
            </w:r>
          </w:p>
          <w:p w14:paraId="562D75A7" w14:textId="0AFA892F" w:rsidR="00941102" w:rsidRPr="00E54BCD" w:rsidRDefault="004A6D7C" w:rsidP="00F139E8">
            <w:pPr>
              <w:pStyle w:val="VCAAtablebulletnarrow"/>
              <w:rPr>
                <w:lang w:val="en-AU"/>
              </w:rPr>
            </w:pPr>
            <w:r>
              <w:rPr>
                <w:lang w:val="en-AU"/>
              </w:rPr>
              <w:t>e</w:t>
            </w:r>
            <w:r w:rsidR="00941102" w:rsidRPr="00E54BCD">
              <w:rPr>
                <w:lang w:val="en-AU"/>
              </w:rPr>
              <w:t>xplaining how the interpretations of the discoveries of science are linked to ideas about the free exercise of human reason and how that could lead to improvements and progress in human life and society generally</w:t>
            </w:r>
          </w:p>
          <w:p w14:paraId="3ECB94C9" w14:textId="2F19EA57" w:rsidR="00941102" w:rsidRPr="00E54BCD" w:rsidRDefault="004A6D7C" w:rsidP="00F139E8">
            <w:pPr>
              <w:pStyle w:val="VCAAtablebulletnarrow"/>
              <w:rPr>
                <w:lang w:val="en-AU"/>
              </w:rPr>
            </w:pPr>
            <w:r>
              <w:rPr>
                <w:lang w:val="en-AU"/>
              </w:rPr>
              <w:t>e</w:t>
            </w:r>
            <w:r w:rsidR="00941102" w:rsidRPr="00E54BCD">
              <w:rPr>
                <w:lang w:val="en-AU"/>
              </w:rPr>
              <w:t>xamining historical interpretations of key events, developments or achievements during this period, such as the Scientific Revolution or the beginnings of the Age of Reason/Enlightenment, and how these interpretations highlight their importance or significance to contemporary society</w:t>
            </w:r>
          </w:p>
        </w:tc>
      </w:tr>
    </w:tbl>
    <w:p w14:paraId="16538715" w14:textId="360F0452" w:rsidR="00941102" w:rsidRPr="00E54BCD" w:rsidRDefault="00941102" w:rsidP="002C2679">
      <w:pPr>
        <w:pStyle w:val="Heading5"/>
      </w:pPr>
      <w:r w:rsidRPr="00E54BCD">
        <w:lastRenderedPageBreak/>
        <w:t xml:space="preserve">Sub-strand: </w:t>
      </w:r>
      <w:r w:rsidR="003E198F">
        <w:t xml:space="preserve">Investigation: </w:t>
      </w:r>
      <w:r w:rsidR="004E0DE9">
        <w:t>Asia and the Pacific region</w:t>
      </w:r>
      <w:r w:rsidR="00FB4163">
        <w:t xml:space="preserve"> </w:t>
      </w:r>
      <w:r w:rsidR="009741C2" w:rsidRPr="00E54BCD">
        <w:t>(</w:t>
      </w:r>
      <w:r w:rsidR="009F32A5">
        <w:t>c. </w:t>
      </w:r>
      <w:r w:rsidR="009741C2" w:rsidRPr="00E54BCD">
        <w:t>6</w:t>
      </w:r>
      <w:r w:rsidR="004E0DE9">
        <w:t>0</w:t>
      </w:r>
      <w:r w:rsidR="009741C2" w:rsidRPr="00E54BCD">
        <w:t>0–1750</w:t>
      </w:r>
      <w:r w:rsidR="00E341B6">
        <w:t> </w:t>
      </w:r>
      <w:r w:rsidR="009741C2" w:rsidRPr="00E54BCD">
        <w:t>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941102" w:rsidRPr="00E54BCD" w14:paraId="2EFE7FA7" w14:textId="77777777">
        <w:trPr>
          <w:cantSplit/>
          <w:trHeight w:val="283"/>
          <w:tblHeader/>
        </w:trPr>
        <w:tc>
          <w:tcPr>
            <w:tcW w:w="3256" w:type="dxa"/>
            <w:shd w:val="clear" w:color="auto" w:fill="D9D9D9" w:themeFill="background1" w:themeFillShade="D9"/>
          </w:tcPr>
          <w:p w14:paraId="1D720154" w14:textId="77777777" w:rsidR="00941102" w:rsidRPr="00E54BCD" w:rsidRDefault="00941102" w:rsidP="002C2679">
            <w:pPr>
              <w:pStyle w:val="VCAAtabletextnarrowstemrow"/>
            </w:pPr>
            <w:r w:rsidRPr="00E54BCD">
              <w:t>Content descriptions</w:t>
            </w:r>
          </w:p>
          <w:p w14:paraId="39A9BF0B" w14:textId="77777777" w:rsidR="00941102" w:rsidRPr="00E54BCD" w:rsidRDefault="00941102" w:rsidP="002C2679">
            <w:pPr>
              <w:pStyle w:val="VCAAtabletextnarrowstemrow"/>
            </w:pPr>
            <w:r w:rsidRPr="00E54BCD">
              <w:rPr>
                <w:i/>
              </w:rPr>
              <w:t>Students learn about:</w:t>
            </w:r>
          </w:p>
        </w:tc>
        <w:tc>
          <w:tcPr>
            <w:tcW w:w="11484" w:type="dxa"/>
            <w:shd w:val="clear" w:color="auto" w:fill="D9D9D9" w:themeFill="background1" w:themeFillShade="D9"/>
          </w:tcPr>
          <w:p w14:paraId="4012E66F" w14:textId="77777777" w:rsidR="00941102" w:rsidRPr="00E54BCD" w:rsidRDefault="00941102" w:rsidP="002C2679">
            <w:pPr>
              <w:pStyle w:val="VCAAtabletextnarrowstemrow"/>
            </w:pPr>
            <w:r w:rsidRPr="00E54BCD">
              <w:t>Elaborations</w:t>
            </w:r>
          </w:p>
          <w:p w14:paraId="301EF735" w14:textId="77777777" w:rsidR="00941102" w:rsidRPr="00E54BCD" w:rsidRDefault="00941102" w:rsidP="002C2679">
            <w:pPr>
              <w:pStyle w:val="VCAAtabletextnarrowstemrow"/>
            </w:pPr>
            <w:r w:rsidRPr="00E54BCD">
              <w:rPr>
                <w:i/>
                <w:iCs/>
              </w:rPr>
              <w:t>This may involve students:</w:t>
            </w:r>
          </w:p>
        </w:tc>
      </w:tr>
      <w:tr w:rsidR="00C85A76" w:rsidRPr="00E54BCD" w14:paraId="240DA8B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905CD56" w14:textId="28F37147" w:rsidR="00CF0E28" w:rsidRDefault="00C85A76" w:rsidP="00C85A76">
            <w:pPr>
              <w:pStyle w:val="VCAAtabletextnarrow"/>
              <w:rPr>
                <w:lang w:val="en-AU"/>
              </w:rPr>
            </w:pPr>
            <w:r w:rsidRPr="00E54BCD">
              <w:rPr>
                <w:lang w:val="en-AU"/>
              </w:rPr>
              <w:t xml:space="preserve">significant social, cultural, economic, environmental and political </w:t>
            </w:r>
            <w:r w:rsidR="00EE74AE">
              <w:rPr>
                <w:lang w:val="en-AU"/>
              </w:rPr>
              <w:t xml:space="preserve">continuities and </w:t>
            </w:r>
            <w:r w:rsidRPr="00E54BCD">
              <w:rPr>
                <w:lang w:val="en-AU"/>
              </w:rPr>
              <w:t>changes in the way of life and the roles and relationships of different groups</w:t>
            </w:r>
          </w:p>
          <w:p w14:paraId="7473E382" w14:textId="13E08963" w:rsidR="00CF0E28" w:rsidRPr="00E54BCD" w:rsidRDefault="00CF0E28" w:rsidP="006A6F08">
            <w:pPr>
              <w:pStyle w:val="VCAAVC2curriculumcode"/>
            </w:pPr>
            <w:r>
              <w:t>VC2HH8K24</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2831743B" w14:textId="77777777" w:rsidR="00C85A76" w:rsidRPr="00E54BCD" w:rsidRDefault="00C85A76" w:rsidP="002C2679">
            <w:pPr>
              <w:pStyle w:val="VCAAtabletextsubheading"/>
            </w:pPr>
            <w:r w:rsidRPr="00E54BCD">
              <w:t>The Polynesian expansion across the Pacific</w:t>
            </w:r>
          </w:p>
          <w:p w14:paraId="0C44D3DA" w14:textId="117C2F27"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 xml:space="preserve">escribing the way of life in one Polynesian society, including social, cultural, economic and political features, such as the role of the ariki in </w:t>
            </w:r>
            <w:bookmarkStart w:id="51" w:name="_Hlk142470227"/>
            <w:r w:rsidR="00BB3A2E" w:rsidRPr="00E54BCD">
              <w:rPr>
                <w:rFonts w:eastAsiaTheme="minorHAnsi"/>
                <w:lang w:val="en-AU"/>
              </w:rPr>
              <w:t>Māori</w:t>
            </w:r>
            <w:bookmarkEnd w:id="51"/>
            <w:r w:rsidR="00C85A76" w:rsidRPr="00E54BCD">
              <w:rPr>
                <w:rFonts w:eastAsiaTheme="minorHAnsi"/>
                <w:lang w:val="en-AU"/>
              </w:rPr>
              <w:t xml:space="preserve"> and Rapa Nui (Easter Island)</w:t>
            </w:r>
            <w:r w:rsidR="00FC14F0">
              <w:rPr>
                <w:rFonts w:eastAsiaTheme="minorHAnsi"/>
                <w:lang w:val="en-AU"/>
              </w:rPr>
              <w:t xml:space="preserve"> society</w:t>
            </w:r>
          </w:p>
          <w:p w14:paraId="4780128F" w14:textId="57411B3C" w:rsidR="00C85A76" w:rsidRPr="00E54BCD" w:rsidRDefault="00033634" w:rsidP="00F139E8">
            <w:pPr>
              <w:pStyle w:val="VCAAtablebulletnarrow"/>
              <w:rPr>
                <w:rFonts w:eastAsiaTheme="minorHAnsi"/>
                <w:lang w:val="en-AU"/>
              </w:rPr>
            </w:pPr>
            <w:r>
              <w:rPr>
                <w:rFonts w:eastAsiaTheme="minorHAnsi"/>
                <w:lang w:val="en-AU"/>
              </w:rPr>
              <w:t>i</w:t>
            </w:r>
            <w:r w:rsidR="00C85A76" w:rsidRPr="00E54BCD">
              <w:rPr>
                <w:rFonts w:eastAsiaTheme="minorHAnsi"/>
                <w:lang w:val="en-AU"/>
              </w:rPr>
              <w:t>nvestigating the way of life of</w:t>
            </w:r>
            <w:r w:rsidR="00FC14F0">
              <w:rPr>
                <w:rFonts w:eastAsiaTheme="minorHAnsi"/>
                <w:lang w:val="en-AU"/>
              </w:rPr>
              <w:t xml:space="preserve"> </w:t>
            </w:r>
            <w:r w:rsidR="00FC14F0" w:rsidRPr="00E54BCD">
              <w:rPr>
                <w:rFonts w:eastAsiaTheme="minorHAnsi"/>
                <w:lang w:val="en-AU"/>
              </w:rPr>
              <w:t>Rapa Nui</w:t>
            </w:r>
            <w:r w:rsidR="00C85A76" w:rsidRPr="00E54BCD">
              <w:rPr>
                <w:rFonts w:eastAsiaTheme="minorHAnsi"/>
                <w:lang w:val="en-AU"/>
              </w:rPr>
              <w:t xml:space="preserve"> </w:t>
            </w:r>
            <w:r w:rsidR="00FC14F0">
              <w:rPr>
                <w:rFonts w:eastAsiaTheme="minorHAnsi"/>
                <w:lang w:val="en-AU"/>
              </w:rPr>
              <w:t>(</w:t>
            </w:r>
            <w:r w:rsidR="00C85A76" w:rsidRPr="00E54BCD">
              <w:rPr>
                <w:rFonts w:eastAsiaTheme="minorHAnsi"/>
                <w:lang w:val="en-AU"/>
              </w:rPr>
              <w:t>Easter Island</w:t>
            </w:r>
            <w:r w:rsidR="00FC14F0">
              <w:rPr>
                <w:rFonts w:eastAsiaTheme="minorHAnsi"/>
                <w:lang w:val="en-AU"/>
              </w:rPr>
              <w:t>)</w:t>
            </w:r>
            <w:r w:rsidR="00C85A76" w:rsidRPr="00E54BCD">
              <w:rPr>
                <w:rFonts w:eastAsiaTheme="minorHAnsi"/>
                <w:lang w:val="en-AU"/>
              </w:rPr>
              <w:t xml:space="preserve"> society</w:t>
            </w:r>
            <w:r w:rsidR="009A34F9">
              <w:rPr>
                <w:rFonts w:eastAsiaTheme="minorHAnsi"/>
                <w:lang w:val="en-AU"/>
              </w:rPr>
              <w:t>,</w:t>
            </w:r>
            <w:r w:rsidR="00C85A76" w:rsidRPr="00E54BCD">
              <w:rPr>
                <w:rFonts w:eastAsiaTheme="minorHAnsi"/>
                <w:lang w:val="en-AU"/>
              </w:rPr>
              <w:t xml:space="preserve"> for example fishing by the men</w:t>
            </w:r>
            <w:r w:rsidR="008643EF">
              <w:rPr>
                <w:rFonts w:eastAsiaTheme="minorHAnsi"/>
                <w:lang w:val="en-AU"/>
              </w:rPr>
              <w:t>;</w:t>
            </w:r>
            <w:r w:rsidR="00C85A76" w:rsidRPr="00E54BCD">
              <w:rPr>
                <w:rFonts w:eastAsiaTheme="minorHAnsi"/>
                <w:lang w:val="en-AU"/>
              </w:rPr>
              <w:t xml:space="preserve"> links between the household and the extended clan through the exchange of goods, wives and labour; </w:t>
            </w:r>
            <w:r w:rsidR="009A34F9">
              <w:rPr>
                <w:rFonts w:eastAsiaTheme="minorHAnsi"/>
                <w:lang w:val="en-AU"/>
              </w:rPr>
              <w:t xml:space="preserve">and </w:t>
            </w:r>
            <w:r w:rsidR="00C85A76" w:rsidRPr="00E54BCD">
              <w:rPr>
                <w:rFonts w:eastAsiaTheme="minorHAnsi"/>
                <w:lang w:val="en-AU"/>
              </w:rPr>
              <w:t>the use of stone tools</w:t>
            </w:r>
          </w:p>
          <w:p w14:paraId="1754D2EA" w14:textId="24BD1703" w:rsidR="00C85A76" w:rsidRPr="00E54BCD" w:rsidRDefault="00C85A76" w:rsidP="002C2679">
            <w:pPr>
              <w:pStyle w:val="VCAAtabletextsubheading"/>
            </w:pPr>
            <w:r w:rsidRPr="00E54BCD">
              <w:t xml:space="preserve">Japan under the </w:t>
            </w:r>
            <w:r w:rsidR="006072C5">
              <w:t>s</w:t>
            </w:r>
            <w:r w:rsidRPr="00E54BCD">
              <w:t xml:space="preserve">hoguns </w:t>
            </w:r>
          </w:p>
          <w:p w14:paraId="2C2C221E" w14:textId="42690400"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way of life in feudal Japan under the shoguns</w:t>
            </w:r>
            <w:r w:rsidR="00A67894">
              <w:rPr>
                <w:rFonts w:eastAsiaTheme="minorHAnsi"/>
                <w:lang w:val="en-AU"/>
              </w:rPr>
              <w:t>,</w:t>
            </w:r>
            <w:r w:rsidR="006072C5" w:rsidRPr="00E54BCD">
              <w:rPr>
                <w:rFonts w:eastAsiaTheme="minorHAnsi"/>
                <w:lang w:val="en-AU"/>
              </w:rPr>
              <w:t xml:space="preserve"> </w:t>
            </w:r>
            <w:r w:rsidR="00C85A76" w:rsidRPr="00E54BCD">
              <w:rPr>
                <w:rFonts w:eastAsiaTheme="minorHAnsi"/>
                <w:lang w:val="en-AU"/>
              </w:rPr>
              <w:t xml:space="preserve">for example </w:t>
            </w:r>
            <w:r w:rsidR="006072C5">
              <w:rPr>
                <w:rFonts w:eastAsiaTheme="minorHAnsi"/>
                <w:lang w:val="en-AU"/>
              </w:rPr>
              <w:t>B</w:t>
            </w:r>
            <w:r w:rsidR="00C85A76" w:rsidRPr="00E54BCD">
              <w:rPr>
                <w:rFonts w:eastAsiaTheme="minorHAnsi"/>
                <w:lang w:val="en-AU"/>
              </w:rPr>
              <w:t>ushido, the chivalric code of conduct of the samurai that emphasised frugality, loyalty, mastery of martial arts and honour</w:t>
            </w:r>
          </w:p>
          <w:p w14:paraId="34259AD6" w14:textId="5E7C4E31" w:rsidR="00C85A76" w:rsidRPr="00E54BCD" w:rsidRDefault="00033634" w:rsidP="00F139E8">
            <w:pPr>
              <w:pStyle w:val="VCAAtablebulletnarrow"/>
              <w:rPr>
                <w:rFonts w:eastAsiaTheme="minorHAnsi"/>
                <w:lang w:val="en-AU"/>
              </w:rPr>
            </w:pPr>
            <w:r>
              <w:rPr>
                <w:rFonts w:eastAsiaTheme="minorHAnsi"/>
                <w:lang w:val="en-AU"/>
              </w:rPr>
              <w:t>e</w:t>
            </w:r>
            <w:r w:rsidR="00C85A76" w:rsidRPr="00E54BCD">
              <w:rPr>
                <w:rFonts w:eastAsiaTheme="minorHAnsi"/>
                <w:lang w:val="en-AU"/>
              </w:rPr>
              <w:t>xplaining reasons</w:t>
            </w:r>
            <w:r w:rsidR="00285783">
              <w:rPr>
                <w:rFonts w:eastAsiaTheme="minorHAnsi"/>
                <w:lang w:val="en-AU"/>
              </w:rPr>
              <w:t xml:space="preserve"> for</w:t>
            </w:r>
            <w:r w:rsidR="00C85A76" w:rsidRPr="00E54BCD">
              <w:rPr>
                <w:rFonts w:eastAsiaTheme="minorHAnsi"/>
                <w:lang w:val="en-AU"/>
              </w:rPr>
              <w:t xml:space="preserve"> why the </w:t>
            </w:r>
            <w:r w:rsidR="007C2407">
              <w:rPr>
                <w:rFonts w:eastAsiaTheme="minorHAnsi"/>
                <w:lang w:val="en-AU"/>
              </w:rPr>
              <w:t>s</w:t>
            </w:r>
            <w:r w:rsidR="00C85A76" w:rsidRPr="00E54BCD">
              <w:rPr>
                <w:rFonts w:eastAsiaTheme="minorHAnsi"/>
                <w:lang w:val="en-AU"/>
              </w:rPr>
              <w:t>hogun increased power</w:t>
            </w:r>
          </w:p>
          <w:p w14:paraId="21B1D797" w14:textId="12DA9068"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relationship between the emperor, shogun, daimyo (lords)</w:t>
            </w:r>
            <w:r w:rsidR="00BB3CEC">
              <w:rPr>
                <w:rFonts w:eastAsiaTheme="minorHAnsi"/>
                <w:lang w:val="en-AU"/>
              </w:rPr>
              <w:t>,</w:t>
            </w:r>
            <w:r w:rsidR="00C85A76" w:rsidRPr="00E54BCD">
              <w:rPr>
                <w:rFonts w:eastAsiaTheme="minorHAnsi"/>
                <w:lang w:val="en-AU"/>
              </w:rPr>
              <w:t xml:space="preserve"> samurai (warriors)</w:t>
            </w:r>
            <w:r w:rsidR="00BB3CEC">
              <w:rPr>
                <w:rFonts w:eastAsiaTheme="minorHAnsi"/>
                <w:lang w:val="en-AU"/>
              </w:rPr>
              <w:t xml:space="preserve"> and</w:t>
            </w:r>
            <w:r w:rsidR="00C85A76" w:rsidRPr="00E54BCD">
              <w:rPr>
                <w:rFonts w:eastAsiaTheme="minorHAnsi"/>
                <w:lang w:val="en-AU"/>
              </w:rPr>
              <w:t xml:space="preserve"> workers (</w:t>
            </w:r>
            <w:r w:rsidR="00BB3CEC">
              <w:rPr>
                <w:rFonts w:eastAsiaTheme="minorHAnsi"/>
                <w:lang w:val="en-AU"/>
              </w:rPr>
              <w:t>e.g.</w:t>
            </w:r>
            <w:r w:rsidR="00C85A76" w:rsidRPr="00E54BCD">
              <w:rPr>
                <w:rFonts w:eastAsiaTheme="minorHAnsi"/>
                <w:lang w:val="en-AU"/>
              </w:rPr>
              <w:t xml:space="preserve"> farmers, artisans and traders)</w:t>
            </w:r>
          </w:p>
          <w:p w14:paraId="3EA87926" w14:textId="77777777" w:rsidR="00C85A76" w:rsidRPr="00E54BCD" w:rsidRDefault="00C85A76" w:rsidP="002C2679">
            <w:pPr>
              <w:pStyle w:val="VCAAtabletextsubheading"/>
            </w:pPr>
            <w:r w:rsidRPr="00E54BCD">
              <w:t xml:space="preserve">Angkor/Khmer Empire </w:t>
            </w:r>
          </w:p>
          <w:p w14:paraId="603C709B" w14:textId="2AC088C2" w:rsidR="00C85A76" w:rsidRPr="00E54BCD" w:rsidRDefault="00033634" w:rsidP="00F139E8">
            <w:pPr>
              <w:pStyle w:val="VCAAtablebulletnarrow"/>
              <w:rPr>
                <w:rFonts w:eastAsiaTheme="minorHAnsi"/>
                <w:lang w:val="en-AU"/>
              </w:rPr>
            </w:pPr>
            <w:r>
              <w:rPr>
                <w:rFonts w:eastAsiaTheme="minorHAnsi"/>
                <w:lang w:val="en-AU"/>
              </w:rPr>
              <w:t>m</w:t>
            </w:r>
            <w:r w:rsidR="00C85A76" w:rsidRPr="00E54BCD">
              <w:rPr>
                <w:rFonts w:eastAsiaTheme="minorHAnsi"/>
                <w:lang w:val="en-AU"/>
              </w:rPr>
              <w:t xml:space="preserve">apping the Khmer </w:t>
            </w:r>
            <w:r w:rsidR="00745932">
              <w:rPr>
                <w:rFonts w:eastAsiaTheme="minorHAnsi"/>
                <w:lang w:val="en-AU"/>
              </w:rPr>
              <w:t>E</w:t>
            </w:r>
            <w:r w:rsidR="00C85A76" w:rsidRPr="00E54BCD">
              <w:rPr>
                <w:rFonts w:eastAsiaTheme="minorHAnsi"/>
                <w:lang w:val="en-AU"/>
              </w:rPr>
              <w:t>mpire and its physical features and annotat</w:t>
            </w:r>
            <w:r w:rsidR="001B7A12">
              <w:rPr>
                <w:rFonts w:eastAsiaTheme="minorHAnsi"/>
                <w:lang w:val="en-AU"/>
              </w:rPr>
              <w:t>ing</w:t>
            </w:r>
            <w:r w:rsidR="00C85A76" w:rsidRPr="00E54BCD">
              <w:rPr>
                <w:rFonts w:eastAsiaTheme="minorHAnsi"/>
                <w:lang w:val="en-AU"/>
              </w:rPr>
              <w:t xml:space="preserve"> how these significantly influenced everyday life</w:t>
            </w:r>
          </w:p>
          <w:p w14:paraId="09B8E74B" w14:textId="78A547B6" w:rsidR="00C85A76" w:rsidRPr="00E54BCD" w:rsidRDefault="00033634" w:rsidP="00F139E8">
            <w:pPr>
              <w:pStyle w:val="VCAAtablebulletnarrow"/>
              <w:rPr>
                <w:rFonts w:eastAsiaTheme="minorHAnsi"/>
                <w:lang w:val="en-AU"/>
              </w:rPr>
            </w:pPr>
            <w:r>
              <w:rPr>
                <w:rFonts w:eastAsiaTheme="minorHAnsi"/>
                <w:lang w:val="en-AU"/>
              </w:rPr>
              <w:t>d</w:t>
            </w:r>
            <w:r w:rsidR="004269EC" w:rsidRPr="00E54BCD">
              <w:rPr>
                <w:rFonts w:eastAsiaTheme="minorHAnsi"/>
                <w:lang w:val="en-AU"/>
              </w:rPr>
              <w:t xml:space="preserve">escribing </w:t>
            </w:r>
            <w:r w:rsidR="00C85A76" w:rsidRPr="00E54BCD">
              <w:rPr>
                <w:rFonts w:eastAsiaTheme="minorHAnsi"/>
                <w:lang w:val="en-AU"/>
              </w:rPr>
              <w:t xml:space="preserve">the way of life in the Khmer Empire </w:t>
            </w:r>
            <w:r w:rsidR="0064393F">
              <w:rPr>
                <w:rFonts w:eastAsiaTheme="minorHAnsi"/>
                <w:lang w:val="en-AU"/>
              </w:rPr>
              <w:t xml:space="preserve">as shown </w:t>
            </w:r>
            <w:r w:rsidR="00C85A76" w:rsidRPr="00E54BCD">
              <w:rPr>
                <w:rFonts w:eastAsiaTheme="minorHAnsi"/>
                <w:lang w:val="en-AU"/>
              </w:rPr>
              <w:t xml:space="preserve">through stone carvings and the writings of the Chinese </w:t>
            </w:r>
            <w:r w:rsidR="00DE1013">
              <w:rPr>
                <w:rFonts w:eastAsiaTheme="minorHAnsi"/>
                <w:lang w:val="en-AU"/>
              </w:rPr>
              <w:t>a</w:t>
            </w:r>
            <w:r w:rsidR="00C85A76" w:rsidRPr="00E54BCD">
              <w:rPr>
                <w:rFonts w:eastAsiaTheme="minorHAnsi"/>
                <w:lang w:val="en-AU"/>
              </w:rPr>
              <w:t>mbassador Zhou Daguan</w:t>
            </w:r>
          </w:p>
          <w:p w14:paraId="158DDAD3" w14:textId="77BCF884" w:rsidR="00C85A76" w:rsidRPr="00E54BCD" w:rsidRDefault="00C85A76" w:rsidP="002C2679">
            <w:pPr>
              <w:pStyle w:val="VCAAtabletextsubheading"/>
            </w:pPr>
            <w:r w:rsidRPr="00E54BCD">
              <w:t xml:space="preserve">Mongol </w:t>
            </w:r>
            <w:r w:rsidR="004269EC">
              <w:t>e</w:t>
            </w:r>
            <w:r w:rsidR="004269EC" w:rsidRPr="00E54BCD">
              <w:t xml:space="preserve">xpansion </w:t>
            </w:r>
          </w:p>
          <w:p w14:paraId="7E109B6D" w14:textId="3D53CEF5"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nomadic nature of Mongol life and the rise of Temujin (Genghis Khan)</w:t>
            </w:r>
            <w:r w:rsidR="0075439C">
              <w:rPr>
                <w:rFonts w:eastAsiaTheme="minorHAnsi"/>
                <w:lang w:val="en-AU"/>
              </w:rPr>
              <w:t>,</w:t>
            </w:r>
            <w:r w:rsidR="00C85A76" w:rsidRPr="00E54BCD">
              <w:rPr>
                <w:rFonts w:eastAsiaTheme="minorHAnsi"/>
                <w:lang w:val="en-AU"/>
              </w:rPr>
              <w:t xml:space="preserve"> who united all Mongol tribes in 1206</w:t>
            </w:r>
            <w:r w:rsidR="0075439C">
              <w:rPr>
                <w:rFonts w:eastAsiaTheme="minorHAnsi"/>
                <w:lang w:val="en-AU"/>
              </w:rPr>
              <w:t> </w:t>
            </w:r>
            <w:r w:rsidR="00C85A76" w:rsidRPr="00E54BCD">
              <w:rPr>
                <w:rFonts w:eastAsiaTheme="minorHAnsi"/>
                <w:lang w:val="en-AU"/>
              </w:rPr>
              <w:t>CE</w:t>
            </w:r>
          </w:p>
          <w:p w14:paraId="1CEBFB1F" w14:textId="31858187" w:rsidR="00C85A76" w:rsidRPr="00F96F1E" w:rsidRDefault="00033634" w:rsidP="00F96F1E">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way of life in Mongolia</w:t>
            </w:r>
            <w:r w:rsidR="00361D00">
              <w:rPr>
                <w:rFonts w:eastAsiaTheme="minorHAnsi"/>
                <w:lang w:val="en-AU"/>
              </w:rPr>
              <w:t>,</w:t>
            </w:r>
            <w:r w:rsidR="00C85A76" w:rsidRPr="00E54BCD">
              <w:rPr>
                <w:rFonts w:eastAsiaTheme="minorHAnsi"/>
                <w:lang w:val="en-AU"/>
              </w:rPr>
              <w:t xml:space="preserve"> for example agriculture (domestication of animals</w:t>
            </w:r>
            <w:r w:rsidR="0075439C">
              <w:rPr>
                <w:rFonts w:eastAsiaTheme="minorHAnsi"/>
                <w:lang w:val="en-AU"/>
              </w:rPr>
              <w:t>,</w:t>
            </w:r>
            <w:r w:rsidR="00C85A76" w:rsidRPr="00E54BCD">
              <w:rPr>
                <w:rFonts w:eastAsiaTheme="minorHAnsi"/>
                <w:lang w:val="en-AU"/>
              </w:rPr>
              <w:t xml:space="preserve"> such as horses, camels and cattle), food (dried meat and yoghurt) and housing (yurts)</w:t>
            </w:r>
          </w:p>
        </w:tc>
      </w:tr>
      <w:tr w:rsidR="00C85A76" w:rsidRPr="00E54BCD" w14:paraId="046D638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7F8EA237" w14:textId="71A312A7" w:rsidR="00C85A76" w:rsidRDefault="00C85A76" w:rsidP="00C85A76">
            <w:pPr>
              <w:pStyle w:val="VCAAtabletextnarrow"/>
              <w:rPr>
                <w:lang w:val="en-AU"/>
              </w:rPr>
            </w:pPr>
            <w:r w:rsidRPr="00E54BCD">
              <w:rPr>
                <w:lang w:val="en-AU"/>
              </w:rPr>
              <w:lastRenderedPageBreak/>
              <w:t>cause</w:t>
            </w:r>
            <w:r w:rsidR="00FC364B">
              <w:rPr>
                <w:lang w:val="en-AU"/>
              </w:rPr>
              <w:t>s</w:t>
            </w:r>
            <w:r w:rsidRPr="00E54BCD">
              <w:rPr>
                <w:lang w:val="en-AU"/>
              </w:rPr>
              <w:t xml:space="preserve"> and consequences of a significant event, development or turning point that contributed to continuity and change </w:t>
            </w:r>
          </w:p>
          <w:p w14:paraId="3B0DF66E" w14:textId="1CDDCD58" w:rsidR="00CF0E28" w:rsidRPr="00E54BCD" w:rsidRDefault="00CF0E28" w:rsidP="006A6F08">
            <w:pPr>
              <w:pStyle w:val="VCAAVC2curriculumcode"/>
              <w:rPr>
                <w:lang w:eastAsia="en-AU"/>
              </w:rPr>
            </w:pPr>
            <w:r>
              <w:t>VC2HH8K25</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4E28592" w14:textId="77777777" w:rsidR="00C85A76" w:rsidRPr="00E54BCD" w:rsidRDefault="00C85A76" w:rsidP="002C2679">
            <w:pPr>
              <w:pStyle w:val="VCAAtabletextsubheading"/>
            </w:pPr>
            <w:r w:rsidRPr="00E54BCD">
              <w:t>The Polynesian expansion across the Pacific</w:t>
            </w:r>
          </w:p>
          <w:p w14:paraId="012AD615" w14:textId="7DC4EE68" w:rsidR="00C85A76" w:rsidRPr="00E54BCD" w:rsidRDefault="00CF19C6" w:rsidP="00F139E8">
            <w:pPr>
              <w:pStyle w:val="VCAAtablebulletnarrow"/>
              <w:rPr>
                <w:lang w:val="en-AU"/>
              </w:rPr>
            </w:pPr>
            <w:r>
              <w:rPr>
                <w:lang w:val="en-AU"/>
              </w:rPr>
              <w:t>e</w:t>
            </w:r>
            <w:r w:rsidR="00C85A76" w:rsidRPr="00E54BCD">
              <w:rPr>
                <w:lang w:val="en-AU"/>
              </w:rPr>
              <w:t xml:space="preserve">xplaining the significance of </w:t>
            </w:r>
            <w:r w:rsidR="0036293B">
              <w:rPr>
                <w:lang w:val="en-AU"/>
              </w:rPr>
              <w:t>rā</w:t>
            </w:r>
            <w:r w:rsidR="00C85A76" w:rsidRPr="00E54BCD">
              <w:rPr>
                <w:lang w:val="en-AU"/>
              </w:rPr>
              <w:t xml:space="preserve">hui </w:t>
            </w:r>
            <w:r w:rsidR="00EF59B8">
              <w:rPr>
                <w:lang w:val="en-AU"/>
              </w:rPr>
              <w:t>to</w:t>
            </w:r>
            <w:r w:rsidR="00C85A76" w:rsidRPr="00E54BCD">
              <w:rPr>
                <w:lang w:val="en-AU"/>
              </w:rPr>
              <w:t xml:space="preserve"> prohibit the collection of resources to ensure their sustainability </w:t>
            </w:r>
            <w:r w:rsidR="00E41521">
              <w:rPr>
                <w:lang w:val="en-AU"/>
              </w:rPr>
              <w:t>in</w:t>
            </w:r>
            <w:r w:rsidR="00C85A76" w:rsidRPr="00E54BCD">
              <w:rPr>
                <w:lang w:val="en-AU"/>
              </w:rPr>
              <w:t xml:space="preserve"> response to the decline and extinction of animals</w:t>
            </w:r>
            <w:r w:rsidR="002A3B8C">
              <w:rPr>
                <w:lang w:val="en-AU"/>
              </w:rPr>
              <w:t>,</w:t>
            </w:r>
            <w:r w:rsidR="00C85A76" w:rsidRPr="00E54BCD">
              <w:rPr>
                <w:lang w:val="en-AU"/>
              </w:rPr>
              <w:t xml:space="preserve"> such as the moa </w:t>
            </w:r>
          </w:p>
          <w:p w14:paraId="6363A544" w14:textId="3E99F53C" w:rsidR="00C85A76" w:rsidRPr="00E54BCD" w:rsidRDefault="00CF19C6" w:rsidP="00F139E8">
            <w:pPr>
              <w:pStyle w:val="VCAAtablebulletnarrow"/>
              <w:rPr>
                <w:lang w:val="en-AU"/>
              </w:rPr>
            </w:pPr>
            <w:r>
              <w:rPr>
                <w:lang w:val="en-AU"/>
              </w:rPr>
              <w:t>e</w:t>
            </w:r>
            <w:r w:rsidR="00C85A76" w:rsidRPr="00E54BCD">
              <w:rPr>
                <w:lang w:val="en-AU"/>
              </w:rPr>
              <w:t>xplaining how environmental challenges were overcome on different islands to make settlement possible</w:t>
            </w:r>
            <w:r w:rsidR="00361D00">
              <w:rPr>
                <w:lang w:val="en-AU"/>
              </w:rPr>
              <w:t>,</w:t>
            </w:r>
            <w:r w:rsidR="00C85A76" w:rsidRPr="00E54BCD">
              <w:rPr>
                <w:lang w:val="en-AU"/>
              </w:rPr>
              <w:t xml:space="preserve"> for example the practice of aquaculture in Nauru and/or agricultural practices in Hawaii</w:t>
            </w:r>
          </w:p>
          <w:p w14:paraId="00C8000B" w14:textId="0E435DBE" w:rsidR="00C85A76" w:rsidRPr="00E54BCD" w:rsidRDefault="00C85A76" w:rsidP="002C2679">
            <w:pPr>
              <w:pStyle w:val="VCAAtabletextsubheading"/>
            </w:pPr>
            <w:r w:rsidRPr="00E54BCD">
              <w:t xml:space="preserve">Japan under the </w:t>
            </w:r>
            <w:r w:rsidR="00BD31BD">
              <w:t>s</w:t>
            </w:r>
            <w:r w:rsidRPr="00E54BCD">
              <w:t xml:space="preserve">hoguns </w:t>
            </w:r>
          </w:p>
          <w:p w14:paraId="13B658E0" w14:textId="4FCC11D0" w:rsidR="00C85A76" w:rsidRPr="00E54BCD" w:rsidRDefault="00CF19C6" w:rsidP="00F139E8">
            <w:pPr>
              <w:pStyle w:val="VCAAtablebulletnarrow"/>
              <w:rPr>
                <w:lang w:val="en-AU"/>
              </w:rPr>
            </w:pPr>
            <w:r>
              <w:rPr>
                <w:lang w:val="en-AU"/>
              </w:rPr>
              <w:t>e</w:t>
            </w:r>
            <w:r w:rsidR="00C85A76" w:rsidRPr="00E54BCD">
              <w:rPr>
                <w:lang w:val="en-AU"/>
              </w:rPr>
              <w:t>xplaining reasons for Japan</w:t>
            </w:r>
            <w:r w:rsidR="00792C2A">
              <w:rPr>
                <w:lang w:val="en-AU"/>
              </w:rPr>
              <w:t>’</w:t>
            </w:r>
            <w:r w:rsidR="00C85A76" w:rsidRPr="00E54BCD">
              <w:rPr>
                <w:lang w:val="en-AU"/>
              </w:rPr>
              <w:t xml:space="preserve">s closure to foreigners under the Tokugawa </w:t>
            </w:r>
            <w:r w:rsidR="005C3E76">
              <w:rPr>
                <w:lang w:val="en-AU"/>
              </w:rPr>
              <w:t>s</w:t>
            </w:r>
            <w:r w:rsidR="00C85A76" w:rsidRPr="00E54BCD">
              <w:rPr>
                <w:lang w:val="en-AU"/>
              </w:rPr>
              <w:t>hogunate and the impact of US</w:t>
            </w:r>
            <w:r w:rsidR="00BF265A">
              <w:rPr>
                <w:lang w:val="en-AU"/>
              </w:rPr>
              <w:t>A</w:t>
            </w:r>
            <w:r w:rsidR="00C85A76" w:rsidRPr="00E54BCD">
              <w:rPr>
                <w:lang w:val="en-AU"/>
              </w:rPr>
              <w:t xml:space="preserve"> Commodore Perry</w:t>
            </w:r>
            <w:r w:rsidR="00792C2A">
              <w:rPr>
                <w:lang w:val="en-AU"/>
              </w:rPr>
              <w:t>’</w:t>
            </w:r>
            <w:r w:rsidR="00C85A76" w:rsidRPr="00E54BCD">
              <w:rPr>
                <w:lang w:val="en-AU"/>
              </w:rPr>
              <w:t xml:space="preserve">s visit in 1853 </w:t>
            </w:r>
          </w:p>
          <w:p w14:paraId="557C49AA" w14:textId="283A484A" w:rsidR="00C85A76" w:rsidRPr="00E54BCD" w:rsidRDefault="00CF19C6" w:rsidP="00F139E8">
            <w:pPr>
              <w:pStyle w:val="VCAAtablebulletnarrow"/>
              <w:rPr>
                <w:lang w:val="en-AU"/>
              </w:rPr>
            </w:pPr>
            <w:r>
              <w:rPr>
                <w:lang w:val="en-AU"/>
              </w:rPr>
              <w:t>e</w:t>
            </w:r>
            <w:r w:rsidR="00C85A76" w:rsidRPr="00E54BCD">
              <w:rPr>
                <w:lang w:val="en-AU"/>
              </w:rPr>
              <w:t xml:space="preserve">xplaining the continuity of </w:t>
            </w:r>
            <w:r w:rsidR="005C3E76">
              <w:rPr>
                <w:lang w:val="en-AU"/>
              </w:rPr>
              <w:t>s</w:t>
            </w:r>
            <w:r w:rsidR="00C85A76" w:rsidRPr="00E54BCD">
              <w:rPr>
                <w:lang w:val="en-AU"/>
              </w:rPr>
              <w:t xml:space="preserve">hogunate power in areas such as trade, resource use and social classes </w:t>
            </w:r>
          </w:p>
          <w:p w14:paraId="1C22DE42" w14:textId="3A0BE704" w:rsidR="00C85A76" w:rsidRPr="00E54BCD" w:rsidRDefault="00CF19C6" w:rsidP="00F139E8">
            <w:pPr>
              <w:pStyle w:val="VCAAtablebulletnarrow"/>
              <w:rPr>
                <w:lang w:val="en-AU"/>
              </w:rPr>
            </w:pPr>
            <w:r>
              <w:rPr>
                <w:lang w:val="en-AU"/>
              </w:rPr>
              <w:t>o</w:t>
            </w:r>
            <w:r w:rsidR="00C85A76" w:rsidRPr="00E54BCD">
              <w:rPr>
                <w:lang w:val="en-AU"/>
              </w:rPr>
              <w:t xml:space="preserve">utlining the reasons for attempts by the Tokugawa </w:t>
            </w:r>
            <w:r w:rsidR="005C3E76">
              <w:rPr>
                <w:lang w:val="en-AU"/>
              </w:rPr>
              <w:t>s</w:t>
            </w:r>
            <w:r w:rsidR="00C85A76" w:rsidRPr="00E54BCD">
              <w:rPr>
                <w:lang w:val="en-AU"/>
              </w:rPr>
              <w:t xml:space="preserve">hogunate to curb deforestation, </w:t>
            </w:r>
            <w:r w:rsidR="005C3E76">
              <w:rPr>
                <w:lang w:val="en-AU"/>
              </w:rPr>
              <w:t xml:space="preserve">including </w:t>
            </w:r>
            <w:r w:rsidR="00C85A76" w:rsidRPr="00E54BCD">
              <w:rPr>
                <w:lang w:val="en-AU"/>
              </w:rPr>
              <w:t xml:space="preserve">imposing heavy regulations on farmers, managing the harvesting of trees and using new, lighter and more efficient construction techniques </w:t>
            </w:r>
          </w:p>
          <w:p w14:paraId="00B53D88" w14:textId="3AF80A3F" w:rsidR="00C85A76" w:rsidRPr="00E54BCD" w:rsidRDefault="00CF19C6" w:rsidP="00F139E8">
            <w:pPr>
              <w:pStyle w:val="VCAAtablebulletnarrow"/>
              <w:rPr>
                <w:lang w:val="en-AU"/>
              </w:rPr>
            </w:pPr>
            <w:r>
              <w:rPr>
                <w:lang w:val="en-AU"/>
              </w:rPr>
              <w:t>e</w:t>
            </w:r>
            <w:r w:rsidR="00C85A76" w:rsidRPr="00E54BCD">
              <w:rPr>
                <w:lang w:val="en-AU"/>
              </w:rPr>
              <w:t xml:space="preserve">xplaining the role of the daimyo in contributing to the end of the Ashikaga </w:t>
            </w:r>
            <w:r w:rsidR="003D0A96">
              <w:rPr>
                <w:lang w:val="en-AU"/>
              </w:rPr>
              <w:t>s</w:t>
            </w:r>
            <w:r w:rsidR="00C85A76" w:rsidRPr="00E54BCD">
              <w:rPr>
                <w:lang w:val="en-AU"/>
              </w:rPr>
              <w:t>hogunate</w:t>
            </w:r>
          </w:p>
          <w:p w14:paraId="44063CAF" w14:textId="77777777" w:rsidR="00C85A76" w:rsidRPr="00E54BCD" w:rsidRDefault="00C85A76" w:rsidP="002C2679">
            <w:pPr>
              <w:pStyle w:val="VCAAtabletextsubheading"/>
            </w:pPr>
            <w:r w:rsidRPr="00E54BCD">
              <w:t xml:space="preserve">Angkor/Khmer Empire </w:t>
            </w:r>
          </w:p>
          <w:p w14:paraId="3E52DAD8" w14:textId="491A5568" w:rsidR="00C85A76" w:rsidRPr="00E54BCD" w:rsidRDefault="00CF19C6" w:rsidP="00F139E8">
            <w:pPr>
              <w:pStyle w:val="VCAAtablebulletnarrow"/>
              <w:rPr>
                <w:lang w:val="en-AU"/>
              </w:rPr>
            </w:pPr>
            <w:r>
              <w:rPr>
                <w:lang w:val="en-AU"/>
              </w:rPr>
              <w:t>i</w:t>
            </w:r>
            <w:r w:rsidR="00C85A76" w:rsidRPr="00E54BCD">
              <w:rPr>
                <w:lang w:val="en-AU"/>
              </w:rPr>
              <w:t>nvestigating theories about the decline of the Khmer Empire</w:t>
            </w:r>
            <w:r w:rsidR="002B0275">
              <w:rPr>
                <w:lang w:val="en-AU"/>
              </w:rPr>
              <w:t>,</w:t>
            </w:r>
            <w:r w:rsidR="00C85A76" w:rsidRPr="00E54BCD">
              <w:rPr>
                <w:lang w:val="en-AU"/>
              </w:rPr>
              <w:t xml:space="preserve"> for example the development of an unstable climate</w:t>
            </w:r>
            <w:r w:rsidR="0068031F">
              <w:rPr>
                <w:lang w:val="en-AU"/>
              </w:rPr>
              <w:t>,</w:t>
            </w:r>
            <w:r w:rsidR="00C85A76" w:rsidRPr="00E54BCD">
              <w:rPr>
                <w:lang w:val="en-AU"/>
              </w:rPr>
              <w:t xml:space="preserve"> such as drought and monsoons</w:t>
            </w:r>
            <w:r w:rsidR="0068031F">
              <w:rPr>
                <w:lang w:val="en-AU"/>
              </w:rPr>
              <w:t>;</w:t>
            </w:r>
            <w:r w:rsidR="00C85A76" w:rsidRPr="00E54BCD">
              <w:rPr>
                <w:lang w:val="en-AU"/>
              </w:rPr>
              <w:t xml:space="preserve"> the rise of Theravada Buddhism</w:t>
            </w:r>
            <w:r w:rsidR="0068031F">
              <w:rPr>
                <w:lang w:val="en-AU"/>
              </w:rPr>
              <w:t>;</w:t>
            </w:r>
            <w:r w:rsidR="00C85A76" w:rsidRPr="00E54BCD">
              <w:rPr>
                <w:lang w:val="en-AU"/>
              </w:rPr>
              <w:t xml:space="preserve"> </w:t>
            </w:r>
            <w:r w:rsidR="002B0275">
              <w:rPr>
                <w:lang w:val="en-AU"/>
              </w:rPr>
              <w:t xml:space="preserve">and </w:t>
            </w:r>
            <w:r w:rsidR="00C85A76" w:rsidRPr="00E54BCD">
              <w:rPr>
                <w:lang w:val="en-AU"/>
              </w:rPr>
              <w:t>the breakdown of Angkor</w:t>
            </w:r>
            <w:r w:rsidR="00792C2A">
              <w:rPr>
                <w:lang w:val="en-AU"/>
              </w:rPr>
              <w:t>’</w:t>
            </w:r>
            <w:r w:rsidR="00C85A76" w:rsidRPr="00E54BCD">
              <w:rPr>
                <w:lang w:val="en-AU"/>
              </w:rPr>
              <w:t xml:space="preserve">s water management system </w:t>
            </w:r>
          </w:p>
          <w:p w14:paraId="0BA26A89" w14:textId="27FAABDD" w:rsidR="00C85A76" w:rsidRPr="00E54BCD" w:rsidRDefault="00CF19C6" w:rsidP="00F139E8">
            <w:pPr>
              <w:pStyle w:val="VCAAtablebulletnarrow"/>
              <w:rPr>
                <w:lang w:val="en-AU"/>
              </w:rPr>
            </w:pPr>
            <w:r>
              <w:rPr>
                <w:lang w:val="en-AU"/>
              </w:rPr>
              <w:t>e</w:t>
            </w:r>
            <w:r w:rsidR="00C85A76" w:rsidRPr="00E54BCD">
              <w:rPr>
                <w:lang w:val="en-AU"/>
              </w:rPr>
              <w:t xml:space="preserve">xplaining how being revered as the </w:t>
            </w:r>
            <w:proofErr w:type="spellStart"/>
            <w:r w:rsidR="00C85A76" w:rsidRPr="00E54BCD">
              <w:rPr>
                <w:lang w:val="en-AU"/>
              </w:rPr>
              <w:t>devaraja</w:t>
            </w:r>
            <w:proofErr w:type="spellEnd"/>
            <w:r w:rsidR="0066430D">
              <w:rPr>
                <w:lang w:val="en-AU"/>
              </w:rPr>
              <w:t xml:space="preserve"> (</w:t>
            </w:r>
            <w:proofErr w:type="gramStart"/>
            <w:r w:rsidR="0066430D">
              <w:rPr>
                <w:lang w:val="en-AU"/>
              </w:rPr>
              <w:t>god</w:t>
            </w:r>
            <w:proofErr w:type="gramEnd"/>
            <w:r w:rsidR="0066430D">
              <w:rPr>
                <w:lang w:val="en-AU"/>
              </w:rPr>
              <w:t>-king)</w:t>
            </w:r>
            <w:r w:rsidR="00C85A76" w:rsidRPr="00E54BCD">
              <w:rPr>
                <w:lang w:val="en-AU"/>
              </w:rPr>
              <w:t xml:space="preserve"> enabled the Khmer kings to rule over the empire with absolute authority, enhancing their ability to mobilise the population to defend the empire </w:t>
            </w:r>
            <w:r w:rsidR="00F66935">
              <w:rPr>
                <w:lang w:val="en-AU"/>
              </w:rPr>
              <w:t>and</w:t>
            </w:r>
            <w:r w:rsidR="00C85A76" w:rsidRPr="00E54BCD">
              <w:rPr>
                <w:lang w:val="en-AU"/>
              </w:rPr>
              <w:t xml:space="preserve"> invade neighbours </w:t>
            </w:r>
          </w:p>
          <w:p w14:paraId="70DDC9FB" w14:textId="36C90719" w:rsidR="00C85A76" w:rsidRPr="00E54BCD" w:rsidRDefault="00CF19C6" w:rsidP="00F139E8">
            <w:pPr>
              <w:pStyle w:val="VCAAtablebulletnarrow"/>
              <w:rPr>
                <w:lang w:val="en-AU"/>
              </w:rPr>
            </w:pPr>
            <w:r>
              <w:rPr>
                <w:lang w:val="en-AU"/>
              </w:rPr>
              <w:t>e</w:t>
            </w:r>
            <w:r w:rsidR="00C85A76" w:rsidRPr="00E54BCD">
              <w:rPr>
                <w:lang w:val="en-AU"/>
              </w:rPr>
              <w:t>xplaining the significance of the archaeological site of Angkor Wat as a demonstration of the empire</w:t>
            </w:r>
            <w:r w:rsidR="00792C2A">
              <w:rPr>
                <w:lang w:val="en-AU"/>
              </w:rPr>
              <w:t>’</w:t>
            </w:r>
            <w:r w:rsidR="00C85A76" w:rsidRPr="00E54BCD">
              <w:rPr>
                <w:lang w:val="en-AU"/>
              </w:rPr>
              <w:t xml:space="preserve">s power </w:t>
            </w:r>
          </w:p>
          <w:p w14:paraId="079A9594" w14:textId="0EDCD9FF" w:rsidR="00C85A76" w:rsidRPr="00E54BCD" w:rsidRDefault="00CF19C6" w:rsidP="00F139E8">
            <w:pPr>
              <w:pStyle w:val="VCAAtablebulletnarrow"/>
              <w:rPr>
                <w:lang w:val="en-AU"/>
              </w:rPr>
            </w:pPr>
            <w:r>
              <w:rPr>
                <w:lang w:val="en-AU"/>
              </w:rPr>
              <w:t>e</w:t>
            </w:r>
            <w:r w:rsidR="00C85A76" w:rsidRPr="00E54BCD">
              <w:rPr>
                <w:lang w:val="en-AU"/>
              </w:rPr>
              <w:t xml:space="preserve">xplaining how archaeologists and paleo-environmentalists have established the prevalence of droughts in the </w:t>
            </w:r>
            <w:r w:rsidR="00C85A76" w:rsidRPr="00412A7D">
              <w:t>14th–15th</w:t>
            </w:r>
            <w:r w:rsidR="00C85A76" w:rsidRPr="00E54BCD">
              <w:rPr>
                <w:lang w:val="en-AU"/>
              </w:rPr>
              <w:t xml:space="preserve"> centuries and the impact of these droughts on the empire </w:t>
            </w:r>
          </w:p>
          <w:p w14:paraId="5068F7C0" w14:textId="49A3B2AD" w:rsidR="00C85A76" w:rsidRPr="00E54BCD" w:rsidRDefault="00C85A76" w:rsidP="002C2679">
            <w:pPr>
              <w:pStyle w:val="VCAAtabletextsubheading"/>
            </w:pPr>
            <w:r w:rsidRPr="00E54BCD">
              <w:t xml:space="preserve">Mongol </w:t>
            </w:r>
            <w:r w:rsidR="00BD31BD">
              <w:t>e</w:t>
            </w:r>
            <w:r w:rsidR="00BD31BD" w:rsidRPr="00E54BCD">
              <w:t xml:space="preserve">xpansion </w:t>
            </w:r>
          </w:p>
          <w:p w14:paraId="65F5684D" w14:textId="7EBC591E" w:rsidR="00C85A76" w:rsidRPr="00E54BCD" w:rsidRDefault="00CF19C6" w:rsidP="00F139E8">
            <w:pPr>
              <w:pStyle w:val="VCAAtablebulletnarrow"/>
              <w:rPr>
                <w:lang w:val="en-AU"/>
              </w:rPr>
            </w:pPr>
            <w:r>
              <w:rPr>
                <w:lang w:val="en-AU"/>
              </w:rPr>
              <w:t>e</w:t>
            </w:r>
            <w:r w:rsidR="00C85A76" w:rsidRPr="00E54BCD">
              <w:rPr>
                <w:lang w:val="en-AU"/>
              </w:rPr>
              <w:t>xplaining the role of the Mongols in forging connections between Europe and Asia through conquest, settlement and trade</w:t>
            </w:r>
            <w:r w:rsidR="000440B1">
              <w:rPr>
                <w:lang w:val="en-AU"/>
              </w:rPr>
              <w:t>, including</w:t>
            </w:r>
            <w:r w:rsidR="00C85A76" w:rsidRPr="00E54BCD">
              <w:rPr>
                <w:lang w:val="en-AU"/>
              </w:rPr>
              <w:t xml:space="preserve"> the use of paper money and coinage</w:t>
            </w:r>
            <w:r w:rsidR="000440B1">
              <w:rPr>
                <w:lang w:val="en-AU"/>
              </w:rPr>
              <w:t>,</w:t>
            </w:r>
            <w:r w:rsidR="009B3BED">
              <w:rPr>
                <w:lang w:val="en-AU"/>
              </w:rPr>
              <w:t xml:space="preserve"> and</w:t>
            </w:r>
            <w:r w:rsidR="000440B1" w:rsidRPr="00E54BCD">
              <w:rPr>
                <w:lang w:val="en-AU"/>
              </w:rPr>
              <w:t xml:space="preserve"> </w:t>
            </w:r>
            <w:r w:rsidR="00C85A76" w:rsidRPr="00E54BCD">
              <w:rPr>
                <w:lang w:val="en-AU"/>
              </w:rPr>
              <w:t>the growing number of European merchants travelling to China</w:t>
            </w:r>
          </w:p>
          <w:p w14:paraId="12AF2CDD" w14:textId="61F7F64F" w:rsidR="00C85A76" w:rsidRPr="00E54BCD" w:rsidRDefault="00CF19C6" w:rsidP="00F139E8">
            <w:pPr>
              <w:pStyle w:val="VCAAtablebulletnarrow"/>
              <w:rPr>
                <w:lang w:val="en-AU"/>
              </w:rPr>
            </w:pPr>
            <w:r>
              <w:rPr>
                <w:lang w:val="en-AU"/>
              </w:rPr>
              <w:t>e</w:t>
            </w:r>
            <w:r w:rsidR="00C85A76" w:rsidRPr="00E54BCD">
              <w:rPr>
                <w:lang w:val="en-AU"/>
              </w:rPr>
              <w:t>xplaining Genghis Khan</w:t>
            </w:r>
            <w:r w:rsidR="00792C2A">
              <w:rPr>
                <w:lang w:val="en-AU"/>
              </w:rPr>
              <w:t>’</w:t>
            </w:r>
            <w:r w:rsidR="00C85A76" w:rsidRPr="00E54BCD">
              <w:rPr>
                <w:lang w:val="en-AU"/>
              </w:rPr>
              <w:t xml:space="preserve">s use of decimal organisation in his army and his policies for governing his empire, including codifying laws, banning the killing of animals in the breeding season, supporting religious freedom and expanding trade </w:t>
            </w:r>
          </w:p>
          <w:p w14:paraId="21B3A92A" w14:textId="334D44C3" w:rsidR="00C85A76" w:rsidRPr="00F96F1E" w:rsidRDefault="00CF19C6" w:rsidP="00F96F1E">
            <w:pPr>
              <w:pStyle w:val="VCAAtablebulletnarrow"/>
              <w:rPr>
                <w:lang w:val="en-AU"/>
              </w:rPr>
            </w:pPr>
            <w:r>
              <w:rPr>
                <w:lang w:val="en-AU"/>
              </w:rPr>
              <w:t>a</w:t>
            </w:r>
            <w:r w:rsidR="00C85A76" w:rsidRPr="00E54BCD">
              <w:rPr>
                <w:lang w:val="en-AU"/>
              </w:rPr>
              <w:t xml:space="preserve">nalysing the </w:t>
            </w:r>
            <w:r w:rsidR="007A2890">
              <w:rPr>
                <w:lang w:val="en-AU"/>
              </w:rPr>
              <w:t>consequences</w:t>
            </w:r>
            <w:r w:rsidR="007A2890" w:rsidRPr="00E54BCD">
              <w:rPr>
                <w:lang w:val="en-AU"/>
              </w:rPr>
              <w:t xml:space="preserve"> </w:t>
            </w:r>
            <w:r w:rsidR="00C85A76" w:rsidRPr="00E54BCD">
              <w:rPr>
                <w:lang w:val="en-AU"/>
              </w:rPr>
              <w:t>of Mongol expansion</w:t>
            </w:r>
            <w:r w:rsidR="007C4E60">
              <w:rPr>
                <w:lang w:val="en-AU"/>
              </w:rPr>
              <w:t>,</w:t>
            </w:r>
            <w:r w:rsidR="00C85A76" w:rsidRPr="00E54BCD">
              <w:rPr>
                <w:lang w:val="en-AU"/>
              </w:rPr>
              <w:t xml:space="preserve"> including</w:t>
            </w:r>
            <w:r w:rsidR="007A2890">
              <w:rPr>
                <w:lang w:val="en-AU"/>
              </w:rPr>
              <w:t xml:space="preserve"> on</w:t>
            </w:r>
            <w:r w:rsidR="00C85A76" w:rsidRPr="00E54BCD">
              <w:rPr>
                <w:lang w:val="en-AU"/>
              </w:rPr>
              <w:t xml:space="preserve"> life in China before, during and after the Mongol conquest </w:t>
            </w:r>
          </w:p>
        </w:tc>
      </w:tr>
      <w:tr w:rsidR="00C85A76" w:rsidRPr="00E54BCD" w14:paraId="5C4A1DD0"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21399E0" w14:textId="38E0B868" w:rsidR="00C85A76" w:rsidRDefault="00C85A76" w:rsidP="00C85A76">
            <w:pPr>
              <w:pStyle w:val="VCAAtabletextnarrow"/>
              <w:rPr>
                <w:lang w:val="en-AU"/>
              </w:rPr>
            </w:pPr>
            <w:r w:rsidRPr="00E54BCD">
              <w:rPr>
                <w:lang w:val="en-AU"/>
              </w:rPr>
              <w:lastRenderedPageBreak/>
              <w:t>experiences and perspectives of rulers and ruled, and the interaction between power and/or authority</w:t>
            </w:r>
          </w:p>
          <w:p w14:paraId="738F555B" w14:textId="0F6431D1" w:rsidR="00CF0E28" w:rsidRPr="00E54BCD" w:rsidRDefault="00CF0E28" w:rsidP="006A6F08">
            <w:pPr>
              <w:pStyle w:val="VCAAVC2curriculumcode"/>
              <w:rPr>
                <w:lang w:eastAsia="en-AU"/>
              </w:rPr>
            </w:pPr>
            <w:r>
              <w:t>VC2HH8K26</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3CF5CC9" w14:textId="77777777" w:rsidR="00C85A76" w:rsidRPr="00E54BCD" w:rsidRDefault="00C85A76" w:rsidP="00923A63">
            <w:pPr>
              <w:pStyle w:val="VCAAtabletextsubheading"/>
            </w:pPr>
            <w:r w:rsidRPr="00E54BCD">
              <w:t>The Polynesian expansion across the Pacific</w:t>
            </w:r>
          </w:p>
          <w:p w14:paraId="45272B9D" w14:textId="74EEB825" w:rsidR="00C85A76" w:rsidRPr="00E54BCD" w:rsidRDefault="00957DD2" w:rsidP="00F139E8">
            <w:pPr>
              <w:pStyle w:val="VCAAtablebulletnarrow"/>
              <w:rPr>
                <w:lang w:val="en-AU"/>
              </w:rPr>
            </w:pPr>
            <w:r>
              <w:rPr>
                <w:lang w:val="en-AU"/>
              </w:rPr>
              <w:t>e</w:t>
            </w:r>
            <w:r w:rsidR="00C85A76" w:rsidRPr="00E54BCD">
              <w:rPr>
                <w:lang w:val="en-AU"/>
              </w:rPr>
              <w:t>xamining artefacts such as Lapita pottery from Vanuatu, tapa cloth and/or ship</w:t>
            </w:r>
            <w:r w:rsidR="000524EE">
              <w:rPr>
                <w:lang w:val="en-AU"/>
              </w:rPr>
              <w:t>building</w:t>
            </w:r>
            <w:r w:rsidR="00C85A76" w:rsidRPr="00E54BCD">
              <w:rPr>
                <w:lang w:val="en-AU"/>
              </w:rPr>
              <w:t xml:space="preserve"> techniques to provide insight into those societies </w:t>
            </w:r>
          </w:p>
          <w:p w14:paraId="0AC10067" w14:textId="012F8E56" w:rsidR="00C85A76" w:rsidRPr="00E54BCD" w:rsidRDefault="00957DD2" w:rsidP="00F139E8">
            <w:pPr>
              <w:pStyle w:val="VCAAtablebulletnarrow"/>
              <w:rPr>
                <w:lang w:val="en-AU"/>
              </w:rPr>
            </w:pPr>
            <w:r>
              <w:rPr>
                <w:lang w:val="en-AU"/>
              </w:rPr>
              <w:t>d</w:t>
            </w:r>
            <w:r w:rsidR="00C85A76" w:rsidRPr="00E54BCD">
              <w:rPr>
                <w:lang w:val="en-AU"/>
              </w:rPr>
              <w:t>escribing the responsibilities and privileges of being a chief in a society such as those in New Zealand, Hawaii, Tonga and/or the Society Islands</w:t>
            </w:r>
          </w:p>
          <w:p w14:paraId="29392525" w14:textId="18741FD5" w:rsidR="00C85A76" w:rsidRPr="00E54BCD" w:rsidRDefault="00C85A76" w:rsidP="00923A63">
            <w:pPr>
              <w:pStyle w:val="VCAAtabletextsubheading"/>
            </w:pPr>
            <w:r w:rsidRPr="00E54BCD">
              <w:t xml:space="preserve">Japan under the </w:t>
            </w:r>
            <w:r w:rsidR="009E5CD8">
              <w:t>s</w:t>
            </w:r>
            <w:r w:rsidRPr="00E54BCD">
              <w:t xml:space="preserve">hoguns </w:t>
            </w:r>
          </w:p>
          <w:p w14:paraId="1052B8FD" w14:textId="597D3481" w:rsidR="00C85A76" w:rsidRPr="00E54BCD" w:rsidRDefault="00957DD2" w:rsidP="00F139E8">
            <w:pPr>
              <w:pStyle w:val="VCAAtablebulletnarrow"/>
              <w:rPr>
                <w:lang w:val="en-AU"/>
              </w:rPr>
            </w:pPr>
            <w:r>
              <w:rPr>
                <w:lang w:val="en-AU"/>
              </w:rPr>
              <w:t>d</w:t>
            </w:r>
            <w:r w:rsidR="00C85A76" w:rsidRPr="00E54BCD">
              <w:rPr>
                <w:lang w:val="en-AU"/>
              </w:rPr>
              <w:t xml:space="preserve">iscussing the role of the Tokugawa </w:t>
            </w:r>
            <w:r w:rsidR="0083297D">
              <w:rPr>
                <w:lang w:val="en-AU"/>
              </w:rPr>
              <w:t>s</w:t>
            </w:r>
            <w:r w:rsidR="0083297D" w:rsidRPr="00E54BCD">
              <w:rPr>
                <w:lang w:val="en-AU"/>
              </w:rPr>
              <w:t xml:space="preserve">hogunate </w:t>
            </w:r>
            <w:r w:rsidR="00C85A76" w:rsidRPr="00E54BCD">
              <w:rPr>
                <w:lang w:val="en-AU"/>
              </w:rPr>
              <w:t>in reimposing a feudal system (based on daimyo and samurai) and explaining the impact of this change on the daily life of different classes</w:t>
            </w:r>
          </w:p>
          <w:p w14:paraId="508F6C65" w14:textId="77777777" w:rsidR="00C85A76" w:rsidRPr="00E54BCD" w:rsidRDefault="00C85A76" w:rsidP="00923A63">
            <w:pPr>
              <w:pStyle w:val="VCAAtabletextsubheading"/>
            </w:pPr>
            <w:r w:rsidRPr="00E54BCD">
              <w:t xml:space="preserve">Angkor/Khmer Empire </w:t>
            </w:r>
          </w:p>
          <w:p w14:paraId="293E3828" w14:textId="075DFB8E" w:rsidR="00C85A76" w:rsidRPr="00E54BCD" w:rsidRDefault="00957DD2" w:rsidP="00F139E8">
            <w:pPr>
              <w:pStyle w:val="VCAAtablebulletnarrow"/>
              <w:rPr>
                <w:lang w:val="en-AU"/>
              </w:rPr>
            </w:pPr>
            <w:r>
              <w:rPr>
                <w:lang w:val="en-AU"/>
              </w:rPr>
              <w:t>a</w:t>
            </w:r>
            <w:r w:rsidR="00C85A76" w:rsidRPr="00E54BCD">
              <w:rPr>
                <w:lang w:val="en-AU"/>
              </w:rPr>
              <w:t xml:space="preserve">nalysing the perspectives of Angkor as </w:t>
            </w:r>
            <w:r w:rsidR="00B83203">
              <w:rPr>
                <w:lang w:val="en-AU"/>
              </w:rPr>
              <w:t>shown</w:t>
            </w:r>
            <w:r w:rsidR="00B83203" w:rsidRPr="00E54BCD">
              <w:rPr>
                <w:lang w:val="en-AU"/>
              </w:rPr>
              <w:t xml:space="preserve"> </w:t>
            </w:r>
            <w:r w:rsidR="00C85A76" w:rsidRPr="00E54BCD">
              <w:rPr>
                <w:lang w:val="en-AU"/>
              </w:rPr>
              <w:t xml:space="preserve">in stone carvings and the writings of Chinese </w:t>
            </w:r>
            <w:r w:rsidR="00C3166F">
              <w:rPr>
                <w:lang w:val="en-AU"/>
              </w:rPr>
              <w:t>a</w:t>
            </w:r>
            <w:r w:rsidR="00C3166F" w:rsidRPr="00E54BCD">
              <w:rPr>
                <w:lang w:val="en-AU"/>
              </w:rPr>
              <w:t xml:space="preserve">mbassador </w:t>
            </w:r>
            <w:r w:rsidR="00C85A76" w:rsidRPr="00E54BCD">
              <w:rPr>
                <w:lang w:val="en-AU"/>
              </w:rPr>
              <w:t>Zhou Daguan</w:t>
            </w:r>
          </w:p>
          <w:p w14:paraId="52FD2BB9" w14:textId="3B881814" w:rsidR="00C85A76" w:rsidRPr="00E54BCD" w:rsidRDefault="00C85A76" w:rsidP="00923A63">
            <w:pPr>
              <w:pStyle w:val="VCAAtabletextsubheading"/>
            </w:pPr>
            <w:r w:rsidRPr="00E54BCD">
              <w:t xml:space="preserve">Mongol </w:t>
            </w:r>
            <w:r w:rsidR="009E5CD8">
              <w:t>e</w:t>
            </w:r>
            <w:r w:rsidR="009E5CD8" w:rsidRPr="00E54BCD">
              <w:t xml:space="preserve">xpansion </w:t>
            </w:r>
          </w:p>
          <w:p w14:paraId="55834633" w14:textId="6AB81DAD" w:rsidR="00C85A76" w:rsidRPr="00E54BCD" w:rsidRDefault="00957DD2" w:rsidP="00F139E8">
            <w:pPr>
              <w:pStyle w:val="VCAAtablebulletnarrow"/>
              <w:rPr>
                <w:lang w:val="en-AU"/>
              </w:rPr>
            </w:pPr>
            <w:r>
              <w:rPr>
                <w:lang w:val="en-AU"/>
              </w:rPr>
              <w:t>d</w:t>
            </w:r>
            <w:r w:rsidR="00C85A76" w:rsidRPr="00E54BCD">
              <w:rPr>
                <w:lang w:val="en-AU"/>
              </w:rPr>
              <w:t>escribing the reign of Kublai Khan as the first Mongol emperor of China (the Yuan Dynasty), including the processes of government using administrators from different backgrounds and the growth of Chinese culture during this time</w:t>
            </w:r>
          </w:p>
          <w:p w14:paraId="5CCA69CF" w14:textId="5BA7E61B" w:rsidR="00C85A76" w:rsidRPr="00E54BCD" w:rsidRDefault="00957DD2" w:rsidP="00F139E8">
            <w:pPr>
              <w:pStyle w:val="VCAAtablebulletnarrow"/>
              <w:rPr>
                <w:lang w:val="en-AU"/>
              </w:rPr>
            </w:pPr>
            <w:r>
              <w:rPr>
                <w:lang w:val="en-AU"/>
              </w:rPr>
              <w:t>e</w:t>
            </w:r>
            <w:r w:rsidR="00C85A76" w:rsidRPr="00E54BCD">
              <w:rPr>
                <w:lang w:val="en-AU"/>
              </w:rPr>
              <w:t>xplaining the role of the Mongols in forging connections between Europe and Asia through conquest, settlement and trade</w:t>
            </w:r>
            <w:r w:rsidR="00C24DD3">
              <w:rPr>
                <w:lang w:val="en-AU"/>
              </w:rPr>
              <w:t>,</w:t>
            </w:r>
            <w:r w:rsidR="00C85A76" w:rsidRPr="00E54BCD">
              <w:rPr>
                <w:lang w:val="en-AU"/>
              </w:rPr>
              <w:t xml:space="preserve"> for example </w:t>
            </w:r>
            <w:r w:rsidR="00C60F22">
              <w:rPr>
                <w:lang w:val="en-AU"/>
              </w:rPr>
              <w:t xml:space="preserve">the Silk Road and </w:t>
            </w:r>
            <w:r w:rsidR="00C85A76" w:rsidRPr="00E54BCD">
              <w:rPr>
                <w:lang w:val="en-AU"/>
              </w:rPr>
              <w:t xml:space="preserve">the meeting of Marco Polo and the development of trade </w:t>
            </w:r>
          </w:p>
        </w:tc>
      </w:tr>
      <w:tr w:rsidR="00C85A76" w:rsidRPr="00E54BCD" w14:paraId="5A96890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6816C32" w14:textId="66103246" w:rsidR="00C85A76" w:rsidRDefault="00D94B6F" w:rsidP="00C85A76">
            <w:pPr>
              <w:pStyle w:val="VCAAtabletextnarrow"/>
              <w:rPr>
                <w:lang w:val="en-AU"/>
              </w:rPr>
            </w:pPr>
            <w:r>
              <w:rPr>
                <w:lang w:val="en-AU"/>
              </w:rPr>
              <w:t>t</w:t>
            </w:r>
            <w:r w:rsidR="00C85A76" w:rsidRPr="00E54BCD">
              <w:rPr>
                <w:lang w:val="en-AU"/>
              </w:rPr>
              <w:t>he role</w:t>
            </w:r>
            <w:r w:rsidR="00737727" w:rsidRPr="00E54BCD">
              <w:rPr>
                <w:lang w:val="en-AU"/>
              </w:rPr>
              <w:t>,</w:t>
            </w:r>
            <w:r w:rsidR="00C85A76" w:rsidRPr="00E54BCD">
              <w:rPr>
                <w:lang w:val="en-AU"/>
              </w:rPr>
              <w:t xml:space="preserve"> contribution</w:t>
            </w:r>
            <w:r w:rsidR="00737727" w:rsidRPr="00E54BCD">
              <w:rPr>
                <w:lang w:val="en-AU"/>
              </w:rPr>
              <w:t xml:space="preserve"> and </w:t>
            </w:r>
            <w:r w:rsidR="00034AFC" w:rsidRPr="00E54BCD">
              <w:rPr>
                <w:lang w:val="en-AU"/>
              </w:rPr>
              <w:t>achievements</w:t>
            </w:r>
            <w:r w:rsidR="00C85A76" w:rsidRPr="00E54BCD">
              <w:rPr>
                <w:lang w:val="en-AU"/>
              </w:rPr>
              <w:t xml:space="preserve"> of a significant individual and/or group to change </w:t>
            </w:r>
          </w:p>
          <w:p w14:paraId="2A1F5207" w14:textId="7AEE92DC" w:rsidR="00CF0E28" w:rsidRPr="00E54BCD" w:rsidRDefault="00CF0E28" w:rsidP="006A6F08">
            <w:pPr>
              <w:pStyle w:val="VCAAVC2curriculumcode"/>
            </w:pPr>
            <w:r>
              <w:t>VC2HH8K27</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E5EC06B" w14:textId="77777777" w:rsidR="00C85A76" w:rsidRPr="00E54BCD" w:rsidRDefault="00C85A76" w:rsidP="007D4D21">
            <w:pPr>
              <w:pStyle w:val="VCAAtabletextsubheading"/>
            </w:pPr>
            <w:r w:rsidRPr="00E54BCD">
              <w:t>The Polynesian expansion across the Pacific</w:t>
            </w:r>
          </w:p>
          <w:p w14:paraId="7408BC68" w14:textId="50B81EB5" w:rsidR="00C85A76" w:rsidRPr="00E54BCD" w:rsidRDefault="00D94B6F" w:rsidP="00F139E8">
            <w:pPr>
              <w:pStyle w:val="VCAAtablebulletnarrow"/>
              <w:rPr>
                <w:lang w:val="en-AU"/>
              </w:rPr>
            </w:pPr>
            <w:r>
              <w:rPr>
                <w:lang w:val="en-AU"/>
              </w:rPr>
              <w:t>d</w:t>
            </w:r>
            <w:r w:rsidR="00C85A76" w:rsidRPr="00E54BCD">
              <w:rPr>
                <w:lang w:val="en-AU"/>
              </w:rPr>
              <w:t>escribing the achievements of one Polynesian group of people</w:t>
            </w:r>
            <w:r w:rsidR="00E82961">
              <w:rPr>
                <w:lang w:val="en-AU"/>
              </w:rPr>
              <w:t>,</w:t>
            </w:r>
            <w:r w:rsidR="00C85A76" w:rsidRPr="00E54BCD">
              <w:rPr>
                <w:lang w:val="en-AU"/>
              </w:rPr>
              <w:t xml:space="preserve"> such as Māori, Samoan, Tahitian (</w:t>
            </w:r>
            <w:proofErr w:type="spellStart"/>
            <w:r w:rsidR="00C85A76" w:rsidRPr="00E54BCD">
              <w:rPr>
                <w:lang w:val="en-AU"/>
              </w:rPr>
              <w:t>Maohi</w:t>
            </w:r>
            <w:proofErr w:type="spellEnd"/>
            <w:r w:rsidR="00C85A76" w:rsidRPr="00E54BCD">
              <w:rPr>
                <w:lang w:val="en-AU"/>
              </w:rPr>
              <w:t>), Tongans or Rapa Nui</w:t>
            </w:r>
          </w:p>
          <w:p w14:paraId="0E30E56F" w14:textId="427EEFA1" w:rsidR="00C85A76" w:rsidRPr="00E54BCD" w:rsidRDefault="00C85A76" w:rsidP="007D4D21">
            <w:pPr>
              <w:pStyle w:val="VCAAtabletextsubheading"/>
            </w:pPr>
            <w:r w:rsidRPr="00E54BCD">
              <w:t xml:space="preserve">Japan under the </w:t>
            </w:r>
            <w:r w:rsidR="005A7576">
              <w:t>s</w:t>
            </w:r>
            <w:r w:rsidR="005A7576" w:rsidRPr="00E54BCD">
              <w:t xml:space="preserve">hoguns </w:t>
            </w:r>
          </w:p>
          <w:p w14:paraId="04DE8C59" w14:textId="7F530AC1" w:rsidR="00C85A76" w:rsidRPr="00E54BCD" w:rsidRDefault="00D94B6F" w:rsidP="00F139E8">
            <w:pPr>
              <w:pStyle w:val="VCAAtablebulletnarrow"/>
              <w:rPr>
                <w:lang w:val="en-AU"/>
              </w:rPr>
            </w:pPr>
            <w:r>
              <w:rPr>
                <w:lang w:val="en-AU"/>
              </w:rPr>
              <w:t>e</w:t>
            </w:r>
            <w:r w:rsidR="00C85A76" w:rsidRPr="00E54BCD">
              <w:rPr>
                <w:lang w:val="en-AU"/>
              </w:rPr>
              <w:t xml:space="preserve">xplaining the legacy of Tokugawa </w:t>
            </w:r>
            <w:proofErr w:type="spellStart"/>
            <w:r w:rsidR="00C85A76" w:rsidRPr="00E54BCD">
              <w:rPr>
                <w:lang w:val="en-AU"/>
              </w:rPr>
              <w:t>Ieyasu</w:t>
            </w:r>
            <w:proofErr w:type="spellEnd"/>
            <w:r w:rsidR="00C85A76" w:rsidRPr="00E54BCD">
              <w:rPr>
                <w:lang w:val="en-AU"/>
              </w:rPr>
              <w:t xml:space="preserve"> as founder of the </w:t>
            </w:r>
            <w:r w:rsidR="008F48CE" w:rsidRPr="00E54BCD">
              <w:rPr>
                <w:lang w:val="en-AU"/>
              </w:rPr>
              <w:t xml:space="preserve">Tokugawa </w:t>
            </w:r>
            <w:r w:rsidR="008F48CE">
              <w:rPr>
                <w:lang w:val="en-AU"/>
              </w:rPr>
              <w:t>s</w:t>
            </w:r>
            <w:r w:rsidR="00C85A76" w:rsidRPr="00E54BCD">
              <w:rPr>
                <w:lang w:val="en-AU"/>
              </w:rPr>
              <w:t xml:space="preserve">hogunate </w:t>
            </w:r>
          </w:p>
          <w:p w14:paraId="68BAEE92" w14:textId="77777777" w:rsidR="00C85A76" w:rsidRPr="00E54BCD" w:rsidRDefault="00C85A76" w:rsidP="007D4D21">
            <w:pPr>
              <w:pStyle w:val="VCAAtabletextsubheading"/>
            </w:pPr>
            <w:r w:rsidRPr="00E54BCD">
              <w:t xml:space="preserve">Angkor/Khmer Empire </w:t>
            </w:r>
          </w:p>
          <w:p w14:paraId="665F58BD" w14:textId="6D35DF16" w:rsidR="00C85A76" w:rsidRPr="00E54BCD" w:rsidRDefault="00D94B6F" w:rsidP="00F139E8">
            <w:pPr>
              <w:pStyle w:val="VCAAtablebulletnarrow"/>
              <w:rPr>
                <w:lang w:val="en-AU"/>
              </w:rPr>
            </w:pPr>
            <w:r>
              <w:rPr>
                <w:lang w:val="en-AU"/>
              </w:rPr>
              <w:t>d</w:t>
            </w:r>
            <w:r w:rsidR="00C85A76" w:rsidRPr="00E54BCD">
              <w:rPr>
                <w:lang w:val="en-AU"/>
              </w:rPr>
              <w:t xml:space="preserve">escribing the rule of Jayavarman VII and his influence in expanding the empire, expelling the Chams and on the scale of the construction program in Angkor </w:t>
            </w:r>
          </w:p>
          <w:p w14:paraId="72DC349B" w14:textId="46BC442E" w:rsidR="00C85A76" w:rsidRPr="00E54BCD" w:rsidRDefault="00C85A76" w:rsidP="007D4D21">
            <w:pPr>
              <w:pStyle w:val="VCAAtabletextsubheading"/>
            </w:pPr>
            <w:r w:rsidRPr="00E54BCD">
              <w:t xml:space="preserve">Mongol </w:t>
            </w:r>
            <w:r w:rsidR="005A7576">
              <w:t>e</w:t>
            </w:r>
            <w:r w:rsidR="005A7576" w:rsidRPr="00E54BCD">
              <w:t xml:space="preserve">xpansion </w:t>
            </w:r>
          </w:p>
          <w:p w14:paraId="0E9A9017" w14:textId="27B44742" w:rsidR="00C85A76" w:rsidRPr="00E54BCD" w:rsidRDefault="00D94B6F" w:rsidP="00F96F1E">
            <w:pPr>
              <w:pStyle w:val="VCAAtablebulletnarrow"/>
              <w:rPr>
                <w:lang w:val="en-AU"/>
              </w:rPr>
            </w:pPr>
            <w:r>
              <w:rPr>
                <w:lang w:val="en-AU"/>
              </w:rPr>
              <w:t>i</w:t>
            </w:r>
            <w:r w:rsidR="00C85A76" w:rsidRPr="00E54BCD">
              <w:rPr>
                <w:lang w:val="en-AU"/>
              </w:rPr>
              <w:t xml:space="preserve">dentifying the similarities and differences in the leadership styles and successes of Genghis Khan and Kublai Khan </w:t>
            </w:r>
          </w:p>
        </w:tc>
      </w:tr>
      <w:tr w:rsidR="00C85A76" w:rsidRPr="00E54BCD" w14:paraId="66AB326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1BE05DEA" w14:textId="5E864634" w:rsidR="00C85A76" w:rsidRDefault="00E46026" w:rsidP="00C85A76">
            <w:pPr>
              <w:pStyle w:val="VCAAtabletextnarrow"/>
              <w:rPr>
                <w:lang w:val="en-AU"/>
              </w:rPr>
            </w:pPr>
            <w:r>
              <w:rPr>
                <w:lang w:val="en-AU"/>
              </w:rPr>
              <w:lastRenderedPageBreak/>
              <w:t>h</w:t>
            </w:r>
            <w:r w:rsidR="00C85A76" w:rsidRPr="00E54BCD">
              <w:rPr>
                <w:lang w:val="en-AU"/>
              </w:rPr>
              <w:t>istorical interpretations of an event, individual, group or institution and its legacies</w:t>
            </w:r>
          </w:p>
          <w:p w14:paraId="32670CF3" w14:textId="5DEA6F4A" w:rsidR="00CF0E28" w:rsidRPr="00E54BCD" w:rsidRDefault="00CF0E28" w:rsidP="006A6F08">
            <w:pPr>
              <w:pStyle w:val="VCAAVC2curriculumcode"/>
              <w:rPr>
                <w:lang w:eastAsia="en-AU"/>
              </w:rPr>
            </w:pPr>
            <w:r>
              <w:t>VC2HH8K28</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36199352" w14:textId="77777777" w:rsidR="00C85A76" w:rsidRPr="00E54BCD" w:rsidRDefault="00C85A76" w:rsidP="005F1958">
            <w:pPr>
              <w:pStyle w:val="VCAAtabletextsubheading"/>
            </w:pPr>
            <w:r w:rsidRPr="00E54BCD">
              <w:t>The Polynesian expansion across the Pacific</w:t>
            </w:r>
          </w:p>
          <w:p w14:paraId="0E35878F" w14:textId="172969F1" w:rsidR="00C85A76" w:rsidRPr="00E54BCD" w:rsidRDefault="00E46026" w:rsidP="00F139E8">
            <w:pPr>
              <w:pStyle w:val="VCAAtablebulletnarrow"/>
              <w:rPr>
                <w:lang w:val="en-AU"/>
              </w:rPr>
            </w:pPr>
            <w:r>
              <w:rPr>
                <w:lang w:val="en-AU"/>
              </w:rPr>
              <w:t>e</w:t>
            </w:r>
            <w:r w:rsidR="00C85A76" w:rsidRPr="00E54BCD">
              <w:rPr>
                <w:lang w:val="en-AU"/>
              </w:rPr>
              <w:t xml:space="preserve">xplaining the challenges posed by the lack of written sources in understanding the history of Polynesia, such as changes in interpretations of Lapita culture being present in Vanuatu </w:t>
            </w:r>
          </w:p>
          <w:p w14:paraId="369E3977" w14:textId="7606CAE4" w:rsidR="00C85A76" w:rsidRPr="00E54BCD" w:rsidRDefault="00E46026" w:rsidP="00F139E8">
            <w:pPr>
              <w:pStyle w:val="VCAAtablebulletnarrow"/>
              <w:rPr>
                <w:lang w:val="en-AU"/>
              </w:rPr>
            </w:pPr>
            <w:r>
              <w:rPr>
                <w:lang w:val="en-AU"/>
              </w:rPr>
              <w:t>a</w:t>
            </w:r>
            <w:r w:rsidR="00C85A76" w:rsidRPr="00E54BCD">
              <w:rPr>
                <w:lang w:val="en-AU"/>
              </w:rPr>
              <w:t>nalysing different theories about the expansion,</w:t>
            </w:r>
            <w:r w:rsidR="00D6354E">
              <w:rPr>
                <w:lang w:val="en-AU"/>
              </w:rPr>
              <w:t xml:space="preserve"> such as the</w:t>
            </w:r>
            <w:r w:rsidR="00C85A76" w:rsidRPr="00E54BCD">
              <w:rPr>
                <w:lang w:val="en-AU"/>
              </w:rPr>
              <w:t xml:space="preserve"> west–east and east–west movements of settling peoples, and/or the expansion as accidental versus intentional </w:t>
            </w:r>
          </w:p>
          <w:p w14:paraId="6F0F4CC4" w14:textId="7DA27400" w:rsidR="00C85A76" w:rsidRPr="00E54BCD" w:rsidRDefault="00C85A76" w:rsidP="005F1958">
            <w:pPr>
              <w:pStyle w:val="VCAAtabletextsubheading"/>
            </w:pPr>
            <w:r w:rsidRPr="00E54BCD">
              <w:t xml:space="preserve">Japan under the </w:t>
            </w:r>
            <w:r w:rsidR="004C5AB5">
              <w:t>s</w:t>
            </w:r>
            <w:r w:rsidR="004C5AB5" w:rsidRPr="00E54BCD">
              <w:t xml:space="preserve">hoguns </w:t>
            </w:r>
          </w:p>
          <w:p w14:paraId="3900E06F" w14:textId="3543B9C0" w:rsidR="00C85A76" w:rsidRPr="00E54BCD" w:rsidRDefault="00E46026" w:rsidP="00F139E8">
            <w:pPr>
              <w:pStyle w:val="VCAAtablebulletnarrow"/>
              <w:rPr>
                <w:lang w:val="en-AU"/>
              </w:rPr>
            </w:pPr>
            <w:r>
              <w:rPr>
                <w:lang w:val="en-AU"/>
              </w:rPr>
              <w:t>e</w:t>
            </w:r>
            <w:r w:rsidR="00C85A76" w:rsidRPr="00E54BCD">
              <w:rPr>
                <w:lang w:val="en-AU"/>
              </w:rPr>
              <w:t>valuating the significance of different explanations of Japan</w:t>
            </w:r>
            <w:r w:rsidR="00792C2A">
              <w:rPr>
                <w:lang w:val="en-AU"/>
              </w:rPr>
              <w:t>’</w:t>
            </w:r>
            <w:r w:rsidR="00C85A76" w:rsidRPr="00E54BCD">
              <w:rPr>
                <w:lang w:val="en-AU"/>
              </w:rPr>
              <w:t xml:space="preserve">s closure to foreigners under the Tokugawa </w:t>
            </w:r>
            <w:r w:rsidR="00105C62">
              <w:rPr>
                <w:lang w:val="en-AU"/>
              </w:rPr>
              <w:t>s</w:t>
            </w:r>
            <w:r w:rsidR="00C85A76" w:rsidRPr="00E54BCD">
              <w:rPr>
                <w:lang w:val="en-AU"/>
              </w:rPr>
              <w:t>hogunate and the impact of US</w:t>
            </w:r>
            <w:r w:rsidR="00BF265A">
              <w:rPr>
                <w:lang w:val="en-AU"/>
              </w:rPr>
              <w:t>A</w:t>
            </w:r>
            <w:r w:rsidR="00C85A76" w:rsidRPr="00E54BCD">
              <w:rPr>
                <w:lang w:val="en-AU"/>
              </w:rPr>
              <w:t xml:space="preserve"> Commodore Perry</w:t>
            </w:r>
            <w:r w:rsidR="00792C2A">
              <w:rPr>
                <w:lang w:val="en-AU"/>
              </w:rPr>
              <w:t>’</w:t>
            </w:r>
            <w:r w:rsidR="00C85A76" w:rsidRPr="00E54BCD">
              <w:rPr>
                <w:lang w:val="en-AU"/>
              </w:rPr>
              <w:t>s visit in 1853</w:t>
            </w:r>
          </w:p>
          <w:p w14:paraId="71AEC515" w14:textId="77777777" w:rsidR="00C85A76" w:rsidRPr="00E54BCD" w:rsidRDefault="00C85A76" w:rsidP="005F1958">
            <w:pPr>
              <w:pStyle w:val="VCAAtabletextsubheading"/>
            </w:pPr>
            <w:r w:rsidRPr="00E54BCD">
              <w:t xml:space="preserve">Angkor/Khmer Empire </w:t>
            </w:r>
          </w:p>
          <w:p w14:paraId="58CBB0C3" w14:textId="0BCF783F" w:rsidR="00C85A76" w:rsidRPr="00E54BCD" w:rsidRDefault="00E46026" w:rsidP="00F139E8">
            <w:pPr>
              <w:pStyle w:val="VCAAtablebulletnarrow"/>
              <w:rPr>
                <w:lang w:val="en-AU"/>
              </w:rPr>
            </w:pPr>
            <w:r>
              <w:rPr>
                <w:lang w:val="en-AU"/>
              </w:rPr>
              <w:t>d</w:t>
            </w:r>
            <w:r w:rsidR="004C5AB5" w:rsidRPr="00E54BCD">
              <w:rPr>
                <w:lang w:val="en-AU"/>
              </w:rPr>
              <w:t xml:space="preserve">iscussing </w:t>
            </w:r>
            <w:r w:rsidR="00C85A76" w:rsidRPr="00E54BCD">
              <w:rPr>
                <w:lang w:val="en-AU"/>
              </w:rPr>
              <w:t xml:space="preserve">theories about the decline of the Khmer Empire, </w:t>
            </w:r>
            <w:r w:rsidR="00294FF3">
              <w:rPr>
                <w:lang w:val="en-AU"/>
              </w:rPr>
              <w:t xml:space="preserve">such as </w:t>
            </w:r>
            <w:r w:rsidR="00C85A76" w:rsidRPr="00E54BCD">
              <w:rPr>
                <w:lang w:val="en-AU"/>
              </w:rPr>
              <w:t>Thai invasions</w:t>
            </w:r>
            <w:r w:rsidR="00294FF3">
              <w:rPr>
                <w:lang w:val="en-AU"/>
              </w:rPr>
              <w:t>;</w:t>
            </w:r>
            <w:r w:rsidR="00C85A76" w:rsidRPr="00E54BCD">
              <w:rPr>
                <w:lang w:val="en-AU"/>
              </w:rPr>
              <w:t xml:space="preserve"> economic decline </w:t>
            </w:r>
            <w:proofErr w:type="gramStart"/>
            <w:r w:rsidR="00C85A76" w:rsidRPr="00E54BCD">
              <w:rPr>
                <w:lang w:val="en-AU"/>
              </w:rPr>
              <w:t>as a result of</w:t>
            </w:r>
            <w:proofErr w:type="gramEnd"/>
            <w:r w:rsidR="00C85A76" w:rsidRPr="00E54BCD">
              <w:rPr>
                <w:lang w:val="en-AU"/>
              </w:rPr>
              <w:t xml:space="preserve"> Jayavarman VII</w:t>
            </w:r>
            <w:r w:rsidR="00792C2A">
              <w:rPr>
                <w:lang w:val="en-AU"/>
              </w:rPr>
              <w:t>’</w:t>
            </w:r>
            <w:r w:rsidR="00C85A76" w:rsidRPr="00E54BCD">
              <w:rPr>
                <w:lang w:val="en-AU"/>
              </w:rPr>
              <w:t>s building program</w:t>
            </w:r>
            <w:r w:rsidR="00294FF3">
              <w:rPr>
                <w:lang w:val="en-AU"/>
              </w:rPr>
              <w:t>;</w:t>
            </w:r>
            <w:r w:rsidR="00C85A76" w:rsidRPr="00E54BCD">
              <w:rPr>
                <w:lang w:val="en-AU"/>
              </w:rPr>
              <w:t xml:space="preserve"> population growth and attempts to control trade routes</w:t>
            </w:r>
            <w:r w:rsidR="00294FF3">
              <w:rPr>
                <w:lang w:val="en-AU"/>
              </w:rPr>
              <w:t>; the</w:t>
            </w:r>
            <w:r w:rsidR="00C85A76" w:rsidRPr="00E54BCD">
              <w:rPr>
                <w:lang w:val="en-AU"/>
              </w:rPr>
              <w:t xml:space="preserve"> rise of Theravada Buddhism</w:t>
            </w:r>
            <w:r w:rsidR="00294FF3">
              <w:rPr>
                <w:lang w:val="en-AU"/>
              </w:rPr>
              <w:t>;</w:t>
            </w:r>
            <w:r w:rsidR="00C85A76" w:rsidRPr="00E54BCD">
              <w:rPr>
                <w:lang w:val="en-AU"/>
              </w:rPr>
              <w:t xml:space="preserve"> internal political tension</w:t>
            </w:r>
            <w:r w:rsidR="00294FF3">
              <w:rPr>
                <w:lang w:val="en-AU"/>
              </w:rPr>
              <w:t>;</w:t>
            </w:r>
            <w:r w:rsidR="00C85A76" w:rsidRPr="00E54BCD">
              <w:rPr>
                <w:lang w:val="en-AU"/>
              </w:rPr>
              <w:t xml:space="preserve"> environmental challenges</w:t>
            </w:r>
            <w:r w:rsidR="00294FF3">
              <w:rPr>
                <w:lang w:val="en-AU"/>
              </w:rPr>
              <w:t>;</w:t>
            </w:r>
            <w:r w:rsidR="00C85A76" w:rsidRPr="00E54BCD">
              <w:rPr>
                <w:lang w:val="en-AU"/>
              </w:rPr>
              <w:t xml:space="preserve"> and the breakdown of Angkor</w:t>
            </w:r>
            <w:r w:rsidR="00792C2A">
              <w:rPr>
                <w:lang w:val="en-AU"/>
              </w:rPr>
              <w:t>’</w:t>
            </w:r>
            <w:r w:rsidR="00C85A76" w:rsidRPr="00E54BCD">
              <w:rPr>
                <w:lang w:val="en-AU"/>
              </w:rPr>
              <w:t xml:space="preserve">s water management system </w:t>
            </w:r>
          </w:p>
          <w:p w14:paraId="194905AE" w14:textId="3144D23E" w:rsidR="00C85A76" w:rsidRPr="00E54BCD" w:rsidRDefault="00C85A76" w:rsidP="005F1958">
            <w:pPr>
              <w:pStyle w:val="VCAAtabletextsubheading"/>
            </w:pPr>
            <w:r w:rsidRPr="00E54BCD">
              <w:t xml:space="preserve">Mongol </w:t>
            </w:r>
            <w:r w:rsidR="004C5AB5">
              <w:t>e</w:t>
            </w:r>
            <w:r w:rsidR="004C5AB5" w:rsidRPr="00E54BCD">
              <w:t xml:space="preserve">xpansion </w:t>
            </w:r>
          </w:p>
          <w:p w14:paraId="36689F11" w14:textId="0D6714B9" w:rsidR="00C85A76" w:rsidRPr="00E54BCD" w:rsidRDefault="00E46026" w:rsidP="00F96F1E">
            <w:pPr>
              <w:pStyle w:val="VCAAtablebulletnarrow"/>
              <w:rPr>
                <w:lang w:val="en-AU"/>
              </w:rPr>
            </w:pPr>
            <w:r>
              <w:rPr>
                <w:lang w:val="en-AU"/>
              </w:rPr>
              <w:t>d</w:t>
            </w:r>
            <w:r w:rsidR="00C85A76" w:rsidRPr="00E54BCD">
              <w:rPr>
                <w:lang w:val="en-AU"/>
              </w:rPr>
              <w:t xml:space="preserve">iscussing the validity of various death tolls linked to Mongol expansion, such as </w:t>
            </w:r>
            <w:r w:rsidR="00B076B8">
              <w:rPr>
                <w:lang w:val="en-AU"/>
              </w:rPr>
              <w:t>one million</w:t>
            </w:r>
            <w:r w:rsidR="00C85A76" w:rsidRPr="00E54BCD">
              <w:rPr>
                <w:lang w:val="en-AU"/>
              </w:rPr>
              <w:t xml:space="preserve"> people in Nishapur and 60 million people in China, using primary sources and historians</w:t>
            </w:r>
            <w:r w:rsidR="00792C2A">
              <w:rPr>
                <w:lang w:val="en-AU"/>
              </w:rPr>
              <w:t>’</w:t>
            </w:r>
            <w:r w:rsidR="00C85A76" w:rsidRPr="00E54BCD">
              <w:rPr>
                <w:lang w:val="en-AU"/>
              </w:rPr>
              <w:t xml:space="preserve"> interpretations</w:t>
            </w:r>
          </w:p>
        </w:tc>
      </w:tr>
    </w:tbl>
    <w:bookmarkEnd w:id="47"/>
    <w:p w14:paraId="7C7C50DE" w14:textId="6FB40945" w:rsidR="00857B24" w:rsidRPr="00E54BCD" w:rsidRDefault="00857B24" w:rsidP="00857B24">
      <w:pPr>
        <w:pStyle w:val="Heading4"/>
        <w:rPr>
          <w:lang w:val="en-AU"/>
        </w:rPr>
      </w:pPr>
      <w:r w:rsidRPr="00E54BCD">
        <w:rPr>
          <w:lang w:val="en-AU"/>
        </w:rPr>
        <w:lastRenderedPageBreak/>
        <w:t xml:space="preserve">Strand: Historical </w:t>
      </w:r>
      <w:r w:rsidR="003E198F">
        <w:rPr>
          <w:lang w:val="en-AU"/>
        </w:rPr>
        <w:t>C</w:t>
      </w:r>
      <w:r w:rsidR="003E198F" w:rsidRPr="00E54BCD">
        <w:rPr>
          <w:lang w:val="en-AU"/>
        </w:rPr>
        <w:t xml:space="preserve">oncepts </w:t>
      </w:r>
      <w:r w:rsidRPr="00E54BCD">
        <w:rPr>
          <w:lang w:val="en-AU"/>
        </w:rPr>
        <w:t xml:space="preserve">and </w:t>
      </w:r>
      <w:r w:rsidR="003E198F">
        <w:rPr>
          <w:lang w:val="en-AU"/>
        </w:rPr>
        <w:t>S</w:t>
      </w:r>
      <w:r w:rsidR="003E198F" w:rsidRPr="00E54BCD">
        <w:rPr>
          <w:lang w:val="en-AU"/>
        </w:rPr>
        <w:t xml:space="preserve">kills </w:t>
      </w:r>
    </w:p>
    <w:p w14:paraId="483750BB" w14:textId="77777777" w:rsidR="00857B24" w:rsidRPr="00E54BCD" w:rsidRDefault="00857B24" w:rsidP="00857B24">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3193AF8" w14:textId="77777777" w:rsidTr="578BF9F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20E7FC" w14:textId="77777777" w:rsidR="00857B24" w:rsidRPr="00E54BCD" w:rsidRDefault="00857B24" w:rsidP="002030B8">
            <w:pPr>
              <w:pStyle w:val="VCAAtabletextnarrowstemrow"/>
            </w:pPr>
            <w:r w:rsidRPr="00E54BCD">
              <w:t>Content descriptions</w:t>
            </w:r>
          </w:p>
          <w:p w14:paraId="42705E0D"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D4F8B4" w14:textId="77777777" w:rsidR="00857B24" w:rsidRPr="00E54BCD" w:rsidRDefault="00857B24" w:rsidP="002030B8">
            <w:pPr>
              <w:pStyle w:val="VCAAtabletextnarrowstemrow"/>
              <w:rPr>
                <w:lang w:eastAsia="en-US"/>
              </w:rPr>
            </w:pPr>
            <w:r w:rsidRPr="00E54BCD">
              <w:rPr>
                <w:lang w:eastAsia="en-US"/>
              </w:rPr>
              <w:t>Elaborations</w:t>
            </w:r>
          </w:p>
          <w:p w14:paraId="64560561" w14:textId="77777777" w:rsidR="00857B24" w:rsidRPr="00E54BCD" w:rsidRDefault="00857B24" w:rsidP="002030B8">
            <w:pPr>
              <w:pStyle w:val="VCAAtabletextnarrowstemrow"/>
            </w:pPr>
            <w:r w:rsidRPr="00E54BCD">
              <w:rPr>
                <w:i/>
                <w:iCs/>
              </w:rPr>
              <w:t>This may involve students:</w:t>
            </w:r>
          </w:p>
        </w:tc>
      </w:tr>
      <w:tr w:rsidR="00C85A76" w:rsidRPr="00E54BCD" w14:paraId="3243B2A5" w14:textId="77777777" w:rsidTr="578BF9F0">
        <w:trPr>
          <w:cantSplit/>
          <w:trHeight w:val="283"/>
        </w:trPr>
        <w:tc>
          <w:tcPr>
            <w:tcW w:w="3256" w:type="dxa"/>
          </w:tcPr>
          <w:p w14:paraId="40AB1782" w14:textId="510A0EC1" w:rsidR="004D7A1F" w:rsidRDefault="00121DA1" w:rsidP="00C85A76">
            <w:pPr>
              <w:pStyle w:val="VCAAtabletextnarrow"/>
              <w:rPr>
                <w:lang w:val="en-AU"/>
              </w:rPr>
            </w:pPr>
            <w:r>
              <w:rPr>
                <w:lang w:val="en-AU"/>
              </w:rPr>
              <w:t>d</w:t>
            </w:r>
            <w:r w:rsidR="00C85A76" w:rsidRPr="00E54BCD">
              <w:rPr>
                <w:lang w:val="en-AU"/>
              </w:rPr>
              <w:t>evelop and use historical questions to inform historical investigation</w:t>
            </w:r>
            <w:r w:rsidR="005B4BF6">
              <w:rPr>
                <w:lang w:val="en-AU"/>
              </w:rPr>
              <w:t>s</w:t>
            </w:r>
          </w:p>
          <w:p w14:paraId="09F8290B" w14:textId="04470C7A" w:rsidR="00796AF7" w:rsidRPr="00E54BCD" w:rsidRDefault="00796AF7" w:rsidP="006A6F08">
            <w:pPr>
              <w:pStyle w:val="VCAAVC2curriculumcode"/>
              <w:rPr>
                <w:b/>
                <w:bCs/>
                <w:lang w:eastAsia="en-AU"/>
              </w:rPr>
            </w:pPr>
            <w:r>
              <w:t>VC2HH8S01</w:t>
            </w:r>
          </w:p>
        </w:tc>
        <w:tc>
          <w:tcPr>
            <w:tcW w:w="11484" w:type="dxa"/>
          </w:tcPr>
          <w:p w14:paraId="1E0C0861" w14:textId="17AB8981" w:rsidR="00702542" w:rsidRPr="00E54BCD" w:rsidRDefault="00121DA1" w:rsidP="00F139E8">
            <w:pPr>
              <w:pStyle w:val="VCAAtablebulletnarrow"/>
              <w:rPr>
                <w:lang w:val="en-AU"/>
              </w:rPr>
            </w:pPr>
            <w:r>
              <w:rPr>
                <w:lang w:val="en-AU"/>
              </w:rPr>
              <w:t>d</w:t>
            </w:r>
            <w:r w:rsidR="00702542" w:rsidRPr="00E54BCD">
              <w:rPr>
                <w:lang w:val="en-AU"/>
              </w:rPr>
              <w:t>eveloping questions to evaluate historical sources that are based on oral tradition</w:t>
            </w:r>
          </w:p>
          <w:p w14:paraId="3B5B7746" w14:textId="79F33B77" w:rsidR="00C85A76" w:rsidRPr="00E54BCD" w:rsidRDefault="00121DA1" w:rsidP="00F139E8">
            <w:pPr>
              <w:pStyle w:val="VCAAtablebulletnarrow"/>
              <w:rPr>
                <w:lang w:val="en-AU"/>
              </w:rPr>
            </w:pPr>
            <w:r w:rsidRPr="578BF9F0">
              <w:rPr>
                <w:lang w:val="en-AU"/>
              </w:rPr>
              <w:t>d</w:t>
            </w:r>
            <w:r w:rsidR="00C85A76" w:rsidRPr="578BF9F0">
              <w:rPr>
                <w:lang w:val="en-AU"/>
              </w:rPr>
              <w:t>eveloping a key question</w:t>
            </w:r>
            <w:r w:rsidR="00A837E5" w:rsidRPr="578BF9F0">
              <w:rPr>
                <w:lang w:val="en-AU"/>
              </w:rPr>
              <w:t>,</w:t>
            </w:r>
            <w:r w:rsidR="00C85A76" w:rsidRPr="578BF9F0">
              <w:rPr>
                <w:lang w:val="en-AU"/>
              </w:rPr>
              <w:t xml:space="preserve"> such as </w:t>
            </w:r>
            <w:r w:rsidR="00844BE9" w:rsidRPr="578BF9F0">
              <w:rPr>
                <w:lang w:val="en-AU"/>
              </w:rPr>
              <w:t>‘</w:t>
            </w:r>
            <w:r w:rsidR="00C85A76" w:rsidRPr="578BF9F0">
              <w:rPr>
                <w:lang w:val="en-AU"/>
              </w:rPr>
              <w:t>How were the pyramids at Giza built?</w:t>
            </w:r>
            <w:r w:rsidR="00844BE9" w:rsidRPr="578BF9F0">
              <w:rPr>
                <w:lang w:val="en-AU"/>
              </w:rPr>
              <w:t>’</w:t>
            </w:r>
            <w:r w:rsidR="00A837E5" w:rsidRPr="578BF9F0">
              <w:rPr>
                <w:lang w:val="en-AU"/>
              </w:rPr>
              <w:t>,</w:t>
            </w:r>
            <w:r w:rsidR="00C85A76" w:rsidRPr="578BF9F0">
              <w:rPr>
                <w:lang w:val="en-AU"/>
              </w:rPr>
              <w:t xml:space="preserve"> and understanding that there may not be a definitive answer; identifying related questions to inform the inquiry, including </w:t>
            </w:r>
            <w:r w:rsidR="00844BE9" w:rsidRPr="578BF9F0">
              <w:rPr>
                <w:lang w:val="en-AU"/>
              </w:rPr>
              <w:t>‘</w:t>
            </w:r>
            <w:r w:rsidR="00C85A76" w:rsidRPr="578BF9F0">
              <w:rPr>
                <w:lang w:val="en-AU"/>
              </w:rPr>
              <w:t>What evidence is there?</w:t>
            </w:r>
            <w:r w:rsidR="00844BE9" w:rsidRPr="578BF9F0">
              <w:rPr>
                <w:lang w:val="en-AU"/>
              </w:rPr>
              <w:t>’</w:t>
            </w:r>
            <w:r w:rsidR="00C85A76" w:rsidRPr="578BF9F0">
              <w:rPr>
                <w:lang w:val="en-AU"/>
              </w:rPr>
              <w:t xml:space="preserve"> and </w:t>
            </w:r>
            <w:r w:rsidR="00844BE9" w:rsidRPr="578BF9F0">
              <w:rPr>
                <w:lang w:val="en-AU"/>
              </w:rPr>
              <w:t>‘</w:t>
            </w:r>
            <w:r w:rsidR="00C85A76" w:rsidRPr="578BF9F0">
              <w:rPr>
                <w:lang w:val="en-AU"/>
              </w:rPr>
              <w:t>What theories have been developed?</w:t>
            </w:r>
            <w:r w:rsidR="00844BE9" w:rsidRPr="578BF9F0">
              <w:rPr>
                <w:lang w:val="en-AU"/>
              </w:rPr>
              <w:t>’</w:t>
            </w:r>
          </w:p>
          <w:p w14:paraId="3EFB8562" w14:textId="42DB8362" w:rsidR="00C85A76" w:rsidRPr="00E54BCD" w:rsidRDefault="00121DA1" w:rsidP="00F139E8">
            <w:pPr>
              <w:pStyle w:val="VCAAtablebulletnarrow"/>
              <w:rPr>
                <w:lang w:val="en-AU"/>
              </w:rPr>
            </w:pPr>
            <w:r>
              <w:rPr>
                <w:lang w:val="en-AU"/>
              </w:rPr>
              <w:t>d</w:t>
            </w:r>
            <w:r w:rsidR="00C85A76" w:rsidRPr="00E54BCD">
              <w:rPr>
                <w:lang w:val="en-AU"/>
              </w:rPr>
              <w:t>eveloping questions using historical concepts</w:t>
            </w:r>
            <w:r w:rsidR="00A837E5">
              <w:rPr>
                <w:lang w:val="en-AU"/>
              </w:rPr>
              <w:t>,</w:t>
            </w:r>
            <w:r w:rsidR="00C85A76" w:rsidRPr="00E54BCD">
              <w:rPr>
                <w:lang w:val="en-AU"/>
              </w:rPr>
              <w:t xml:space="preserve"> such as cause, </w:t>
            </w:r>
            <w:r w:rsidR="00305238">
              <w:rPr>
                <w:lang w:val="en-AU"/>
              </w:rPr>
              <w:t>consequence</w:t>
            </w:r>
            <w:r w:rsidR="00C85A76" w:rsidRPr="00E54BCD">
              <w:rPr>
                <w:lang w:val="en-AU"/>
              </w:rPr>
              <w:t xml:space="preserve">, continuity, </w:t>
            </w:r>
            <w:r w:rsidR="0091150B" w:rsidRPr="00E54BCD">
              <w:rPr>
                <w:lang w:val="en-AU"/>
              </w:rPr>
              <w:t>change,</w:t>
            </w:r>
            <w:r w:rsidR="0091150B">
              <w:rPr>
                <w:lang w:val="en-AU"/>
              </w:rPr>
              <w:t xml:space="preserve"> </w:t>
            </w:r>
            <w:r w:rsidR="00C85A76" w:rsidRPr="00E54BCD">
              <w:rPr>
                <w:lang w:val="en-AU"/>
              </w:rPr>
              <w:t>perspectives, interpretations and significance</w:t>
            </w:r>
            <w:r w:rsidR="001B19BE">
              <w:rPr>
                <w:lang w:val="en-AU"/>
              </w:rPr>
              <w:t>,</w:t>
            </w:r>
            <w:r w:rsidR="00C85A76" w:rsidRPr="00E54BCD">
              <w:rPr>
                <w:lang w:val="en-AU"/>
              </w:rPr>
              <w:t xml:space="preserve"> for example </w:t>
            </w:r>
            <w:r w:rsidR="00844BE9">
              <w:rPr>
                <w:lang w:val="en-AU"/>
              </w:rPr>
              <w:t>‘</w:t>
            </w:r>
            <w:r w:rsidR="00C85A76" w:rsidRPr="00E54BCD">
              <w:rPr>
                <w:lang w:val="en-AU"/>
              </w:rPr>
              <w:t xml:space="preserve">What were the </w:t>
            </w:r>
            <w:r w:rsidR="007A2890">
              <w:rPr>
                <w:lang w:val="en-AU"/>
              </w:rPr>
              <w:t>consequences</w:t>
            </w:r>
            <w:r w:rsidR="007A2890" w:rsidRPr="00E54BCD">
              <w:rPr>
                <w:lang w:val="en-AU"/>
              </w:rPr>
              <w:t xml:space="preserve"> </w:t>
            </w:r>
            <w:r w:rsidR="00C85A76" w:rsidRPr="00E54BCD">
              <w:rPr>
                <w:lang w:val="en-AU"/>
              </w:rPr>
              <w:t>of rising sea levels on Aboriginal and Torres Strait Islander Peoples during Deep Time?</w:t>
            </w:r>
            <w:r w:rsidR="00844BE9">
              <w:rPr>
                <w:lang w:val="en-AU"/>
              </w:rPr>
              <w:t>’</w:t>
            </w:r>
          </w:p>
          <w:p w14:paraId="5238C8FB" w14:textId="57A1007B" w:rsidR="00C85A76" w:rsidRPr="00E54BCD" w:rsidRDefault="00121DA1" w:rsidP="00F139E8">
            <w:pPr>
              <w:pStyle w:val="VCAAtablebulletnarrow"/>
              <w:rPr>
                <w:lang w:val="en-AU"/>
              </w:rPr>
            </w:pPr>
            <w:r>
              <w:rPr>
                <w:lang w:val="en-AU"/>
              </w:rPr>
              <w:t>d</w:t>
            </w:r>
            <w:r w:rsidR="00C85A76" w:rsidRPr="00E54BCD">
              <w:rPr>
                <w:lang w:val="en-AU"/>
              </w:rPr>
              <w:t>eveloping a key question</w:t>
            </w:r>
            <w:r w:rsidR="00EE597C">
              <w:rPr>
                <w:lang w:val="en-AU"/>
              </w:rPr>
              <w:t>,</w:t>
            </w:r>
            <w:r w:rsidR="00C85A76" w:rsidRPr="00E54BCD">
              <w:rPr>
                <w:lang w:val="en-AU"/>
              </w:rPr>
              <w:t xml:space="preserve"> such as </w:t>
            </w:r>
            <w:r w:rsidR="00792C2A">
              <w:rPr>
                <w:lang w:val="en-AU"/>
              </w:rPr>
              <w:t>‘</w:t>
            </w:r>
            <w:r w:rsidR="00C85A76" w:rsidRPr="00E54BCD">
              <w:rPr>
                <w:lang w:val="en-AU"/>
              </w:rPr>
              <w:t xml:space="preserve">How did Aboriginal and Torres Strait Islander People respond to </w:t>
            </w:r>
            <w:r w:rsidR="00BB3A2E" w:rsidRPr="00E54BCD">
              <w:rPr>
                <w:lang w:val="en-AU"/>
              </w:rPr>
              <w:t>changing</w:t>
            </w:r>
            <w:r w:rsidR="00C85A76" w:rsidRPr="00E54BCD">
              <w:rPr>
                <w:lang w:val="en-AU"/>
              </w:rPr>
              <w:t xml:space="preserve"> climatic and environmental conditions?</w:t>
            </w:r>
            <w:r w:rsidR="00792C2A">
              <w:rPr>
                <w:lang w:val="en-AU"/>
              </w:rPr>
              <w:t>’</w:t>
            </w:r>
            <w:r w:rsidR="00C85A76" w:rsidRPr="00E54BCD">
              <w:rPr>
                <w:lang w:val="en-AU"/>
              </w:rPr>
              <w:t xml:space="preserve"> or </w:t>
            </w:r>
            <w:r w:rsidR="00EE597C">
              <w:rPr>
                <w:lang w:val="en-AU"/>
              </w:rPr>
              <w:t>‘</w:t>
            </w:r>
            <w:r w:rsidR="00C85A76" w:rsidRPr="00E54BCD">
              <w:rPr>
                <w:lang w:val="en-AU"/>
              </w:rPr>
              <w:t>How did the decline of Rome</w:t>
            </w:r>
            <w:r w:rsidR="00792C2A">
              <w:rPr>
                <w:lang w:val="en-AU"/>
              </w:rPr>
              <w:t>’</w:t>
            </w:r>
            <w:r w:rsidR="00C85A76" w:rsidRPr="00E54BCD">
              <w:rPr>
                <w:lang w:val="en-AU"/>
              </w:rPr>
              <w:t>s western empire change the organisation of European society?</w:t>
            </w:r>
            <w:r w:rsidR="00792C2A">
              <w:rPr>
                <w:lang w:val="en-AU"/>
              </w:rPr>
              <w:t>’</w:t>
            </w:r>
            <w:r w:rsidR="00EE597C">
              <w:rPr>
                <w:lang w:val="en-AU"/>
              </w:rPr>
              <w:t>,</w:t>
            </w:r>
            <w:r w:rsidR="00C85A76" w:rsidRPr="00E54BCD">
              <w:rPr>
                <w:lang w:val="en-AU"/>
              </w:rPr>
              <w:t xml:space="preserve"> and subsidiary questions, such as </w:t>
            </w:r>
            <w:r w:rsidR="00844BE9">
              <w:rPr>
                <w:lang w:val="en-AU"/>
              </w:rPr>
              <w:t>‘</w:t>
            </w:r>
            <w:r w:rsidR="00C85A76" w:rsidRPr="00E54BCD">
              <w:rPr>
                <w:lang w:val="en-AU"/>
              </w:rPr>
              <w:t>What evidence is there?</w:t>
            </w:r>
            <w:r w:rsidR="00844BE9">
              <w:rPr>
                <w:lang w:val="en-AU"/>
              </w:rPr>
              <w:t>’</w:t>
            </w:r>
            <w:r w:rsidR="00C85A76" w:rsidRPr="00E54BCD">
              <w:rPr>
                <w:lang w:val="en-AU"/>
              </w:rPr>
              <w:t xml:space="preserve"> and </w:t>
            </w:r>
            <w:r w:rsidR="00844BE9">
              <w:rPr>
                <w:lang w:val="en-AU"/>
              </w:rPr>
              <w:t>‘</w:t>
            </w:r>
            <w:r w:rsidR="00C85A76" w:rsidRPr="00E54BCD">
              <w:rPr>
                <w:lang w:val="en-AU"/>
              </w:rPr>
              <w:t>What interpretations are there?</w:t>
            </w:r>
            <w:r w:rsidR="00EE597C">
              <w:rPr>
                <w:lang w:val="en-AU"/>
              </w:rPr>
              <w:t>’</w:t>
            </w:r>
            <w:r w:rsidR="00C85A76" w:rsidRPr="00E54BCD">
              <w:rPr>
                <w:lang w:val="en-AU"/>
              </w:rPr>
              <w:t xml:space="preserve"> to inform the inquiry</w:t>
            </w:r>
          </w:p>
          <w:p w14:paraId="678330DA" w14:textId="09F763AB" w:rsidR="00C85A76" w:rsidRPr="00E54BCD" w:rsidRDefault="00121DA1" w:rsidP="00F139E8">
            <w:pPr>
              <w:pStyle w:val="VCAAtablebulletnarrow"/>
              <w:rPr>
                <w:lang w:val="en-AU"/>
              </w:rPr>
            </w:pPr>
            <w:r>
              <w:rPr>
                <w:lang w:val="en-AU"/>
              </w:rPr>
              <w:t>d</w:t>
            </w:r>
            <w:r w:rsidR="00C85A76" w:rsidRPr="00E54BCD">
              <w:rPr>
                <w:lang w:val="en-AU"/>
              </w:rPr>
              <w:t>eveloping questions about historical significance</w:t>
            </w:r>
            <w:r w:rsidR="007D1B66">
              <w:rPr>
                <w:lang w:val="en-AU"/>
              </w:rPr>
              <w:t>,</w:t>
            </w:r>
            <w:r w:rsidR="00C85A76" w:rsidRPr="00E54BCD">
              <w:rPr>
                <w:lang w:val="en-AU"/>
              </w:rPr>
              <w:t xml:space="preserve"> such as </w:t>
            </w:r>
            <w:r w:rsidR="00844BE9">
              <w:rPr>
                <w:lang w:val="en-AU"/>
              </w:rPr>
              <w:t>‘</w:t>
            </w:r>
            <w:r w:rsidR="00C85A76" w:rsidRPr="00E54BCD">
              <w:rPr>
                <w:lang w:val="en-AU"/>
              </w:rPr>
              <w:t xml:space="preserve">How </w:t>
            </w:r>
            <w:r w:rsidR="003A1569">
              <w:rPr>
                <w:lang w:val="en-AU"/>
              </w:rPr>
              <w:t>were communities</w:t>
            </w:r>
            <w:r w:rsidR="00C85A76" w:rsidRPr="00E54BCD">
              <w:rPr>
                <w:lang w:val="en-AU"/>
              </w:rPr>
              <w:t xml:space="preserve"> affected by the Black Death?</w:t>
            </w:r>
            <w:r w:rsidR="00844BE9">
              <w:rPr>
                <w:lang w:val="en-AU"/>
              </w:rPr>
              <w:t>’</w:t>
            </w:r>
            <w:r w:rsidR="00C85A76" w:rsidRPr="00E54BCD">
              <w:rPr>
                <w:lang w:val="en-AU"/>
              </w:rPr>
              <w:t xml:space="preserve"> and </w:t>
            </w:r>
            <w:r w:rsidR="00844BE9">
              <w:rPr>
                <w:lang w:val="en-AU"/>
              </w:rPr>
              <w:t>‘</w:t>
            </w:r>
            <w:r w:rsidR="00C85A76" w:rsidRPr="00E54BCD">
              <w:rPr>
                <w:lang w:val="en-AU"/>
              </w:rPr>
              <w:t>How long did it last?</w:t>
            </w:r>
            <w:r w:rsidR="00844BE9">
              <w:rPr>
                <w:lang w:val="en-AU"/>
              </w:rPr>
              <w:t>’</w:t>
            </w:r>
          </w:p>
          <w:p w14:paraId="104B4285" w14:textId="10B89FF6" w:rsidR="00C85A76" w:rsidRPr="00FB2446" w:rsidRDefault="00121DA1" w:rsidP="00FB2446">
            <w:pPr>
              <w:pStyle w:val="VCAAtablebulletnarrow"/>
              <w:rPr>
                <w:lang w:val="en-AU"/>
              </w:rPr>
            </w:pPr>
            <w:r>
              <w:rPr>
                <w:lang w:val="en-AU"/>
              </w:rPr>
              <w:t>r</w:t>
            </w:r>
            <w:r w:rsidR="00C85A76" w:rsidRPr="00E54BCD">
              <w:rPr>
                <w:lang w:val="en-AU"/>
              </w:rPr>
              <w:t>eviewing questions when faced with unexpected or challenging developments posed by the historical investigation</w:t>
            </w:r>
            <w:r w:rsidR="001B19BE">
              <w:rPr>
                <w:lang w:val="en-AU"/>
              </w:rPr>
              <w:t>,</w:t>
            </w:r>
            <w:r w:rsidR="00C85A76" w:rsidRPr="00E54BCD">
              <w:rPr>
                <w:lang w:val="en-AU"/>
              </w:rPr>
              <w:t xml:space="preserve"> for example </w:t>
            </w:r>
            <w:r w:rsidR="00844BE9">
              <w:rPr>
                <w:lang w:val="en-AU"/>
              </w:rPr>
              <w:t>‘</w:t>
            </w:r>
            <w:r w:rsidR="00C85A76" w:rsidRPr="00E54BCD">
              <w:rPr>
                <w:lang w:val="en-AU"/>
              </w:rPr>
              <w:t>How was the organisation of Japanese society influenced by world events?</w:t>
            </w:r>
            <w:r w:rsidR="00844BE9">
              <w:rPr>
                <w:lang w:val="en-AU"/>
              </w:rPr>
              <w:t>’</w:t>
            </w:r>
          </w:p>
        </w:tc>
      </w:tr>
    </w:tbl>
    <w:p w14:paraId="6A2944F9" w14:textId="77777777" w:rsidR="00857B24" w:rsidRPr="00E54BCD" w:rsidRDefault="00857B24" w:rsidP="00857B24">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B321E2E" w14:textId="77777777" w:rsidTr="578BF9F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47E6EA" w14:textId="77777777" w:rsidR="00857B24" w:rsidRPr="00E54BCD" w:rsidRDefault="00857B24" w:rsidP="002030B8">
            <w:pPr>
              <w:pStyle w:val="VCAAtabletextnarrowstemrow"/>
            </w:pPr>
            <w:r w:rsidRPr="00E54BCD">
              <w:t>Content descriptions</w:t>
            </w:r>
          </w:p>
          <w:p w14:paraId="7D726C68"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5C3F9" w14:textId="77777777" w:rsidR="00857B24" w:rsidRPr="00E54BCD" w:rsidRDefault="00857B24" w:rsidP="002030B8">
            <w:pPr>
              <w:pStyle w:val="VCAAtabletextnarrowstemrow"/>
              <w:rPr>
                <w:lang w:eastAsia="en-US"/>
              </w:rPr>
            </w:pPr>
            <w:r w:rsidRPr="00E54BCD">
              <w:rPr>
                <w:lang w:eastAsia="en-US"/>
              </w:rPr>
              <w:t>Elaborations</w:t>
            </w:r>
          </w:p>
          <w:p w14:paraId="3D2BFA67" w14:textId="77777777" w:rsidR="00857B24" w:rsidRPr="00E54BCD" w:rsidRDefault="00857B24" w:rsidP="002030B8">
            <w:pPr>
              <w:pStyle w:val="VCAAtabletextnarrowstemrow"/>
            </w:pPr>
            <w:r w:rsidRPr="00E54BCD">
              <w:rPr>
                <w:i/>
                <w:iCs/>
              </w:rPr>
              <w:t>This may involve students:</w:t>
            </w:r>
          </w:p>
        </w:tc>
      </w:tr>
      <w:tr w:rsidR="00C85A76" w:rsidRPr="00E54BCD" w14:paraId="53798BCC" w14:textId="77777777" w:rsidTr="578BF9F0">
        <w:trPr>
          <w:cantSplit/>
          <w:trHeight w:val="283"/>
        </w:trPr>
        <w:tc>
          <w:tcPr>
            <w:tcW w:w="3256" w:type="dxa"/>
          </w:tcPr>
          <w:p w14:paraId="479ED10C" w14:textId="71B224EF" w:rsidR="00C85A76" w:rsidRDefault="00121DA1" w:rsidP="00C85A76">
            <w:pPr>
              <w:pStyle w:val="VCAAtabletextnarrow"/>
              <w:rPr>
                <w:lang w:val="en-AU"/>
              </w:rPr>
            </w:pPr>
            <w:r>
              <w:rPr>
                <w:lang w:val="en-AU"/>
              </w:rPr>
              <w:t>s</w:t>
            </w:r>
            <w:r w:rsidR="00C85A76" w:rsidRPr="00E54BCD">
              <w:rPr>
                <w:lang w:val="en-AU"/>
              </w:rPr>
              <w:t>equence significant events,</w:t>
            </w:r>
            <w:r w:rsidR="007A6EE2" w:rsidRPr="00E54BCD">
              <w:rPr>
                <w:lang w:val="en-AU"/>
              </w:rPr>
              <w:t xml:space="preserve"> individuals</w:t>
            </w:r>
            <w:r w:rsidR="00455A47">
              <w:rPr>
                <w:lang w:val="en-AU"/>
              </w:rPr>
              <w:t>,</w:t>
            </w:r>
            <w:r w:rsidR="00C85A76" w:rsidRPr="00E54BCD">
              <w:rPr>
                <w:lang w:val="en-AU"/>
              </w:rPr>
              <w:t xml:space="preserve"> ideas and developments chronologically to explain continuity and change and cause</w:t>
            </w:r>
            <w:r w:rsidR="0076776F">
              <w:rPr>
                <w:lang w:val="en-AU"/>
              </w:rPr>
              <w:t>s</w:t>
            </w:r>
            <w:r w:rsidR="00C85A76" w:rsidRPr="00E54BCD">
              <w:rPr>
                <w:lang w:val="en-AU"/>
              </w:rPr>
              <w:t xml:space="preserve"> and consequence</w:t>
            </w:r>
            <w:r w:rsidR="0076776F">
              <w:rPr>
                <w:lang w:val="en-AU"/>
              </w:rPr>
              <w:t>s</w:t>
            </w:r>
          </w:p>
          <w:p w14:paraId="2CBC9F9B" w14:textId="714CF658" w:rsidR="00796AF7" w:rsidRPr="00E54BCD" w:rsidRDefault="00796AF7" w:rsidP="006A6F08">
            <w:pPr>
              <w:pStyle w:val="VCAAVC2curriculumcode"/>
              <w:rPr>
                <w:lang w:eastAsia="en-AU"/>
              </w:rPr>
            </w:pPr>
            <w:r>
              <w:t>VC2HH8S02</w:t>
            </w:r>
          </w:p>
        </w:tc>
        <w:tc>
          <w:tcPr>
            <w:tcW w:w="11484" w:type="dxa"/>
          </w:tcPr>
          <w:p w14:paraId="670F4CCF" w14:textId="3FA19A43" w:rsidR="00C85A76" w:rsidRPr="00E54BCD" w:rsidRDefault="00121DA1" w:rsidP="578BF9F0">
            <w:pPr>
              <w:pStyle w:val="VCAAtablebulletnarrow"/>
            </w:pPr>
            <w:r w:rsidRPr="578BF9F0">
              <w:t>d</w:t>
            </w:r>
            <w:r w:rsidR="00C85A76" w:rsidRPr="578BF9F0">
              <w:t>efining terms</w:t>
            </w:r>
            <w:r w:rsidR="006D7819" w:rsidRPr="578BF9F0">
              <w:t>,</w:t>
            </w:r>
            <w:r w:rsidR="00C85A76" w:rsidRPr="578BF9F0">
              <w:t xml:space="preserve"> such as </w:t>
            </w:r>
            <w:r w:rsidR="006D7819" w:rsidRPr="578BF9F0">
              <w:t>‘</w:t>
            </w:r>
            <w:r w:rsidR="00C85A76" w:rsidRPr="578BF9F0">
              <w:t>Deep Time</w:t>
            </w:r>
            <w:r w:rsidR="006D7819" w:rsidRPr="578BF9F0">
              <w:t>’</w:t>
            </w:r>
            <w:r w:rsidR="00C85A76" w:rsidRPr="578BF9F0">
              <w:t xml:space="preserve">, </w:t>
            </w:r>
            <w:r w:rsidR="006D7819" w:rsidRPr="578BF9F0">
              <w:t>‘</w:t>
            </w:r>
            <w:r w:rsidR="001C0457" w:rsidRPr="578BF9F0">
              <w:t>E</w:t>
            </w:r>
            <w:r w:rsidR="006D7819" w:rsidRPr="578BF9F0">
              <w:t>verywhen’</w:t>
            </w:r>
            <w:r w:rsidR="00C85A76" w:rsidRPr="578BF9F0">
              <w:t xml:space="preserve">, </w:t>
            </w:r>
            <w:r w:rsidR="006D7819" w:rsidRPr="578BF9F0">
              <w:t>‘</w:t>
            </w:r>
            <w:r w:rsidR="00C85A76" w:rsidRPr="578BF9F0">
              <w:t>Pleistocene</w:t>
            </w:r>
            <w:r w:rsidR="006D7819" w:rsidRPr="578BF9F0">
              <w:t>’</w:t>
            </w:r>
            <w:r w:rsidR="00C85A76" w:rsidRPr="578BF9F0">
              <w:t xml:space="preserve">, </w:t>
            </w:r>
            <w:r w:rsidR="006D7819" w:rsidRPr="578BF9F0">
              <w:t>‘</w:t>
            </w:r>
            <w:r w:rsidR="00C85A76" w:rsidRPr="578BF9F0">
              <w:t>Holocene</w:t>
            </w:r>
            <w:r w:rsidR="006D7819" w:rsidRPr="578BF9F0">
              <w:t>’</w:t>
            </w:r>
            <w:r w:rsidR="00C85A76" w:rsidRPr="578BF9F0">
              <w:t xml:space="preserve">, </w:t>
            </w:r>
            <w:r w:rsidR="006D7819" w:rsidRPr="578BF9F0">
              <w:t>‘</w:t>
            </w:r>
            <w:r w:rsidR="00C85A76" w:rsidRPr="578BF9F0">
              <w:t>BC (Before Christ)</w:t>
            </w:r>
            <w:r w:rsidR="006D7819" w:rsidRPr="578BF9F0">
              <w:t>’</w:t>
            </w:r>
            <w:r w:rsidR="00C85A76" w:rsidRPr="578BF9F0">
              <w:t xml:space="preserve">, </w:t>
            </w:r>
            <w:r w:rsidR="006D7819" w:rsidRPr="578BF9F0">
              <w:t>‘</w:t>
            </w:r>
            <w:r w:rsidR="00C85A76" w:rsidRPr="578BF9F0">
              <w:t>AD (Anno Domini)</w:t>
            </w:r>
            <w:r w:rsidR="006D7819" w:rsidRPr="578BF9F0">
              <w:t>’</w:t>
            </w:r>
            <w:r w:rsidR="00C85A76" w:rsidRPr="578BF9F0">
              <w:t xml:space="preserve">, </w:t>
            </w:r>
            <w:r w:rsidR="006D7819" w:rsidRPr="578BF9F0">
              <w:t>‘</w:t>
            </w:r>
            <w:r w:rsidR="00C85A76" w:rsidRPr="578BF9F0">
              <w:t>BCE (Before Common Era)</w:t>
            </w:r>
            <w:r w:rsidR="006D7819" w:rsidRPr="578BF9F0">
              <w:t>’</w:t>
            </w:r>
            <w:r w:rsidR="00C85A76" w:rsidRPr="578BF9F0">
              <w:t xml:space="preserve">, </w:t>
            </w:r>
            <w:r w:rsidR="006D7819" w:rsidRPr="578BF9F0">
              <w:t>‘</w:t>
            </w:r>
            <w:r w:rsidR="00C85A76" w:rsidRPr="578BF9F0">
              <w:t>CE (Common Era)</w:t>
            </w:r>
            <w:r w:rsidR="006D7819" w:rsidRPr="578BF9F0">
              <w:t>’</w:t>
            </w:r>
            <w:r w:rsidR="00C85A76" w:rsidRPr="578BF9F0">
              <w:t xml:space="preserve">, </w:t>
            </w:r>
            <w:r w:rsidR="006D7819" w:rsidRPr="578BF9F0">
              <w:t>‘</w:t>
            </w:r>
            <w:r w:rsidR="00C85A76" w:rsidRPr="578BF9F0">
              <w:t>Before Present</w:t>
            </w:r>
            <w:r w:rsidR="008D1D30" w:rsidRPr="578BF9F0">
              <w:t xml:space="preserve"> (BP</w:t>
            </w:r>
            <w:r w:rsidR="00C85A76" w:rsidRPr="578BF9F0">
              <w:t>)</w:t>
            </w:r>
            <w:r w:rsidR="006D7819" w:rsidRPr="578BF9F0">
              <w:t>’</w:t>
            </w:r>
            <w:r w:rsidR="00702542" w:rsidRPr="578BF9F0">
              <w:t xml:space="preserve">, </w:t>
            </w:r>
            <w:r w:rsidR="006D7819" w:rsidRPr="578BF9F0">
              <w:t>‘</w:t>
            </w:r>
            <w:r w:rsidR="00702542" w:rsidRPr="578BF9F0">
              <w:t>pre</w:t>
            </w:r>
            <w:r w:rsidR="00C87E31" w:rsidRPr="578BF9F0">
              <w:t>-</w:t>
            </w:r>
            <w:r w:rsidR="00702542" w:rsidRPr="578BF9F0">
              <w:t>history</w:t>
            </w:r>
            <w:r w:rsidR="006D7819" w:rsidRPr="578BF9F0">
              <w:t>’</w:t>
            </w:r>
            <w:r w:rsidR="00702542" w:rsidRPr="578BF9F0">
              <w:t xml:space="preserve"> a</w:t>
            </w:r>
            <w:r w:rsidR="00C85A76" w:rsidRPr="578BF9F0">
              <w:t xml:space="preserve">nd </w:t>
            </w:r>
            <w:r w:rsidR="006D7819" w:rsidRPr="578BF9F0">
              <w:t>‘</w:t>
            </w:r>
            <w:r w:rsidR="00C85A76" w:rsidRPr="578BF9F0">
              <w:t>history</w:t>
            </w:r>
            <w:r w:rsidR="006D7819" w:rsidRPr="578BF9F0">
              <w:t>’</w:t>
            </w:r>
            <w:r w:rsidR="00C85A76" w:rsidRPr="578BF9F0">
              <w:t xml:space="preserve"> </w:t>
            </w:r>
          </w:p>
          <w:p w14:paraId="5102877A" w14:textId="1FAD34F9" w:rsidR="00C85A76" w:rsidRPr="00E54BCD" w:rsidRDefault="00121DA1" w:rsidP="00F139E8">
            <w:pPr>
              <w:pStyle w:val="VCAAtablebulletnarrow"/>
              <w:rPr>
                <w:lang w:val="en-AU"/>
              </w:rPr>
            </w:pPr>
            <w:r>
              <w:rPr>
                <w:lang w:val="en-AU"/>
              </w:rPr>
              <w:t>i</w:t>
            </w:r>
            <w:r w:rsidR="00C85A76" w:rsidRPr="00E54BCD">
              <w:rPr>
                <w:lang w:val="en-AU"/>
              </w:rPr>
              <w:t>dentifying gaps in timelines or narratives and explaining possible reasons for why these gaps occur</w:t>
            </w:r>
          </w:p>
          <w:p w14:paraId="69142AD6" w14:textId="76E9E28F" w:rsidR="00C85A76" w:rsidRPr="00E54BCD" w:rsidRDefault="00121DA1" w:rsidP="00F139E8">
            <w:pPr>
              <w:pStyle w:val="VCAAtablebulletnarrow"/>
              <w:rPr>
                <w:lang w:val="en-AU"/>
              </w:rPr>
            </w:pPr>
            <w:r>
              <w:rPr>
                <w:lang w:val="en-AU"/>
              </w:rPr>
              <w:t>s</w:t>
            </w:r>
            <w:r w:rsidR="00C85A76" w:rsidRPr="00E54BCD">
              <w:rPr>
                <w:lang w:val="en-AU"/>
              </w:rPr>
              <w:t>equencing a range of primary sources in chronological order to support the development of an explanation of continuities or changes</w:t>
            </w:r>
          </w:p>
          <w:p w14:paraId="45BC3393" w14:textId="47420032" w:rsidR="00C85A76" w:rsidRPr="00E54BCD" w:rsidRDefault="00121DA1" w:rsidP="00F139E8">
            <w:pPr>
              <w:pStyle w:val="VCAAtablebulletnarrow"/>
              <w:rPr>
                <w:lang w:val="en-AU"/>
              </w:rPr>
            </w:pPr>
            <w:r>
              <w:rPr>
                <w:lang w:val="en-AU"/>
              </w:rPr>
              <w:t>i</w:t>
            </w:r>
            <w:r w:rsidR="00C85A76" w:rsidRPr="00E54BCD">
              <w:rPr>
                <w:lang w:val="en-AU"/>
              </w:rPr>
              <w:t>dentifying the approximate beginning and end dates of ancient societies and the periods of time when they coexisted</w:t>
            </w:r>
          </w:p>
          <w:p w14:paraId="5B43CF6E" w14:textId="0BDC7169" w:rsidR="00C85A76" w:rsidRPr="00E54BCD" w:rsidRDefault="00121DA1" w:rsidP="00F139E8">
            <w:pPr>
              <w:pStyle w:val="VCAAtablebulletnarrow"/>
              <w:rPr>
                <w:lang w:val="en-AU"/>
              </w:rPr>
            </w:pPr>
            <w:r>
              <w:rPr>
                <w:lang w:val="en-AU"/>
              </w:rPr>
              <w:t>c</w:t>
            </w:r>
            <w:r w:rsidR="00C85A76" w:rsidRPr="00E54BCD">
              <w:rPr>
                <w:lang w:val="en-AU"/>
              </w:rPr>
              <w:t xml:space="preserve">reating scaled timelines to represent </w:t>
            </w:r>
            <w:r w:rsidR="0091150B">
              <w:rPr>
                <w:lang w:val="en-AU"/>
              </w:rPr>
              <w:t xml:space="preserve">continuities and </w:t>
            </w:r>
            <w:r w:rsidR="00C85A76" w:rsidRPr="00E54BCD">
              <w:rPr>
                <w:lang w:val="en-AU"/>
              </w:rPr>
              <w:t>changes over millennia</w:t>
            </w:r>
          </w:p>
        </w:tc>
      </w:tr>
    </w:tbl>
    <w:p w14:paraId="78F4ECF8" w14:textId="77777777" w:rsidR="00857B24" w:rsidRPr="00E54BCD" w:rsidRDefault="00857B24" w:rsidP="00857B24">
      <w:pPr>
        <w:pStyle w:val="Heading5"/>
      </w:pPr>
      <w:r w:rsidRPr="00E54BCD">
        <w:lastRenderedPageBreak/>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3EE34AB9" w14:textId="77777777" w:rsidTr="578BF9F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3DA75" w14:textId="77777777" w:rsidR="00857B24" w:rsidRPr="00E54BCD" w:rsidRDefault="00857B24" w:rsidP="002030B8">
            <w:pPr>
              <w:pStyle w:val="VCAAtabletextnarrowstemrow"/>
            </w:pPr>
            <w:r w:rsidRPr="00E54BCD">
              <w:t>Content descriptions</w:t>
            </w:r>
          </w:p>
          <w:p w14:paraId="4B5097CA"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BFFB0" w14:textId="77777777" w:rsidR="00857B24" w:rsidRPr="00E54BCD" w:rsidRDefault="00857B24" w:rsidP="002030B8">
            <w:pPr>
              <w:pStyle w:val="VCAAtabletextnarrowstemrow"/>
              <w:rPr>
                <w:lang w:eastAsia="en-US"/>
              </w:rPr>
            </w:pPr>
            <w:r w:rsidRPr="00E54BCD">
              <w:rPr>
                <w:lang w:eastAsia="en-US"/>
              </w:rPr>
              <w:t>Elaborations</w:t>
            </w:r>
          </w:p>
          <w:p w14:paraId="2BED04F1" w14:textId="77777777" w:rsidR="00857B24" w:rsidRPr="00E54BCD" w:rsidRDefault="00857B24" w:rsidP="002030B8">
            <w:pPr>
              <w:pStyle w:val="VCAAtabletextnarrowstemrow"/>
            </w:pPr>
            <w:r w:rsidRPr="00E54BCD">
              <w:rPr>
                <w:i/>
                <w:iCs/>
              </w:rPr>
              <w:t>This may involve students:</w:t>
            </w:r>
          </w:p>
        </w:tc>
      </w:tr>
      <w:tr w:rsidR="00C85A76" w:rsidRPr="00E54BCD" w14:paraId="51F7DC25" w14:textId="77777777" w:rsidTr="578BF9F0">
        <w:trPr>
          <w:cantSplit/>
          <w:trHeight w:val="283"/>
        </w:trPr>
        <w:tc>
          <w:tcPr>
            <w:tcW w:w="3256" w:type="dxa"/>
          </w:tcPr>
          <w:p w14:paraId="65D9A702" w14:textId="3FED6A5E" w:rsidR="00C85A76" w:rsidRDefault="003373ED" w:rsidP="00DE69B6">
            <w:pPr>
              <w:pStyle w:val="VCAAtabletextnarrow"/>
              <w:rPr>
                <w:lang w:val="en-AU"/>
              </w:rPr>
            </w:pPr>
            <w:r>
              <w:rPr>
                <w:lang w:val="en-AU"/>
              </w:rPr>
              <w:t>e</w:t>
            </w:r>
            <w:r w:rsidR="0010072C" w:rsidRPr="00E54BCD">
              <w:rPr>
                <w:lang w:val="en-AU"/>
              </w:rPr>
              <w:t>xplain the features, content and context of historical sources</w:t>
            </w:r>
          </w:p>
          <w:p w14:paraId="30B66563" w14:textId="10A5F771" w:rsidR="00796AF7" w:rsidRPr="00E54BCD" w:rsidRDefault="00796AF7" w:rsidP="006A6F08">
            <w:pPr>
              <w:pStyle w:val="VCAAVC2curriculumcode"/>
            </w:pPr>
            <w:r>
              <w:t>VC2HH8S03</w:t>
            </w:r>
          </w:p>
        </w:tc>
        <w:tc>
          <w:tcPr>
            <w:tcW w:w="11484" w:type="dxa"/>
          </w:tcPr>
          <w:p w14:paraId="08B1EC9D" w14:textId="25C87DF5" w:rsidR="00C85A76" w:rsidRPr="00E54BCD" w:rsidRDefault="003373ED" w:rsidP="00F139E8">
            <w:pPr>
              <w:pStyle w:val="VCAAtablebulletnarrow"/>
              <w:rPr>
                <w:lang w:val="en-AU"/>
              </w:rPr>
            </w:pPr>
            <w:r>
              <w:rPr>
                <w:lang w:val="en-AU"/>
              </w:rPr>
              <w:t>e</w:t>
            </w:r>
            <w:r w:rsidR="00C85A76" w:rsidRPr="00E54BCD">
              <w:rPr>
                <w:lang w:val="en-AU"/>
              </w:rPr>
              <w:t xml:space="preserve">ngaging with a broad range of </w:t>
            </w:r>
            <w:r w:rsidR="00DE69B6" w:rsidRPr="00E54BCD">
              <w:rPr>
                <w:lang w:val="en-AU"/>
              </w:rPr>
              <w:t xml:space="preserve">archaeological and </w:t>
            </w:r>
            <w:r w:rsidR="00C85A76" w:rsidRPr="00E54BCD">
              <w:rPr>
                <w:lang w:val="en-AU"/>
              </w:rPr>
              <w:t>historical sources</w:t>
            </w:r>
            <w:r w:rsidR="00B97F09">
              <w:rPr>
                <w:lang w:val="en-AU"/>
              </w:rPr>
              <w:t>,</w:t>
            </w:r>
            <w:r w:rsidR="00C85A76" w:rsidRPr="00E54BCD">
              <w:rPr>
                <w:lang w:val="en-AU"/>
              </w:rPr>
              <w:t xml:space="preserve"> including written materials, such as letters or speeches</w:t>
            </w:r>
            <w:r w:rsidR="00B97F09">
              <w:rPr>
                <w:lang w:val="en-AU"/>
              </w:rPr>
              <w:t>;</w:t>
            </w:r>
            <w:r w:rsidR="00B97F09" w:rsidRPr="00E54BCD">
              <w:rPr>
                <w:lang w:val="en-AU"/>
              </w:rPr>
              <w:t xml:space="preserve"> </w:t>
            </w:r>
            <w:r w:rsidR="00C85A76" w:rsidRPr="00E54BCD">
              <w:rPr>
                <w:lang w:val="en-AU"/>
              </w:rPr>
              <w:t>oral tradition, including stories</w:t>
            </w:r>
            <w:r w:rsidR="00B97F09">
              <w:rPr>
                <w:lang w:val="en-AU"/>
              </w:rPr>
              <w:t>;</w:t>
            </w:r>
            <w:r w:rsidR="00B97F09" w:rsidRPr="00E54BCD">
              <w:rPr>
                <w:lang w:val="en-AU"/>
              </w:rPr>
              <w:t xml:space="preserve"> </w:t>
            </w:r>
            <w:r w:rsidR="00C85A76" w:rsidRPr="00E54BCD">
              <w:rPr>
                <w:lang w:val="en-AU"/>
              </w:rPr>
              <w:t>visual sources, such as artworks</w:t>
            </w:r>
            <w:r w:rsidR="00B97F09">
              <w:rPr>
                <w:lang w:val="en-AU"/>
              </w:rPr>
              <w:t>;</w:t>
            </w:r>
            <w:r w:rsidR="00B97F09" w:rsidRPr="00E54BCD">
              <w:rPr>
                <w:lang w:val="en-AU"/>
              </w:rPr>
              <w:t xml:space="preserve"> </w:t>
            </w:r>
            <w:r w:rsidR="00C85A76" w:rsidRPr="00E54BCD">
              <w:rPr>
                <w:lang w:val="en-AU"/>
              </w:rPr>
              <w:t>and artefacts, including weapons, tools and buildings</w:t>
            </w:r>
          </w:p>
          <w:p w14:paraId="2CCEFAA2" w14:textId="3E9A08DF" w:rsidR="00C85A76" w:rsidRPr="00E54BCD" w:rsidRDefault="003373ED" w:rsidP="00F139E8">
            <w:pPr>
              <w:pStyle w:val="VCAAtablebulletnarrow"/>
              <w:rPr>
                <w:lang w:val="en-AU"/>
              </w:rPr>
            </w:pPr>
            <w:r>
              <w:rPr>
                <w:lang w:val="en-AU"/>
              </w:rPr>
              <w:t>e</w:t>
            </w:r>
            <w:r w:rsidR="00C85A76" w:rsidRPr="00E54BCD">
              <w:rPr>
                <w:lang w:val="en-AU"/>
              </w:rPr>
              <w:t>ngaging with a broad range of historical interpretations</w:t>
            </w:r>
            <w:r w:rsidR="00B97F09">
              <w:rPr>
                <w:lang w:val="en-AU"/>
              </w:rPr>
              <w:t>,</w:t>
            </w:r>
            <w:r w:rsidR="00C85A76" w:rsidRPr="00E54BCD">
              <w:rPr>
                <w:lang w:val="en-AU"/>
              </w:rPr>
              <w:t xml:space="preserve"> includ</w:t>
            </w:r>
            <w:r w:rsidR="00B97F09">
              <w:rPr>
                <w:lang w:val="en-AU"/>
              </w:rPr>
              <w:t>ing</w:t>
            </w:r>
            <w:r w:rsidR="00C85A76" w:rsidRPr="00E54BCD">
              <w:rPr>
                <w:lang w:val="en-AU"/>
              </w:rPr>
              <w:t xml:space="preserve"> textbooks, the writings of historians, documentaries, film</w:t>
            </w:r>
            <w:r w:rsidR="007E5748">
              <w:rPr>
                <w:lang w:val="en-AU"/>
              </w:rPr>
              <w:t>s</w:t>
            </w:r>
            <w:r w:rsidR="00C85A76" w:rsidRPr="00E54BCD">
              <w:rPr>
                <w:lang w:val="en-AU"/>
              </w:rPr>
              <w:t xml:space="preserve"> and fiction</w:t>
            </w:r>
          </w:p>
          <w:p w14:paraId="7C3090B6" w14:textId="1159B43E" w:rsidR="00C85A76" w:rsidRPr="00E54BCD" w:rsidRDefault="003373ED" w:rsidP="00F139E8">
            <w:pPr>
              <w:pStyle w:val="VCAAtablebulletnarrow"/>
              <w:rPr>
                <w:lang w:val="en-AU"/>
              </w:rPr>
            </w:pPr>
            <w:r>
              <w:rPr>
                <w:lang w:val="en-AU"/>
              </w:rPr>
              <w:t>s</w:t>
            </w:r>
            <w:r w:rsidR="00C85A76" w:rsidRPr="00E54BCD">
              <w:rPr>
                <w:lang w:val="en-AU"/>
              </w:rPr>
              <w:t>electing and recording information from a range of material</w:t>
            </w:r>
            <w:r w:rsidR="007E5748">
              <w:rPr>
                <w:lang w:val="en-AU"/>
              </w:rPr>
              <w:t>s and</w:t>
            </w:r>
            <w:r w:rsidR="007E5748" w:rsidRPr="00E54BCD">
              <w:rPr>
                <w:lang w:val="en-AU"/>
              </w:rPr>
              <w:t xml:space="preserve"> </w:t>
            </w:r>
            <w:r w:rsidR="00C85A76" w:rsidRPr="00E54BCD">
              <w:rPr>
                <w:lang w:val="en-AU"/>
              </w:rPr>
              <w:t>visual and written sources</w:t>
            </w:r>
            <w:r w:rsidR="007E5748">
              <w:rPr>
                <w:lang w:val="en-AU"/>
              </w:rPr>
              <w:t>,</w:t>
            </w:r>
            <w:r w:rsidR="00C85A76" w:rsidRPr="00E54BCD">
              <w:rPr>
                <w:lang w:val="en-AU"/>
              </w:rPr>
              <w:t xml:space="preserve"> and differentiating between primary sources (those from the time of the event/person/site being investigated) and secondary sources (those that represent later interpretations)</w:t>
            </w:r>
          </w:p>
          <w:p w14:paraId="40E88A04" w14:textId="1C378691" w:rsidR="00C85A76" w:rsidRPr="00E54BCD" w:rsidRDefault="003373ED" w:rsidP="00F139E8">
            <w:pPr>
              <w:pStyle w:val="VCAAtablebulletnarrow"/>
              <w:rPr>
                <w:lang w:val="en-AU"/>
              </w:rPr>
            </w:pPr>
            <w:r>
              <w:rPr>
                <w:lang w:val="en-AU"/>
              </w:rPr>
              <w:t>e</w:t>
            </w:r>
            <w:r w:rsidR="00C85A76" w:rsidRPr="00E54BCD">
              <w:rPr>
                <w:lang w:val="en-AU"/>
              </w:rPr>
              <w:t>xplaining the challenges of translation and intercultural understanding when interrogating sources of evidence, such as the inscriptions of Asoka and other edicts carved in stone and contained in religious literature, and the Vedas and epics of the Ramayana and Mahabharata</w:t>
            </w:r>
          </w:p>
          <w:p w14:paraId="7EF59B7B" w14:textId="4D7878F4" w:rsidR="00B9641F" w:rsidRPr="00E54BCD" w:rsidRDefault="003373ED" w:rsidP="00F139E8">
            <w:pPr>
              <w:pStyle w:val="VCAAtablebulletnarrow"/>
              <w:rPr>
                <w:lang w:val="en-AU"/>
              </w:rPr>
            </w:pPr>
            <w:r>
              <w:rPr>
                <w:lang w:val="en-AU"/>
              </w:rPr>
              <w:t>e</w:t>
            </w:r>
            <w:r w:rsidR="00B9641F" w:rsidRPr="00E54BCD">
              <w:rPr>
                <w:lang w:val="en-AU"/>
              </w:rPr>
              <w:t>valuating various methods for investigating the ancient past</w:t>
            </w:r>
            <w:r w:rsidR="001B19BE">
              <w:rPr>
                <w:lang w:val="en-AU"/>
              </w:rPr>
              <w:t>,</w:t>
            </w:r>
            <w:r w:rsidR="00B9641F" w:rsidRPr="00E54BCD">
              <w:rPr>
                <w:lang w:val="en-AU"/>
              </w:rPr>
              <w:t xml:space="preserve"> for example stratigraphy to date discoveries and DNA testing to identify common diseases and past individuals from their remains, such as Egyptian mummies </w:t>
            </w:r>
          </w:p>
          <w:p w14:paraId="605C5A0F" w14:textId="1F308C85" w:rsidR="00B9641F" w:rsidRPr="00E54BCD" w:rsidRDefault="003373ED" w:rsidP="00F139E8">
            <w:pPr>
              <w:pStyle w:val="VCAAtablebulletnarrow"/>
              <w:rPr>
                <w:lang w:val="en-AU"/>
              </w:rPr>
            </w:pPr>
            <w:r>
              <w:rPr>
                <w:lang w:val="en-AU"/>
              </w:rPr>
              <w:t>c</w:t>
            </w:r>
            <w:r w:rsidR="00B9641F" w:rsidRPr="00E54BCD">
              <w:rPr>
                <w:lang w:val="en-AU"/>
              </w:rPr>
              <w:t>reating a cross-sectional drawing of the earth</w:t>
            </w:r>
            <w:r w:rsidR="00792C2A">
              <w:rPr>
                <w:lang w:val="en-AU"/>
              </w:rPr>
              <w:t>’</w:t>
            </w:r>
            <w:r w:rsidR="00B9641F" w:rsidRPr="00E54BCD">
              <w:rPr>
                <w:lang w:val="en-AU"/>
              </w:rPr>
              <w:t>s surface from an archaeological excavation to identify the evidence located at various layers (stratigraphy) and what it reveals about change over time</w:t>
            </w:r>
            <w:r w:rsidR="006D6DFD">
              <w:rPr>
                <w:lang w:val="en-AU"/>
              </w:rPr>
              <w:t>,</w:t>
            </w:r>
            <w:r w:rsidR="00B9641F" w:rsidRPr="00E54BCD">
              <w:rPr>
                <w:lang w:val="en-AU"/>
              </w:rPr>
              <w:t xml:space="preserve"> for example a charcoal layer containing human remains and weapons may indicate the capture and destruction of an ancient settlement</w:t>
            </w:r>
            <w:r w:rsidR="00E4433E">
              <w:rPr>
                <w:lang w:val="en-AU"/>
              </w:rPr>
              <w:t>,</w:t>
            </w:r>
            <w:r w:rsidR="00B9641F" w:rsidRPr="00E54BCD">
              <w:rPr>
                <w:lang w:val="en-AU"/>
              </w:rPr>
              <w:t xml:space="preserve"> such as Troy</w:t>
            </w:r>
          </w:p>
        </w:tc>
      </w:tr>
      <w:tr w:rsidR="00C85A76" w:rsidRPr="00E54BCD" w14:paraId="72E681AA" w14:textId="77777777" w:rsidTr="578BF9F0">
        <w:trPr>
          <w:cantSplit/>
          <w:trHeight w:val="283"/>
        </w:trPr>
        <w:tc>
          <w:tcPr>
            <w:tcW w:w="3256" w:type="dxa"/>
          </w:tcPr>
          <w:p w14:paraId="3AD01E7A" w14:textId="097F2D3C" w:rsidR="004D7A1F" w:rsidRDefault="00BF6EAE" w:rsidP="00C85A76">
            <w:pPr>
              <w:pStyle w:val="VCAAtabletextnarrow"/>
              <w:rPr>
                <w:lang w:val="en-AU"/>
              </w:rPr>
            </w:pPr>
            <w:r>
              <w:rPr>
                <w:lang w:val="en-AU"/>
              </w:rPr>
              <w:t>a</w:t>
            </w:r>
            <w:r w:rsidR="00C85A76" w:rsidRPr="00E54BCD">
              <w:rPr>
                <w:lang w:val="en-AU"/>
              </w:rPr>
              <w:t>nalyse the value of sources for use as evidence</w:t>
            </w:r>
            <w:r w:rsidR="004D7A1F">
              <w:rPr>
                <w:lang w:val="en-AU"/>
              </w:rPr>
              <w:t xml:space="preserve"> to</w:t>
            </w:r>
            <w:r w:rsidR="004D7A1F" w:rsidRPr="00E54BCD">
              <w:rPr>
                <w:lang w:val="en-AU"/>
              </w:rPr>
              <w:t xml:space="preserve"> </w:t>
            </w:r>
            <w:r w:rsidR="00850C91">
              <w:rPr>
                <w:lang w:val="en-AU"/>
              </w:rPr>
              <w:t>explain</w:t>
            </w:r>
            <w:r w:rsidR="004D7A1F">
              <w:rPr>
                <w:lang w:val="en-AU"/>
              </w:rPr>
              <w:t xml:space="preserve"> </w:t>
            </w:r>
            <w:r w:rsidR="004D7A1F" w:rsidRPr="00E54BCD">
              <w:rPr>
                <w:lang w:val="en-AU"/>
              </w:rPr>
              <w:t xml:space="preserve">historical significance, </w:t>
            </w:r>
            <w:r w:rsidR="004D7A1F">
              <w:rPr>
                <w:lang w:val="en-AU"/>
              </w:rPr>
              <w:t xml:space="preserve">continuity and </w:t>
            </w:r>
            <w:r w:rsidR="004D7A1F" w:rsidRPr="00E54BCD">
              <w:rPr>
                <w:lang w:val="en-AU"/>
              </w:rPr>
              <w:t>change</w:t>
            </w:r>
            <w:r w:rsidR="009F5BED">
              <w:rPr>
                <w:lang w:val="en-AU"/>
              </w:rPr>
              <w:t>,</w:t>
            </w:r>
            <w:r w:rsidR="004D7A1F" w:rsidRPr="00E54BCD">
              <w:rPr>
                <w:lang w:val="en-AU"/>
              </w:rPr>
              <w:t xml:space="preserve"> and cause</w:t>
            </w:r>
            <w:r w:rsidR="004D7A1F">
              <w:rPr>
                <w:lang w:val="en-AU"/>
              </w:rPr>
              <w:t>s</w:t>
            </w:r>
            <w:r w:rsidR="004D7A1F" w:rsidRPr="00E54BCD">
              <w:rPr>
                <w:lang w:val="en-AU"/>
              </w:rPr>
              <w:t xml:space="preserve"> and consequence</w:t>
            </w:r>
            <w:r w:rsidR="004D7A1F">
              <w:rPr>
                <w:lang w:val="en-AU"/>
              </w:rPr>
              <w:t>s</w:t>
            </w:r>
          </w:p>
          <w:p w14:paraId="2CC56A75" w14:textId="3C175FC9" w:rsidR="00796AF7" w:rsidRPr="00E54BCD" w:rsidRDefault="00796AF7" w:rsidP="006A6F08">
            <w:pPr>
              <w:pStyle w:val="VCAAVC2curriculumcode"/>
            </w:pPr>
            <w:r>
              <w:t>VC2HH8S04</w:t>
            </w:r>
          </w:p>
        </w:tc>
        <w:tc>
          <w:tcPr>
            <w:tcW w:w="11484" w:type="dxa"/>
          </w:tcPr>
          <w:p w14:paraId="5A97337A" w14:textId="79EDCE10" w:rsidR="00C85A76" w:rsidRPr="00E54BCD" w:rsidRDefault="00BF6EAE" w:rsidP="00F139E8">
            <w:pPr>
              <w:pStyle w:val="VCAAtablebulletnarrow"/>
              <w:rPr>
                <w:lang w:val="en-AU"/>
              </w:rPr>
            </w:pPr>
            <w:r>
              <w:rPr>
                <w:lang w:val="en-AU"/>
              </w:rPr>
              <w:t>r</w:t>
            </w:r>
            <w:r w:rsidR="00C85A76" w:rsidRPr="00E54BCD">
              <w:rPr>
                <w:lang w:val="en-AU"/>
              </w:rPr>
              <w:t>ecognising that</w:t>
            </w:r>
            <w:r w:rsidR="008C661B">
              <w:rPr>
                <w:lang w:val="en-AU"/>
              </w:rPr>
              <w:t>,</w:t>
            </w:r>
            <w:r w:rsidR="00C85A76" w:rsidRPr="00E54BCD">
              <w:rPr>
                <w:lang w:val="en-AU"/>
              </w:rPr>
              <w:t xml:space="preserve"> while evidence may be limited for a particular group of people</w:t>
            </w:r>
            <w:r w:rsidR="00D2612A">
              <w:rPr>
                <w:lang w:val="en-AU"/>
              </w:rPr>
              <w:t>,</w:t>
            </w:r>
            <w:r w:rsidR="00C85A76" w:rsidRPr="00E54BCD">
              <w:rPr>
                <w:lang w:val="en-AU"/>
              </w:rPr>
              <w:t xml:space="preserve"> it may still provide useful insights into the power structures in a</w:t>
            </w:r>
            <w:r w:rsidR="00DE69B6" w:rsidRPr="00E54BCD">
              <w:rPr>
                <w:lang w:val="en-AU"/>
              </w:rPr>
              <w:t xml:space="preserve"> </w:t>
            </w:r>
            <w:r w:rsidR="00C85A76" w:rsidRPr="00E54BCD">
              <w:rPr>
                <w:lang w:val="en-AU"/>
              </w:rPr>
              <w:t>society</w:t>
            </w:r>
          </w:p>
          <w:p w14:paraId="7322ED98" w14:textId="369382D7" w:rsidR="00DE69B6" w:rsidRPr="00E54BCD" w:rsidRDefault="00BF6EAE" w:rsidP="00F139E8">
            <w:pPr>
              <w:pStyle w:val="VCAAtablebulletnarrow"/>
              <w:rPr>
                <w:lang w:val="en-AU"/>
              </w:rPr>
            </w:pPr>
            <w:r>
              <w:rPr>
                <w:lang w:val="en-AU"/>
              </w:rPr>
              <w:t>d</w:t>
            </w:r>
            <w:r w:rsidR="00DE69B6" w:rsidRPr="00E54BCD">
              <w:rPr>
                <w:lang w:val="en-AU"/>
              </w:rPr>
              <w:t>iscussing the value of different forms of historical and archaeological evidence</w:t>
            </w:r>
          </w:p>
          <w:p w14:paraId="759EC6C1" w14:textId="156103AE" w:rsidR="00C85A76" w:rsidRPr="00E54BCD" w:rsidRDefault="00BF6EAE" w:rsidP="00F139E8">
            <w:pPr>
              <w:pStyle w:val="VCAAtablebulletnarrow"/>
              <w:rPr>
                <w:lang w:val="en-AU"/>
              </w:rPr>
            </w:pPr>
            <w:r>
              <w:rPr>
                <w:lang w:val="en-AU"/>
              </w:rPr>
              <w:t>d</w:t>
            </w:r>
            <w:r w:rsidR="00C85A76" w:rsidRPr="00E54BCD">
              <w:rPr>
                <w:lang w:val="en-AU"/>
              </w:rPr>
              <w:t>istinguishing between a fact</w:t>
            </w:r>
            <w:r w:rsidR="006A16F5">
              <w:rPr>
                <w:lang w:val="en-AU"/>
              </w:rPr>
              <w:t xml:space="preserve"> (e.g. </w:t>
            </w:r>
            <w:r w:rsidR="00844BE9">
              <w:rPr>
                <w:lang w:val="en-AU"/>
              </w:rPr>
              <w:t>‘</w:t>
            </w:r>
            <w:r w:rsidR="00C85A76" w:rsidRPr="00E54BCD">
              <w:rPr>
                <w:lang w:val="en-AU"/>
              </w:rPr>
              <w:t>Some gladiators wore helmets</w:t>
            </w:r>
            <w:r w:rsidR="00844BE9">
              <w:rPr>
                <w:lang w:val="en-AU"/>
              </w:rPr>
              <w:t>’</w:t>
            </w:r>
            <w:r w:rsidR="006A16F5">
              <w:rPr>
                <w:lang w:val="en-AU"/>
              </w:rPr>
              <w:t>)</w:t>
            </w:r>
            <w:r w:rsidR="006A16F5" w:rsidRPr="00E54BCD">
              <w:rPr>
                <w:lang w:val="en-AU"/>
              </w:rPr>
              <w:t xml:space="preserve"> </w:t>
            </w:r>
            <w:r w:rsidR="00C85A76" w:rsidRPr="00E54BCD">
              <w:rPr>
                <w:lang w:val="en-AU"/>
              </w:rPr>
              <w:t>and an opinion</w:t>
            </w:r>
            <w:r w:rsidR="006A16F5">
              <w:rPr>
                <w:lang w:val="en-AU"/>
              </w:rPr>
              <w:t xml:space="preserve"> (e.g.</w:t>
            </w:r>
            <w:r w:rsidR="003D1E88">
              <w:rPr>
                <w:lang w:val="en-AU"/>
              </w:rPr>
              <w:t xml:space="preserve"> </w:t>
            </w:r>
            <w:r w:rsidR="00844BE9">
              <w:rPr>
                <w:lang w:val="en-AU"/>
              </w:rPr>
              <w:t>‘</w:t>
            </w:r>
            <w:r w:rsidR="00C85A76" w:rsidRPr="00E54BCD">
              <w:rPr>
                <w:lang w:val="en-AU"/>
              </w:rPr>
              <w:t xml:space="preserve">All gladiators were </w:t>
            </w:r>
            <w:r w:rsidR="006A16F5" w:rsidRPr="00E54BCD">
              <w:rPr>
                <w:lang w:val="en-AU"/>
              </w:rPr>
              <w:t>brave</w:t>
            </w:r>
            <w:r w:rsidR="006A16F5">
              <w:rPr>
                <w:lang w:val="en-AU"/>
              </w:rPr>
              <w:t>’)</w:t>
            </w:r>
          </w:p>
          <w:p w14:paraId="673BC87B" w14:textId="093E6AF7" w:rsidR="00C85A76" w:rsidRDefault="00BF6EAE" w:rsidP="00F139E8">
            <w:pPr>
              <w:pStyle w:val="VCAAtablebulletnarrow"/>
              <w:rPr>
                <w:lang w:val="en-AU"/>
              </w:rPr>
            </w:pPr>
            <w:r>
              <w:rPr>
                <w:lang w:val="en-AU"/>
              </w:rPr>
              <w:t>i</w:t>
            </w:r>
            <w:r w:rsidR="00C85A76" w:rsidRPr="00E54BCD">
              <w:rPr>
                <w:lang w:val="en-AU"/>
              </w:rPr>
              <w:t>dentifying information within a source that can be useful evidence to support an interpretation of an event, movement, individual, group or society</w:t>
            </w:r>
            <w:r w:rsidR="008C3BA4" w:rsidRPr="00E54BCD">
              <w:rPr>
                <w:lang w:val="en-AU"/>
              </w:rPr>
              <w:t xml:space="preserve"> </w:t>
            </w:r>
            <w:r w:rsidR="004D7A1F">
              <w:rPr>
                <w:lang w:val="en-AU"/>
              </w:rPr>
              <w:t>and analysing its causes and why they are significant</w:t>
            </w:r>
          </w:p>
          <w:p w14:paraId="33731FD0" w14:textId="4F807702" w:rsidR="004D7A1F" w:rsidRPr="00E54BCD" w:rsidRDefault="004D7A1F" w:rsidP="00F139E8">
            <w:pPr>
              <w:pStyle w:val="VCAAtablebulletnarrow"/>
              <w:rPr>
                <w:lang w:val="en-AU"/>
              </w:rPr>
            </w:pPr>
            <w:r>
              <w:rPr>
                <w:lang w:val="en-AU"/>
              </w:rPr>
              <w:t>using sources and criteria to evaluate the historical significance of an event or individual</w:t>
            </w:r>
          </w:p>
          <w:p w14:paraId="2C91DD60" w14:textId="1349E7E6" w:rsidR="00C85A76" w:rsidRPr="00E54BCD" w:rsidRDefault="00BF6EAE" w:rsidP="578BF9F0">
            <w:pPr>
              <w:pStyle w:val="VCAAtablebulletnarrow"/>
            </w:pPr>
            <w:r w:rsidRPr="578BF9F0">
              <w:t>e</w:t>
            </w:r>
            <w:r w:rsidR="00C85A76" w:rsidRPr="578BF9F0">
              <w:t xml:space="preserve">xamining the validity of sources by asking questions such as </w:t>
            </w:r>
            <w:r w:rsidR="00844BE9" w:rsidRPr="578BF9F0">
              <w:t>‘</w:t>
            </w:r>
            <w:r w:rsidR="00C85A76" w:rsidRPr="578BF9F0">
              <w:t>Where does it come from?</w:t>
            </w:r>
            <w:r w:rsidR="00844BE9" w:rsidRPr="578BF9F0">
              <w:t>’</w:t>
            </w:r>
            <w:r w:rsidR="00C85A76" w:rsidRPr="578BF9F0">
              <w:t xml:space="preserve">, </w:t>
            </w:r>
            <w:r w:rsidR="00844BE9" w:rsidRPr="578BF9F0">
              <w:t>‘</w:t>
            </w:r>
            <w:r w:rsidR="00C85A76" w:rsidRPr="578BF9F0">
              <w:t>What information is provided?</w:t>
            </w:r>
            <w:r w:rsidR="00844BE9" w:rsidRPr="578BF9F0">
              <w:t>’</w:t>
            </w:r>
            <w:r w:rsidR="00C85A76" w:rsidRPr="578BF9F0">
              <w:t xml:space="preserve">, </w:t>
            </w:r>
            <w:r w:rsidR="00844BE9" w:rsidRPr="578BF9F0">
              <w:t>‘</w:t>
            </w:r>
            <w:r w:rsidR="00C85A76" w:rsidRPr="578BF9F0">
              <w:t>Is the information factual or an opinion?</w:t>
            </w:r>
            <w:r w:rsidR="00844BE9" w:rsidRPr="578BF9F0">
              <w:t>’</w:t>
            </w:r>
            <w:r w:rsidR="00C85A76" w:rsidRPr="578BF9F0">
              <w:t xml:space="preserve"> and </w:t>
            </w:r>
            <w:r w:rsidR="00844BE9" w:rsidRPr="578BF9F0">
              <w:t>‘</w:t>
            </w:r>
            <w:r w:rsidR="00C85A76" w:rsidRPr="578BF9F0">
              <w:t>What other sources may be needed to support/challenge this source?</w:t>
            </w:r>
            <w:r w:rsidR="00844BE9" w:rsidRPr="578BF9F0">
              <w:t>’</w:t>
            </w:r>
            <w:r w:rsidR="00C85A76" w:rsidRPr="578BF9F0">
              <w:t xml:space="preserve"> </w:t>
            </w:r>
          </w:p>
        </w:tc>
      </w:tr>
      <w:tr w:rsidR="00C85A76" w:rsidRPr="00E54BCD" w14:paraId="44E0E53A" w14:textId="77777777" w:rsidTr="578BF9F0">
        <w:trPr>
          <w:cantSplit/>
          <w:trHeight w:val="283"/>
        </w:trPr>
        <w:tc>
          <w:tcPr>
            <w:tcW w:w="3256" w:type="dxa"/>
          </w:tcPr>
          <w:p w14:paraId="59646CF5" w14:textId="2FBE28B5" w:rsidR="00C85A76" w:rsidRDefault="00BF6EAE" w:rsidP="00C85A76">
            <w:pPr>
              <w:pStyle w:val="VCAAtabletextnarrow"/>
              <w:rPr>
                <w:lang w:val="en-AU"/>
              </w:rPr>
            </w:pPr>
            <w:r>
              <w:rPr>
                <w:lang w:val="en-AU"/>
              </w:rPr>
              <w:lastRenderedPageBreak/>
              <w:t>e</w:t>
            </w:r>
            <w:r w:rsidR="00AA4E64" w:rsidRPr="00E54BCD">
              <w:rPr>
                <w:lang w:val="en-AU"/>
              </w:rPr>
              <w:t xml:space="preserve">xplain </w:t>
            </w:r>
            <w:r w:rsidR="00C85A76" w:rsidRPr="00E54BCD">
              <w:rPr>
                <w:lang w:val="en-AU"/>
              </w:rPr>
              <w:t>the perspectives</w:t>
            </w:r>
            <w:r w:rsidR="00DE69B6" w:rsidRPr="00E54BCD">
              <w:rPr>
                <w:lang w:val="en-AU"/>
              </w:rPr>
              <w:t>,</w:t>
            </w:r>
            <w:r w:rsidR="00C85A76" w:rsidRPr="00E54BCD">
              <w:rPr>
                <w:lang w:val="en-AU"/>
              </w:rPr>
              <w:t xml:space="preserve"> </w:t>
            </w:r>
            <w:r w:rsidR="00DE69B6" w:rsidRPr="00E54BCD">
              <w:rPr>
                <w:lang w:val="en-AU"/>
              </w:rPr>
              <w:t xml:space="preserve">beliefs, values and attitudes </w:t>
            </w:r>
            <w:r w:rsidR="00C85A76" w:rsidRPr="00E54BCD">
              <w:rPr>
                <w:lang w:val="en-AU"/>
              </w:rPr>
              <w:t>of people and groups based on evidence from a range of sources</w:t>
            </w:r>
          </w:p>
          <w:p w14:paraId="10095624" w14:textId="622CA19E" w:rsidR="00796AF7" w:rsidRPr="00E54BCD" w:rsidRDefault="00796AF7" w:rsidP="006A6F08">
            <w:pPr>
              <w:pStyle w:val="VCAAVC2curriculumcode"/>
              <w:rPr>
                <w:lang w:eastAsia="en-AU"/>
              </w:rPr>
            </w:pPr>
            <w:r>
              <w:t>VC2HH8S05</w:t>
            </w:r>
          </w:p>
        </w:tc>
        <w:tc>
          <w:tcPr>
            <w:tcW w:w="11484" w:type="dxa"/>
          </w:tcPr>
          <w:p w14:paraId="64D63EB2" w14:textId="16C8538D" w:rsidR="00DE69B6" w:rsidRPr="00E54BCD" w:rsidRDefault="00BF6EAE" w:rsidP="00F139E8">
            <w:pPr>
              <w:pStyle w:val="VCAAtablebulletnarrow"/>
              <w:rPr>
                <w:lang w:val="en-AU"/>
              </w:rPr>
            </w:pPr>
            <w:r>
              <w:rPr>
                <w:lang w:val="en-AU"/>
              </w:rPr>
              <w:t>e</w:t>
            </w:r>
            <w:r w:rsidR="00DE69B6" w:rsidRPr="00E54BCD">
              <w:rPr>
                <w:lang w:val="en-AU"/>
              </w:rPr>
              <w:t xml:space="preserve">xplaining the distinct meaning of Country </w:t>
            </w:r>
            <w:r w:rsidR="00BF487C">
              <w:rPr>
                <w:lang w:val="en-AU"/>
              </w:rPr>
              <w:t xml:space="preserve">and Place </w:t>
            </w:r>
            <w:r w:rsidR="00DE69B6" w:rsidRPr="00E54BCD">
              <w:rPr>
                <w:lang w:val="en-AU"/>
              </w:rPr>
              <w:t xml:space="preserve">to Aboriginal and Torres Strait Islander Peoples </w:t>
            </w:r>
          </w:p>
          <w:p w14:paraId="616C3835" w14:textId="29FB133F" w:rsidR="00C85A76" w:rsidRPr="00E54BCD" w:rsidRDefault="00BF6EAE" w:rsidP="00F139E8">
            <w:pPr>
              <w:pStyle w:val="VCAAtablebulletnarrow"/>
              <w:rPr>
                <w:lang w:val="en-AU"/>
              </w:rPr>
            </w:pPr>
            <w:r>
              <w:rPr>
                <w:lang w:val="en-AU"/>
              </w:rPr>
              <w:t>i</w:t>
            </w:r>
            <w:r w:rsidR="00C85A76" w:rsidRPr="00E54BCD">
              <w:rPr>
                <w:lang w:val="en-AU"/>
              </w:rPr>
              <w:t xml:space="preserve">dentifying perspectives in a historical source, such as the saying </w:t>
            </w:r>
            <w:r w:rsidR="008C661B">
              <w:rPr>
                <w:lang w:val="en-AU"/>
              </w:rPr>
              <w:t>by</w:t>
            </w:r>
            <w:r w:rsidR="008C661B" w:rsidRPr="00E54BCD">
              <w:rPr>
                <w:lang w:val="en-AU"/>
              </w:rPr>
              <w:t xml:space="preserve"> </w:t>
            </w:r>
            <w:r w:rsidR="00C85A76" w:rsidRPr="00E54BCD">
              <w:rPr>
                <w:lang w:val="en-AU"/>
              </w:rPr>
              <w:t xml:space="preserve">Confucius, </w:t>
            </w:r>
            <w:r w:rsidR="00844BE9">
              <w:rPr>
                <w:lang w:val="en-AU"/>
              </w:rPr>
              <w:t>‘</w:t>
            </w:r>
            <w:r w:rsidR="00C85A76" w:rsidRPr="00E54BCD">
              <w:rPr>
                <w:lang w:val="en-AU"/>
              </w:rPr>
              <w:t>Women and underlings are especially difficult to handle</w:t>
            </w:r>
            <w:r w:rsidR="00844BE9">
              <w:rPr>
                <w:lang w:val="en-AU"/>
              </w:rPr>
              <w:t>’</w:t>
            </w:r>
            <w:r w:rsidR="00C85A76" w:rsidRPr="00E54BCD">
              <w:rPr>
                <w:lang w:val="en-AU"/>
              </w:rPr>
              <w:t xml:space="preserve">, and discussing the values and attitudes of the society that produced </w:t>
            </w:r>
            <w:r w:rsidR="00602295">
              <w:rPr>
                <w:lang w:val="en-AU"/>
              </w:rPr>
              <w:t>them</w:t>
            </w:r>
          </w:p>
          <w:p w14:paraId="0FB531A2" w14:textId="2B328376" w:rsidR="00C85A76" w:rsidRPr="00E54BCD" w:rsidRDefault="00BF6EAE" w:rsidP="00F139E8">
            <w:pPr>
              <w:pStyle w:val="VCAAtablebulletnarrow"/>
              <w:rPr>
                <w:lang w:val="en-AU"/>
              </w:rPr>
            </w:pPr>
            <w:r>
              <w:rPr>
                <w:lang w:val="en-AU"/>
              </w:rPr>
              <w:t>i</w:t>
            </w:r>
            <w:r w:rsidR="00C85A76" w:rsidRPr="00E54BCD">
              <w:rPr>
                <w:lang w:val="en-AU"/>
              </w:rPr>
              <w:t>dentifying that, while evidence may be limited for a particular group of people</w:t>
            </w:r>
            <w:r w:rsidR="001344CA">
              <w:rPr>
                <w:lang w:val="en-AU"/>
              </w:rPr>
              <w:t>,</w:t>
            </w:r>
            <w:r w:rsidR="00C85A76" w:rsidRPr="00E54BCD">
              <w:rPr>
                <w:lang w:val="en-AU"/>
              </w:rPr>
              <w:t xml:space="preserve"> such as women, slaves</w:t>
            </w:r>
            <w:r w:rsidR="008737A0">
              <w:rPr>
                <w:lang w:val="en-AU"/>
              </w:rPr>
              <w:t>, ethnic groups</w:t>
            </w:r>
            <w:r w:rsidR="00560573">
              <w:rPr>
                <w:lang w:val="en-AU"/>
              </w:rPr>
              <w:t xml:space="preserve"> or </w:t>
            </w:r>
            <w:r w:rsidR="00C85A76" w:rsidRPr="00E54BCD">
              <w:rPr>
                <w:lang w:val="en-AU"/>
              </w:rPr>
              <w:t xml:space="preserve">peoples living in newly conquered areas, such evidence can provide useful insights into the power structures of a society </w:t>
            </w:r>
          </w:p>
          <w:p w14:paraId="1E3A1182" w14:textId="5F513312" w:rsidR="00C85A76" w:rsidRPr="00E54BCD" w:rsidRDefault="00BF6EAE" w:rsidP="00F139E8">
            <w:pPr>
              <w:pStyle w:val="VCAAtablebulletnarrow"/>
              <w:rPr>
                <w:lang w:val="en-AU"/>
              </w:rPr>
            </w:pPr>
            <w:r>
              <w:rPr>
                <w:lang w:val="en-AU"/>
              </w:rPr>
              <w:t>d</w:t>
            </w:r>
            <w:r w:rsidR="00C85A76" w:rsidRPr="00E54BCD">
              <w:rPr>
                <w:lang w:val="en-AU"/>
              </w:rPr>
              <w:t xml:space="preserve">escribing the values and attitudes revealed by a source such as an individual account, and using additional sources to show how they are broadly representative or contrast the values and attitudes of the society </w:t>
            </w:r>
          </w:p>
          <w:p w14:paraId="34BE7268" w14:textId="46D81698" w:rsidR="00C85A76" w:rsidRPr="00E54BCD" w:rsidRDefault="00BF6EAE" w:rsidP="00F139E8">
            <w:pPr>
              <w:pStyle w:val="VCAAtablebulletnarrow"/>
              <w:rPr>
                <w:lang w:val="en-AU"/>
              </w:rPr>
            </w:pPr>
            <w:r>
              <w:rPr>
                <w:lang w:val="en-AU"/>
              </w:rPr>
              <w:t>i</w:t>
            </w:r>
            <w:r w:rsidR="00C85A76" w:rsidRPr="00E54BCD">
              <w:rPr>
                <w:lang w:val="en-AU"/>
              </w:rPr>
              <w:t>dentifying the perspective in a source and discussing the values and attitudes of the society that produced it; for example, explaining why historians have different interpretations, including access to source material, personal views and other contextual factors influencing the time in which the historian was working</w:t>
            </w:r>
          </w:p>
          <w:p w14:paraId="513A4E76" w14:textId="522BF59E" w:rsidR="00C85A76" w:rsidRPr="00E54BCD" w:rsidRDefault="00BF6EAE" w:rsidP="008737A0">
            <w:pPr>
              <w:pStyle w:val="VCAAtablebulletnarrow"/>
              <w:rPr>
                <w:lang w:val="en-AU"/>
              </w:rPr>
            </w:pPr>
            <w:r>
              <w:rPr>
                <w:lang w:val="en-AU"/>
              </w:rPr>
              <w:t>i</w:t>
            </w:r>
            <w:r w:rsidR="00C85A76" w:rsidRPr="00E54BCD">
              <w:rPr>
                <w:lang w:val="en-AU"/>
              </w:rPr>
              <w:t xml:space="preserve">dentifying and </w:t>
            </w:r>
            <w:r w:rsidR="00B34F63" w:rsidRPr="00E54BCD">
              <w:rPr>
                <w:lang w:val="en-AU"/>
              </w:rPr>
              <w:t>explor</w:t>
            </w:r>
            <w:r w:rsidR="00B34F63">
              <w:rPr>
                <w:lang w:val="en-AU"/>
              </w:rPr>
              <w:t>ing</w:t>
            </w:r>
            <w:r w:rsidR="00B34F63" w:rsidRPr="00E54BCD">
              <w:rPr>
                <w:lang w:val="en-AU"/>
              </w:rPr>
              <w:t xml:space="preserve"> </w:t>
            </w:r>
            <w:r w:rsidR="00C85A76" w:rsidRPr="00E54BCD">
              <w:rPr>
                <w:lang w:val="en-AU"/>
              </w:rPr>
              <w:t>differing perspectives</w:t>
            </w:r>
            <w:r w:rsidR="00CC6B66">
              <w:rPr>
                <w:lang w:val="en-AU"/>
              </w:rPr>
              <w:t xml:space="preserve">, beliefs, values and </w:t>
            </w:r>
            <w:r w:rsidR="00013306">
              <w:rPr>
                <w:lang w:val="en-AU"/>
              </w:rPr>
              <w:t>attitudes</w:t>
            </w:r>
            <w:r w:rsidR="00C85A76" w:rsidRPr="00E54BCD">
              <w:rPr>
                <w:lang w:val="en-AU"/>
              </w:rPr>
              <w:t xml:space="preserve"> of peoples from the time, acknowledging that some voices, such as those of women and children, are less audible</w:t>
            </w:r>
          </w:p>
        </w:tc>
      </w:tr>
      <w:tr w:rsidR="00C85A76" w:rsidRPr="00E54BCD" w14:paraId="10ADF6F6" w14:textId="77777777" w:rsidTr="578BF9F0">
        <w:trPr>
          <w:cantSplit/>
          <w:trHeight w:val="283"/>
        </w:trPr>
        <w:tc>
          <w:tcPr>
            <w:tcW w:w="3256" w:type="dxa"/>
          </w:tcPr>
          <w:p w14:paraId="0F696046" w14:textId="64CB4CC2" w:rsidR="00C85A76" w:rsidRDefault="00BF6EAE" w:rsidP="00C85A76">
            <w:pPr>
              <w:pStyle w:val="VCAAtabletextnarrow"/>
              <w:rPr>
                <w:lang w:val="en-AU"/>
              </w:rPr>
            </w:pPr>
            <w:r>
              <w:rPr>
                <w:lang w:val="en-AU"/>
              </w:rPr>
              <w:t>a</w:t>
            </w:r>
            <w:r w:rsidR="00AA4E64" w:rsidRPr="00E54BCD">
              <w:rPr>
                <w:lang w:val="en-AU"/>
              </w:rPr>
              <w:t xml:space="preserve">nalyse </w:t>
            </w:r>
            <w:r w:rsidR="00C85A76" w:rsidRPr="00E54BCD">
              <w:rPr>
                <w:lang w:val="en-AU"/>
              </w:rPr>
              <w:t>historical interpretations and debates</w:t>
            </w:r>
          </w:p>
          <w:p w14:paraId="41219827" w14:textId="1E2D0E2B" w:rsidR="00796AF7" w:rsidRPr="00E54BCD" w:rsidRDefault="00796AF7" w:rsidP="006A6F08">
            <w:pPr>
              <w:pStyle w:val="VCAAVC2curriculumcode"/>
              <w:rPr>
                <w:lang w:eastAsia="en-AU"/>
              </w:rPr>
            </w:pPr>
            <w:r>
              <w:t>VC2HH8S06</w:t>
            </w:r>
          </w:p>
        </w:tc>
        <w:tc>
          <w:tcPr>
            <w:tcW w:w="11484" w:type="dxa"/>
          </w:tcPr>
          <w:p w14:paraId="7E766EE9" w14:textId="5F8D0F1D" w:rsidR="0019343A" w:rsidRDefault="0019343A" w:rsidP="00F139E8">
            <w:pPr>
              <w:pStyle w:val="VCAAtablebulletnarrow"/>
              <w:rPr>
                <w:lang w:val="en-AU"/>
              </w:rPr>
            </w:pPr>
            <w:r>
              <w:rPr>
                <w:lang w:val="en-AU"/>
              </w:rPr>
              <w:t>evaluating the distinction between pre-</w:t>
            </w:r>
            <w:r w:rsidR="001374AD">
              <w:rPr>
                <w:lang w:val="en-AU"/>
              </w:rPr>
              <w:t xml:space="preserve">history </w:t>
            </w:r>
            <w:r>
              <w:rPr>
                <w:lang w:val="en-AU"/>
              </w:rPr>
              <w:t>and Deep Time as a way of characterising history when there are no written records</w:t>
            </w:r>
          </w:p>
          <w:p w14:paraId="4F818175" w14:textId="4189B196" w:rsidR="00C85A76" w:rsidRPr="00E54BCD" w:rsidRDefault="00BF6EAE" w:rsidP="00F139E8">
            <w:pPr>
              <w:pStyle w:val="VCAAtablebulletnarrow"/>
              <w:rPr>
                <w:lang w:val="en-AU"/>
              </w:rPr>
            </w:pPr>
            <w:r>
              <w:rPr>
                <w:lang w:val="en-AU"/>
              </w:rPr>
              <w:t>i</w:t>
            </w:r>
            <w:r w:rsidR="00C85A76" w:rsidRPr="00E54BCD">
              <w:rPr>
                <w:lang w:val="en-AU"/>
              </w:rPr>
              <w:t>dentifying different interpretations of an event or development, such as the influence of scientific ideas or the status of women, and accounting for the differences</w:t>
            </w:r>
          </w:p>
          <w:p w14:paraId="36503B4D" w14:textId="7E9B291E" w:rsidR="00C85A76" w:rsidRPr="00E54BCD" w:rsidRDefault="00BF6EAE" w:rsidP="00F139E8">
            <w:pPr>
              <w:pStyle w:val="VCAAtablebulletnarrow"/>
              <w:rPr>
                <w:lang w:val="en-AU"/>
              </w:rPr>
            </w:pPr>
            <w:r>
              <w:rPr>
                <w:lang w:val="en-AU"/>
              </w:rPr>
              <w:t>e</w:t>
            </w:r>
            <w:r w:rsidR="00C85A76" w:rsidRPr="00E54BCD">
              <w:rPr>
                <w:lang w:val="en-AU"/>
              </w:rPr>
              <w:t>xploring different historical interpretations</w:t>
            </w:r>
            <w:r w:rsidR="004333D2">
              <w:rPr>
                <w:lang w:val="en-AU"/>
              </w:rPr>
              <w:t xml:space="preserve"> </w:t>
            </w:r>
            <w:r w:rsidR="004333D2" w:rsidRPr="00E54BCD">
              <w:rPr>
                <w:lang w:val="en-AU"/>
              </w:rPr>
              <w:t>of an event or development</w:t>
            </w:r>
            <w:r w:rsidR="00C85A76" w:rsidRPr="00E54BCD">
              <w:rPr>
                <w:lang w:val="en-AU"/>
              </w:rPr>
              <w:t xml:space="preserve">, such as how the </w:t>
            </w:r>
            <w:r w:rsidR="004333D2">
              <w:rPr>
                <w:lang w:val="en-AU"/>
              </w:rPr>
              <w:t>p</w:t>
            </w:r>
            <w:r w:rsidR="004333D2" w:rsidRPr="00E54BCD">
              <w:rPr>
                <w:lang w:val="en-AU"/>
              </w:rPr>
              <w:t xml:space="preserve">yramids </w:t>
            </w:r>
            <w:r w:rsidR="004333D2">
              <w:rPr>
                <w:lang w:val="en-AU"/>
              </w:rPr>
              <w:t xml:space="preserve">were </w:t>
            </w:r>
            <w:r w:rsidR="00C85A76" w:rsidRPr="00E54BCD">
              <w:rPr>
                <w:lang w:val="en-AU"/>
              </w:rPr>
              <w:t xml:space="preserve">built or theories about the decline of </w:t>
            </w:r>
            <w:r w:rsidR="004D34B3">
              <w:rPr>
                <w:lang w:val="en-AU"/>
              </w:rPr>
              <w:t xml:space="preserve">the </w:t>
            </w:r>
            <w:r w:rsidR="00C85A76" w:rsidRPr="00E54BCD">
              <w:rPr>
                <w:lang w:val="en-AU"/>
              </w:rPr>
              <w:t>Angkor/Khmer Empire</w:t>
            </w:r>
          </w:p>
          <w:p w14:paraId="3EFFC2A1" w14:textId="14AE4BAB" w:rsidR="00C85A76" w:rsidRPr="00E54BCD" w:rsidRDefault="00BF6EAE" w:rsidP="00F139E8">
            <w:pPr>
              <w:pStyle w:val="VCAAtablebulletnarrow"/>
              <w:rPr>
                <w:lang w:val="en-AU"/>
              </w:rPr>
            </w:pPr>
            <w:r>
              <w:rPr>
                <w:lang w:val="en-AU"/>
              </w:rPr>
              <w:t>u</w:t>
            </w:r>
            <w:r w:rsidR="00C85A76" w:rsidRPr="00E54BCD">
              <w:rPr>
                <w:lang w:val="en-AU"/>
              </w:rPr>
              <w:t>sing a range of historical interpretations to explain the significant achievements of the Ottoman Empire or Renaissance Italy</w:t>
            </w:r>
          </w:p>
          <w:p w14:paraId="74DA632A" w14:textId="7B4CF2C3" w:rsidR="00C85A76" w:rsidRPr="00E54BCD" w:rsidRDefault="00BF6EAE" w:rsidP="00F139E8">
            <w:pPr>
              <w:pStyle w:val="VCAAtablebulletnarrow"/>
              <w:rPr>
                <w:lang w:val="en-AU"/>
              </w:rPr>
            </w:pPr>
            <w:r>
              <w:rPr>
                <w:lang w:val="en-AU"/>
              </w:rPr>
              <w:t>u</w:t>
            </w:r>
            <w:r w:rsidR="00C85A76" w:rsidRPr="00E54BCD">
              <w:rPr>
                <w:lang w:val="en-AU"/>
              </w:rPr>
              <w:t xml:space="preserve">sing a selection of historical interpretations to identify the positive and negative </w:t>
            </w:r>
            <w:r w:rsidR="00305238">
              <w:rPr>
                <w:lang w:val="en-AU"/>
              </w:rPr>
              <w:t>consequences</w:t>
            </w:r>
            <w:r w:rsidR="00305238" w:rsidRPr="00E54BCD">
              <w:rPr>
                <w:lang w:val="en-AU"/>
              </w:rPr>
              <w:t xml:space="preserve"> </w:t>
            </w:r>
            <w:r w:rsidR="00C85A76" w:rsidRPr="00E54BCD">
              <w:rPr>
                <w:lang w:val="en-AU"/>
              </w:rPr>
              <w:t xml:space="preserve">of </w:t>
            </w:r>
            <w:r w:rsidR="00FF63B0">
              <w:rPr>
                <w:lang w:val="en-AU"/>
              </w:rPr>
              <w:t xml:space="preserve">the </w:t>
            </w:r>
            <w:r w:rsidR="00C85A76" w:rsidRPr="00E54BCD">
              <w:rPr>
                <w:lang w:val="en-AU"/>
              </w:rPr>
              <w:t xml:space="preserve">Spanish </w:t>
            </w:r>
            <w:r w:rsidR="00FF63B0">
              <w:rPr>
                <w:lang w:val="en-AU"/>
              </w:rPr>
              <w:t>c</w:t>
            </w:r>
            <w:r w:rsidR="00FF63B0" w:rsidRPr="00E54BCD">
              <w:rPr>
                <w:lang w:val="en-AU"/>
              </w:rPr>
              <w:t xml:space="preserve">onquest </w:t>
            </w:r>
            <w:r w:rsidR="00C85A76" w:rsidRPr="00E54BCD">
              <w:rPr>
                <w:lang w:val="en-AU"/>
              </w:rPr>
              <w:t>of the Americas</w:t>
            </w:r>
          </w:p>
          <w:p w14:paraId="40D6EF7A" w14:textId="0A90D2F0" w:rsidR="00C85A76" w:rsidRPr="00E54BCD" w:rsidRDefault="00BF6EAE" w:rsidP="00F139E8">
            <w:pPr>
              <w:pStyle w:val="VCAAtablebulletnarrow"/>
              <w:rPr>
                <w:lang w:val="en-AU"/>
              </w:rPr>
            </w:pPr>
            <w:r>
              <w:rPr>
                <w:lang w:val="en-AU"/>
              </w:rPr>
              <w:t>a</w:t>
            </w:r>
            <w:r w:rsidR="00C85A76" w:rsidRPr="00E54BCD">
              <w:rPr>
                <w:lang w:val="en-AU"/>
              </w:rPr>
              <w:t>nalys</w:t>
            </w:r>
            <w:r w:rsidR="000A4759">
              <w:rPr>
                <w:lang w:val="en-AU"/>
              </w:rPr>
              <w:t>ing</w:t>
            </w:r>
            <w:r w:rsidR="00C85A76" w:rsidRPr="00E54BCD">
              <w:rPr>
                <w:lang w:val="en-AU"/>
              </w:rPr>
              <w:t xml:space="preserve"> a museum exhibition, film, documentary or video game as a historical interpretation</w:t>
            </w:r>
          </w:p>
        </w:tc>
      </w:tr>
    </w:tbl>
    <w:p w14:paraId="1AC8067A" w14:textId="70F8F99B" w:rsidR="00857B24" w:rsidRPr="00E54BCD" w:rsidRDefault="00857B24" w:rsidP="00CC0DBA">
      <w:pPr>
        <w:pStyle w:val="Heading5"/>
      </w:pPr>
      <w:r w:rsidRPr="00E54BCD">
        <w:lastRenderedPageBreak/>
        <w:t xml:space="preserve">Sub-strand: Continuity and </w:t>
      </w:r>
      <w:r w:rsidR="007465BC">
        <w:t>c</w:t>
      </w:r>
      <w:r w:rsidR="007465BC"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33743FD0"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D3EC8" w14:textId="77777777" w:rsidR="00857B24" w:rsidRPr="00E54BCD" w:rsidRDefault="00857B24" w:rsidP="00CC0DBA">
            <w:pPr>
              <w:pStyle w:val="VCAAtabletextnarrowstemrow"/>
            </w:pPr>
            <w:r w:rsidRPr="00E54BCD">
              <w:t>Content descriptions</w:t>
            </w:r>
          </w:p>
          <w:p w14:paraId="3F4E3B93" w14:textId="77777777" w:rsidR="00857B24" w:rsidRPr="00E54BCD" w:rsidRDefault="00857B24" w:rsidP="00CC0DBA">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5043BB" w14:textId="77777777" w:rsidR="00857B24" w:rsidRPr="00E54BCD" w:rsidRDefault="00857B24" w:rsidP="00CC0DBA">
            <w:pPr>
              <w:pStyle w:val="VCAAtabletextnarrowstemrow"/>
            </w:pPr>
            <w:r w:rsidRPr="00E54BCD">
              <w:t>Elaborations</w:t>
            </w:r>
          </w:p>
          <w:p w14:paraId="1D4321CC" w14:textId="77777777" w:rsidR="00857B24" w:rsidRPr="00E54BCD" w:rsidRDefault="00857B24" w:rsidP="00CC0DBA">
            <w:pPr>
              <w:pStyle w:val="VCAAtabletextnarrowstemrow"/>
            </w:pPr>
            <w:r w:rsidRPr="00E54BCD">
              <w:rPr>
                <w:i/>
                <w:iCs/>
              </w:rPr>
              <w:t>This may involve students:</w:t>
            </w:r>
          </w:p>
        </w:tc>
      </w:tr>
      <w:tr w:rsidR="00C85A76" w:rsidRPr="00E54BCD" w14:paraId="1B122108" w14:textId="77777777">
        <w:trPr>
          <w:cantSplit/>
          <w:trHeight w:val="283"/>
        </w:trPr>
        <w:tc>
          <w:tcPr>
            <w:tcW w:w="3256" w:type="dxa"/>
          </w:tcPr>
          <w:p w14:paraId="6F9768F0" w14:textId="20EB7523" w:rsidR="00C85A76" w:rsidRDefault="001D3088" w:rsidP="008C3BA4">
            <w:pPr>
              <w:pStyle w:val="VCAAtabletextnarrow"/>
              <w:rPr>
                <w:lang w:val="en-AU"/>
              </w:rPr>
            </w:pPr>
            <w:r>
              <w:rPr>
                <w:lang w:val="en-AU"/>
              </w:rPr>
              <w:t>e</w:t>
            </w:r>
            <w:r w:rsidR="007465BC" w:rsidRPr="00E54BCD">
              <w:rPr>
                <w:lang w:val="en-AU"/>
              </w:rPr>
              <w:t xml:space="preserve">xplain </w:t>
            </w:r>
            <w:r w:rsidR="00C85A76" w:rsidRPr="00E54BCD">
              <w:rPr>
                <w:lang w:val="en-AU"/>
              </w:rPr>
              <w:t>continuity and change</w:t>
            </w:r>
          </w:p>
          <w:p w14:paraId="0DC0EAF4" w14:textId="516EF09C" w:rsidR="00796AF7" w:rsidRPr="00E54BCD" w:rsidRDefault="00796AF7" w:rsidP="006A6F08">
            <w:pPr>
              <w:pStyle w:val="VCAAVC2curriculumcode"/>
              <w:rPr>
                <w:b/>
                <w:bCs/>
                <w:lang w:eastAsia="en-AU"/>
              </w:rPr>
            </w:pPr>
            <w:r>
              <w:t>VC2HH8S07</w:t>
            </w:r>
          </w:p>
        </w:tc>
        <w:tc>
          <w:tcPr>
            <w:tcW w:w="11484" w:type="dxa"/>
          </w:tcPr>
          <w:p w14:paraId="1EF01B02" w14:textId="5A6EB077" w:rsidR="00DE69B6" w:rsidRPr="00E54BCD" w:rsidRDefault="001D3088" w:rsidP="00F139E8">
            <w:pPr>
              <w:pStyle w:val="VCAAtablebulletnarrow"/>
              <w:rPr>
                <w:lang w:val="en-AU"/>
              </w:rPr>
            </w:pPr>
            <w:r>
              <w:rPr>
                <w:lang w:val="en-AU"/>
              </w:rPr>
              <w:t>e</w:t>
            </w:r>
            <w:r w:rsidR="00DE69B6" w:rsidRPr="00E54BCD">
              <w:rPr>
                <w:lang w:val="en-AU"/>
              </w:rPr>
              <w:t>xplaining continuit</w:t>
            </w:r>
            <w:r w:rsidR="00C0058F">
              <w:rPr>
                <w:lang w:val="en-AU"/>
              </w:rPr>
              <w:t>ies</w:t>
            </w:r>
            <w:r w:rsidR="00DE69B6" w:rsidRPr="00E54BCD">
              <w:rPr>
                <w:lang w:val="en-AU"/>
              </w:rPr>
              <w:t xml:space="preserve"> and change</w:t>
            </w:r>
            <w:r w:rsidR="00C0058F">
              <w:rPr>
                <w:lang w:val="en-AU"/>
              </w:rPr>
              <w:t>s</w:t>
            </w:r>
            <w:r w:rsidR="00DE69B6" w:rsidRPr="00E54BCD">
              <w:rPr>
                <w:lang w:val="en-AU"/>
              </w:rPr>
              <w:t xml:space="preserve"> during Deep Time and recognising the different rates and scales of change associated with climatic and physical environments during that period</w:t>
            </w:r>
          </w:p>
          <w:p w14:paraId="14ACB82F" w14:textId="761951FE" w:rsidR="00C85A76" w:rsidRPr="00E54BCD" w:rsidRDefault="001D3088" w:rsidP="00F139E8">
            <w:pPr>
              <w:pStyle w:val="VCAAtablebulletnarrow"/>
              <w:rPr>
                <w:lang w:val="en-AU"/>
              </w:rPr>
            </w:pPr>
            <w:r>
              <w:rPr>
                <w:lang w:val="en-AU"/>
              </w:rPr>
              <w:t>d</w:t>
            </w:r>
            <w:r w:rsidR="00C85A76" w:rsidRPr="00E54BCD">
              <w:rPr>
                <w:lang w:val="en-AU"/>
              </w:rPr>
              <w:t>escribing continuities by highlighting the lack of deviation, the similarities of important aspects and the widespread nature of similarities in the era, period or society despite an event, idea, person, group or movement achieving short-term significance</w:t>
            </w:r>
          </w:p>
          <w:p w14:paraId="41229E91" w14:textId="6374B16D" w:rsidR="00C85A76" w:rsidRPr="00E54BCD" w:rsidRDefault="001D3088" w:rsidP="00F139E8">
            <w:pPr>
              <w:pStyle w:val="VCAAtablebulletnarrow"/>
              <w:rPr>
                <w:lang w:val="en-AU"/>
              </w:rPr>
            </w:pPr>
            <w:r>
              <w:rPr>
                <w:lang w:val="en-AU"/>
              </w:rPr>
              <w:t>l</w:t>
            </w:r>
            <w:r w:rsidR="00C85A76" w:rsidRPr="00E54BCD">
              <w:rPr>
                <w:lang w:val="en-AU"/>
              </w:rPr>
              <w:t xml:space="preserve">isting examples of concurrent social, economic, political and cultural </w:t>
            </w:r>
            <w:r w:rsidR="0091150B">
              <w:rPr>
                <w:lang w:val="en-AU"/>
              </w:rPr>
              <w:t xml:space="preserve">continuity and/or </w:t>
            </w:r>
            <w:r w:rsidR="00C85A76" w:rsidRPr="00E54BCD">
              <w:rPr>
                <w:lang w:val="en-AU"/>
              </w:rPr>
              <w:t xml:space="preserve">change </w:t>
            </w:r>
          </w:p>
          <w:p w14:paraId="682A030E" w14:textId="7DBFB218" w:rsidR="00C85A76" w:rsidRPr="00E54BCD" w:rsidRDefault="001D3088" w:rsidP="00F139E8">
            <w:pPr>
              <w:pStyle w:val="VCAAtablebulletnarrow"/>
              <w:rPr>
                <w:lang w:val="en-AU"/>
              </w:rPr>
            </w:pPr>
            <w:r>
              <w:rPr>
                <w:lang w:val="en-AU"/>
              </w:rPr>
              <w:t>b</w:t>
            </w:r>
            <w:r w:rsidR="00C85A76" w:rsidRPr="00E54BCD">
              <w:rPr>
                <w:lang w:val="en-AU"/>
              </w:rPr>
              <w:t>rainstorm</w:t>
            </w:r>
            <w:r w:rsidR="00754AB0" w:rsidRPr="00E54BCD">
              <w:rPr>
                <w:lang w:val="en-AU"/>
              </w:rPr>
              <w:t>ing</w:t>
            </w:r>
            <w:r w:rsidR="00C85A76" w:rsidRPr="00E54BCD">
              <w:rPr>
                <w:lang w:val="en-AU"/>
              </w:rPr>
              <w:t xml:space="preserve"> a class </w:t>
            </w:r>
            <w:proofErr w:type="gramStart"/>
            <w:r w:rsidR="00C85A76" w:rsidRPr="00E54BCD">
              <w:rPr>
                <w:lang w:val="en-AU"/>
              </w:rPr>
              <w:t>word</w:t>
            </w:r>
            <w:proofErr w:type="gramEnd"/>
            <w:r w:rsidR="00C85A76" w:rsidRPr="00E54BCD">
              <w:rPr>
                <w:lang w:val="en-AU"/>
              </w:rPr>
              <w:t xml:space="preserve"> bank of terms to describe rates, extents and order of historical </w:t>
            </w:r>
            <w:r w:rsidR="0091150B">
              <w:rPr>
                <w:lang w:val="en-AU"/>
              </w:rPr>
              <w:t xml:space="preserve">continuity and/or </w:t>
            </w:r>
            <w:r w:rsidR="00C85A76" w:rsidRPr="00E54BCD">
              <w:rPr>
                <w:lang w:val="en-AU"/>
              </w:rPr>
              <w:t>change</w:t>
            </w:r>
          </w:p>
          <w:p w14:paraId="2EC41CE2" w14:textId="0EC78788" w:rsidR="00C85A76" w:rsidRPr="00E54BCD" w:rsidRDefault="001D3088" w:rsidP="00F139E8">
            <w:pPr>
              <w:pStyle w:val="VCAAtablebulletnarrow"/>
              <w:rPr>
                <w:lang w:val="en-AU"/>
              </w:rPr>
            </w:pPr>
            <w:r>
              <w:rPr>
                <w:lang w:val="en-AU"/>
              </w:rPr>
              <w:t>c</w:t>
            </w:r>
            <w:r w:rsidR="00C85A76" w:rsidRPr="00E54BCD">
              <w:rPr>
                <w:lang w:val="en-AU"/>
              </w:rPr>
              <w:t xml:space="preserve">reating an annotated visual concept map using historical sources to explain the </w:t>
            </w:r>
            <w:r w:rsidR="0091150B">
              <w:rPr>
                <w:lang w:val="en-AU"/>
              </w:rPr>
              <w:t xml:space="preserve">continuities and/or </w:t>
            </w:r>
            <w:r w:rsidR="00C85A76" w:rsidRPr="00E54BCD">
              <w:rPr>
                <w:lang w:val="en-AU"/>
              </w:rPr>
              <w:t>changes</w:t>
            </w:r>
            <w:r w:rsidR="00C0058F">
              <w:rPr>
                <w:lang w:val="en-AU"/>
              </w:rPr>
              <w:t xml:space="preserve"> </w:t>
            </w:r>
            <w:r w:rsidR="00C85A76" w:rsidRPr="00E54BCD">
              <w:rPr>
                <w:lang w:val="en-AU"/>
              </w:rPr>
              <w:t>resulting from a historical development or event, such as the consequences of the Renaissance in Europe, the impact of the crusades or the outcomes of the Spanish conquest of the Americas</w:t>
            </w:r>
          </w:p>
          <w:p w14:paraId="3494DA0D" w14:textId="5C68BFCA" w:rsidR="00C85A76" w:rsidRPr="00E54BCD" w:rsidRDefault="001D3088" w:rsidP="00F139E8">
            <w:pPr>
              <w:pStyle w:val="VCAAtablebulletnarrow"/>
              <w:rPr>
                <w:lang w:val="en-AU"/>
              </w:rPr>
            </w:pPr>
            <w:r>
              <w:rPr>
                <w:lang w:val="en-AU"/>
              </w:rPr>
              <w:t>l</w:t>
            </w:r>
            <w:r w:rsidR="00C85A76" w:rsidRPr="00E54BCD">
              <w:rPr>
                <w:lang w:val="en-AU"/>
              </w:rPr>
              <w:t>isting the changes to everyday life in Ancient Egypt and rank</w:t>
            </w:r>
            <w:r w:rsidR="000E66C4">
              <w:rPr>
                <w:lang w:val="en-AU"/>
              </w:rPr>
              <w:t>ing them</w:t>
            </w:r>
            <w:r w:rsidR="00C85A76" w:rsidRPr="00E54BCD">
              <w:rPr>
                <w:lang w:val="en-AU"/>
              </w:rPr>
              <w:t xml:space="preserve"> in order of most to least significan</w:t>
            </w:r>
            <w:r w:rsidR="000E66C4">
              <w:rPr>
                <w:lang w:val="en-AU"/>
              </w:rPr>
              <w:t>ce, and j</w:t>
            </w:r>
            <w:r w:rsidR="00C85A76" w:rsidRPr="00E54BCD">
              <w:rPr>
                <w:lang w:val="en-AU"/>
              </w:rPr>
              <w:t>ustifying the argument using sources of evidence</w:t>
            </w:r>
          </w:p>
          <w:p w14:paraId="3D0244B1" w14:textId="31B887CC" w:rsidR="00C85A76" w:rsidRPr="00E54BCD" w:rsidRDefault="001D3088" w:rsidP="00F139E8">
            <w:pPr>
              <w:pStyle w:val="VCAAtablebulletnarrow"/>
              <w:rPr>
                <w:lang w:val="en-AU"/>
              </w:rPr>
            </w:pPr>
            <w:r>
              <w:rPr>
                <w:lang w:val="en-AU"/>
              </w:rPr>
              <w:t>u</w:t>
            </w:r>
            <w:r w:rsidR="00C85A76" w:rsidRPr="00E54BCD">
              <w:rPr>
                <w:lang w:val="en-AU"/>
              </w:rPr>
              <w:t xml:space="preserve">sing chronologies to observe and identify patterns </w:t>
            </w:r>
            <w:r w:rsidR="000E66C4">
              <w:rPr>
                <w:lang w:val="en-AU"/>
              </w:rPr>
              <w:t xml:space="preserve">of </w:t>
            </w:r>
            <w:r w:rsidR="0091150B">
              <w:rPr>
                <w:lang w:val="en-AU"/>
              </w:rPr>
              <w:t xml:space="preserve">continuity or </w:t>
            </w:r>
            <w:r w:rsidR="00C85A76" w:rsidRPr="00E54BCD">
              <w:rPr>
                <w:lang w:val="en-AU"/>
              </w:rPr>
              <w:t xml:space="preserve">change in </w:t>
            </w:r>
            <w:r w:rsidR="000E66C4">
              <w:rPr>
                <w:lang w:val="en-AU"/>
              </w:rPr>
              <w:t>m</w:t>
            </w:r>
            <w:r w:rsidR="000E66C4" w:rsidRPr="00E54BCD">
              <w:rPr>
                <w:lang w:val="en-AU"/>
              </w:rPr>
              <w:t xml:space="preserve">edieval </w:t>
            </w:r>
            <w:r w:rsidR="00C85A76" w:rsidRPr="00E54BCD">
              <w:rPr>
                <w:lang w:val="en-AU"/>
              </w:rPr>
              <w:t>Europe</w:t>
            </w:r>
          </w:p>
        </w:tc>
      </w:tr>
    </w:tbl>
    <w:p w14:paraId="42101655" w14:textId="6A88AC40" w:rsidR="00857B24" w:rsidRPr="00E54BCD" w:rsidRDefault="00857B24" w:rsidP="00CC0DBA">
      <w:pPr>
        <w:pStyle w:val="Heading5"/>
      </w:pPr>
      <w:r w:rsidRPr="00E54BCD">
        <w:t>Sub-strand: Cause</w:t>
      </w:r>
      <w:r w:rsidR="0076776F">
        <w:t>s</w:t>
      </w:r>
      <w:r w:rsidRPr="00E54BCD">
        <w:t xml:space="preserve"> and </w:t>
      </w:r>
      <w:r w:rsidR="007465BC">
        <w:t>c</w:t>
      </w:r>
      <w:r w:rsidR="007465BC"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9718906"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5A32D" w14:textId="77777777" w:rsidR="00857B24" w:rsidRPr="00E54BCD" w:rsidRDefault="00857B24" w:rsidP="00CC0DBA">
            <w:pPr>
              <w:pStyle w:val="VCAAtabletextnarrowstemrow"/>
            </w:pPr>
            <w:r w:rsidRPr="00E54BCD">
              <w:t>Content descriptions</w:t>
            </w:r>
          </w:p>
          <w:p w14:paraId="6AC1EF8E" w14:textId="77777777" w:rsidR="00857B24" w:rsidRPr="00E54BCD" w:rsidRDefault="00857B24" w:rsidP="00CC0DBA">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0FFE51" w14:textId="77777777" w:rsidR="00857B24" w:rsidRPr="00E54BCD" w:rsidRDefault="00857B24" w:rsidP="00CC0DBA">
            <w:pPr>
              <w:pStyle w:val="VCAAtabletextnarrowstemrow"/>
            </w:pPr>
            <w:r w:rsidRPr="00E54BCD">
              <w:t>Elaborations</w:t>
            </w:r>
          </w:p>
          <w:p w14:paraId="599C3A32" w14:textId="77777777" w:rsidR="00857B24" w:rsidRPr="00E54BCD" w:rsidRDefault="00857B24" w:rsidP="00CC0DBA">
            <w:pPr>
              <w:pStyle w:val="VCAAtabletextnarrowstemrow"/>
            </w:pPr>
            <w:r w:rsidRPr="00E54BCD">
              <w:rPr>
                <w:i/>
                <w:iCs/>
              </w:rPr>
              <w:t>This may involve students:</w:t>
            </w:r>
          </w:p>
        </w:tc>
      </w:tr>
      <w:tr w:rsidR="00C85A76" w:rsidRPr="00E54BCD" w14:paraId="7071C9A3" w14:textId="77777777">
        <w:trPr>
          <w:cantSplit/>
          <w:trHeight w:val="283"/>
        </w:trPr>
        <w:tc>
          <w:tcPr>
            <w:tcW w:w="3256" w:type="dxa"/>
          </w:tcPr>
          <w:p w14:paraId="1C4BC7EA" w14:textId="0F3E78C0" w:rsidR="00C85A76" w:rsidRDefault="001D3088" w:rsidP="008C3BA4">
            <w:pPr>
              <w:pStyle w:val="VCAAtabletextnarrow"/>
              <w:rPr>
                <w:lang w:val="en-AU"/>
              </w:rPr>
            </w:pPr>
            <w:r>
              <w:rPr>
                <w:lang w:val="en-AU"/>
              </w:rPr>
              <w:t>e</w:t>
            </w:r>
            <w:r w:rsidR="00C85A76" w:rsidRPr="00E54BCD">
              <w:rPr>
                <w:lang w:val="en-AU"/>
              </w:rPr>
              <w:t xml:space="preserve">xplain the causes and consequences of significant events, individuals, ideas and developments and their contribution to </w:t>
            </w:r>
            <w:r w:rsidR="00EE74AE">
              <w:rPr>
                <w:lang w:val="en-AU"/>
              </w:rPr>
              <w:t xml:space="preserve">continuity and </w:t>
            </w:r>
            <w:r w:rsidR="00C85A76" w:rsidRPr="00E54BCD">
              <w:rPr>
                <w:lang w:val="en-AU"/>
              </w:rPr>
              <w:t>change</w:t>
            </w:r>
          </w:p>
          <w:p w14:paraId="73A2847E" w14:textId="7407F7BF" w:rsidR="00796AF7" w:rsidRPr="00E54BCD" w:rsidRDefault="00796AF7" w:rsidP="006A6F08">
            <w:pPr>
              <w:pStyle w:val="VCAAVC2curriculumcode"/>
              <w:rPr>
                <w:b/>
                <w:bCs/>
                <w:lang w:eastAsia="en-AU"/>
              </w:rPr>
            </w:pPr>
            <w:r>
              <w:t>VC2HH8S08</w:t>
            </w:r>
          </w:p>
        </w:tc>
        <w:tc>
          <w:tcPr>
            <w:tcW w:w="11484" w:type="dxa"/>
          </w:tcPr>
          <w:p w14:paraId="62842B87" w14:textId="665C0C9C" w:rsidR="00340E0D" w:rsidRPr="00E54BCD" w:rsidRDefault="001D3088" w:rsidP="00F139E8">
            <w:pPr>
              <w:pStyle w:val="VCAAtablebulletnarrow"/>
              <w:rPr>
                <w:lang w:val="en-AU"/>
              </w:rPr>
            </w:pPr>
            <w:r>
              <w:rPr>
                <w:lang w:val="en-AU"/>
              </w:rPr>
              <w:t>e</w:t>
            </w:r>
            <w:r w:rsidR="00340E0D" w:rsidRPr="00E54BCD">
              <w:rPr>
                <w:lang w:val="en-AU"/>
              </w:rPr>
              <w:t>xplaining the significance of environmental and climatic change</w:t>
            </w:r>
            <w:r w:rsidR="00497AC2">
              <w:rPr>
                <w:lang w:val="en-AU"/>
              </w:rPr>
              <w:t>s</w:t>
            </w:r>
            <w:r w:rsidR="00340E0D" w:rsidRPr="00E54BCD">
              <w:rPr>
                <w:lang w:val="en-AU"/>
              </w:rPr>
              <w:t xml:space="preserve"> during Deep Time</w:t>
            </w:r>
          </w:p>
          <w:p w14:paraId="17CA7607" w14:textId="738C7E1D" w:rsidR="00C85A76" w:rsidRPr="00E54BCD" w:rsidRDefault="001D3088" w:rsidP="00F139E8">
            <w:pPr>
              <w:pStyle w:val="VCAAtablebulletnarrow"/>
              <w:rPr>
                <w:lang w:val="en-AU"/>
              </w:rPr>
            </w:pPr>
            <w:r>
              <w:rPr>
                <w:lang w:val="en-AU"/>
              </w:rPr>
              <w:t>s</w:t>
            </w:r>
            <w:r w:rsidR="00C85A76" w:rsidRPr="00E54BCD">
              <w:rPr>
                <w:lang w:val="en-AU"/>
              </w:rPr>
              <w:t>equencing historical events to identify broader patterns of cause</w:t>
            </w:r>
            <w:r w:rsidR="00FC364B">
              <w:rPr>
                <w:lang w:val="en-AU"/>
              </w:rPr>
              <w:t>s</w:t>
            </w:r>
            <w:r w:rsidR="00C85A76" w:rsidRPr="00E54BCD">
              <w:rPr>
                <w:lang w:val="en-AU"/>
              </w:rPr>
              <w:t xml:space="preserve"> and/or </w:t>
            </w:r>
            <w:r w:rsidR="00BC7C58">
              <w:rPr>
                <w:lang w:val="en-AU"/>
              </w:rPr>
              <w:t>consequences</w:t>
            </w:r>
            <w:r w:rsidR="00C85A76" w:rsidRPr="00E54BCD">
              <w:rPr>
                <w:lang w:val="en-AU"/>
              </w:rPr>
              <w:t xml:space="preserve"> and </w:t>
            </w:r>
            <w:r w:rsidR="0091150B" w:rsidRPr="0091150B">
              <w:rPr>
                <w:lang w:val="en-AU"/>
              </w:rPr>
              <w:t>continuity and</w:t>
            </w:r>
            <w:r w:rsidR="0091150B">
              <w:rPr>
                <w:lang w:val="en-AU"/>
              </w:rPr>
              <w:t>/or</w:t>
            </w:r>
            <w:r w:rsidR="0091150B" w:rsidRPr="0091150B">
              <w:rPr>
                <w:lang w:val="en-AU"/>
              </w:rPr>
              <w:t xml:space="preserve"> change</w:t>
            </w:r>
            <w:r w:rsidR="0091150B" w:rsidRPr="0091150B" w:rsidDel="0091150B">
              <w:rPr>
                <w:lang w:val="en-AU"/>
              </w:rPr>
              <w:t xml:space="preserve"> </w:t>
            </w:r>
            <w:r w:rsidR="00C85A76" w:rsidRPr="00E54BCD">
              <w:rPr>
                <w:lang w:val="en-AU"/>
              </w:rPr>
              <w:t xml:space="preserve">across society, and explaining their observations with reference to key events, individuals, themes and sources of evidence </w:t>
            </w:r>
          </w:p>
          <w:p w14:paraId="4D1EA6DC" w14:textId="522CFE96" w:rsidR="00C85A76" w:rsidRPr="00E54BCD" w:rsidRDefault="001D3088" w:rsidP="00F139E8">
            <w:pPr>
              <w:pStyle w:val="VCAAtablebulletnarrow"/>
              <w:rPr>
                <w:lang w:val="en-AU"/>
              </w:rPr>
            </w:pPr>
            <w:r>
              <w:rPr>
                <w:lang w:val="en-AU"/>
              </w:rPr>
              <w:t>i</w:t>
            </w:r>
            <w:r w:rsidR="00C85A76" w:rsidRPr="00E54BCD">
              <w:rPr>
                <w:lang w:val="en-AU"/>
              </w:rPr>
              <w:t>dentifying differing historians</w:t>
            </w:r>
            <w:r w:rsidR="00792C2A">
              <w:rPr>
                <w:lang w:val="en-AU"/>
              </w:rPr>
              <w:t>’</w:t>
            </w:r>
            <w:r w:rsidR="00C85A76" w:rsidRPr="00E54BCD">
              <w:rPr>
                <w:lang w:val="en-AU"/>
              </w:rPr>
              <w:t xml:space="preserve"> interpretations on the short-term triggers and longer-term causes of a significant event </w:t>
            </w:r>
          </w:p>
          <w:p w14:paraId="50B81EE6" w14:textId="3D0550C9" w:rsidR="00C85A76" w:rsidRPr="00E54BCD" w:rsidRDefault="001D3088" w:rsidP="00F139E8">
            <w:pPr>
              <w:pStyle w:val="VCAAtablebulletnarrow"/>
              <w:rPr>
                <w:lang w:val="en-AU"/>
              </w:rPr>
            </w:pPr>
            <w:r>
              <w:rPr>
                <w:lang w:val="en-AU"/>
              </w:rPr>
              <w:t>a</w:t>
            </w:r>
            <w:r w:rsidR="00C85A76" w:rsidRPr="00E54BCD">
              <w:rPr>
                <w:lang w:val="en-AU"/>
              </w:rPr>
              <w:t xml:space="preserve">nalysing the causes and </w:t>
            </w:r>
            <w:r w:rsidR="00BC7C58">
              <w:rPr>
                <w:lang w:val="en-AU"/>
              </w:rPr>
              <w:t>consequences</w:t>
            </w:r>
            <w:r w:rsidR="00BC7C58" w:rsidRPr="00E54BCD">
              <w:rPr>
                <w:lang w:val="en-AU"/>
              </w:rPr>
              <w:t xml:space="preserve"> </w:t>
            </w:r>
            <w:r w:rsidR="00C85A76" w:rsidRPr="00E54BCD">
              <w:rPr>
                <w:lang w:val="en-AU"/>
              </w:rPr>
              <w:t>of decline of an ancient society and rank</w:t>
            </w:r>
            <w:r w:rsidR="00CD0207">
              <w:rPr>
                <w:lang w:val="en-AU"/>
              </w:rPr>
              <w:t>ing</w:t>
            </w:r>
            <w:r w:rsidR="00C85A76" w:rsidRPr="00E54BCD">
              <w:rPr>
                <w:lang w:val="en-AU"/>
              </w:rPr>
              <w:t xml:space="preserve"> </w:t>
            </w:r>
            <w:r w:rsidR="00CD0207">
              <w:rPr>
                <w:lang w:val="en-AU"/>
              </w:rPr>
              <w:t xml:space="preserve">them </w:t>
            </w:r>
            <w:r w:rsidR="00C85A76" w:rsidRPr="00E54BCD">
              <w:rPr>
                <w:lang w:val="en-AU"/>
              </w:rPr>
              <w:t>according to their significance</w:t>
            </w:r>
          </w:p>
          <w:p w14:paraId="428631A0" w14:textId="04466C6A" w:rsidR="00C85A76" w:rsidRPr="00E54BCD" w:rsidRDefault="001D3088" w:rsidP="00F139E8">
            <w:pPr>
              <w:pStyle w:val="VCAAtablebulletnarrow"/>
              <w:rPr>
                <w:lang w:val="en-AU"/>
              </w:rPr>
            </w:pPr>
            <w:r>
              <w:rPr>
                <w:lang w:val="en-AU"/>
              </w:rPr>
              <w:t>o</w:t>
            </w:r>
            <w:r w:rsidR="00C85A76" w:rsidRPr="00E54BCD">
              <w:rPr>
                <w:lang w:val="en-AU"/>
              </w:rPr>
              <w:t xml:space="preserve">rganising causes and </w:t>
            </w:r>
            <w:r w:rsidR="00BC7C58">
              <w:rPr>
                <w:lang w:val="en-AU"/>
              </w:rPr>
              <w:t>consequences</w:t>
            </w:r>
            <w:r w:rsidR="00BC7C58" w:rsidRPr="00E54BCD">
              <w:rPr>
                <w:lang w:val="en-AU"/>
              </w:rPr>
              <w:t xml:space="preserve"> </w:t>
            </w:r>
            <w:r w:rsidR="00C85A76" w:rsidRPr="00E54BCD">
              <w:rPr>
                <w:lang w:val="en-AU"/>
              </w:rPr>
              <w:t>of contact between societies using a graphic organiser</w:t>
            </w:r>
          </w:p>
          <w:p w14:paraId="3CC1C365" w14:textId="14499620" w:rsidR="00C85A76" w:rsidRPr="00E54BCD" w:rsidRDefault="001D3088" w:rsidP="00F139E8">
            <w:pPr>
              <w:pStyle w:val="VCAAtablebulletnarrow"/>
              <w:rPr>
                <w:lang w:val="en-AU"/>
              </w:rPr>
            </w:pPr>
            <w:r>
              <w:rPr>
                <w:lang w:val="en-AU"/>
              </w:rPr>
              <w:t>c</w:t>
            </w:r>
            <w:r w:rsidR="00C85A76" w:rsidRPr="00E54BCD">
              <w:rPr>
                <w:lang w:val="en-AU"/>
              </w:rPr>
              <w:t xml:space="preserve">ategorising the long-term </w:t>
            </w:r>
            <w:r w:rsidR="00345A8B">
              <w:rPr>
                <w:lang w:val="en-AU"/>
              </w:rPr>
              <w:t>consequence</w:t>
            </w:r>
            <w:r w:rsidR="00345A8B" w:rsidRPr="00E54BCD">
              <w:rPr>
                <w:lang w:val="en-AU"/>
              </w:rPr>
              <w:t xml:space="preserve">s </w:t>
            </w:r>
            <w:r w:rsidR="00C85A76" w:rsidRPr="00E54BCD">
              <w:rPr>
                <w:lang w:val="en-AU"/>
              </w:rPr>
              <w:t xml:space="preserve">of the Black Death at the end of the </w:t>
            </w:r>
            <w:r w:rsidR="00E16817">
              <w:rPr>
                <w:lang w:val="en-AU"/>
              </w:rPr>
              <w:t>m</w:t>
            </w:r>
            <w:r w:rsidR="00E16817" w:rsidRPr="00E54BCD">
              <w:rPr>
                <w:lang w:val="en-AU"/>
              </w:rPr>
              <w:t xml:space="preserve">edieval </w:t>
            </w:r>
            <w:r w:rsidR="00C85A76" w:rsidRPr="00E54BCD">
              <w:rPr>
                <w:lang w:val="en-AU"/>
              </w:rPr>
              <w:t>period, including labour shortages, peasant uprisings, the weakening of feudal structures and increased social mobility</w:t>
            </w:r>
            <w:r w:rsidR="00E16817">
              <w:rPr>
                <w:lang w:val="en-AU"/>
              </w:rPr>
              <w:t>,</w:t>
            </w:r>
            <w:r w:rsidR="00C85A76" w:rsidRPr="00E54BCD">
              <w:rPr>
                <w:lang w:val="en-AU"/>
              </w:rPr>
              <w:t xml:space="preserve"> and drawing conclusions about the severity of the Black Death and</w:t>
            </w:r>
            <w:r w:rsidR="00FC364B">
              <w:rPr>
                <w:lang w:val="en-AU"/>
              </w:rPr>
              <w:t xml:space="preserve"> explaining its significance as a </w:t>
            </w:r>
            <w:r w:rsidR="00C85A76" w:rsidRPr="00E54BCD">
              <w:rPr>
                <w:lang w:val="en-AU"/>
              </w:rPr>
              <w:t>caus</w:t>
            </w:r>
            <w:r w:rsidR="00FC364B">
              <w:rPr>
                <w:lang w:val="en-AU"/>
              </w:rPr>
              <w:t>e of</w:t>
            </w:r>
            <w:r w:rsidR="00C85A76" w:rsidRPr="00E54BCD">
              <w:rPr>
                <w:lang w:val="en-AU"/>
              </w:rPr>
              <w:t xml:space="preserve"> the Renaissance</w:t>
            </w:r>
          </w:p>
        </w:tc>
      </w:tr>
    </w:tbl>
    <w:p w14:paraId="4688713D" w14:textId="77777777" w:rsidR="00857B24" w:rsidRPr="00E54BCD" w:rsidRDefault="00857B24" w:rsidP="00857B24">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0A8B456B"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D023B" w14:textId="77777777" w:rsidR="00857B24" w:rsidRPr="00E54BCD" w:rsidRDefault="00857B24" w:rsidP="00002990">
            <w:pPr>
              <w:pStyle w:val="VCAAtabletextnarrowstemrow"/>
            </w:pPr>
            <w:r w:rsidRPr="00E54BCD">
              <w:t>Content descriptions</w:t>
            </w:r>
          </w:p>
          <w:p w14:paraId="1FFB7FCE" w14:textId="77777777" w:rsidR="00857B24" w:rsidRPr="00E54BCD" w:rsidRDefault="00857B24" w:rsidP="00002990">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2CABF" w14:textId="77777777" w:rsidR="00857B24" w:rsidRPr="00E54BCD" w:rsidRDefault="00857B24" w:rsidP="00002990">
            <w:pPr>
              <w:pStyle w:val="VCAAtabletextnarrowstemrow"/>
              <w:rPr>
                <w:lang w:eastAsia="en-US"/>
              </w:rPr>
            </w:pPr>
            <w:r w:rsidRPr="00E54BCD">
              <w:rPr>
                <w:lang w:eastAsia="en-US"/>
              </w:rPr>
              <w:t>Elaborations</w:t>
            </w:r>
          </w:p>
          <w:p w14:paraId="7F08AABE" w14:textId="77777777" w:rsidR="00857B24" w:rsidRPr="00E54BCD" w:rsidRDefault="00857B24" w:rsidP="00002990">
            <w:pPr>
              <w:pStyle w:val="VCAAtabletextnarrowstemrow"/>
            </w:pPr>
            <w:r w:rsidRPr="00E54BCD">
              <w:rPr>
                <w:i/>
                <w:iCs/>
              </w:rPr>
              <w:t>This may involve students:</w:t>
            </w:r>
          </w:p>
        </w:tc>
      </w:tr>
      <w:tr w:rsidR="008C3BA4" w:rsidRPr="00E54BCD" w14:paraId="08C9B934" w14:textId="77777777">
        <w:trPr>
          <w:cantSplit/>
          <w:trHeight w:val="283"/>
        </w:trPr>
        <w:tc>
          <w:tcPr>
            <w:tcW w:w="3256" w:type="dxa"/>
          </w:tcPr>
          <w:p w14:paraId="1A4C0282" w14:textId="53666A07" w:rsidR="008C3BA4" w:rsidRDefault="00033344" w:rsidP="008C3BA4">
            <w:pPr>
              <w:pStyle w:val="VCAAtabletextnarrow"/>
              <w:rPr>
                <w:lang w:val="en-AU"/>
              </w:rPr>
            </w:pPr>
            <w:r>
              <w:rPr>
                <w:lang w:val="en-AU"/>
              </w:rPr>
              <w:t>a</w:t>
            </w:r>
            <w:r w:rsidR="007465BC" w:rsidRPr="00E54BCD">
              <w:rPr>
                <w:lang w:val="en-AU"/>
              </w:rPr>
              <w:t xml:space="preserve">nalyse </w:t>
            </w:r>
            <w:r w:rsidR="008C3BA4" w:rsidRPr="00E54BCD">
              <w:rPr>
                <w:lang w:val="en-AU"/>
              </w:rPr>
              <w:t xml:space="preserve">the significance of individuals, events, sites, developments and/or cultural achievements </w:t>
            </w:r>
          </w:p>
          <w:p w14:paraId="1BF2E03B" w14:textId="78E891DA" w:rsidR="00796AF7" w:rsidRPr="00E54BCD" w:rsidRDefault="00796AF7" w:rsidP="006A6F08">
            <w:pPr>
              <w:pStyle w:val="VCAAVC2curriculumcode"/>
              <w:rPr>
                <w:b/>
                <w:bCs/>
                <w:lang w:eastAsia="en-AU"/>
              </w:rPr>
            </w:pPr>
            <w:r>
              <w:t>VC2HH8S09</w:t>
            </w:r>
          </w:p>
        </w:tc>
        <w:tc>
          <w:tcPr>
            <w:tcW w:w="11484" w:type="dxa"/>
          </w:tcPr>
          <w:p w14:paraId="42144FFD" w14:textId="35CF8AD5" w:rsidR="008C3BA4" w:rsidRDefault="00033344" w:rsidP="00F139E8">
            <w:pPr>
              <w:pStyle w:val="VCAAtablebulletnarrow"/>
              <w:rPr>
                <w:lang w:val="en-AU"/>
              </w:rPr>
            </w:pPr>
            <w:r>
              <w:rPr>
                <w:lang w:val="en-AU"/>
              </w:rPr>
              <w:t>a</w:t>
            </w:r>
            <w:r w:rsidR="008C3BA4" w:rsidRPr="00E54BCD">
              <w:rPr>
                <w:lang w:val="en-AU"/>
              </w:rPr>
              <w:t xml:space="preserve">sking questions </w:t>
            </w:r>
            <w:r w:rsidR="00AD423E">
              <w:rPr>
                <w:lang w:val="en-AU"/>
              </w:rPr>
              <w:t>such as</w:t>
            </w:r>
            <w:r w:rsidR="00AD423E" w:rsidRPr="00E54BCD">
              <w:rPr>
                <w:lang w:val="en-AU"/>
              </w:rPr>
              <w:t xml:space="preserve"> </w:t>
            </w:r>
            <w:r w:rsidR="00792C2A">
              <w:rPr>
                <w:lang w:val="en-AU"/>
              </w:rPr>
              <w:t>‘</w:t>
            </w:r>
            <w:r w:rsidR="00AD423E">
              <w:rPr>
                <w:lang w:val="en-AU"/>
              </w:rPr>
              <w:t>W</w:t>
            </w:r>
            <w:r w:rsidR="00AD423E" w:rsidRPr="00E54BCD">
              <w:rPr>
                <w:lang w:val="en-AU"/>
              </w:rPr>
              <w:t xml:space="preserve">hat </w:t>
            </w:r>
            <w:r w:rsidR="008C3BA4" w:rsidRPr="00E54BCD">
              <w:rPr>
                <w:lang w:val="en-AU"/>
              </w:rPr>
              <w:t>makes this individual, development or achievement significant?</w:t>
            </w:r>
            <w:r w:rsidR="00792C2A">
              <w:rPr>
                <w:lang w:val="en-AU"/>
              </w:rPr>
              <w:t>’</w:t>
            </w:r>
            <w:r w:rsidR="008C3BA4" w:rsidRPr="00E54BCD">
              <w:rPr>
                <w:lang w:val="en-AU"/>
              </w:rPr>
              <w:t xml:space="preserve">, </w:t>
            </w:r>
            <w:r w:rsidR="00792C2A">
              <w:rPr>
                <w:lang w:val="en-AU"/>
              </w:rPr>
              <w:t>‘</w:t>
            </w:r>
            <w:r w:rsidR="00AD423E">
              <w:rPr>
                <w:lang w:val="en-AU"/>
              </w:rPr>
              <w:t>H</w:t>
            </w:r>
            <w:r w:rsidR="00AD423E" w:rsidRPr="00E54BCD">
              <w:rPr>
                <w:lang w:val="en-AU"/>
              </w:rPr>
              <w:t xml:space="preserve">ow </w:t>
            </w:r>
            <w:r w:rsidR="008C3BA4" w:rsidRPr="00E54BCD">
              <w:rPr>
                <w:lang w:val="en-AU"/>
              </w:rPr>
              <w:t>significant was it to people who lived at that time?</w:t>
            </w:r>
            <w:r w:rsidR="00792C2A">
              <w:rPr>
                <w:lang w:val="en-AU"/>
              </w:rPr>
              <w:t>’</w:t>
            </w:r>
            <w:r w:rsidR="008C3BA4" w:rsidRPr="00E54BCD">
              <w:rPr>
                <w:lang w:val="en-AU"/>
              </w:rPr>
              <w:t xml:space="preserve">, </w:t>
            </w:r>
            <w:r w:rsidR="00792C2A">
              <w:rPr>
                <w:lang w:val="en-AU"/>
              </w:rPr>
              <w:t>‘</w:t>
            </w:r>
            <w:r w:rsidR="00AD423E">
              <w:rPr>
                <w:lang w:val="en-AU"/>
              </w:rPr>
              <w:t>H</w:t>
            </w:r>
            <w:r w:rsidR="00AD423E" w:rsidRPr="00E54BCD">
              <w:rPr>
                <w:lang w:val="en-AU"/>
              </w:rPr>
              <w:t xml:space="preserve">ow </w:t>
            </w:r>
            <w:r w:rsidR="008C3BA4" w:rsidRPr="00E54BCD">
              <w:rPr>
                <w:lang w:val="en-AU"/>
              </w:rPr>
              <w:t>many people were affected?</w:t>
            </w:r>
            <w:r w:rsidR="00792C2A">
              <w:rPr>
                <w:lang w:val="en-AU"/>
              </w:rPr>
              <w:t>’</w:t>
            </w:r>
            <w:r w:rsidR="008C3BA4" w:rsidRPr="00E54BCD">
              <w:rPr>
                <w:lang w:val="en-AU"/>
              </w:rPr>
              <w:t>,</w:t>
            </w:r>
            <w:r w:rsidR="00AD423E">
              <w:rPr>
                <w:lang w:val="en-AU"/>
              </w:rPr>
              <w:t xml:space="preserve"> ‘T</w:t>
            </w:r>
            <w:r w:rsidR="008C3BA4" w:rsidRPr="00E54BCD">
              <w:rPr>
                <w:lang w:val="en-AU"/>
              </w:rPr>
              <w:t>o what extent were people</w:t>
            </w:r>
            <w:r w:rsidR="00792C2A">
              <w:rPr>
                <w:lang w:val="en-AU"/>
              </w:rPr>
              <w:t>’</w:t>
            </w:r>
            <w:r w:rsidR="008C3BA4" w:rsidRPr="00E54BCD">
              <w:rPr>
                <w:lang w:val="en-AU"/>
              </w:rPr>
              <w:t>s lives changed?</w:t>
            </w:r>
            <w:r w:rsidR="00792C2A">
              <w:rPr>
                <w:lang w:val="en-AU"/>
              </w:rPr>
              <w:t>’</w:t>
            </w:r>
            <w:r w:rsidR="008C3BA4" w:rsidRPr="00E54BCD">
              <w:rPr>
                <w:lang w:val="en-AU"/>
              </w:rPr>
              <w:t xml:space="preserve">, </w:t>
            </w:r>
            <w:r w:rsidR="00792C2A">
              <w:rPr>
                <w:lang w:val="en-AU"/>
              </w:rPr>
              <w:t>‘</w:t>
            </w:r>
            <w:r w:rsidR="00AD423E">
              <w:rPr>
                <w:lang w:val="en-AU"/>
              </w:rPr>
              <w:t>H</w:t>
            </w:r>
            <w:r w:rsidR="008C3BA4" w:rsidRPr="00E54BCD">
              <w:rPr>
                <w:lang w:val="en-AU"/>
              </w:rPr>
              <w:t>ow long</w:t>
            </w:r>
            <w:r w:rsidR="000524EE">
              <w:rPr>
                <w:lang w:val="en-AU"/>
              </w:rPr>
              <w:t>-</w:t>
            </w:r>
            <w:r w:rsidR="008C3BA4" w:rsidRPr="00E54BCD">
              <w:rPr>
                <w:lang w:val="en-AU"/>
              </w:rPr>
              <w:t>lasting were the consequences?</w:t>
            </w:r>
            <w:r w:rsidR="00792C2A">
              <w:rPr>
                <w:lang w:val="en-AU"/>
              </w:rPr>
              <w:t>’</w:t>
            </w:r>
            <w:r w:rsidR="008C3BA4" w:rsidRPr="00E54BCD">
              <w:rPr>
                <w:lang w:val="en-AU"/>
              </w:rPr>
              <w:t xml:space="preserve">, </w:t>
            </w:r>
            <w:r w:rsidR="00792C2A">
              <w:rPr>
                <w:lang w:val="en-AU"/>
              </w:rPr>
              <w:t>‘</w:t>
            </w:r>
            <w:r w:rsidR="00AD423E">
              <w:rPr>
                <w:lang w:val="en-AU"/>
              </w:rPr>
              <w:t>C</w:t>
            </w:r>
            <w:r w:rsidR="00AD423E" w:rsidRPr="00E54BCD">
              <w:rPr>
                <w:lang w:val="en-AU"/>
              </w:rPr>
              <w:t xml:space="preserve">an </w:t>
            </w:r>
            <w:r w:rsidR="008C3BA4" w:rsidRPr="00E54BCD">
              <w:rPr>
                <w:lang w:val="en-AU"/>
              </w:rPr>
              <w:t>the consequences still be felt today?</w:t>
            </w:r>
            <w:r w:rsidR="00792C2A">
              <w:rPr>
                <w:lang w:val="en-AU"/>
              </w:rPr>
              <w:t>’</w:t>
            </w:r>
            <w:r w:rsidR="008C3BA4" w:rsidRPr="00E54BCD">
              <w:rPr>
                <w:lang w:val="en-AU"/>
              </w:rPr>
              <w:t xml:space="preserve"> and </w:t>
            </w:r>
            <w:r w:rsidR="00792C2A">
              <w:rPr>
                <w:lang w:val="en-AU"/>
              </w:rPr>
              <w:t>‘</w:t>
            </w:r>
            <w:r w:rsidR="00AD423E">
              <w:rPr>
                <w:lang w:val="en-AU"/>
              </w:rPr>
              <w:t>W</w:t>
            </w:r>
            <w:r w:rsidR="00AD423E" w:rsidRPr="00E54BCD">
              <w:rPr>
                <w:lang w:val="en-AU"/>
              </w:rPr>
              <w:t xml:space="preserve">hat </w:t>
            </w:r>
            <w:r w:rsidR="008C3BA4" w:rsidRPr="00E54BCD">
              <w:rPr>
                <w:lang w:val="en-AU"/>
              </w:rPr>
              <w:t>is its legacy?</w:t>
            </w:r>
            <w:r w:rsidR="00792C2A">
              <w:rPr>
                <w:lang w:val="en-AU"/>
              </w:rPr>
              <w:t>’</w:t>
            </w:r>
          </w:p>
          <w:p w14:paraId="2BAE3F2F" w14:textId="12C9FA6F" w:rsidR="001826BC" w:rsidRPr="00E253EE" w:rsidRDefault="00E253EE" w:rsidP="00E253EE">
            <w:pPr>
              <w:pStyle w:val="VCAAtablebulletnarrow"/>
              <w:rPr>
                <w:lang w:val="en-AU"/>
              </w:rPr>
            </w:pPr>
            <w:r>
              <w:t>using</w:t>
            </w:r>
            <w:r w:rsidR="001826BC">
              <w:t xml:space="preserve"> criteria to evaluate the historical significance of an event or person such</w:t>
            </w:r>
            <w:r>
              <w:t xml:space="preserve"> as</w:t>
            </w:r>
            <w:r w:rsidR="001826BC">
              <w:t xml:space="preserve"> </w:t>
            </w:r>
            <w:r>
              <w:t>i</w:t>
            </w:r>
            <w:r w:rsidRPr="00E253EE">
              <w:t xml:space="preserve">mportance </w:t>
            </w:r>
            <w:r>
              <w:t>(how important was it to</w:t>
            </w:r>
            <w:r w:rsidRPr="00E253EE">
              <w:t xml:space="preserve"> the people living at the time</w:t>
            </w:r>
            <w:r>
              <w:t>?); p</w:t>
            </w:r>
            <w:r w:rsidRPr="00E253EE">
              <w:t xml:space="preserve">rofundity </w:t>
            </w:r>
            <w:r>
              <w:t>(</w:t>
            </w:r>
            <w:r w:rsidRPr="00E253EE">
              <w:t>how deeply were people</w:t>
            </w:r>
            <w:r>
              <w:t>’</w:t>
            </w:r>
            <w:r w:rsidRPr="00E253EE">
              <w:t>s lives affected?</w:t>
            </w:r>
            <w:r>
              <w:t>); q</w:t>
            </w:r>
            <w:r w:rsidRPr="00E253EE">
              <w:t xml:space="preserve">uantity </w:t>
            </w:r>
            <w:r>
              <w:t>(</w:t>
            </w:r>
            <w:r w:rsidRPr="00E253EE">
              <w:t>how many lives were affected?</w:t>
            </w:r>
            <w:r>
              <w:t>); d</w:t>
            </w:r>
            <w:r w:rsidRPr="00E253EE">
              <w:t xml:space="preserve">urability </w:t>
            </w:r>
            <w:r>
              <w:t>(</w:t>
            </w:r>
            <w:r w:rsidRPr="00E253EE">
              <w:t>for how long were people</w:t>
            </w:r>
            <w:r>
              <w:t>’</w:t>
            </w:r>
            <w:r w:rsidRPr="00E253EE">
              <w:t>s lives affected?</w:t>
            </w:r>
            <w:r>
              <w:t>); and r</w:t>
            </w:r>
            <w:r w:rsidRPr="00E253EE">
              <w:t xml:space="preserve">elevance </w:t>
            </w:r>
            <w:r>
              <w:t xml:space="preserve">(what was </w:t>
            </w:r>
            <w:r w:rsidRPr="00E253EE">
              <w:t>the extent to which the event has contributed to an increased understanding of present life</w:t>
            </w:r>
            <w:r>
              <w:t>?); and/or alternative criteria such as the 5 Rs (</w:t>
            </w:r>
            <w:r w:rsidRPr="00E253EE">
              <w:rPr>
                <w:lang w:val="en-AU"/>
              </w:rPr>
              <w:t>Relevan</w:t>
            </w:r>
            <w:r>
              <w:rPr>
                <w:lang w:val="en-AU"/>
              </w:rPr>
              <w:t xml:space="preserve">ce, </w:t>
            </w:r>
            <w:r w:rsidRPr="00E253EE">
              <w:rPr>
                <w:lang w:val="en-AU"/>
              </w:rPr>
              <w:t>Resonan</w:t>
            </w:r>
            <w:r>
              <w:rPr>
                <w:lang w:val="en-AU"/>
              </w:rPr>
              <w:t xml:space="preserve">ce, </w:t>
            </w:r>
            <w:r w:rsidRPr="00E253EE">
              <w:rPr>
                <w:lang w:val="en-AU"/>
              </w:rPr>
              <w:t>Reveal</w:t>
            </w:r>
            <w:r>
              <w:rPr>
                <w:lang w:val="en-AU"/>
              </w:rPr>
              <w:t xml:space="preserve">ing, </w:t>
            </w:r>
            <w:r w:rsidRPr="00E253EE">
              <w:rPr>
                <w:lang w:val="en-AU"/>
              </w:rPr>
              <w:t>Remembered</w:t>
            </w:r>
            <w:r>
              <w:rPr>
                <w:lang w:val="en-AU"/>
              </w:rPr>
              <w:t xml:space="preserve">, </w:t>
            </w:r>
            <w:r w:rsidRPr="00E253EE">
              <w:rPr>
                <w:lang w:val="en-AU"/>
              </w:rPr>
              <w:t>Resulting in Change</w:t>
            </w:r>
            <w:r>
              <w:rPr>
                <w:lang w:val="en-AU"/>
              </w:rPr>
              <w:t>)</w:t>
            </w:r>
          </w:p>
          <w:p w14:paraId="204D61B2" w14:textId="0741B0F0" w:rsidR="008C3BA4" w:rsidRPr="00E54BCD" w:rsidRDefault="00033344" w:rsidP="00F139E8">
            <w:pPr>
              <w:pStyle w:val="VCAAtablebulletnarrow"/>
              <w:rPr>
                <w:lang w:val="en-AU"/>
              </w:rPr>
            </w:pPr>
            <w:r>
              <w:rPr>
                <w:lang w:val="en-AU"/>
              </w:rPr>
              <w:t>r</w:t>
            </w:r>
            <w:r w:rsidR="008C3BA4" w:rsidRPr="00E54BCD">
              <w:rPr>
                <w:lang w:val="en-AU"/>
              </w:rPr>
              <w:t>anking individuals</w:t>
            </w:r>
            <w:r w:rsidR="00853F99">
              <w:rPr>
                <w:lang w:val="en-AU"/>
              </w:rPr>
              <w:t xml:space="preserve"> and</w:t>
            </w:r>
            <w:r w:rsidR="00853F99" w:rsidRPr="00E54BCD">
              <w:rPr>
                <w:lang w:val="en-AU"/>
              </w:rPr>
              <w:t xml:space="preserve"> </w:t>
            </w:r>
            <w:r w:rsidR="008C3BA4" w:rsidRPr="00E54BCD">
              <w:rPr>
                <w:lang w:val="en-AU"/>
              </w:rPr>
              <w:t>their achievements,</w:t>
            </w:r>
            <w:r w:rsidR="00853F99">
              <w:rPr>
                <w:lang w:val="en-AU"/>
              </w:rPr>
              <w:t xml:space="preserve"> or</w:t>
            </w:r>
            <w:r w:rsidR="008C3BA4" w:rsidRPr="00E54BCD">
              <w:rPr>
                <w:lang w:val="en-AU"/>
              </w:rPr>
              <w:t xml:space="preserve"> events</w:t>
            </w:r>
            <w:r w:rsidR="00853F99">
              <w:rPr>
                <w:lang w:val="en-AU"/>
              </w:rPr>
              <w:t>,</w:t>
            </w:r>
            <w:r w:rsidR="008C3BA4" w:rsidRPr="00E54BCD">
              <w:rPr>
                <w:lang w:val="en-AU"/>
              </w:rPr>
              <w:t xml:space="preserve"> </w:t>
            </w:r>
            <w:r w:rsidR="00853F99">
              <w:rPr>
                <w:lang w:val="en-AU"/>
              </w:rPr>
              <w:t>i</w:t>
            </w:r>
            <w:r w:rsidR="00853F99" w:rsidRPr="00E54BCD">
              <w:rPr>
                <w:lang w:val="en-AU"/>
              </w:rPr>
              <w:t xml:space="preserve">n </w:t>
            </w:r>
            <w:r w:rsidR="008C3BA4" w:rsidRPr="00E54BCD">
              <w:rPr>
                <w:lang w:val="en-AU"/>
              </w:rPr>
              <w:t>order of significance and justify</w:t>
            </w:r>
            <w:r w:rsidR="00853F99">
              <w:rPr>
                <w:lang w:val="en-AU"/>
              </w:rPr>
              <w:t>ing their</w:t>
            </w:r>
            <w:r w:rsidR="008C3BA4" w:rsidRPr="00E54BCD">
              <w:rPr>
                <w:lang w:val="en-AU"/>
              </w:rPr>
              <w:t xml:space="preserve"> choices</w:t>
            </w:r>
          </w:p>
          <w:p w14:paraId="4F91006A" w14:textId="4BEA29D2" w:rsidR="008C3BA4" w:rsidRPr="00E54BCD" w:rsidRDefault="00033344" w:rsidP="00F139E8">
            <w:pPr>
              <w:pStyle w:val="VCAAtablebulletnarrow"/>
              <w:rPr>
                <w:lang w:val="en-AU"/>
              </w:rPr>
            </w:pPr>
            <w:r>
              <w:rPr>
                <w:lang w:val="en-AU"/>
              </w:rPr>
              <w:t>c</w:t>
            </w:r>
            <w:r w:rsidR="008C3BA4" w:rsidRPr="00E54BCD">
              <w:rPr>
                <w:lang w:val="en-AU"/>
              </w:rPr>
              <w:t>reating a concept map ranking the significan</w:t>
            </w:r>
            <w:r w:rsidR="002319EE">
              <w:rPr>
                <w:lang w:val="en-AU"/>
              </w:rPr>
              <w:t xml:space="preserve">ce of </w:t>
            </w:r>
            <w:r w:rsidR="008C3BA4" w:rsidRPr="00E54BCD">
              <w:rPr>
                <w:lang w:val="en-AU"/>
              </w:rPr>
              <w:t xml:space="preserve">individuals, events, </w:t>
            </w:r>
            <w:r w:rsidR="002319EE">
              <w:rPr>
                <w:lang w:val="en-AU"/>
              </w:rPr>
              <w:t xml:space="preserve">developments, </w:t>
            </w:r>
            <w:r w:rsidR="008C3BA4" w:rsidRPr="00E54BCD">
              <w:rPr>
                <w:lang w:val="en-AU"/>
              </w:rPr>
              <w:t xml:space="preserve">causes, </w:t>
            </w:r>
            <w:r w:rsidR="00BC7C58">
              <w:rPr>
                <w:lang w:val="en-AU"/>
              </w:rPr>
              <w:t>consequences</w:t>
            </w:r>
            <w:r w:rsidR="002319EE">
              <w:rPr>
                <w:lang w:val="en-AU"/>
              </w:rPr>
              <w:t>,</w:t>
            </w:r>
            <w:r w:rsidR="00BC7C58">
              <w:rPr>
                <w:lang w:val="en-AU"/>
              </w:rPr>
              <w:t xml:space="preserve"> </w:t>
            </w:r>
            <w:r w:rsidR="0091150B">
              <w:rPr>
                <w:lang w:val="en-AU"/>
              </w:rPr>
              <w:t>continuities and</w:t>
            </w:r>
            <w:r w:rsidR="008365C8">
              <w:rPr>
                <w:lang w:val="en-AU"/>
              </w:rPr>
              <w:t xml:space="preserve"> </w:t>
            </w:r>
            <w:r w:rsidR="008C3BA4" w:rsidRPr="00E54BCD">
              <w:rPr>
                <w:lang w:val="en-AU"/>
              </w:rPr>
              <w:t>changes</w:t>
            </w:r>
            <w:r w:rsidR="002319EE">
              <w:rPr>
                <w:lang w:val="en-AU"/>
              </w:rPr>
              <w:t xml:space="preserve"> in a society</w:t>
            </w:r>
          </w:p>
        </w:tc>
      </w:tr>
    </w:tbl>
    <w:p w14:paraId="5820C458" w14:textId="77777777" w:rsidR="00857B24" w:rsidRPr="00E54BCD" w:rsidRDefault="00857B24" w:rsidP="00002990">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view and Investigations topics for Historical Knowledge and Understanding sub-strand Levels 9 and 10"/>
      </w:tblPr>
      <w:tblGrid>
        <w:gridCol w:w="3256"/>
        <w:gridCol w:w="11484"/>
      </w:tblGrid>
      <w:tr w:rsidR="00857B24" w:rsidRPr="00E54BCD" w14:paraId="5ED302B2"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1948D2" w14:textId="77777777" w:rsidR="00857B24" w:rsidRPr="00E54BCD" w:rsidRDefault="00857B24" w:rsidP="00002990">
            <w:pPr>
              <w:pStyle w:val="VCAAtabletextnarrowstemrow"/>
            </w:pPr>
            <w:r w:rsidRPr="00E54BCD">
              <w:t>Content descriptions</w:t>
            </w:r>
          </w:p>
          <w:p w14:paraId="710B8CDC" w14:textId="77777777" w:rsidR="00857B24" w:rsidRPr="00E54BCD" w:rsidRDefault="00857B24" w:rsidP="00002990">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27B567" w14:textId="77777777" w:rsidR="00857B24" w:rsidRPr="00E54BCD" w:rsidRDefault="00857B24" w:rsidP="00002990">
            <w:pPr>
              <w:pStyle w:val="VCAAtabletextnarrowstemrow"/>
            </w:pPr>
            <w:r w:rsidRPr="00E54BCD">
              <w:t>Elaborations</w:t>
            </w:r>
          </w:p>
          <w:p w14:paraId="05671666" w14:textId="77777777" w:rsidR="00857B24" w:rsidRPr="00E54BCD" w:rsidRDefault="00857B24" w:rsidP="00002990">
            <w:pPr>
              <w:pStyle w:val="VCAAtabletextnarrowstemrow"/>
            </w:pPr>
            <w:r w:rsidRPr="00E54BCD">
              <w:rPr>
                <w:i/>
                <w:iCs/>
              </w:rPr>
              <w:t>This may involve students:</w:t>
            </w:r>
          </w:p>
        </w:tc>
      </w:tr>
      <w:tr w:rsidR="008C3BA4" w:rsidRPr="00E54BCD" w14:paraId="499C865C" w14:textId="77777777">
        <w:trPr>
          <w:cantSplit/>
          <w:trHeight w:val="283"/>
        </w:trPr>
        <w:tc>
          <w:tcPr>
            <w:tcW w:w="3256" w:type="dxa"/>
          </w:tcPr>
          <w:p w14:paraId="436E9E44" w14:textId="2CC97E43" w:rsidR="008C3BA4" w:rsidRDefault="00033344" w:rsidP="008C3BA4">
            <w:pPr>
              <w:pStyle w:val="VCAAtabletextnarrow"/>
              <w:rPr>
                <w:lang w:val="en-AU"/>
              </w:rPr>
            </w:pPr>
            <w:r>
              <w:rPr>
                <w:lang w:val="en-AU"/>
              </w:rPr>
              <w:t>c</w:t>
            </w:r>
            <w:r w:rsidR="007465BC" w:rsidRPr="00E54BCD">
              <w:rPr>
                <w:lang w:val="en-AU"/>
              </w:rPr>
              <w:t xml:space="preserve">onstruct </w:t>
            </w:r>
            <w:r w:rsidR="008C3BA4" w:rsidRPr="00E54BCD">
              <w:rPr>
                <w:lang w:val="en-AU"/>
              </w:rPr>
              <w:t>historical interpretations using appropriate historical concepts, terms, knowledge, conventions and evidence from historical sources</w:t>
            </w:r>
          </w:p>
          <w:p w14:paraId="601B56FB" w14:textId="02BD1079" w:rsidR="00796AF7" w:rsidRPr="00E54BCD" w:rsidRDefault="00796AF7" w:rsidP="006A6F08">
            <w:pPr>
              <w:pStyle w:val="VCAAVC2curriculumcode"/>
              <w:rPr>
                <w:b/>
                <w:bCs/>
                <w:lang w:eastAsia="en-AU"/>
              </w:rPr>
            </w:pPr>
            <w:r>
              <w:t>VC2HH8S10</w:t>
            </w:r>
          </w:p>
        </w:tc>
        <w:tc>
          <w:tcPr>
            <w:tcW w:w="11484" w:type="dxa"/>
          </w:tcPr>
          <w:p w14:paraId="5618F00C" w14:textId="63AB30B3" w:rsidR="008C3BA4" w:rsidRPr="00E54BCD" w:rsidRDefault="00033344" w:rsidP="00F139E8">
            <w:pPr>
              <w:pStyle w:val="VCAAtablebulletnarrow"/>
              <w:rPr>
                <w:lang w:val="en-AU"/>
              </w:rPr>
            </w:pPr>
            <w:r>
              <w:rPr>
                <w:lang w:val="en-AU"/>
              </w:rPr>
              <w:t>a</w:t>
            </w:r>
            <w:r w:rsidR="00316289" w:rsidRPr="00E54BCD">
              <w:rPr>
                <w:lang w:val="en-AU"/>
              </w:rPr>
              <w:t xml:space="preserve">pplying </w:t>
            </w:r>
            <w:r w:rsidR="008C3BA4" w:rsidRPr="00E54BCD">
              <w:rPr>
                <w:lang w:val="en-AU"/>
              </w:rPr>
              <w:t xml:space="preserve">historical terms and concepts such as history, </w:t>
            </w:r>
            <w:r w:rsidR="00CB5D8D" w:rsidRPr="00E54BCD">
              <w:rPr>
                <w:lang w:val="en-AU"/>
              </w:rPr>
              <w:t>Country,</w:t>
            </w:r>
            <w:r w:rsidR="009258EB">
              <w:rPr>
                <w:lang w:val="en-AU"/>
              </w:rPr>
              <w:t xml:space="preserve"> Place,</w:t>
            </w:r>
            <w:r w:rsidR="00CB5D8D" w:rsidRPr="00E54BCD">
              <w:rPr>
                <w:lang w:val="en-AU"/>
              </w:rPr>
              <w:t xml:space="preserve"> </w:t>
            </w:r>
            <w:r w:rsidR="008C3BA4" w:rsidRPr="00E54BCD">
              <w:rPr>
                <w:lang w:val="en-AU"/>
              </w:rPr>
              <w:t xml:space="preserve">pre-history, </w:t>
            </w:r>
            <w:r w:rsidR="00CB5D8D" w:rsidRPr="00E54BCD">
              <w:rPr>
                <w:lang w:val="en-AU"/>
              </w:rPr>
              <w:t>D</w:t>
            </w:r>
            <w:r w:rsidR="008C3BA4" w:rsidRPr="00E54BCD">
              <w:rPr>
                <w:lang w:val="en-AU"/>
              </w:rPr>
              <w:t>eep</w:t>
            </w:r>
            <w:r w:rsidR="00CB5D8D" w:rsidRPr="00E54BCD">
              <w:rPr>
                <w:lang w:val="en-AU"/>
              </w:rPr>
              <w:t xml:space="preserve"> T</w:t>
            </w:r>
            <w:r w:rsidR="008C3BA4" w:rsidRPr="00E54BCD">
              <w:rPr>
                <w:lang w:val="en-AU"/>
              </w:rPr>
              <w:t xml:space="preserve">ime, archaeology, Pleistocene and Holocene, ancient, medieval, pre-modern, slavery, divine right, feudalism, worldview, religion, source, evidence, continuity, </w:t>
            </w:r>
            <w:r w:rsidR="0091150B" w:rsidRPr="00E54BCD">
              <w:rPr>
                <w:lang w:val="en-AU"/>
              </w:rPr>
              <w:t>change</w:t>
            </w:r>
            <w:r w:rsidR="0091150B">
              <w:rPr>
                <w:lang w:val="en-AU"/>
              </w:rPr>
              <w:t>,</w:t>
            </w:r>
            <w:r w:rsidR="0091150B" w:rsidRPr="00E54BCD">
              <w:rPr>
                <w:lang w:val="en-AU"/>
              </w:rPr>
              <w:t xml:space="preserve"> </w:t>
            </w:r>
            <w:r w:rsidR="008C3BA4" w:rsidRPr="00E54BCD">
              <w:rPr>
                <w:lang w:val="en-AU"/>
              </w:rPr>
              <w:t>cause, consequence</w:t>
            </w:r>
            <w:r w:rsidR="009D2096">
              <w:rPr>
                <w:lang w:val="en-AU"/>
              </w:rPr>
              <w:t xml:space="preserve"> and</w:t>
            </w:r>
            <w:r w:rsidR="008C3BA4" w:rsidRPr="00E54BCD">
              <w:rPr>
                <w:lang w:val="en-AU"/>
              </w:rPr>
              <w:t xml:space="preserve"> significance</w:t>
            </w:r>
            <w:r w:rsidR="00DA3E2D">
              <w:rPr>
                <w:lang w:val="en-AU"/>
              </w:rPr>
              <w:t xml:space="preserve"> </w:t>
            </w:r>
          </w:p>
          <w:p w14:paraId="15BDCD6F" w14:textId="55C227A5" w:rsidR="008C3BA4" w:rsidRPr="00E54BCD" w:rsidRDefault="00033344" w:rsidP="00F139E8">
            <w:pPr>
              <w:pStyle w:val="VCAAtablebulletnarrow"/>
              <w:rPr>
                <w:lang w:val="en-AU"/>
              </w:rPr>
            </w:pPr>
            <w:r>
              <w:rPr>
                <w:lang w:val="en-AU"/>
              </w:rPr>
              <w:t>c</w:t>
            </w:r>
            <w:r w:rsidR="008C3BA4" w:rsidRPr="00E54BCD">
              <w:rPr>
                <w:lang w:val="en-AU"/>
              </w:rPr>
              <w:t>ommunicating a description, explanation, narrative or argument using historical knowledge (</w:t>
            </w:r>
            <w:r w:rsidR="00FB6C11">
              <w:rPr>
                <w:lang w:val="en-AU"/>
              </w:rPr>
              <w:t>e.g.</w:t>
            </w:r>
            <w:r w:rsidR="008C3BA4" w:rsidRPr="00E54BCD">
              <w:rPr>
                <w:lang w:val="en-AU"/>
              </w:rPr>
              <w:t xml:space="preserve"> describing the social structure of a society) and referring to evidence from sources</w:t>
            </w:r>
            <w:r w:rsidR="00D60A33">
              <w:rPr>
                <w:lang w:val="en-AU"/>
              </w:rPr>
              <w:t>, such as an</w:t>
            </w:r>
            <w:r w:rsidR="008C3BA4" w:rsidRPr="00E54BCD">
              <w:rPr>
                <w:lang w:val="en-AU"/>
              </w:rPr>
              <w:t xml:space="preserve"> artwork </w:t>
            </w:r>
          </w:p>
          <w:p w14:paraId="77E3FCB5" w14:textId="5256C708" w:rsidR="008C3BA4" w:rsidRPr="00E54BCD" w:rsidRDefault="00033344" w:rsidP="00F139E8">
            <w:pPr>
              <w:pStyle w:val="VCAAtablebulletnarrow"/>
              <w:rPr>
                <w:lang w:val="en-AU"/>
              </w:rPr>
            </w:pPr>
            <w:r>
              <w:rPr>
                <w:lang w:val="en-AU"/>
              </w:rPr>
              <w:t>c</w:t>
            </w:r>
            <w:r w:rsidR="008C3BA4" w:rsidRPr="00E54BCD">
              <w:rPr>
                <w:lang w:val="en-AU"/>
              </w:rPr>
              <w:t>reating a presentation using different formats</w:t>
            </w:r>
            <w:r w:rsidR="009D2096">
              <w:rPr>
                <w:lang w:val="en-AU"/>
              </w:rPr>
              <w:t>,</w:t>
            </w:r>
            <w:r w:rsidR="008C3BA4" w:rsidRPr="00E54BCD">
              <w:rPr>
                <w:lang w:val="en-AU"/>
              </w:rPr>
              <w:t xml:space="preserve"> for example visual displays to recreate and show the specific features of an ancient battle, temple, pyramid complex or burial site supported by a timeline, annotations on a diagram or a summary</w:t>
            </w:r>
          </w:p>
          <w:p w14:paraId="00629AE0" w14:textId="4420C347" w:rsidR="008C3BA4" w:rsidRPr="00E54BCD" w:rsidRDefault="00033344" w:rsidP="00F139E8">
            <w:pPr>
              <w:pStyle w:val="VCAAtablebulletnarrow"/>
              <w:rPr>
                <w:lang w:val="en-AU"/>
              </w:rPr>
            </w:pPr>
            <w:r>
              <w:rPr>
                <w:lang w:val="en-AU"/>
              </w:rPr>
              <w:t>d</w:t>
            </w:r>
            <w:r w:rsidR="008C3BA4" w:rsidRPr="00E54BCD">
              <w:rPr>
                <w:lang w:val="en-AU"/>
              </w:rPr>
              <w:t>eveloping a historical argument; for example, explaining the significance and causes of a past event with reference to relevant evidence</w:t>
            </w:r>
          </w:p>
          <w:p w14:paraId="13E4BFBE" w14:textId="17DD9431" w:rsidR="008C3BA4" w:rsidRPr="00E54BCD" w:rsidRDefault="00033344" w:rsidP="00F139E8">
            <w:pPr>
              <w:pStyle w:val="VCAAtablebulletnarrow"/>
              <w:rPr>
                <w:lang w:val="en-AU"/>
              </w:rPr>
            </w:pPr>
            <w:r>
              <w:rPr>
                <w:lang w:val="en-AU"/>
              </w:rPr>
              <w:t>p</w:t>
            </w:r>
            <w:r w:rsidR="008C3BA4" w:rsidRPr="00E54BCD">
              <w:rPr>
                <w:lang w:val="en-AU"/>
              </w:rPr>
              <w:t xml:space="preserve">resenting findings or historical knowledge in </w:t>
            </w:r>
            <w:r w:rsidR="000E5A42">
              <w:rPr>
                <w:lang w:val="en-AU"/>
              </w:rPr>
              <w:t xml:space="preserve">a </w:t>
            </w:r>
            <w:r w:rsidR="008C3BA4" w:rsidRPr="00E54BCD">
              <w:rPr>
                <w:lang w:val="en-AU"/>
              </w:rPr>
              <w:t xml:space="preserve">range of formats, such as a podcast, an oral presentation or an essay, appropriate to </w:t>
            </w:r>
            <w:r w:rsidR="00B55018">
              <w:rPr>
                <w:lang w:val="en-AU"/>
              </w:rPr>
              <w:t xml:space="preserve">the </w:t>
            </w:r>
            <w:r w:rsidR="008C3BA4" w:rsidRPr="00E54BCD">
              <w:rPr>
                <w:lang w:val="en-AU"/>
              </w:rPr>
              <w:t>audience and purpose</w:t>
            </w:r>
            <w:r w:rsidR="00C76883">
              <w:rPr>
                <w:lang w:val="en-AU"/>
              </w:rPr>
              <w:t>,</w:t>
            </w:r>
            <w:r w:rsidR="008C3BA4" w:rsidRPr="00E54BCD">
              <w:rPr>
                <w:lang w:val="en-AU"/>
              </w:rPr>
              <w:t xml:space="preserve"> with reference to evidence</w:t>
            </w:r>
          </w:p>
        </w:tc>
      </w:tr>
    </w:tbl>
    <w:p w14:paraId="2842E488" w14:textId="77777777" w:rsidR="001701A4" w:rsidRPr="00E54BCD" w:rsidRDefault="001701A4" w:rsidP="001701A4">
      <w:r w:rsidRPr="00E54BCD">
        <w:rPr>
          <w:lang w:eastAsia="en-AU"/>
        </w:rPr>
        <w:br w:type="page"/>
      </w:r>
    </w:p>
    <w:p w14:paraId="2945FDDD" w14:textId="27884F4F" w:rsidR="001701A4" w:rsidRPr="003773F3" w:rsidRDefault="001701A4" w:rsidP="001701A4">
      <w:pPr>
        <w:pStyle w:val="Heading2"/>
        <w:rPr>
          <w:lang w:eastAsia="en-AU"/>
        </w:rPr>
      </w:pPr>
      <w:bookmarkStart w:id="52" w:name="_Toc165976209"/>
      <w:bookmarkStart w:id="53" w:name="_Toc168646074"/>
      <w:r w:rsidRPr="003773F3">
        <w:rPr>
          <w:lang w:eastAsia="en-AU"/>
        </w:rPr>
        <w:lastRenderedPageBreak/>
        <w:t>Levels 9 and 10</w:t>
      </w:r>
      <w:bookmarkEnd w:id="52"/>
      <w:bookmarkEnd w:id="53"/>
    </w:p>
    <w:p w14:paraId="7D28D38F" w14:textId="7E34B722" w:rsidR="001701A4" w:rsidRPr="003773F3" w:rsidRDefault="001701A4" w:rsidP="001701A4">
      <w:pPr>
        <w:pStyle w:val="Heading3"/>
      </w:pPr>
      <w:r w:rsidRPr="003773F3">
        <w:t>Band description</w:t>
      </w:r>
    </w:p>
    <w:p w14:paraId="08FC2E71" w14:textId="77777777" w:rsidR="005C38E7" w:rsidRDefault="00445D6C" w:rsidP="00445D6C">
      <w:pPr>
        <w:pStyle w:val="VCAAbody"/>
        <w:rPr>
          <w:lang w:val="en-AU" w:eastAsia="en-AU"/>
        </w:rPr>
      </w:pPr>
      <w:r w:rsidRPr="003773F3">
        <w:rPr>
          <w:lang w:val="en-AU" w:eastAsia="en-AU"/>
        </w:rPr>
        <w:t xml:space="preserve">In Levels 9 and 10, students study the history of the modern world. </w:t>
      </w:r>
    </w:p>
    <w:p w14:paraId="130ADD16" w14:textId="2EA2F8C4" w:rsidR="00C26979" w:rsidRDefault="005C38E7" w:rsidP="00445D6C">
      <w:pPr>
        <w:pStyle w:val="VCAAbody"/>
        <w:rPr>
          <w:lang w:val="en-AU"/>
        </w:rPr>
      </w:pPr>
      <w:r>
        <w:rPr>
          <w:lang w:val="en-AU" w:eastAsia="en-AU"/>
        </w:rPr>
        <w:t>During this period, a globalised world took shape,</w:t>
      </w:r>
      <w:r w:rsidR="00023BB9">
        <w:rPr>
          <w:lang w:val="en-AU" w:eastAsia="en-AU"/>
        </w:rPr>
        <w:t xml:space="preserve"> as societies connected</w:t>
      </w:r>
      <w:r>
        <w:rPr>
          <w:lang w:val="en-AU" w:eastAsia="en-AU"/>
        </w:rPr>
        <w:t xml:space="preserve"> </w:t>
      </w:r>
      <w:r w:rsidRPr="00011A04">
        <w:rPr>
          <w:lang w:val="en-AU" w:eastAsia="en-AU"/>
        </w:rPr>
        <w:t xml:space="preserve">through </w:t>
      </w:r>
      <w:r w:rsidR="00023BB9" w:rsidRPr="00011A04">
        <w:rPr>
          <w:lang w:val="en-AU" w:eastAsia="en-AU"/>
        </w:rPr>
        <w:t xml:space="preserve">ideas, </w:t>
      </w:r>
      <w:r w:rsidRPr="00011A04">
        <w:rPr>
          <w:lang w:val="en-AU" w:eastAsia="en-AU"/>
        </w:rPr>
        <w:t xml:space="preserve">trade, </w:t>
      </w:r>
      <w:r w:rsidR="00023BB9" w:rsidRPr="00011A04">
        <w:rPr>
          <w:lang w:val="en-AU" w:eastAsia="en-AU"/>
        </w:rPr>
        <w:t xml:space="preserve">migration, technological advancements, </w:t>
      </w:r>
      <w:r w:rsidRPr="00011A04">
        <w:rPr>
          <w:lang w:val="en-AU" w:eastAsia="en-AU"/>
        </w:rPr>
        <w:t>colonisation</w:t>
      </w:r>
      <w:r w:rsidR="00023BB9" w:rsidRPr="00011A04">
        <w:rPr>
          <w:lang w:val="en-AU" w:eastAsia="en-AU"/>
        </w:rPr>
        <w:t xml:space="preserve">, war and peace to bring us to the present day. Students learn about the </w:t>
      </w:r>
      <w:r w:rsidR="004A3105" w:rsidRPr="00011A04">
        <w:rPr>
          <w:lang w:val="en-AU" w:eastAsia="en-AU"/>
        </w:rPr>
        <w:t>2</w:t>
      </w:r>
      <w:r w:rsidR="00023BB9" w:rsidRPr="00011A04">
        <w:rPr>
          <w:lang w:val="en-AU" w:eastAsia="en-AU"/>
        </w:rPr>
        <w:t xml:space="preserve"> world wars of the </w:t>
      </w:r>
      <w:r w:rsidR="00011A04" w:rsidRPr="000104AA">
        <w:rPr>
          <w:lang w:val="en-AU" w:eastAsia="en-AU"/>
        </w:rPr>
        <w:t>20th</w:t>
      </w:r>
      <w:r w:rsidR="00011A04" w:rsidRPr="00011A04">
        <w:rPr>
          <w:lang w:val="en-AU" w:eastAsia="en-AU"/>
        </w:rPr>
        <w:t xml:space="preserve"> </w:t>
      </w:r>
      <w:r w:rsidR="00023BB9" w:rsidRPr="00011A04">
        <w:rPr>
          <w:lang w:val="en-AU" w:eastAsia="en-AU"/>
        </w:rPr>
        <w:t>century, their causes</w:t>
      </w:r>
      <w:r w:rsidR="00011A04" w:rsidRPr="00011A04">
        <w:rPr>
          <w:lang w:val="en-AU" w:eastAsia="en-AU"/>
        </w:rPr>
        <w:t xml:space="preserve"> and</w:t>
      </w:r>
      <w:r w:rsidR="00023BB9" w:rsidRPr="00011A04">
        <w:rPr>
          <w:lang w:val="en-AU" w:eastAsia="en-AU"/>
        </w:rPr>
        <w:t xml:space="preserve"> connections, and</w:t>
      </w:r>
      <w:r w:rsidR="00011A04" w:rsidRPr="00011A04">
        <w:rPr>
          <w:lang w:val="en-AU" w:eastAsia="en-AU"/>
        </w:rPr>
        <w:t xml:space="preserve"> the</w:t>
      </w:r>
      <w:r w:rsidR="00023BB9" w:rsidRPr="00011A04">
        <w:rPr>
          <w:lang w:val="en-AU" w:eastAsia="en-AU"/>
        </w:rPr>
        <w:t xml:space="preserve"> consequences that still influence society today, with a particular focus on Australia. </w:t>
      </w:r>
      <w:r w:rsidR="00011A04" w:rsidRPr="00011A04">
        <w:rPr>
          <w:lang w:val="en-AU" w:eastAsia="en-AU"/>
        </w:rPr>
        <w:t xml:space="preserve">They </w:t>
      </w:r>
      <w:r w:rsidR="00023BB9" w:rsidRPr="00011A04">
        <w:rPr>
          <w:lang w:val="en-AU" w:eastAsia="en-AU"/>
        </w:rPr>
        <w:t>investiga</w:t>
      </w:r>
      <w:r w:rsidR="00011A04" w:rsidRPr="00011A04">
        <w:rPr>
          <w:lang w:val="en-AU" w:eastAsia="en-AU"/>
        </w:rPr>
        <w:t>t</w:t>
      </w:r>
      <w:r w:rsidR="00023BB9" w:rsidRPr="00011A04">
        <w:rPr>
          <w:lang w:val="en-AU" w:eastAsia="en-AU"/>
        </w:rPr>
        <w:t xml:space="preserve">e Aboriginal and Torres Strait Islander Peoples’ movements that have promoted rights and freedoms in the modern era. Students can enhance these investigations by </w:t>
      </w:r>
      <w:r w:rsidR="00A529CB" w:rsidRPr="00011A04">
        <w:rPr>
          <w:lang w:val="en-AU" w:eastAsia="en-AU"/>
        </w:rPr>
        <w:t>re-</w:t>
      </w:r>
      <w:r w:rsidR="00023BB9" w:rsidRPr="00011A04">
        <w:rPr>
          <w:lang w:val="en-AU" w:eastAsia="en-AU"/>
        </w:rPr>
        <w:t>examining</w:t>
      </w:r>
      <w:r w:rsidR="00A529CB" w:rsidRPr="00011A04">
        <w:rPr>
          <w:lang w:val="en-AU" w:eastAsia="en-AU"/>
        </w:rPr>
        <w:t xml:space="preserve"> colonial Australia and</w:t>
      </w:r>
      <w:r w:rsidR="00011A04" w:rsidRPr="00011A04">
        <w:rPr>
          <w:lang w:val="en-AU" w:eastAsia="en-AU"/>
        </w:rPr>
        <w:t>/or</w:t>
      </w:r>
      <w:r w:rsidR="00A529CB" w:rsidRPr="00011A04">
        <w:rPr>
          <w:lang w:val="en-AU" w:eastAsia="en-AU"/>
        </w:rPr>
        <w:t xml:space="preserve"> by exploring how Australia has developed since </w:t>
      </w:r>
      <w:r w:rsidR="00011A04" w:rsidRPr="00011A04">
        <w:rPr>
          <w:lang w:val="en-AU" w:eastAsia="en-AU"/>
        </w:rPr>
        <w:t>World War II</w:t>
      </w:r>
      <w:r w:rsidR="00A529CB" w:rsidRPr="00011A04">
        <w:rPr>
          <w:lang w:val="en-AU" w:eastAsia="en-AU"/>
        </w:rPr>
        <w:t xml:space="preserve"> to become the country it is today. Students also learn about at least one Asian society </w:t>
      </w:r>
      <w:r w:rsidR="00011A04" w:rsidRPr="00011A04">
        <w:rPr>
          <w:lang w:val="en-AU" w:eastAsia="en-AU"/>
        </w:rPr>
        <w:t>from 1750 to the present</w:t>
      </w:r>
      <w:r w:rsidR="00A529CB" w:rsidRPr="00011A04">
        <w:rPr>
          <w:lang w:val="en-AU" w:eastAsia="en-AU"/>
        </w:rPr>
        <w:t xml:space="preserve">, including its relationship with European powers, contributions in the world wars and movements of independence over the </w:t>
      </w:r>
      <w:r w:rsidR="00011A04" w:rsidRPr="000104AA">
        <w:rPr>
          <w:lang w:val="en-AU" w:eastAsia="en-AU"/>
        </w:rPr>
        <w:t>20th</w:t>
      </w:r>
      <w:r w:rsidR="00011A04" w:rsidRPr="00011A04">
        <w:rPr>
          <w:lang w:val="en-AU" w:eastAsia="en-AU"/>
        </w:rPr>
        <w:t xml:space="preserve"> </w:t>
      </w:r>
      <w:r w:rsidR="00A529CB" w:rsidRPr="00011A04">
        <w:rPr>
          <w:lang w:val="en-AU" w:eastAsia="en-AU"/>
        </w:rPr>
        <w:t>century.</w:t>
      </w:r>
    </w:p>
    <w:p w14:paraId="71A28214" w14:textId="73CDA2CD" w:rsidR="00C26979" w:rsidRPr="004A3105" w:rsidRDefault="00C26979" w:rsidP="00445D6C">
      <w:pPr>
        <w:pStyle w:val="VCAAbody"/>
      </w:pPr>
      <w:r w:rsidRPr="578BF9F0">
        <w:rPr>
          <w:lang w:val="en-AU"/>
        </w:rPr>
        <w:t>Students are required to study a</w:t>
      </w:r>
      <w:r w:rsidR="006E0486" w:rsidRPr="578BF9F0">
        <w:rPr>
          <w:lang w:val="en-AU"/>
        </w:rPr>
        <w:t>t least</w:t>
      </w:r>
      <w:r w:rsidRPr="578BF9F0">
        <w:rPr>
          <w:lang w:val="en-AU"/>
        </w:rPr>
        <w:t xml:space="preserve"> 5 </w:t>
      </w:r>
      <w:r w:rsidR="00046414" w:rsidRPr="578BF9F0">
        <w:rPr>
          <w:lang w:val="en-AU"/>
        </w:rPr>
        <w:t xml:space="preserve">Historical Knowledge and Understanding </w:t>
      </w:r>
      <w:r w:rsidRPr="578BF9F0">
        <w:rPr>
          <w:lang w:val="en-AU"/>
        </w:rPr>
        <w:t xml:space="preserve">sub-strands (the Overview sub-strand and </w:t>
      </w:r>
      <w:r w:rsidR="006E0486" w:rsidRPr="578BF9F0">
        <w:rPr>
          <w:lang w:val="en-AU"/>
        </w:rPr>
        <w:t>at least</w:t>
      </w:r>
      <w:r w:rsidRPr="578BF9F0">
        <w:rPr>
          <w:lang w:val="en-AU"/>
        </w:rPr>
        <w:t xml:space="preserve"> 4 Investigation sub-strands). </w:t>
      </w:r>
      <w:r w:rsidR="00046414" w:rsidRPr="578BF9F0">
        <w:rPr>
          <w:lang w:val="en-AU"/>
        </w:rPr>
        <w:t>They</w:t>
      </w:r>
      <w:r w:rsidR="006E0486" w:rsidRPr="578BF9F0">
        <w:rPr>
          <w:lang w:val="en-AU"/>
        </w:rPr>
        <w:t xml:space="preserve"> can choose whether to study one or </w:t>
      </w:r>
      <w:proofErr w:type="gramStart"/>
      <w:r w:rsidR="006E0486" w:rsidRPr="578BF9F0">
        <w:rPr>
          <w:lang w:val="en-AU"/>
        </w:rPr>
        <w:t>both of the Investigation</w:t>
      </w:r>
      <w:proofErr w:type="gramEnd"/>
      <w:r w:rsidR="006E0486" w:rsidRPr="578BF9F0">
        <w:rPr>
          <w:lang w:val="en-AU"/>
        </w:rPr>
        <w:t>: Australia (1750–</w:t>
      </w:r>
      <w:r w:rsidR="005829B6" w:rsidRPr="578BF9F0">
        <w:rPr>
          <w:lang w:val="en-AU"/>
        </w:rPr>
        <w:t>1914</w:t>
      </w:r>
      <w:r w:rsidR="006E0486" w:rsidRPr="578BF9F0">
        <w:rPr>
          <w:lang w:val="en-AU"/>
        </w:rPr>
        <w:t>)</w:t>
      </w:r>
      <w:r w:rsidR="005829B6" w:rsidRPr="578BF9F0">
        <w:rPr>
          <w:lang w:val="en-AU"/>
        </w:rPr>
        <w:t xml:space="preserve"> and Investigation: </w:t>
      </w:r>
      <w:r w:rsidR="00DD2989" w:rsidRPr="578BF9F0">
        <w:rPr>
          <w:lang w:val="en-AU"/>
        </w:rPr>
        <w:t>The</w:t>
      </w:r>
      <w:r w:rsidR="005829B6" w:rsidRPr="578BF9F0">
        <w:rPr>
          <w:lang w:val="en-AU"/>
        </w:rPr>
        <w:t xml:space="preserve"> globalising world (1945–present)</w:t>
      </w:r>
      <w:r w:rsidR="006E0486" w:rsidRPr="578BF9F0">
        <w:rPr>
          <w:lang w:val="en-AU"/>
        </w:rPr>
        <w:t xml:space="preserve"> sub-strands. Within some Investigation sub-strands </w:t>
      </w:r>
      <w:r w:rsidR="00B432F9" w:rsidRPr="578BF9F0">
        <w:rPr>
          <w:lang w:val="en-AU"/>
        </w:rPr>
        <w:t>students</w:t>
      </w:r>
      <w:r w:rsidR="006E0486" w:rsidRPr="578BF9F0">
        <w:rPr>
          <w:lang w:val="en-AU"/>
        </w:rPr>
        <w:t xml:space="preserve"> have a choice of topics (found within the elaborations). See the summary in the table below.</w:t>
      </w:r>
    </w:p>
    <w:tbl>
      <w:tblPr>
        <w:tblStyle w:val="GridTable6Colorful"/>
        <w:tblW w:w="13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Overview and Investigations topics within Historical Knowledge and Understanding sub-strand Levels 9 and 10"/>
      </w:tblPr>
      <w:tblGrid>
        <w:gridCol w:w="6803"/>
        <w:gridCol w:w="6803"/>
      </w:tblGrid>
      <w:tr w:rsidR="00D60951" w:rsidRPr="00204213" w14:paraId="3B8C8739" w14:textId="77777777" w:rsidTr="578BF9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3" w:type="dxa"/>
            <w:shd w:val="clear" w:color="auto" w:fill="0072AA" w:themeFill="accent1" w:themeFillShade="BF"/>
          </w:tcPr>
          <w:p w14:paraId="4A512C54" w14:textId="611BE4D4" w:rsidR="00D60951" w:rsidRPr="001E7A45" w:rsidRDefault="00046414" w:rsidP="00E15069">
            <w:pPr>
              <w:pStyle w:val="VCAAtableheadingnarrow"/>
            </w:pPr>
            <w:r w:rsidRPr="00E15069">
              <w:rPr>
                <w:b/>
                <w:bCs/>
              </w:rPr>
              <w:t>Historical Knowledge and Understanding s</w:t>
            </w:r>
            <w:r w:rsidR="00D60951" w:rsidRPr="00E15069">
              <w:rPr>
                <w:b/>
                <w:bCs/>
              </w:rPr>
              <w:t>ub-strand</w:t>
            </w:r>
          </w:p>
        </w:tc>
        <w:tc>
          <w:tcPr>
            <w:tcW w:w="6803" w:type="dxa"/>
            <w:shd w:val="clear" w:color="auto" w:fill="0072AA" w:themeFill="accent1" w:themeFillShade="BF"/>
          </w:tcPr>
          <w:p w14:paraId="53248844" w14:textId="06267ACD" w:rsidR="00D60951" w:rsidRPr="001E7A45" w:rsidRDefault="00C2697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Topics</w:t>
            </w:r>
          </w:p>
        </w:tc>
      </w:tr>
      <w:tr w:rsidR="00D60951" w:rsidRPr="003773F3" w14:paraId="18D89D0A" w14:textId="77777777" w:rsidTr="578BF9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534D0D0A" w14:textId="7B7D3E33" w:rsidR="00D60951" w:rsidRPr="001E4889" w:rsidRDefault="00D60951" w:rsidP="00C26979">
            <w:pPr>
              <w:pStyle w:val="VCAAtabletextnarrow"/>
            </w:pPr>
            <w:r w:rsidRPr="001E4889">
              <w:t>Overview</w:t>
            </w:r>
            <w:r w:rsidR="00C26979" w:rsidRPr="001E4889">
              <w:t>: Levels 9 and 10</w:t>
            </w:r>
          </w:p>
        </w:tc>
        <w:tc>
          <w:tcPr>
            <w:tcW w:w="6803" w:type="dxa"/>
            <w:shd w:val="clear" w:color="auto" w:fill="FFFFFF" w:themeFill="background1"/>
          </w:tcPr>
          <w:p w14:paraId="0EA631FE" w14:textId="373A5697" w:rsidR="00D60951" w:rsidRPr="003773F3" w:rsidRDefault="00C26979" w:rsidP="00C26979">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1E4889" w:rsidRPr="003773F3" w14:paraId="79EF5438" w14:textId="77777777" w:rsidTr="578BF9F0">
        <w:trPr>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4269B3F7" w14:textId="2944C002" w:rsidR="00C26979" w:rsidRPr="001E4889" w:rsidRDefault="00C26979" w:rsidP="578BF9F0">
            <w:pPr>
              <w:pStyle w:val="VCAAtabletextnarrow"/>
              <w:rPr>
                <w:lang w:val="en-AU"/>
              </w:rPr>
            </w:pPr>
            <w:r w:rsidRPr="578BF9F0">
              <w:rPr>
                <w:lang w:val="en-AU"/>
              </w:rPr>
              <w:t xml:space="preserve">Investigation: </w:t>
            </w:r>
            <w:r w:rsidR="001E4889" w:rsidRPr="578BF9F0">
              <w:rPr>
                <w:lang w:val="en-AU"/>
              </w:rPr>
              <w:t>Australia (1750–</w:t>
            </w:r>
            <w:proofErr w:type="gramStart"/>
            <w:r w:rsidR="001E4889" w:rsidRPr="578BF9F0">
              <w:rPr>
                <w:lang w:val="en-AU"/>
              </w:rPr>
              <w:t>1914)*</w:t>
            </w:r>
            <w:proofErr w:type="gramEnd"/>
          </w:p>
        </w:tc>
        <w:tc>
          <w:tcPr>
            <w:tcW w:w="6803" w:type="dxa"/>
            <w:shd w:val="clear" w:color="auto" w:fill="FFFFFF" w:themeFill="background1"/>
          </w:tcPr>
          <w:p w14:paraId="5CB07E6F" w14:textId="72EECEC9" w:rsidR="00C26979" w:rsidRPr="003773F3" w:rsidRDefault="001E4889" w:rsidP="004A3105">
            <w:pPr>
              <w:pStyle w:val="VCAAtablebulletnarrow"/>
              <w:numPr>
                <w:ilvl w:val="0"/>
                <w:numId w:val="0"/>
              </w:numPr>
              <w:cnfStyle w:val="000000000000" w:firstRow="0" w:lastRow="0" w:firstColumn="0" w:lastColumn="0" w:oddVBand="0" w:evenVBand="0" w:oddHBand="0" w:evenHBand="0" w:firstRowFirstColumn="0" w:firstRowLastColumn="0" w:lastRowFirstColumn="0" w:lastRowLastColumn="0"/>
            </w:pPr>
            <w:r>
              <w:t>–</w:t>
            </w:r>
          </w:p>
        </w:tc>
      </w:tr>
      <w:tr w:rsidR="00D60951" w:rsidRPr="003773F3" w14:paraId="506D1EA7" w14:textId="77777777" w:rsidTr="578BF9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67035500" w14:textId="548A0655" w:rsidR="00D60951" w:rsidRPr="004A3105" w:rsidRDefault="00D60951" w:rsidP="00C26979">
            <w:pPr>
              <w:pStyle w:val="VCAAtabletextnarrow"/>
            </w:pPr>
            <w:r w:rsidRPr="001E4889">
              <w:t>Investigation: Australia</w:t>
            </w:r>
            <w:r w:rsidR="00BB5558">
              <w:t>ns</w:t>
            </w:r>
            <w:r w:rsidRPr="001E4889">
              <w:t xml:space="preserve"> at war (1914</w:t>
            </w:r>
            <w:r w:rsidR="00C26979" w:rsidRPr="001E4889">
              <w:t>–</w:t>
            </w:r>
            <w:r w:rsidR="00267EB2">
              <w:t>19</w:t>
            </w:r>
            <w:r w:rsidRPr="001E4889">
              <w:t>45)</w:t>
            </w:r>
          </w:p>
        </w:tc>
        <w:tc>
          <w:tcPr>
            <w:tcW w:w="6803" w:type="dxa"/>
            <w:shd w:val="clear" w:color="auto" w:fill="FFFFFF" w:themeFill="background1"/>
          </w:tcPr>
          <w:p w14:paraId="1E26C555" w14:textId="1D05D83E" w:rsidR="00D60951" w:rsidRPr="003773F3" w:rsidRDefault="00C26979" w:rsidP="00C26979">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E15069" w:rsidRPr="003773F3" w14:paraId="04BF7FB9" w14:textId="77777777" w:rsidTr="578BF9F0">
        <w:trPr>
          <w:trHeight w:val="624"/>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10B0204B" w14:textId="70351ABF" w:rsidR="00E15069" w:rsidRPr="001E4889" w:rsidRDefault="00E15069" w:rsidP="00E15069">
            <w:pPr>
              <w:pStyle w:val="VCAAtabletextnarrow"/>
            </w:pPr>
            <w:r w:rsidRPr="001E4889">
              <w:t>Investigation: Asia (1750–present)</w:t>
            </w:r>
          </w:p>
        </w:tc>
        <w:tc>
          <w:tcPr>
            <w:tcW w:w="6803" w:type="dxa"/>
            <w:shd w:val="clear" w:color="auto" w:fill="FFFFFF" w:themeFill="background1"/>
          </w:tcPr>
          <w:p w14:paraId="57BA6277" w14:textId="77777777" w:rsidR="00E15069" w:rsidRPr="004A3105" w:rsidRDefault="00E15069" w:rsidP="00E15069">
            <w:pPr>
              <w:pStyle w:val="VCAAtablebulletnarrow"/>
              <w:numPr>
                <w:ilvl w:val="0"/>
                <w:numId w:val="0"/>
              </w:numPr>
              <w:ind w:left="170" w:hanging="170"/>
              <w:cnfStyle w:val="000000000000" w:firstRow="0" w:lastRow="0" w:firstColumn="0" w:lastColumn="0" w:oddVBand="0" w:evenVBand="0" w:oddHBand="0" w:evenHBand="0" w:firstRowFirstColumn="0" w:firstRowLastColumn="0" w:lastRowFirstColumn="0" w:lastRowLastColumn="0"/>
              <w:rPr>
                <w:i/>
                <w:iCs/>
              </w:rPr>
            </w:pPr>
            <w:r>
              <w:rPr>
                <w:i/>
                <w:iCs/>
              </w:rPr>
              <w:t>Choose a</w:t>
            </w:r>
            <w:r w:rsidRPr="004A3105">
              <w:rPr>
                <w:i/>
                <w:iCs/>
              </w:rPr>
              <w:t>t least one of:</w:t>
            </w:r>
          </w:p>
          <w:p w14:paraId="24605296" w14:textId="77777777" w:rsidR="00E15069" w:rsidRPr="003773F3"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China</w:t>
            </w:r>
          </w:p>
          <w:p w14:paraId="107CDF6C" w14:textId="77777777" w:rsidR="00D61CEA" w:rsidRPr="003773F3" w:rsidRDefault="00D61CEA" w:rsidP="00D61CEA">
            <w:pPr>
              <w:pStyle w:val="VCAAtablebulletnarrow"/>
              <w:cnfStyle w:val="000000000000" w:firstRow="0" w:lastRow="0" w:firstColumn="0" w:lastColumn="0" w:oddVBand="0" w:evenVBand="0" w:oddHBand="0" w:evenHBand="0" w:firstRowFirstColumn="0" w:firstRowLastColumn="0" w:lastRowFirstColumn="0" w:lastRowLastColumn="0"/>
            </w:pPr>
            <w:r w:rsidRPr="003773F3">
              <w:t>India</w:t>
            </w:r>
          </w:p>
          <w:p w14:paraId="1E4D18CA" w14:textId="77777777" w:rsidR="00E15069" w:rsidRPr="003773F3"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Indonesia</w:t>
            </w:r>
          </w:p>
          <w:p w14:paraId="3D3D644F" w14:textId="77777777" w:rsidR="00E15069"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Japan</w:t>
            </w:r>
          </w:p>
          <w:p w14:paraId="4FD3A075" w14:textId="1127C1AA" w:rsidR="00E15069" w:rsidRPr="005B4BF6" w:rsidRDefault="00E15069" w:rsidP="00523D3F">
            <w:pPr>
              <w:pStyle w:val="VCAAtablebulletnarrow"/>
              <w:cnfStyle w:val="000000000000" w:firstRow="0" w:lastRow="0" w:firstColumn="0" w:lastColumn="0" w:oddVBand="0" w:evenVBand="0" w:oddHBand="0" w:evenHBand="0" w:firstRowFirstColumn="0" w:firstRowLastColumn="0" w:lastRowFirstColumn="0" w:lastRowLastColumn="0"/>
            </w:pPr>
            <w:r w:rsidRPr="00E15069">
              <w:t>Vietnam</w:t>
            </w:r>
          </w:p>
        </w:tc>
      </w:tr>
      <w:tr w:rsidR="005B4BF6" w:rsidRPr="003773F3" w14:paraId="2598BCD4" w14:textId="77777777" w:rsidTr="578BF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0054CC7B" w14:textId="77777777" w:rsidR="005B4BF6" w:rsidRPr="001E4889" w:rsidRDefault="005B4BF6" w:rsidP="00C76C35">
            <w:pPr>
              <w:pStyle w:val="VCAAtabletextnarrow"/>
            </w:pPr>
            <w:r w:rsidRPr="001E4889">
              <w:t>Investigation: Aboriginal and Torres Strait Islander Peoples’ rights and freedoms (1938–present)</w:t>
            </w:r>
          </w:p>
        </w:tc>
        <w:tc>
          <w:tcPr>
            <w:tcW w:w="6803" w:type="dxa"/>
            <w:shd w:val="clear" w:color="auto" w:fill="FFFFFF" w:themeFill="background1"/>
          </w:tcPr>
          <w:p w14:paraId="50353E02" w14:textId="77777777" w:rsidR="005B4BF6" w:rsidRPr="003773F3" w:rsidRDefault="005B4BF6" w:rsidP="00C76C35">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1E4889" w:rsidRPr="003773F3" w14:paraId="23B81464" w14:textId="77777777" w:rsidTr="578BF9F0">
        <w:trPr>
          <w:trHeight w:val="624"/>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69D2E081" w14:textId="5189B722" w:rsidR="001E4889" w:rsidRPr="001E4889" w:rsidRDefault="001E4889" w:rsidP="578BF9F0">
            <w:pPr>
              <w:pStyle w:val="VCAAtabletextnarrow"/>
              <w:rPr>
                <w:lang w:val="en-AU"/>
              </w:rPr>
            </w:pPr>
            <w:r w:rsidRPr="578BF9F0">
              <w:rPr>
                <w:lang w:val="en-AU"/>
              </w:rPr>
              <w:t xml:space="preserve">Investigation: </w:t>
            </w:r>
            <w:r w:rsidR="00DD2989" w:rsidRPr="578BF9F0">
              <w:rPr>
                <w:lang w:val="en-AU"/>
              </w:rPr>
              <w:t>The</w:t>
            </w:r>
            <w:r w:rsidRPr="578BF9F0">
              <w:rPr>
                <w:lang w:val="en-AU"/>
              </w:rPr>
              <w:t xml:space="preserve"> globalising world (1945–</w:t>
            </w:r>
            <w:proofErr w:type="gramStart"/>
            <w:r w:rsidRPr="578BF9F0">
              <w:rPr>
                <w:lang w:val="en-AU"/>
              </w:rPr>
              <w:t>present)*</w:t>
            </w:r>
            <w:proofErr w:type="gramEnd"/>
          </w:p>
        </w:tc>
        <w:tc>
          <w:tcPr>
            <w:tcW w:w="6803" w:type="dxa"/>
            <w:shd w:val="clear" w:color="auto" w:fill="FFFFFF" w:themeFill="background1"/>
          </w:tcPr>
          <w:p w14:paraId="185F860D" w14:textId="07BE062E" w:rsidR="001E4889" w:rsidRPr="00204213" w:rsidRDefault="00B432F9" w:rsidP="00204213">
            <w:pPr>
              <w:pStyle w:val="VCAAtabletextnarrow"/>
              <w:cnfStyle w:val="000000000000" w:firstRow="0" w:lastRow="0" w:firstColumn="0" w:lastColumn="0" w:oddVBand="0" w:evenVBand="0" w:oddHBand="0" w:evenHBand="0" w:firstRowFirstColumn="0" w:firstRowLastColumn="0" w:lastRowFirstColumn="0" w:lastRowLastColumn="0"/>
              <w:rPr>
                <w:i/>
                <w:iCs/>
              </w:rPr>
            </w:pPr>
            <w:r w:rsidRPr="00204213">
              <w:rPr>
                <w:i/>
                <w:iCs/>
              </w:rPr>
              <w:t>Choose</w:t>
            </w:r>
            <w:r w:rsidR="001E4889" w:rsidRPr="00204213">
              <w:rPr>
                <w:i/>
                <w:iCs/>
              </w:rPr>
              <w:t xml:space="preserve"> at least one of:</w:t>
            </w:r>
          </w:p>
          <w:p w14:paraId="23A64D02" w14:textId="77777777" w:rsidR="001E4889" w:rsidRPr="003773F3"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t>Popular culture</w:t>
            </w:r>
          </w:p>
          <w:p w14:paraId="3DE5069D" w14:textId="77777777" w:rsidR="001E4889" w:rsidRPr="003773F3"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lastRenderedPageBreak/>
              <w:t>Environment movement</w:t>
            </w:r>
          </w:p>
          <w:p w14:paraId="13918944" w14:textId="77777777" w:rsidR="00B432F9"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t>Migration experiences</w:t>
            </w:r>
          </w:p>
          <w:p w14:paraId="5104D731" w14:textId="77777777" w:rsidR="003527C2" w:rsidRDefault="001E4889" w:rsidP="004A3105">
            <w:pPr>
              <w:pStyle w:val="VCAAtablebulletnarrow"/>
              <w:cnfStyle w:val="000000000000" w:firstRow="0" w:lastRow="0" w:firstColumn="0" w:lastColumn="0" w:oddVBand="0" w:evenVBand="0" w:oddHBand="0" w:evenHBand="0" w:firstRowFirstColumn="0" w:firstRowLastColumn="0" w:lastRowFirstColumn="0" w:lastRowLastColumn="0"/>
            </w:pPr>
            <w:r w:rsidRPr="00B432F9">
              <w:t>Political crisis</w:t>
            </w:r>
          </w:p>
          <w:p w14:paraId="59FB960B" w14:textId="6B75A4E5" w:rsidR="001E4889" w:rsidRPr="00B432F9" w:rsidRDefault="003527C2"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27C2">
              <w:t>Regional and global conflict</w:t>
            </w:r>
          </w:p>
        </w:tc>
      </w:tr>
    </w:tbl>
    <w:p w14:paraId="5D9DBC94" w14:textId="1DD07EBC" w:rsidR="00B432F9" w:rsidRPr="00204213" w:rsidRDefault="00B432F9" w:rsidP="00E15069">
      <w:pPr>
        <w:pStyle w:val="VCAAcaptionsandfootnotes"/>
      </w:pPr>
      <w:r w:rsidRPr="578BF9F0">
        <w:rPr>
          <w:lang w:val="en-AU"/>
        </w:rPr>
        <w:lastRenderedPageBreak/>
        <w:t>*</w:t>
      </w:r>
      <w:r w:rsidR="005829B6" w:rsidRPr="578BF9F0">
        <w:rPr>
          <w:lang w:val="en-AU"/>
        </w:rPr>
        <w:t xml:space="preserve"> Students can choose whether to study one</w:t>
      </w:r>
      <w:r w:rsidR="00E15069" w:rsidRPr="578BF9F0">
        <w:rPr>
          <w:lang w:val="en-AU"/>
        </w:rPr>
        <w:t xml:space="preserve"> of</w:t>
      </w:r>
      <w:r w:rsidR="005829B6" w:rsidRPr="578BF9F0">
        <w:rPr>
          <w:lang w:val="en-AU"/>
        </w:rPr>
        <w:t xml:space="preserve"> or both the Australia (1750–1914) and </w:t>
      </w:r>
      <w:proofErr w:type="gramStart"/>
      <w:r w:rsidR="00DD2989" w:rsidRPr="578BF9F0">
        <w:rPr>
          <w:lang w:val="en-AU"/>
        </w:rPr>
        <w:t>The</w:t>
      </w:r>
      <w:proofErr w:type="gramEnd"/>
      <w:r w:rsidR="005829B6" w:rsidRPr="578BF9F0">
        <w:rPr>
          <w:lang w:val="en-AU"/>
        </w:rPr>
        <w:t xml:space="preserve"> globalising world (1945–present) </w:t>
      </w:r>
      <w:r w:rsidR="00E15069" w:rsidRPr="578BF9F0">
        <w:rPr>
          <w:lang w:val="en-AU"/>
        </w:rPr>
        <w:t xml:space="preserve">investigation </w:t>
      </w:r>
      <w:r w:rsidR="005829B6" w:rsidRPr="578BF9F0">
        <w:rPr>
          <w:lang w:val="en-AU"/>
        </w:rPr>
        <w:t>sub-strands.</w:t>
      </w:r>
    </w:p>
    <w:p w14:paraId="62052772" w14:textId="58B79A52" w:rsidR="001064F8" w:rsidRDefault="001064F8" w:rsidP="00607D7F">
      <w:pPr>
        <w:pStyle w:val="VCAAbody"/>
        <w:rPr>
          <w:lang w:val="en-AU"/>
        </w:rPr>
      </w:pPr>
      <w:r w:rsidRPr="003773F3">
        <w:rPr>
          <w:lang w:val="en-AU"/>
        </w:rPr>
        <w:t>In this band, students build on their understanding and application of the interrelated historical concepts and skills to the historical knowledge of national histories, including Australia</w:t>
      </w:r>
      <w:r w:rsidR="00792C2A" w:rsidRPr="003773F3">
        <w:rPr>
          <w:lang w:val="en-AU"/>
        </w:rPr>
        <w:t>’</w:t>
      </w:r>
      <w:r w:rsidRPr="003773F3">
        <w:rPr>
          <w:lang w:val="en-AU"/>
        </w:rPr>
        <w:t>s, and the impacts of global developments in the modern era by asking and modifying historical questions</w:t>
      </w:r>
      <w:r w:rsidR="00832676" w:rsidRPr="003773F3">
        <w:rPr>
          <w:lang w:val="en-AU"/>
        </w:rPr>
        <w:t xml:space="preserve">; </w:t>
      </w:r>
      <w:r w:rsidRPr="003773F3">
        <w:rPr>
          <w:lang w:val="en-AU"/>
        </w:rPr>
        <w:t>sequencing chronology</w:t>
      </w:r>
      <w:r w:rsidR="00832676" w:rsidRPr="003773F3">
        <w:rPr>
          <w:lang w:val="en-AU"/>
        </w:rPr>
        <w:t xml:space="preserve">; </w:t>
      </w:r>
      <w:r w:rsidRPr="003773F3">
        <w:rPr>
          <w:lang w:val="en-AU"/>
        </w:rPr>
        <w:t>evaluating historical evidence, perspectives and interpretations</w:t>
      </w:r>
      <w:r w:rsidR="00832676" w:rsidRPr="003773F3">
        <w:rPr>
          <w:lang w:val="en-AU"/>
        </w:rPr>
        <w:t xml:space="preserve">; </w:t>
      </w:r>
      <w:r w:rsidRPr="003773F3">
        <w:rPr>
          <w:lang w:val="en-AU"/>
        </w:rPr>
        <w:t>analysing continuity and change</w:t>
      </w:r>
      <w:r w:rsidR="00365B4D" w:rsidRPr="003773F3">
        <w:rPr>
          <w:lang w:val="en-AU"/>
        </w:rPr>
        <w:t>,</w:t>
      </w:r>
      <w:r w:rsidRPr="003773F3">
        <w:rPr>
          <w:lang w:val="en-AU"/>
        </w:rPr>
        <w:t xml:space="preserve"> and cause</w:t>
      </w:r>
      <w:r w:rsidR="0076776F" w:rsidRPr="003773F3">
        <w:rPr>
          <w:lang w:val="en-AU"/>
        </w:rPr>
        <w:t>s</w:t>
      </w:r>
      <w:r w:rsidRPr="003773F3">
        <w:rPr>
          <w:lang w:val="en-AU"/>
        </w:rPr>
        <w:t xml:space="preserve"> and consequence</w:t>
      </w:r>
      <w:r w:rsidR="0076776F" w:rsidRPr="003773F3">
        <w:rPr>
          <w:lang w:val="en-AU"/>
        </w:rPr>
        <w:t>s</w:t>
      </w:r>
      <w:r w:rsidR="00832676" w:rsidRPr="003773F3">
        <w:rPr>
          <w:lang w:val="en-AU"/>
        </w:rPr>
        <w:t xml:space="preserve">; </w:t>
      </w:r>
      <w:r w:rsidRPr="003773F3">
        <w:rPr>
          <w:lang w:val="en-AU"/>
        </w:rPr>
        <w:t>evaluating historical significance</w:t>
      </w:r>
      <w:r w:rsidR="00832676" w:rsidRPr="003773F3">
        <w:rPr>
          <w:lang w:val="en-AU"/>
        </w:rPr>
        <w:t>;</w:t>
      </w:r>
      <w:r w:rsidRPr="003773F3">
        <w:rPr>
          <w:lang w:val="en-AU"/>
        </w:rPr>
        <w:t xml:space="preserve"> and presenting their historical interpretations </w:t>
      </w:r>
      <w:r w:rsidR="00832676" w:rsidRPr="003773F3">
        <w:rPr>
          <w:lang w:val="en-AU"/>
        </w:rPr>
        <w:t xml:space="preserve">with </w:t>
      </w:r>
      <w:r w:rsidRPr="003773F3">
        <w:rPr>
          <w:lang w:val="en-AU"/>
        </w:rPr>
        <w:t>terms, knowledge</w:t>
      </w:r>
      <w:r w:rsidR="00832676" w:rsidRPr="003773F3">
        <w:rPr>
          <w:lang w:val="en-AU"/>
        </w:rPr>
        <w:t>,</w:t>
      </w:r>
      <w:r w:rsidRPr="003773F3">
        <w:rPr>
          <w:lang w:val="en-AU"/>
        </w:rPr>
        <w:t xml:space="preserve"> conventions and evaluated evidence from a range of historical sources.</w:t>
      </w:r>
    </w:p>
    <w:p w14:paraId="477A10EB" w14:textId="3EDADCF5" w:rsidR="001064F8" w:rsidRPr="00204213" w:rsidRDefault="00D67CC7" w:rsidP="00204213">
      <w:pPr>
        <w:pStyle w:val="VCAAbody"/>
      </w:pPr>
      <w:r w:rsidRPr="00E15069">
        <w:t xml:space="preserve">Historical questions provide a focus </w:t>
      </w:r>
      <w:r w:rsidR="0010696A"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30E7DA05" w14:textId="34773C36" w:rsidR="001064F8" w:rsidRPr="00E54BCD" w:rsidRDefault="001064F8" w:rsidP="007205C4">
      <w:pPr>
        <w:pStyle w:val="VCAAbullet"/>
      </w:pPr>
      <w:r w:rsidRPr="00E54BCD">
        <w:t xml:space="preserve">What </w:t>
      </w:r>
      <w:r w:rsidR="003A1569">
        <w:t>shapes</w:t>
      </w:r>
      <w:r w:rsidR="003A1569" w:rsidRPr="00E54BCD">
        <w:t xml:space="preserve"> </w:t>
      </w:r>
      <w:r w:rsidRPr="00E54BCD">
        <w:t>the modern world?</w:t>
      </w:r>
    </w:p>
    <w:p w14:paraId="49A3B2B4" w14:textId="77777777" w:rsidR="001064F8" w:rsidRPr="00E54BCD" w:rsidRDefault="001064F8" w:rsidP="007205C4">
      <w:pPr>
        <w:pStyle w:val="VCAAbullet"/>
      </w:pPr>
      <w:r w:rsidRPr="00E54BCD">
        <w:t>How have global developments shaped Australia?</w:t>
      </w:r>
    </w:p>
    <w:p w14:paraId="280B88C5" w14:textId="77777777" w:rsidR="001064F8" w:rsidRPr="00E54BCD" w:rsidRDefault="001064F8" w:rsidP="007205C4">
      <w:pPr>
        <w:pStyle w:val="VCAAbullet"/>
      </w:pPr>
      <w:r w:rsidRPr="00E54BCD">
        <w:t xml:space="preserve">What are the causes and consequences of war? </w:t>
      </w:r>
    </w:p>
    <w:p w14:paraId="5FD52AF0" w14:textId="7960C724" w:rsidR="003A1569" w:rsidRPr="00E54BCD" w:rsidRDefault="001064F8" w:rsidP="003A1569">
      <w:pPr>
        <w:pStyle w:val="VCAAbullet"/>
      </w:pPr>
      <w:r w:rsidRPr="00E54BCD">
        <w:t>How do individuals contribute to change?</w:t>
      </w:r>
    </w:p>
    <w:p w14:paraId="7048CC64" w14:textId="77777777" w:rsidR="001701A4" w:rsidRPr="00E54BCD" w:rsidRDefault="001701A4" w:rsidP="001701A4">
      <w:pPr>
        <w:pStyle w:val="Heading3"/>
      </w:pPr>
      <w:r w:rsidRPr="00E54BCD">
        <w:t>Achievement standard</w:t>
      </w:r>
    </w:p>
    <w:p w14:paraId="69EA0DEF" w14:textId="1E7C9743" w:rsidR="00A51F1B" w:rsidRPr="00E54BCD" w:rsidRDefault="00D9646E" w:rsidP="00A51F1B">
      <w:pPr>
        <w:pStyle w:val="VCAAbody"/>
        <w:rPr>
          <w:lang w:val="en-AU"/>
        </w:rPr>
      </w:pPr>
      <w:r>
        <w:rPr>
          <w:lang w:val="en-AU"/>
        </w:rPr>
        <w:t>By</w:t>
      </w:r>
      <w:r w:rsidRPr="00E54BCD">
        <w:rPr>
          <w:lang w:val="en-AU"/>
        </w:rPr>
        <w:t xml:space="preserve"> </w:t>
      </w:r>
      <w:r w:rsidR="00A51F1B" w:rsidRPr="00E54BCD">
        <w:rPr>
          <w:lang w:val="en-AU"/>
        </w:rPr>
        <w:t>the end of Level 10, students evaluate the significant events, developments and ideas that shaped the modern world</w:t>
      </w:r>
      <w:r w:rsidR="00931100">
        <w:rPr>
          <w:lang w:val="en-AU"/>
        </w:rPr>
        <w:t>,</w:t>
      </w:r>
      <w:r w:rsidR="00CD18BE">
        <w:rPr>
          <w:lang w:val="en-AU"/>
        </w:rPr>
        <w:t xml:space="preserve"> including </w:t>
      </w:r>
      <w:r w:rsidR="00A51F1B" w:rsidRPr="00E54BCD">
        <w:rPr>
          <w:lang w:val="en-AU"/>
        </w:rPr>
        <w:t>histories of Australia,</w:t>
      </w:r>
      <w:r w:rsidR="00CD18BE">
        <w:rPr>
          <w:lang w:val="en-AU"/>
        </w:rPr>
        <w:t xml:space="preserve"> the</w:t>
      </w:r>
      <w:r w:rsidR="00A51F1B" w:rsidRPr="00E54BCD">
        <w:rPr>
          <w:lang w:val="en-AU"/>
        </w:rPr>
        <w:t xml:space="preserve"> world wars and the Holocaust</w:t>
      </w:r>
      <w:r w:rsidR="00CD18BE">
        <w:rPr>
          <w:lang w:val="en-AU"/>
        </w:rPr>
        <w:t>, and Aboriginal and Torres Strait Islander Peoples</w:t>
      </w:r>
      <w:r w:rsidR="00931100">
        <w:rPr>
          <w:lang w:val="en-AU"/>
        </w:rPr>
        <w:t>’</w:t>
      </w:r>
      <w:r w:rsidR="00CD18BE">
        <w:rPr>
          <w:lang w:val="en-AU"/>
        </w:rPr>
        <w:t xml:space="preserve"> rights and freedoms</w:t>
      </w:r>
      <w:r w:rsidR="00A51F1B" w:rsidRPr="00E54BCD">
        <w:rPr>
          <w:lang w:val="en-AU"/>
        </w:rPr>
        <w:t xml:space="preserve"> over the period between 1750 and the early </w:t>
      </w:r>
      <w:r w:rsidR="003C4ABE">
        <w:rPr>
          <w:lang w:val="en-AU"/>
        </w:rPr>
        <w:t>21st</w:t>
      </w:r>
      <w:r w:rsidR="00A51F1B" w:rsidRPr="00E54BCD">
        <w:rPr>
          <w:lang w:val="en-AU"/>
        </w:rPr>
        <w:t xml:space="preserve"> century. </w:t>
      </w:r>
    </w:p>
    <w:p w14:paraId="17C2106E" w14:textId="096D0E8F" w:rsidR="00A51F1B" w:rsidRPr="00E54BCD" w:rsidRDefault="00A51F1B" w:rsidP="00A51F1B">
      <w:pPr>
        <w:pStyle w:val="VCAAbody"/>
        <w:rPr>
          <w:lang w:val="en-AU"/>
        </w:rPr>
      </w:pPr>
      <w:r w:rsidRPr="00E54BCD">
        <w:rPr>
          <w:lang w:val="en-AU"/>
        </w:rPr>
        <w:t>Students formulate and adapt historical questions to support the development of historical investigations</w:t>
      </w:r>
      <w:r w:rsidR="006B5A79">
        <w:rPr>
          <w:lang w:val="en-AU"/>
        </w:rPr>
        <w:t xml:space="preserve"> and</w:t>
      </w:r>
      <w:r w:rsidRPr="00E54BCD">
        <w:rPr>
          <w:lang w:val="en-AU"/>
        </w:rPr>
        <w:t xml:space="preserve"> their use of historical sources and concepts to interpret the modern world. They organise historical narratives of events, ideas and developments in chronological order to explain varied patterns and forms of continuity and change and their causes and consequences. Students analyse the key features of primary and secondary sources, their content and context</w:t>
      </w:r>
      <w:r w:rsidR="003938AC">
        <w:rPr>
          <w:lang w:val="en-AU"/>
        </w:rPr>
        <w:t>,</w:t>
      </w:r>
      <w:r w:rsidRPr="00E54BCD">
        <w:rPr>
          <w:lang w:val="en-AU"/>
        </w:rPr>
        <w:t xml:space="preserve"> and apply historical questions when drawing inferences from them. They evaluate historical sources by verifying and corroborating their accuracy and value as historical evidence. Students use historical sources to identify and analyse the perspectives of individuals and groups in the modern world and use these perspectives to understand the beliefs, values and attitudes of the individuals and societies studied. Students recognise the contested nature of history and apply this knowledge to identify and evaluate different historical interpretations and debates. Students analyse varied patterns and forms of continuity and change and analyse the significant events, individuals, ideas and development that contributed to and resulted from them. They analyse short</w:t>
      </w:r>
      <w:r w:rsidR="003938AC">
        <w:rPr>
          <w:lang w:val="en-AU"/>
        </w:rPr>
        <w:t>-</w:t>
      </w:r>
      <w:r w:rsidRPr="00E54BCD">
        <w:rPr>
          <w:lang w:val="en-AU"/>
        </w:rPr>
        <w:t xml:space="preserve"> and </w:t>
      </w:r>
      <w:r w:rsidR="003938AC" w:rsidRPr="00E54BCD">
        <w:rPr>
          <w:lang w:val="en-AU"/>
        </w:rPr>
        <w:t>long</w:t>
      </w:r>
      <w:r w:rsidR="003938AC">
        <w:rPr>
          <w:lang w:val="en-AU"/>
        </w:rPr>
        <w:t>-</w:t>
      </w:r>
      <w:r w:rsidRPr="00E54BCD">
        <w:rPr>
          <w:lang w:val="en-AU"/>
        </w:rPr>
        <w:t xml:space="preserve">term </w:t>
      </w:r>
      <w:r w:rsidRPr="00E54BCD">
        <w:rPr>
          <w:lang w:val="en-AU"/>
        </w:rPr>
        <w:lastRenderedPageBreak/>
        <w:t xml:space="preserve">causes and intended and unintended consequences of significant events, individuals, ideas and developments and their relationships to </w:t>
      </w:r>
      <w:r w:rsidR="0091150B">
        <w:rPr>
          <w:lang w:val="en-AU"/>
        </w:rPr>
        <w:t xml:space="preserve">continuity and </w:t>
      </w:r>
      <w:r w:rsidRPr="00E54BCD">
        <w:rPr>
          <w:lang w:val="en-AU"/>
        </w:rPr>
        <w:t>change. They use criteria informed by historical questions to evaluate the historical significance events, ideas, individuals, groups, movements and developments of the modern world. When constructing sustained historical interpretations</w:t>
      </w:r>
      <w:r w:rsidR="0064581E">
        <w:rPr>
          <w:lang w:val="en-AU"/>
        </w:rPr>
        <w:t>,</w:t>
      </w:r>
      <w:r w:rsidRPr="00E54BCD">
        <w:rPr>
          <w:lang w:val="en-AU"/>
        </w:rPr>
        <w:t xml:space="preserve"> students use historical concepts, terms, relevant knowledge, conventions and evaluated evidence from a range of historical sources.</w:t>
      </w:r>
    </w:p>
    <w:p w14:paraId="1252DFA8" w14:textId="77777777" w:rsidR="001701A4" w:rsidRPr="00E54BCD" w:rsidRDefault="001701A4" w:rsidP="001701A4">
      <w:pPr>
        <w:pStyle w:val="Heading3"/>
      </w:pPr>
      <w:r w:rsidRPr="00E54BCD">
        <w:t>Content descriptions and elaborations</w:t>
      </w:r>
    </w:p>
    <w:p w14:paraId="105AEEC0" w14:textId="65E8C50A"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9D7E83">
        <w:rPr>
          <w:lang w:val="en-AU"/>
        </w:rPr>
        <w:t>K</w:t>
      </w:r>
      <w:r w:rsidR="009D7E83" w:rsidRPr="00E54BCD">
        <w:rPr>
          <w:lang w:val="en-AU"/>
        </w:rPr>
        <w:t xml:space="preserve">nowledge </w:t>
      </w:r>
      <w:r w:rsidR="004C51C0" w:rsidRPr="00E54BCD">
        <w:rPr>
          <w:lang w:val="en-AU"/>
        </w:rPr>
        <w:t xml:space="preserve">and </w:t>
      </w:r>
      <w:r w:rsidR="009D7E83">
        <w:rPr>
          <w:lang w:val="en-AU"/>
        </w:rPr>
        <w:t>U</w:t>
      </w:r>
      <w:r w:rsidR="009D7E83" w:rsidRPr="00E54BCD">
        <w:rPr>
          <w:lang w:val="en-AU"/>
        </w:rPr>
        <w:t>nderstanding</w:t>
      </w:r>
    </w:p>
    <w:p w14:paraId="0B85F081" w14:textId="3839D0DF" w:rsidR="001701A4" w:rsidRPr="00E54BCD" w:rsidRDefault="001701A4" w:rsidP="001701A4">
      <w:pPr>
        <w:pStyle w:val="Heading5"/>
      </w:pPr>
      <w:r w:rsidRPr="00E54BCD">
        <w:t xml:space="preserve">Sub-strand: </w:t>
      </w:r>
      <w:r w:rsidR="00BC31A7">
        <w:t>Overview:</w:t>
      </w:r>
      <w:r w:rsidR="00D859F6" w:rsidRPr="00E54BCD">
        <w:t xml:space="preserve"> </w:t>
      </w:r>
      <w:r w:rsidR="00BC31A7">
        <w:t>Levels 9 and 10</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1701A4" w:rsidRPr="00E54BCD" w14:paraId="063F771D" w14:textId="77777777" w:rsidTr="578BF9F0">
        <w:trPr>
          <w:cantSplit/>
          <w:trHeight w:val="283"/>
          <w:tblHeader/>
        </w:trPr>
        <w:tc>
          <w:tcPr>
            <w:tcW w:w="3256" w:type="dxa"/>
            <w:shd w:val="clear" w:color="auto" w:fill="D9D9D9" w:themeFill="background1" w:themeFillShade="D9"/>
          </w:tcPr>
          <w:p w14:paraId="2C68338C" w14:textId="77777777" w:rsidR="001701A4" w:rsidRPr="00E54BCD" w:rsidRDefault="001701A4" w:rsidP="00D06497">
            <w:pPr>
              <w:pStyle w:val="VCAAtabletextnarrowstemrow"/>
            </w:pPr>
            <w:r w:rsidRPr="00E54BCD">
              <w:t>Content descriptions</w:t>
            </w:r>
          </w:p>
          <w:p w14:paraId="348E3B8E" w14:textId="1F652400" w:rsidR="001701A4" w:rsidRPr="00E54BCD" w:rsidRDefault="001701A4" w:rsidP="00D06497">
            <w:pPr>
              <w:pStyle w:val="VCAAtabletextnarrowstemrow"/>
            </w:pPr>
            <w:r w:rsidRPr="00E54BCD">
              <w:rPr>
                <w:i/>
              </w:rPr>
              <w:t xml:space="preserve">Students learn </w:t>
            </w:r>
            <w:r w:rsidR="004C51C0" w:rsidRPr="00E54BCD">
              <w:rPr>
                <w:i/>
              </w:rPr>
              <w:t>about</w:t>
            </w:r>
            <w:r w:rsidRPr="00E54BCD">
              <w:rPr>
                <w:i/>
              </w:rPr>
              <w:t>:</w:t>
            </w:r>
          </w:p>
        </w:tc>
        <w:tc>
          <w:tcPr>
            <w:tcW w:w="11484" w:type="dxa"/>
            <w:shd w:val="clear" w:color="auto" w:fill="D9D9D9" w:themeFill="background1" w:themeFillShade="D9"/>
          </w:tcPr>
          <w:p w14:paraId="4F8F8B2E" w14:textId="77777777" w:rsidR="001701A4" w:rsidRPr="00E54BCD" w:rsidRDefault="001701A4" w:rsidP="00D06497">
            <w:pPr>
              <w:pStyle w:val="VCAAtabletextnarrowstemrow"/>
            </w:pPr>
            <w:r w:rsidRPr="00E54BCD">
              <w:t>Elaborations</w:t>
            </w:r>
          </w:p>
          <w:p w14:paraId="50DB4052" w14:textId="77777777" w:rsidR="001701A4" w:rsidRPr="00E54BCD" w:rsidRDefault="001701A4" w:rsidP="00D06497">
            <w:pPr>
              <w:pStyle w:val="VCAAtabletextnarrowstemrow"/>
            </w:pPr>
            <w:r w:rsidRPr="00E54BCD">
              <w:rPr>
                <w:i/>
                <w:iCs/>
              </w:rPr>
              <w:t>This may involve students:</w:t>
            </w:r>
          </w:p>
        </w:tc>
      </w:tr>
      <w:tr w:rsidR="00D859F6" w:rsidRPr="00E54BCD" w14:paraId="7E746A76"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481D15" w14:textId="045E4D21" w:rsidR="00D859F6" w:rsidRDefault="00870511" w:rsidP="00D859F6">
            <w:pPr>
              <w:pStyle w:val="VCAAtabletextnarrow"/>
              <w:rPr>
                <w:lang w:val="en-AU"/>
              </w:rPr>
            </w:pPr>
            <w:r>
              <w:rPr>
                <w:lang w:val="en-AU"/>
              </w:rPr>
              <w:t>c</w:t>
            </w:r>
            <w:r w:rsidR="00D859F6" w:rsidRPr="00E54BCD">
              <w:rPr>
                <w:lang w:val="en-AU"/>
              </w:rPr>
              <w:t>auses and consequences of the Industrial Revolution, the movement of people and European imperialism</w:t>
            </w:r>
          </w:p>
          <w:p w14:paraId="4BC94789" w14:textId="23128569" w:rsidR="008967E4" w:rsidRPr="00E54BCD" w:rsidRDefault="008967E4" w:rsidP="006A6F08">
            <w:pPr>
              <w:pStyle w:val="VCAAVC2curriculumcode"/>
              <w:rPr>
                <w:b/>
                <w:bCs/>
                <w:lang w:eastAsia="en-AU"/>
              </w:rPr>
            </w:pPr>
            <w:r>
              <w:t>VC2HH10K01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9F4D45F" w14:textId="0E67B2BA" w:rsidR="00704FB7" w:rsidRPr="00E54BCD" w:rsidRDefault="00870511" w:rsidP="00F139E8">
            <w:pPr>
              <w:pStyle w:val="VCAAtablebulletnarrow"/>
              <w:rPr>
                <w:lang w:val="en-AU"/>
              </w:rPr>
            </w:pPr>
            <w:r>
              <w:rPr>
                <w:lang w:val="en-AU"/>
              </w:rPr>
              <w:t>d</w:t>
            </w:r>
            <w:r w:rsidR="00704FB7" w:rsidRPr="00E54BCD">
              <w:rPr>
                <w:lang w:val="en-AU"/>
              </w:rPr>
              <w:t>escribing the significant technical developments of the Industrial Revolution and their impacts on manufacturing, social organisation and trade</w:t>
            </w:r>
          </w:p>
          <w:p w14:paraId="7E8D0CA6" w14:textId="6A04B8AA" w:rsidR="00D859F6" w:rsidRPr="00E54BCD" w:rsidRDefault="00870511" w:rsidP="00F139E8">
            <w:pPr>
              <w:pStyle w:val="VCAAtablebulletnarrow"/>
              <w:rPr>
                <w:lang w:val="en-AU"/>
              </w:rPr>
            </w:pPr>
            <w:r>
              <w:rPr>
                <w:lang w:val="en-AU"/>
              </w:rPr>
              <w:t>i</w:t>
            </w:r>
            <w:r w:rsidR="00D859F6" w:rsidRPr="00E54BCD">
              <w:rPr>
                <w:lang w:val="en-AU"/>
              </w:rPr>
              <w:t>dentifying and describing the causes of the movement of peoples in the modern world, including the push factors (</w:t>
            </w:r>
            <w:r w:rsidR="0099181C">
              <w:rPr>
                <w:lang w:val="en-AU"/>
              </w:rPr>
              <w:t>e.g.</w:t>
            </w:r>
            <w:r w:rsidR="00D859F6" w:rsidRPr="00E54BCD">
              <w:rPr>
                <w:lang w:val="en-AU"/>
              </w:rPr>
              <w:t xml:space="preserve"> the Agricultural Revolution, the Industrial Revolution, the Irish Potato Famine, discrimination and persecution, </w:t>
            </w:r>
            <w:r w:rsidR="00261258">
              <w:rPr>
                <w:lang w:val="en-AU"/>
              </w:rPr>
              <w:t xml:space="preserve">and </w:t>
            </w:r>
            <w:r w:rsidR="00D859F6" w:rsidRPr="00E54BCD">
              <w:rPr>
                <w:lang w:val="en-AU"/>
              </w:rPr>
              <w:t>forced migration</w:t>
            </w:r>
            <w:r w:rsidR="0099181C">
              <w:rPr>
                <w:lang w:val="en-AU"/>
              </w:rPr>
              <w:t>,</w:t>
            </w:r>
            <w:r w:rsidR="00D859F6" w:rsidRPr="00E54BCD">
              <w:rPr>
                <w:lang w:val="en-AU"/>
              </w:rPr>
              <w:t xml:space="preserve"> such as slavery and convict settlements) and pull factors (</w:t>
            </w:r>
            <w:r w:rsidR="0099181C">
              <w:rPr>
                <w:lang w:val="en-AU"/>
              </w:rPr>
              <w:t>e.g.</w:t>
            </w:r>
            <w:r w:rsidR="00D859F6" w:rsidRPr="00E54BCD">
              <w:rPr>
                <w:lang w:val="en-AU"/>
              </w:rPr>
              <w:t xml:space="preserve"> the promise of a better life, employment opportunities, space and personal freedom) </w:t>
            </w:r>
          </w:p>
          <w:p w14:paraId="042B4461" w14:textId="4C796B63" w:rsidR="00D859F6" w:rsidRPr="00E54BCD" w:rsidRDefault="00870511" w:rsidP="00F139E8">
            <w:pPr>
              <w:pStyle w:val="VCAAtablebulletnarrow"/>
              <w:rPr>
                <w:lang w:val="en-AU"/>
              </w:rPr>
            </w:pPr>
            <w:r>
              <w:rPr>
                <w:lang w:val="en-AU"/>
              </w:rPr>
              <w:t>i</w:t>
            </w:r>
            <w:r w:rsidR="00D859F6" w:rsidRPr="00E54BCD">
              <w:rPr>
                <w:lang w:val="en-AU"/>
              </w:rPr>
              <w:t xml:space="preserve">dentifying and describing the </w:t>
            </w:r>
            <w:r w:rsidR="00305238">
              <w:rPr>
                <w:lang w:val="en-AU"/>
              </w:rPr>
              <w:t>consequences</w:t>
            </w:r>
            <w:r w:rsidR="00305238" w:rsidRPr="00E54BCD">
              <w:rPr>
                <w:lang w:val="en-AU"/>
              </w:rPr>
              <w:t xml:space="preserve"> </w:t>
            </w:r>
            <w:r w:rsidR="00D859F6" w:rsidRPr="00E54BCD">
              <w:rPr>
                <w:lang w:val="en-AU"/>
              </w:rPr>
              <w:t xml:space="preserve">of imperialism on colonised peoples, such as dispossession, disease and destruction of </w:t>
            </w:r>
            <w:r w:rsidR="00172B75" w:rsidRPr="00E54BCD">
              <w:rPr>
                <w:lang w:val="en-AU"/>
              </w:rPr>
              <w:t>existing</w:t>
            </w:r>
            <w:r w:rsidR="00D859F6" w:rsidRPr="00E54BCD">
              <w:rPr>
                <w:lang w:val="en-AU"/>
              </w:rPr>
              <w:t xml:space="preserve"> soci</w:t>
            </w:r>
            <w:r w:rsidR="00172B75" w:rsidRPr="00E54BCD">
              <w:rPr>
                <w:lang w:val="en-AU"/>
              </w:rPr>
              <w:t xml:space="preserve">al structures </w:t>
            </w:r>
            <w:r w:rsidR="00D859F6" w:rsidRPr="00E54BCD">
              <w:rPr>
                <w:lang w:val="en-AU"/>
              </w:rPr>
              <w:t>and culture</w:t>
            </w:r>
            <w:r w:rsidR="00172B75" w:rsidRPr="00E54BCD">
              <w:rPr>
                <w:lang w:val="en-AU"/>
              </w:rPr>
              <w:t>s</w:t>
            </w:r>
            <w:r w:rsidR="00D859F6" w:rsidRPr="00E54BCD">
              <w:rPr>
                <w:lang w:val="en-AU"/>
              </w:rPr>
              <w:t xml:space="preserve"> </w:t>
            </w:r>
          </w:p>
          <w:p w14:paraId="03CA2EDC" w14:textId="7A1D6077" w:rsidR="00D859F6" w:rsidRPr="00E54BCD" w:rsidRDefault="00870511" w:rsidP="00F139E8">
            <w:pPr>
              <w:pStyle w:val="VCAAtablebulletnarrow"/>
              <w:rPr>
                <w:lang w:val="en-AU"/>
              </w:rPr>
            </w:pPr>
            <w:r>
              <w:rPr>
                <w:lang w:val="en-AU"/>
              </w:rPr>
              <w:t>e</w:t>
            </w:r>
            <w:r w:rsidR="00D859F6" w:rsidRPr="00E54BCD">
              <w:rPr>
                <w:lang w:val="en-AU"/>
              </w:rPr>
              <w:t>xamining data on the movement of peoples in the period, such as the number of slaves transported and the nations/places involved, including Portugal, Britain, France, Spain</w:t>
            </w:r>
            <w:r w:rsidR="009232F3">
              <w:rPr>
                <w:lang w:val="en-AU"/>
              </w:rPr>
              <w:t xml:space="preserve"> and</w:t>
            </w:r>
            <w:r w:rsidR="009232F3" w:rsidRPr="00E54BCD">
              <w:rPr>
                <w:lang w:val="en-AU"/>
              </w:rPr>
              <w:t xml:space="preserve"> </w:t>
            </w:r>
            <w:r w:rsidR="00D859F6" w:rsidRPr="00E54BCD">
              <w:rPr>
                <w:lang w:val="en-AU"/>
              </w:rPr>
              <w:t xml:space="preserve">North America, or the number of people forced to migrate from Ireland </w:t>
            </w:r>
            <w:r w:rsidR="009232F3">
              <w:rPr>
                <w:lang w:val="en-AU"/>
              </w:rPr>
              <w:t xml:space="preserve">because of </w:t>
            </w:r>
            <w:r w:rsidR="00D859F6" w:rsidRPr="00E54BCD">
              <w:rPr>
                <w:lang w:val="en-AU"/>
              </w:rPr>
              <w:t xml:space="preserve">the potato famine, and the nations/places they emigrated to, such as the </w:t>
            </w:r>
            <w:r w:rsidR="00275268">
              <w:rPr>
                <w:lang w:val="en-AU"/>
              </w:rPr>
              <w:t>USA</w:t>
            </w:r>
            <w:r w:rsidR="00D859F6" w:rsidRPr="00E54BCD">
              <w:rPr>
                <w:lang w:val="en-AU"/>
              </w:rPr>
              <w:t>, Canada and Australia</w:t>
            </w:r>
          </w:p>
        </w:tc>
      </w:tr>
      <w:tr w:rsidR="00D859F6" w:rsidRPr="00E54BCD" w14:paraId="58B19AFF"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6AC25FA" w14:textId="56CD3037" w:rsidR="00D859F6" w:rsidRDefault="00870511" w:rsidP="00D859F6">
            <w:pPr>
              <w:pStyle w:val="VCAAtabletextnarrow"/>
              <w:rPr>
                <w:lang w:val="en-AU"/>
              </w:rPr>
            </w:pPr>
            <w:r>
              <w:rPr>
                <w:lang w:val="en-AU"/>
              </w:rPr>
              <w:t>s</w:t>
            </w:r>
            <w:r w:rsidR="00D239D3" w:rsidRPr="00E54BCD">
              <w:rPr>
                <w:lang w:val="en-AU"/>
              </w:rPr>
              <w:t xml:space="preserve">ignificant </w:t>
            </w:r>
            <w:r w:rsidR="00D859F6" w:rsidRPr="00E54BCD">
              <w:rPr>
                <w:lang w:val="en-AU"/>
              </w:rPr>
              <w:t>ideas and developments and their impacts on society and politics</w:t>
            </w:r>
          </w:p>
          <w:p w14:paraId="53252814" w14:textId="72CE573D" w:rsidR="001E2C3B" w:rsidRPr="00E54BCD" w:rsidRDefault="001E2C3B" w:rsidP="006A6F08">
            <w:pPr>
              <w:pStyle w:val="VCAAVC2curriculumcode"/>
              <w:rPr>
                <w:lang w:eastAsia="en-AU"/>
              </w:rPr>
            </w:pPr>
            <w:r>
              <w:t>VC2HH10K02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D366F3A" w14:textId="71E64224" w:rsidR="005D38A1" w:rsidRPr="00E54BCD" w:rsidRDefault="00870511" w:rsidP="00F139E8">
            <w:pPr>
              <w:pStyle w:val="VCAAtablebulletnarrow"/>
              <w:rPr>
                <w:lang w:val="en-AU"/>
              </w:rPr>
            </w:pPr>
            <w:r>
              <w:rPr>
                <w:lang w:val="en-AU"/>
              </w:rPr>
              <w:t>e</w:t>
            </w:r>
            <w:r w:rsidR="005D38A1" w:rsidRPr="00E54BCD">
              <w:rPr>
                <w:lang w:val="en-AU"/>
              </w:rPr>
              <w:t xml:space="preserve">xplaining key ideas, their origins and their social and political consequences, such as </w:t>
            </w:r>
            <w:r w:rsidR="0019343A">
              <w:rPr>
                <w:lang w:val="en-AU"/>
              </w:rPr>
              <w:t xml:space="preserve">democracy, </w:t>
            </w:r>
            <w:r w:rsidR="005D38A1" w:rsidRPr="00E54BCD">
              <w:rPr>
                <w:lang w:val="en-AU"/>
              </w:rPr>
              <w:t>capitalism, nationalism, liberalism, imperialism, conservatism, socialism</w:t>
            </w:r>
            <w:r w:rsidR="00A16817">
              <w:rPr>
                <w:lang w:val="en-AU"/>
              </w:rPr>
              <w:t>, anarchism</w:t>
            </w:r>
            <w:r w:rsidR="00A16817" w:rsidRPr="00E54BCD">
              <w:rPr>
                <w:lang w:val="en-AU"/>
              </w:rPr>
              <w:t xml:space="preserve"> </w:t>
            </w:r>
            <w:r w:rsidR="005D38A1" w:rsidRPr="00E54BCD">
              <w:rPr>
                <w:lang w:val="en-AU"/>
              </w:rPr>
              <w:t xml:space="preserve">and egalitarianism </w:t>
            </w:r>
          </w:p>
          <w:p w14:paraId="0457A2D3" w14:textId="64E54490" w:rsidR="00172B75" w:rsidRPr="00E54BCD" w:rsidRDefault="00870511" w:rsidP="00F139E8">
            <w:pPr>
              <w:pStyle w:val="VCAAtablebulletnarrow"/>
              <w:rPr>
                <w:lang w:val="en-AU"/>
              </w:rPr>
            </w:pPr>
            <w:r>
              <w:rPr>
                <w:lang w:val="en-AU"/>
              </w:rPr>
              <w:t>d</w:t>
            </w:r>
            <w:r w:rsidR="00704FB7" w:rsidRPr="00E54BCD">
              <w:rPr>
                <w:lang w:val="en-AU"/>
              </w:rPr>
              <w:t>iscussing the relationship between the Industrial Revolution and its impacts on</w:t>
            </w:r>
            <w:r w:rsidR="00172B75" w:rsidRPr="00E54BCD">
              <w:rPr>
                <w:lang w:val="en-AU"/>
              </w:rPr>
              <w:t xml:space="preserve"> work practices,</w:t>
            </w:r>
            <w:r w:rsidR="00704FB7" w:rsidRPr="00E54BCD">
              <w:rPr>
                <w:lang w:val="en-AU"/>
              </w:rPr>
              <w:t xml:space="preserve"> social structures</w:t>
            </w:r>
            <w:r w:rsidR="00172B75" w:rsidRPr="00E54BCD">
              <w:rPr>
                <w:lang w:val="en-AU"/>
              </w:rPr>
              <w:t>, politics and the development of cities</w:t>
            </w:r>
          </w:p>
          <w:p w14:paraId="03BDDF6F" w14:textId="6785458C" w:rsidR="00D859F6" w:rsidRPr="00E54BCD" w:rsidRDefault="00870511" w:rsidP="00F139E8">
            <w:pPr>
              <w:pStyle w:val="VCAAtablebulletnarrow"/>
              <w:rPr>
                <w:lang w:val="en-AU"/>
              </w:rPr>
            </w:pPr>
            <w:r>
              <w:rPr>
                <w:lang w:val="en-AU"/>
              </w:rPr>
              <w:t>e</w:t>
            </w:r>
            <w:r w:rsidR="00D859F6" w:rsidRPr="00E54BCD">
              <w:rPr>
                <w:lang w:val="en-AU"/>
              </w:rPr>
              <w:t>xplaining why an idea emerged and the basis of that idea, such as Chartism (the movement in support of the People</w:t>
            </w:r>
            <w:r w:rsidR="00792C2A">
              <w:rPr>
                <w:lang w:val="en-AU"/>
              </w:rPr>
              <w:t>’</w:t>
            </w:r>
            <w:r w:rsidR="00D859F6" w:rsidRPr="00E54BCD">
              <w:rPr>
                <w:lang w:val="en-AU"/>
              </w:rPr>
              <w:t xml:space="preserve">s Charter of 1838 in Britain), and identifying changes that arose from that idea, such as universal male suffrage and the secret ballot </w:t>
            </w:r>
          </w:p>
          <w:p w14:paraId="263158A7" w14:textId="5630B9C2" w:rsidR="00D859F6" w:rsidRPr="00E54BCD" w:rsidRDefault="00870511" w:rsidP="00F139E8">
            <w:pPr>
              <w:pStyle w:val="VCAAtablebulletnarrow"/>
              <w:rPr>
                <w:lang w:val="en-AU"/>
              </w:rPr>
            </w:pPr>
            <w:r>
              <w:rPr>
                <w:lang w:val="en-AU"/>
              </w:rPr>
              <w:t>e</w:t>
            </w:r>
            <w:r w:rsidR="00D859F6" w:rsidRPr="00E54BCD">
              <w:rPr>
                <w:lang w:val="en-AU"/>
              </w:rPr>
              <w:t xml:space="preserve">xamining the causes and impacts of the </w:t>
            </w:r>
            <w:r w:rsidR="00704FB7" w:rsidRPr="00E54BCD">
              <w:rPr>
                <w:lang w:val="en-AU"/>
              </w:rPr>
              <w:t xml:space="preserve">American </w:t>
            </w:r>
            <w:r w:rsidR="00D859F6" w:rsidRPr="00E54BCD">
              <w:rPr>
                <w:lang w:val="en-AU"/>
              </w:rPr>
              <w:t>Revolution on politics and citizens</w:t>
            </w:r>
            <w:r w:rsidR="00792C2A">
              <w:rPr>
                <w:lang w:val="en-AU"/>
              </w:rPr>
              <w:t>’</w:t>
            </w:r>
            <w:r w:rsidR="00D859F6" w:rsidRPr="00E54BCD">
              <w:rPr>
                <w:lang w:val="en-AU"/>
              </w:rPr>
              <w:t xml:space="preserve"> rights</w:t>
            </w:r>
            <w:r w:rsidR="007B1591">
              <w:rPr>
                <w:lang w:val="en-AU"/>
              </w:rPr>
              <w:t>,</w:t>
            </w:r>
            <w:r w:rsidR="00D859F6" w:rsidRPr="00E54BCD">
              <w:rPr>
                <w:lang w:val="en-AU"/>
              </w:rPr>
              <w:t xml:space="preserve"> including in the United Kingdom and </w:t>
            </w:r>
            <w:r w:rsidR="00704FB7" w:rsidRPr="00E54BCD">
              <w:rPr>
                <w:lang w:val="en-AU"/>
              </w:rPr>
              <w:t>France</w:t>
            </w:r>
          </w:p>
          <w:p w14:paraId="06F808AC" w14:textId="275BEA06" w:rsidR="00D859F6" w:rsidRPr="00E54BCD" w:rsidRDefault="00870511" w:rsidP="00F139E8">
            <w:pPr>
              <w:pStyle w:val="VCAAtablebulletnarrow"/>
              <w:rPr>
                <w:lang w:val="en-AU"/>
              </w:rPr>
            </w:pPr>
            <w:r>
              <w:rPr>
                <w:lang w:val="en-AU"/>
              </w:rPr>
              <w:t>e</w:t>
            </w:r>
            <w:r w:rsidR="00D859F6" w:rsidRPr="00E54BCD">
              <w:rPr>
                <w:lang w:val="en-AU"/>
              </w:rPr>
              <w:t xml:space="preserve">xamining the role of religious beliefs in the movement to end the slave trade, reforms to improve the negative </w:t>
            </w:r>
            <w:r w:rsidR="00305238">
              <w:rPr>
                <w:lang w:val="en-AU"/>
              </w:rPr>
              <w:t>consequences</w:t>
            </w:r>
            <w:r w:rsidR="00305238" w:rsidRPr="00E54BCD">
              <w:rPr>
                <w:lang w:val="en-AU"/>
              </w:rPr>
              <w:t xml:space="preserve"> </w:t>
            </w:r>
            <w:r w:rsidR="00D859F6" w:rsidRPr="00E54BCD">
              <w:rPr>
                <w:lang w:val="en-AU"/>
              </w:rPr>
              <w:t>of the Industrial Revolution, the enfranchisement of women and the rise of organised labour</w:t>
            </w:r>
          </w:p>
          <w:p w14:paraId="537F60CE" w14:textId="4A68B479" w:rsidR="00704FB7" w:rsidRPr="00E54BCD" w:rsidRDefault="00870511" w:rsidP="00F139E8">
            <w:pPr>
              <w:pStyle w:val="VCAAtablebulletnarrow"/>
              <w:rPr>
                <w:lang w:val="en-AU"/>
              </w:rPr>
            </w:pPr>
            <w:r>
              <w:rPr>
                <w:lang w:val="en-AU"/>
              </w:rPr>
              <w:t>e</w:t>
            </w:r>
            <w:r w:rsidR="00704FB7" w:rsidRPr="00E54BCD">
              <w:rPr>
                <w:lang w:val="en-AU"/>
              </w:rPr>
              <w:t>xamining the consequences of the 1848 revolutions in Europe and their impact of political institutions</w:t>
            </w:r>
          </w:p>
        </w:tc>
      </w:tr>
      <w:tr w:rsidR="00BC31A7" w:rsidRPr="00E54BCD" w14:paraId="2347F297"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FD2A19" w14:textId="77777777" w:rsidR="00BC31A7" w:rsidRDefault="00BC31A7" w:rsidP="00BC31A7">
            <w:pPr>
              <w:pStyle w:val="VCAAtabletextnarrow"/>
              <w:rPr>
                <w:lang w:val="en-AU"/>
              </w:rPr>
            </w:pPr>
            <w:r>
              <w:rPr>
                <w:lang w:val="en-AU"/>
              </w:rPr>
              <w:lastRenderedPageBreak/>
              <w:t>s</w:t>
            </w:r>
            <w:r w:rsidRPr="00E54BCD">
              <w:rPr>
                <w:lang w:val="en-AU"/>
              </w:rPr>
              <w:t xml:space="preserve">ignificant developments and events since 1945 that have contributed to global change, such </w:t>
            </w:r>
            <w:r>
              <w:rPr>
                <w:lang w:val="en-AU"/>
              </w:rPr>
              <w:t xml:space="preserve">as </w:t>
            </w:r>
            <w:r w:rsidRPr="00E54BCD">
              <w:rPr>
                <w:lang w:val="en-AU"/>
              </w:rPr>
              <w:t>World War II, the United Nations, the Cold War and technologies</w:t>
            </w:r>
          </w:p>
          <w:p w14:paraId="0CD78ACF" w14:textId="33275692" w:rsidR="00BC31A7" w:rsidRDefault="00BC31A7" w:rsidP="00E15069">
            <w:pPr>
              <w:pStyle w:val="VCAAVC2curriculumcode"/>
            </w:pPr>
            <w:r>
              <w:t>VC2HH10K03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D371" w14:textId="77777777" w:rsidR="00BC31A7" w:rsidRPr="00E54BCD" w:rsidRDefault="00BC31A7" w:rsidP="00BC31A7">
            <w:pPr>
              <w:pStyle w:val="VCAAtablebulletnarrow"/>
              <w:rPr>
                <w:lang w:val="en-AU"/>
              </w:rPr>
            </w:pPr>
            <w:r>
              <w:rPr>
                <w:lang w:val="en-AU"/>
              </w:rPr>
              <w:t>i</w:t>
            </w:r>
            <w:r w:rsidRPr="00E54BCD">
              <w:rPr>
                <w:lang w:val="en-AU"/>
              </w:rPr>
              <w:t xml:space="preserve">dentifying key developments in technology since 1945 that have changed the world in the following areas: the household, such as television, appliances, central heating and cooling; travel and trade, such as shipping and passenger jets; globalisation, mass consumption and communications, such as the microchip, satellites and digital systems </w:t>
            </w:r>
          </w:p>
          <w:p w14:paraId="044D585E" w14:textId="44222BDF" w:rsidR="00BC31A7" w:rsidRPr="00E54BCD" w:rsidRDefault="00BC31A7" w:rsidP="00BC31A7">
            <w:pPr>
              <w:pStyle w:val="VCAAtablebulletnarrow"/>
              <w:rPr>
                <w:lang w:val="en-AU"/>
              </w:rPr>
            </w:pPr>
            <w:r>
              <w:rPr>
                <w:lang w:val="en-AU"/>
              </w:rPr>
              <w:t>c</w:t>
            </w:r>
            <w:r w:rsidRPr="00E54BCD">
              <w:rPr>
                <w:lang w:val="en-AU"/>
              </w:rPr>
              <w:t xml:space="preserve">reating an annotated timeline of major global social, economic, political, technological and cultural developments between 1945 and </w:t>
            </w:r>
            <w:r w:rsidR="00A63270">
              <w:rPr>
                <w:lang w:val="en-AU"/>
              </w:rPr>
              <w:t>the present</w:t>
            </w:r>
            <w:r>
              <w:rPr>
                <w:lang w:val="en-AU"/>
              </w:rPr>
              <w:t>,</w:t>
            </w:r>
            <w:r w:rsidRPr="00E54BCD">
              <w:rPr>
                <w:lang w:val="en-AU"/>
              </w:rPr>
              <w:t xml:space="preserve"> </w:t>
            </w:r>
            <w:r>
              <w:rPr>
                <w:lang w:val="en-AU"/>
              </w:rPr>
              <w:t>including e</w:t>
            </w:r>
            <w:r w:rsidRPr="00E54BCD">
              <w:rPr>
                <w:lang w:val="en-AU"/>
              </w:rPr>
              <w:t xml:space="preserve">vents </w:t>
            </w:r>
            <w:r>
              <w:rPr>
                <w:lang w:val="en-AU"/>
              </w:rPr>
              <w:t>such as</w:t>
            </w:r>
            <w:r w:rsidRPr="00E54BCD">
              <w:rPr>
                <w:lang w:val="en-AU"/>
              </w:rPr>
              <w:t xml:space="preserve"> the end of World War II, the establishment of the United Nations, the Cold War, key conflicts of the Cold War, decolonisation, development of the transistor, manned space flight, </w:t>
            </w:r>
            <w:r>
              <w:rPr>
                <w:lang w:val="en-AU"/>
              </w:rPr>
              <w:t xml:space="preserve">the </w:t>
            </w:r>
            <w:r w:rsidRPr="00E54BCD">
              <w:rPr>
                <w:lang w:val="en-AU"/>
              </w:rPr>
              <w:t>end of the Cold War, development of personal computers</w:t>
            </w:r>
            <w:r>
              <w:rPr>
                <w:lang w:val="en-AU"/>
              </w:rPr>
              <w:t xml:space="preserve"> and information technology, the War on Terror, the Global Financial Crisis, the COVID-19 pandemic and the emergence of new global economic powers</w:t>
            </w:r>
            <w:r w:rsidRPr="00E54BCD">
              <w:rPr>
                <w:lang w:val="en-AU"/>
              </w:rPr>
              <w:t xml:space="preserve"> </w:t>
            </w:r>
          </w:p>
          <w:p w14:paraId="2643B81C" w14:textId="77777777" w:rsidR="00BC31A7" w:rsidRPr="00E54BCD" w:rsidRDefault="00BC31A7" w:rsidP="00BC31A7">
            <w:pPr>
              <w:pStyle w:val="VCAAtablebulletnarrow"/>
              <w:rPr>
                <w:lang w:val="en-AU"/>
              </w:rPr>
            </w:pPr>
            <w:r>
              <w:rPr>
                <w:lang w:val="en-AU"/>
              </w:rPr>
              <w:t>d</w:t>
            </w:r>
            <w:r w:rsidRPr="00E54BCD">
              <w:rPr>
                <w:lang w:val="en-AU"/>
              </w:rPr>
              <w:t>iscussing the growth in the world</w:t>
            </w:r>
            <w:r>
              <w:rPr>
                <w:lang w:val="en-AU"/>
              </w:rPr>
              <w:t>’</w:t>
            </w:r>
            <w:r w:rsidRPr="00E54BCD">
              <w:rPr>
                <w:lang w:val="en-AU"/>
              </w:rPr>
              <w:t xml:space="preserve">s population during the 20th century, including life expectancy changes in different parts of the world, and the depletion of natural resources </w:t>
            </w:r>
          </w:p>
          <w:p w14:paraId="43F4D97A" w14:textId="0EFAD939" w:rsidR="00BC31A7" w:rsidRDefault="00BC31A7" w:rsidP="00BC31A7">
            <w:pPr>
              <w:pStyle w:val="VCAAtablebulletnarrow"/>
              <w:rPr>
                <w:lang w:val="en-AU"/>
              </w:rPr>
            </w:pPr>
            <w:r>
              <w:rPr>
                <w:lang w:val="en-AU"/>
              </w:rPr>
              <w:t>i</w:t>
            </w:r>
            <w:r w:rsidRPr="00E54BCD">
              <w:rPr>
                <w:lang w:val="en-AU"/>
              </w:rPr>
              <w:t>dentifying how the rise of the environmental movement around the world has changed people</w:t>
            </w:r>
            <w:r>
              <w:rPr>
                <w:lang w:val="en-AU"/>
              </w:rPr>
              <w:t>’</w:t>
            </w:r>
            <w:r w:rsidRPr="00E54BCD">
              <w:rPr>
                <w:lang w:val="en-AU"/>
              </w:rPr>
              <w:t>s perspectives on things such as developments in renewable energy technology and sustainability measures</w:t>
            </w:r>
            <w:r>
              <w:rPr>
                <w:lang w:val="en-AU"/>
              </w:rPr>
              <w:t>,</w:t>
            </w:r>
            <w:r w:rsidRPr="00E54BCD">
              <w:rPr>
                <w:lang w:val="en-AU"/>
              </w:rPr>
              <w:t xml:space="preserve"> such as recycling</w:t>
            </w:r>
          </w:p>
        </w:tc>
      </w:tr>
      <w:tr w:rsidR="00BC31A7" w:rsidRPr="00E54BCD" w14:paraId="7567AE85"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86C2B62" w14:textId="0724A9E3" w:rsidR="00BC31A7" w:rsidRDefault="00BC31A7" w:rsidP="00BC31A7">
            <w:pPr>
              <w:pStyle w:val="VCAAtabletextnarrow"/>
              <w:rPr>
                <w:lang w:val="en-AU"/>
              </w:rPr>
            </w:pPr>
            <w:r>
              <w:rPr>
                <w:lang w:val="en-AU"/>
              </w:rPr>
              <w:t>t</w:t>
            </w:r>
            <w:r w:rsidRPr="00E54BCD">
              <w:rPr>
                <w:lang w:val="en-AU"/>
              </w:rPr>
              <w:t>he contribution of significant movements for social and political change since 1945, such as independence</w:t>
            </w:r>
            <w:r>
              <w:rPr>
                <w:lang w:val="en-AU"/>
              </w:rPr>
              <w:t xml:space="preserve">, </w:t>
            </w:r>
            <w:r w:rsidRPr="00E54BCD">
              <w:rPr>
                <w:lang w:val="en-AU"/>
              </w:rPr>
              <w:t xml:space="preserve">nationalist </w:t>
            </w:r>
            <w:r>
              <w:rPr>
                <w:lang w:val="en-AU"/>
              </w:rPr>
              <w:t xml:space="preserve">and </w:t>
            </w:r>
            <w:r w:rsidRPr="00E54BCD">
              <w:rPr>
                <w:lang w:val="en-AU"/>
              </w:rPr>
              <w:t>conservative political movements, indigenous rights, civil rights, women</w:t>
            </w:r>
            <w:r>
              <w:rPr>
                <w:lang w:val="en-AU"/>
              </w:rPr>
              <w:t>’</w:t>
            </w:r>
            <w:r w:rsidRPr="00E54BCD">
              <w:rPr>
                <w:lang w:val="en-AU"/>
              </w:rPr>
              <w:t>s rights, LGBTQI+ rights and environmentalism</w:t>
            </w:r>
          </w:p>
          <w:p w14:paraId="1895E5EC" w14:textId="48BC26E8" w:rsidR="00BC31A7" w:rsidRDefault="00BC31A7" w:rsidP="00E15069">
            <w:pPr>
              <w:pStyle w:val="VCAAVC2curriculumcode"/>
            </w:pPr>
            <w:r>
              <w:t>VC2HH10K0</w:t>
            </w:r>
            <w:r w:rsidR="00A72879">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C4C8503" w14:textId="77777777" w:rsidR="00BC31A7" w:rsidRPr="00E54BCD" w:rsidRDefault="00BC31A7" w:rsidP="00BC31A7">
            <w:pPr>
              <w:pStyle w:val="VCAAtablebulletnarrow"/>
              <w:rPr>
                <w:lang w:val="en-AU"/>
              </w:rPr>
            </w:pPr>
            <w:r>
              <w:rPr>
                <w:lang w:val="en-AU"/>
              </w:rPr>
              <w:t>a</w:t>
            </w:r>
            <w:r w:rsidRPr="00E54BCD">
              <w:rPr>
                <w:lang w:val="en-AU"/>
              </w:rPr>
              <w:t>nnotating a map of the world to show major political independence movements since 1945</w:t>
            </w:r>
          </w:p>
          <w:p w14:paraId="1978A64D" w14:textId="092EAB10" w:rsidR="00BC31A7" w:rsidRPr="00D8535B" w:rsidRDefault="00BC31A7" w:rsidP="00D8535B">
            <w:pPr>
              <w:pStyle w:val="VCAAtablebulletnarrow"/>
              <w:rPr>
                <w:lang w:val="en-AU"/>
              </w:rPr>
            </w:pPr>
            <w:r>
              <w:rPr>
                <w:lang w:val="en-AU"/>
              </w:rPr>
              <w:t>c</w:t>
            </w:r>
            <w:r w:rsidRPr="00E54BCD">
              <w:rPr>
                <w:lang w:val="en-AU"/>
              </w:rPr>
              <w:t xml:space="preserve">omparing the campaigns of indigenous rights movements in the </w:t>
            </w:r>
            <w:r>
              <w:rPr>
                <w:lang w:val="en-AU"/>
              </w:rPr>
              <w:t>USA</w:t>
            </w:r>
            <w:r w:rsidRPr="00E54BCD">
              <w:rPr>
                <w:lang w:val="en-AU"/>
              </w:rPr>
              <w:t xml:space="preserve">, Canada, Australia and New Zealand </w:t>
            </w:r>
          </w:p>
          <w:p w14:paraId="449089CD" w14:textId="022E49C2" w:rsidR="00BC31A7" w:rsidRPr="00E54BCD" w:rsidRDefault="00BC31A7" w:rsidP="00BC31A7">
            <w:pPr>
              <w:pStyle w:val="VCAAtablebulletnarrow"/>
              <w:rPr>
                <w:lang w:val="en-AU"/>
              </w:rPr>
            </w:pPr>
            <w:r>
              <w:rPr>
                <w:lang w:val="en-AU"/>
              </w:rPr>
              <w:t>e</w:t>
            </w:r>
            <w:r w:rsidRPr="00E54BCD">
              <w:rPr>
                <w:lang w:val="en-AU"/>
              </w:rPr>
              <w:t>xplaining the significance of key activists for social and political change globally since 1945</w:t>
            </w:r>
            <w:r>
              <w:rPr>
                <w:lang w:val="en-AU"/>
              </w:rPr>
              <w:t xml:space="preserve">, </w:t>
            </w:r>
            <w:r w:rsidRPr="00E54BCD">
              <w:rPr>
                <w:lang w:val="en-AU"/>
              </w:rPr>
              <w:t>includ</w:t>
            </w:r>
            <w:r>
              <w:rPr>
                <w:lang w:val="en-AU"/>
              </w:rPr>
              <w:t xml:space="preserve">ing </w:t>
            </w:r>
            <w:r w:rsidRPr="009A6DB8">
              <w:rPr>
                <w:lang w:val="en-AU"/>
              </w:rPr>
              <w:t>Betty Friedan</w:t>
            </w:r>
            <w:r>
              <w:rPr>
                <w:lang w:val="en-AU"/>
              </w:rPr>
              <w:t xml:space="preserve">, </w:t>
            </w:r>
            <w:r w:rsidRPr="004A5129">
              <w:rPr>
                <w:lang w:val="en-AU"/>
              </w:rPr>
              <w:t>Mikhail Gorbachev</w:t>
            </w:r>
            <w:r>
              <w:rPr>
                <w:lang w:val="en-AU"/>
              </w:rPr>
              <w:t>,</w:t>
            </w:r>
            <w:r w:rsidRPr="00E54BCD">
              <w:rPr>
                <w:lang w:val="en-AU"/>
              </w:rPr>
              <w:t xml:space="preserve"> </w:t>
            </w:r>
            <w:r>
              <w:rPr>
                <w:lang w:val="en-AU"/>
              </w:rPr>
              <w:t xml:space="preserve">Ernesto </w:t>
            </w:r>
            <w:r w:rsidR="00A63270">
              <w:rPr>
                <w:lang w:val="en-AU"/>
              </w:rPr>
              <w:t>‘</w:t>
            </w:r>
            <w:r w:rsidRPr="009A6DB8">
              <w:rPr>
                <w:lang w:val="en-AU"/>
              </w:rPr>
              <w:t>Che</w:t>
            </w:r>
            <w:r w:rsidR="00A63270">
              <w:rPr>
                <w:lang w:val="en-AU"/>
              </w:rPr>
              <w:t>’</w:t>
            </w:r>
            <w:r w:rsidR="00A63270" w:rsidRPr="009A6DB8">
              <w:rPr>
                <w:lang w:val="en-AU"/>
              </w:rPr>
              <w:t xml:space="preserve"> </w:t>
            </w:r>
            <w:r w:rsidRPr="009A6DB8">
              <w:rPr>
                <w:lang w:val="en-AU"/>
              </w:rPr>
              <w:t>Guevara</w:t>
            </w:r>
            <w:r>
              <w:rPr>
                <w:lang w:val="en-AU"/>
              </w:rPr>
              <w:t>,</w:t>
            </w:r>
            <w:r w:rsidRPr="009A6DB8">
              <w:rPr>
                <w:lang w:val="en-AU"/>
              </w:rPr>
              <w:t xml:space="preserve"> </w:t>
            </w:r>
            <w:r w:rsidRPr="00AD2CA2">
              <w:rPr>
                <w:lang w:val="en-AU"/>
              </w:rPr>
              <w:t>Martin Luther King Jr</w:t>
            </w:r>
            <w:r>
              <w:rPr>
                <w:lang w:val="en-AU"/>
              </w:rPr>
              <w:t>,</w:t>
            </w:r>
            <w:r w:rsidRPr="00AD2CA2">
              <w:rPr>
                <w:lang w:val="en-AU"/>
              </w:rPr>
              <w:t xml:space="preserve"> </w:t>
            </w:r>
            <w:r w:rsidRPr="00E54BCD">
              <w:rPr>
                <w:lang w:val="en-AU"/>
              </w:rPr>
              <w:t>Nelson Mandela,</w:t>
            </w:r>
            <w:r>
              <w:rPr>
                <w:lang w:val="en-AU"/>
              </w:rPr>
              <w:t xml:space="preserve"> </w:t>
            </w:r>
            <w:r w:rsidRPr="00534AC5">
              <w:rPr>
                <w:lang w:val="en-AU"/>
              </w:rPr>
              <w:t>Ho Chi Minh,</w:t>
            </w:r>
            <w:r w:rsidRPr="00E54BCD">
              <w:rPr>
                <w:lang w:val="en-AU"/>
              </w:rPr>
              <w:t xml:space="preserve"> Margaret Thatcher,</w:t>
            </w:r>
            <w:r>
              <w:rPr>
                <w:lang w:val="en-AU"/>
              </w:rPr>
              <w:t xml:space="preserve"> </w:t>
            </w:r>
            <w:r w:rsidRPr="00534AC5">
              <w:rPr>
                <w:lang w:val="en-AU"/>
              </w:rPr>
              <w:t>Greta Thunberg</w:t>
            </w:r>
            <w:r>
              <w:rPr>
                <w:lang w:val="en-AU"/>
              </w:rPr>
              <w:t>, Malala Yousafzai and Mao Zedong</w:t>
            </w:r>
          </w:p>
          <w:p w14:paraId="78034F4B" w14:textId="77777777" w:rsidR="00BC31A7" w:rsidRPr="00E54BCD" w:rsidRDefault="00BC31A7" w:rsidP="00BC31A7">
            <w:pPr>
              <w:pStyle w:val="VCAAtablebulletnarrow"/>
              <w:rPr>
                <w:lang w:val="en-AU"/>
              </w:rPr>
            </w:pPr>
            <w:r>
              <w:rPr>
                <w:lang w:val="en-AU"/>
              </w:rPr>
              <w:t>c</w:t>
            </w:r>
            <w:r w:rsidRPr="00E54BCD">
              <w:rPr>
                <w:lang w:val="en-AU"/>
              </w:rPr>
              <w:t>omparing the techniques used by movements for social and political change, such as direct action, civil disobedience and legal campaigns</w:t>
            </w:r>
          </w:p>
          <w:p w14:paraId="3205D793" w14:textId="77777777" w:rsidR="00BC31A7" w:rsidRPr="00E54BCD" w:rsidRDefault="00BC31A7" w:rsidP="00BC31A7">
            <w:pPr>
              <w:pStyle w:val="VCAAtablebulletnarrow"/>
              <w:rPr>
                <w:lang w:val="en-AU"/>
              </w:rPr>
            </w:pPr>
            <w:r>
              <w:rPr>
                <w:lang w:val="en-AU"/>
              </w:rPr>
              <w:t>examining the connection between movements and global connectivity through technology in the 21</w:t>
            </w:r>
            <w:r w:rsidRPr="00856AF7">
              <w:rPr>
                <w:lang w:val="en-AU"/>
              </w:rPr>
              <w:t>st</w:t>
            </w:r>
            <w:r>
              <w:rPr>
                <w:lang w:val="en-AU"/>
              </w:rPr>
              <w:t xml:space="preserve"> century, such as #metoo, the Arab Spring, Black Lives Matter, Extinction Rebellion and Occupy </w:t>
            </w:r>
          </w:p>
          <w:p w14:paraId="49A260C8" w14:textId="3597E3BC" w:rsidR="00BC31A7" w:rsidRPr="004549D7" w:rsidRDefault="00BC31A7" w:rsidP="004549D7">
            <w:pPr>
              <w:pStyle w:val="VCAAtablebulletnarrow"/>
              <w:rPr>
                <w:lang w:val="en-AU"/>
              </w:rPr>
            </w:pPr>
            <w:r>
              <w:rPr>
                <w:lang w:val="en-AU"/>
              </w:rPr>
              <w:t xml:space="preserve">comparing the changes in movements over time and the different perspectives within movements, such as the waves of feminism from suffrage to today, anti-slavery to Black Lives Matter, the illegality of same-sex relationships to same-sex marriage and trans rights, environmental focus from conservation to responding to climate change, populism, self-determination and </w:t>
            </w:r>
            <w:proofErr w:type="spellStart"/>
            <w:r>
              <w:rPr>
                <w:lang w:val="en-AU"/>
              </w:rPr>
              <w:t>decolonialism</w:t>
            </w:r>
            <w:proofErr w:type="spellEnd"/>
          </w:p>
        </w:tc>
      </w:tr>
      <w:tr w:rsidR="005E334E" w:rsidRPr="00E54BCD" w14:paraId="3C4DDD7D"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BDDA4F" w14:textId="77777777" w:rsidR="005E334E" w:rsidRPr="005E334E" w:rsidRDefault="005E334E" w:rsidP="005E334E">
            <w:pPr>
              <w:pStyle w:val="VCAAtabletextnarrow"/>
            </w:pPr>
            <w:r w:rsidRPr="578BF9F0">
              <w:rPr>
                <w:lang w:val="en-AU"/>
              </w:rPr>
              <w:t>the significant events, individuals and groups in the women’s movement in Australia, and how they have changed the role and status of women</w:t>
            </w:r>
          </w:p>
          <w:p w14:paraId="2AD2E458" w14:textId="436CE22A" w:rsidR="005E334E" w:rsidRDefault="005E334E" w:rsidP="003E3339">
            <w:pPr>
              <w:pStyle w:val="VCAAVC2curriculumcode"/>
            </w:pPr>
            <w:r w:rsidRPr="005E334E">
              <w:t>VC2HH10K05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BF1B8A" w14:textId="61E626FA" w:rsidR="003E3339" w:rsidRDefault="003E3339" w:rsidP="003E3339">
            <w:pPr>
              <w:pStyle w:val="VCAAtablebulletnarrow"/>
            </w:pPr>
            <w:r>
              <w:t xml:space="preserve">investigating events connected to the changing roles and rights of women in the workforce since 1945, such as the repeal of the ‘marriage bar’, the </w:t>
            </w:r>
            <w:r w:rsidRPr="00490DC1">
              <w:rPr>
                <w:i/>
                <w:iCs/>
              </w:rPr>
              <w:t>Sex Discrimination Act 1984</w:t>
            </w:r>
            <w:r>
              <w:t xml:space="preserve">, the changing nature of participation in employment and the gender pay gap  </w:t>
            </w:r>
          </w:p>
          <w:p w14:paraId="778ECCA5" w14:textId="1A7B981D" w:rsidR="005E334E" w:rsidRDefault="003E3339" w:rsidP="003E3339">
            <w:pPr>
              <w:pStyle w:val="VCAAtablebulletnarrow"/>
              <w:rPr>
                <w:lang w:val="en-AU"/>
              </w:rPr>
            </w:pPr>
            <w:r>
              <w:t>examining the contributions of significant female leaders in Australian public life, for example political leaders and activists, social reformers, sporting identities, artists and entertainers</w:t>
            </w:r>
          </w:p>
        </w:tc>
      </w:tr>
      <w:tr w:rsidR="005E334E" w:rsidRPr="00E54BCD" w14:paraId="27635558"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189A50" w14:textId="77777777" w:rsidR="005E334E" w:rsidRPr="005E334E" w:rsidRDefault="005E334E" w:rsidP="005E334E">
            <w:pPr>
              <w:pStyle w:val="VCAAtabletextnarrow"/>
            </w:pPr>
            <w:r w:rsidRPr="578BF9F0">
              <w:rPr>
                <w:lang w:val="en-AU"/>
              </w:rPr>
              <w:lastRenderedPageBreak/>
              <w:t>the continuing efforts to create change in the civil rights and freedoms in Australia, for Aboriginal and Torres Strait Islander Peoples, migrants and women</w:t>
            </w:r>
          </w:p>
          <w:p w14:paraId="279787FB" w14:textId="52E4B964" w:rsidR="005E334E" w:rsidRDefault="005E334E" w:rsidP="003E3339">
            <w:pPr>
              <w:pStyle w:val="VCAAVC2curriculumcode"/>
            </w:pPr>
            <w:r w:rsidRPr="005E334E">
              <w:t>VC2HH10K06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ADAA3D" w14:textId="7982456A" w:rsidR="003E3339" w:rsidRPr="00E15069" w:rsidRDefault="003E3339" w:rsidP="000F335C">
            <w:pPr>
              <w:pStyle w:val="VCAAtablebulletnarrow"/>
            </w:pPr>
            <w:r w:rsidRPr="00E15069">
              <w:t>identifying areas</w:t>
            </w:r>
            <w:r w:rsidR="0055022C">
              <w:t>,</w:t>
            </w:r>
            <w:r w:rsidRPr="00E15069">
              <w:t xml:space="preserve"> such as education, health care, housing and employment</w:t>
            </w:r>
            <w:r w:rsidR="0055022C">
              <w:t>,</w:t>
            </w:r>
            <w:r w:rsidRPr="00E15069">
              <w:t xml:space="preserve"> that are the focus for continued civil rights action for </w:t>
            </w:r>
            <w:r w:rsidR="00CB4864" w:rsidRPr="00E15069">
              <w:t>Aboriginal and Torres Strait Islander Peoples</w:t>
            </w:r>
            <w:r w:rsidRPr="00E15069">
              <w:t xml:space="preserve">, and discussing why there continues to be a need for such action </w:t>
            </w:r>
          </w:p>
          <w:p w14:paraId="6C68D1C1" w14:textId="30A7FAD4" w:rsidR="003E3339" w:rsidRPr="00E15069" w:rsidRDefault="003E3339" w:rsidP="000F335C">
            <w:pPr>
              <w:pStyle w:val="VCAAtablebulletnarrow"/>
            </w:pPr>
            <w:r w:rsidRPr="00E15069">
              <w:rPr>
                <w:rFonts w:eastAsia="Calibri"/>
              </w:rPr>
              <w:t xml:space="preserve">examining the changes in women’s rights in 20th- and 21st-century Australia, ranging from suffrage to election to state and commonwealth parliaments, employment law, reproductive rights, access to public places </w:t>
            </w:r>
            <w:r w:rsidR="0055022C">
              <w:rPr>
                <w:rFonts w:eastAsia="Calibri"/>
              </w:rPr>
              <w:t>such as</w:t>
            </w:r>
            <w:r w:rsidR="0055022C" w:rsidRPr="00E15069">
              <w:rPr>
                <w:rFonts w:eastAsia="Calibri"/>
              </w:rPr>
              <w:t xml:space="preserve"> </w:t>
            </w:r>
            <w:r w:rsidRPr="00E15069">
              <w:rPr>
                <w:rFonts w:eastAsia="Calibri"/>
              </w:rPr>
              <w:t>hotels, and protections against domestic and family violence</w:t>
            </w:r>
          </w:p>
          <w:p w14:paraId="0C43D306" w14:textId="6DA97CF0" w:rsidR="003E3339" w:rsidRPr="00E15069" w:rsidRDefault="003E3339" w:rsidP="000F335C">
            <w:pPr>
              <w:pStyle w:val="VCAAtablebulletnarrow"/>
              <w:rPr>
                <w:rFonts w:eastAsia="Arial"/>
              </w:rPr>
            </w:pPr>
            <w:r w:rsidRPr="00E15069">
              <w:t>investigating the changes in government policy in relation to migrants and how these policies have reflected and impacted on Australia’s changing place in the world</w:t>
            </w:r>
            <w:r w:rsidR="00CB4864" w:rsidRPr="00E15069">
              <w:t>,</w:t>
            </w:r>
            <w:r w:rsidRPr="00E15069">
              <w:t xml:space="preserve"> for example the Racial Discrimination Act 1975 </w:t>
            </w:r>
          </w:p>
          <w:p w14:paraId="7B487FFF" w14:textId="5427C6AC" w:rsidR="005E334E" w:rsidRDefault="003E3339" w:rsidP="000F335C">
            <w:pPr>
              <w:pStyle w:val="VCAAtablebulletnarrow"/>
              <w:rPr>
                <w:lang w:val="en-AU"/>
              </w:rPr>
            </w:pPr>
            <w:r w:rsidRPr="00E15069">
              <w:t xml:space="preserve">examining the ideas in and Australia’s responsibilities as a signatory to the </w:t>
            </w:r>
            <w:r w:rsidR="001D681C" w:rsidRPr="00E15069">
              <w:t>UN</w:t>
            </w:r>
            <w:r w:rsidRPr="00E15069">
              <w:t xml:space="preserve"> Declaration o</w:t>
            </w:r>
            <w:r w:rsidR="00CB4864" w:rsidRPr="00E15069">
              <w:t>n</w:t>
            </w:r>
            <w:r w:rsidRPr="00E15069">
              <w:t xml:space="preserve"> the Rights of Indigenous Peoples (UNDRIP) (2007) and discussing how it influences calls for recognising the rights of </w:t>
            </w:r>
            <w:r w:rsidR="00CB4864" w:rsidRPr="00E15069">
              <w:t xml:space="preserve">Aboriginal and Torres Strait Islander Peoples </w:t>
            </w:r>
            <w:r w:rsidRPr="00E15069">
              <w:t>and First Peoples in other countries</w:t>
            </w:r>
          </w:p>
        </w:tc>
      </w:tr>
    </w:tbl>
    <w:p w14:paraId="6F59A35F" w14:textId="61E435C8" w:rsidR="001701A4" w:rsidRPr="00E54BCD" w:rsidRDefault="001701A4" w:rsidP="001701A4">
      <w:pPr>
        <w:pStyle w:val="Heading5"/>
      </w:pPr>
      <w:bookmarkStart w:id="54" w:name="_Hlk140389769"/>
      <w:r w:rsidRPr="00E54BCD">
        <w:t xml:space="preserve">Sub-strand: </w:t>
      </w:r>
      <w:bookmarkStart w:id="55" w:name="_Hlk140393340"/>
      <w:r w:rsidR="009D7E83">
        <w:t xml:space="preserve">Investigation: </w:t>
      </w:r>
      <w:r w:rsidR="00D859F6" w:rsidRPr="00E54BCD">
        <w:t>Australia (1750–</w:t>
      </w:r>
      <w:r w:rsidR="005829B6">
        <w:t>1914</w:t>
      </w:r>
      <w:r w:rsidR="00D859F6" w:rsidRPr="00E54BCD">
        <w:t>)</w:t>
      </w:r>
      <w:bookmarkEnd w:id="55"/>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1701A4" w:rsidRPr="00E54BCD" w14:paraId="6095AC16" w14:textId="77777777">
        <w:trPr>
          <w:cantSplit/>
          <w:trHeight w:val="283"/>
          <w:tblHeader/>
        </w:trPr>
        <w:tc>
          <w:tcPr>
            <w:tcW w:w="3256" w:type="dxa"/>
            <w:shd w:val="clear" w:color="auto" w:fill="D9D9D9" w:themeFill="background1" w:themeFillShade="D9"/>
          </w:tcPr>
          <w:p w14:paraId="5CDD7343" w14:textId="77777777" w:rsidR="001701A4" w:rsidRPr="00E54BCD" w:rsidRDefault="001701A4" w:rsidP="008C4FE1">
            <w:pPr>
              <w:pStyle w:val="VCAAtabletextnarrowstemrow"/>
            </w:pPr>
            <w:r w:rsidRPr="00E54BCD">
              <w:t>Content descriptions</w:t>
            </w:r>
          </w:p>
          <w:p w14:paraId="369BC601" w14:textId="67683A20" w:rsidR="001701A4" w:rsidRPr="00E54BCD" w:rsidRDefault="001701A4" w:rsidP="008C4FE1">
            <w:pPr>
              <w:pStyle w:val="VCAAtabletextnarrowstemrow"/>
            </w:pPr>
            <w:r w:rsidRPr="00E54BCD">
              <w:rPr>
                <w:i/>
              </w:rPr>
              <w:t xml:space="preserve">Students learn </w:t>
            </w:r>
            <w:r w:rsidR="004C51C0" w:rsidRPr="00E54BCD">
              <w:rPr>
                <w:i/>
              </w:rPr>
              <w:t>about</w:t>
            </w:r>
            <w:r w:rsidRPr="00E54BCD">
              <w:rPr>
                <w:i/>
              </w:rPr>
              <w:t>:</w:t>
            </w:r>
          </w:p>
        </w:tc>
        <w:tc>
          <w:tcPr>
            <w:tcW w:w="11484" w:type="dxa"/>
            <w:shd w:val="clear" w:color="auto" w:fill="D9D9D9" w:themeFill="background1" w:themeFillShade="D9"/>
          </w:tcPr>
          <w:p w14:paraId="1107E716" w14:textId="77777777" w:rsidR="001701A4" w:rsidRPr="00E54BCD" w:rsidRDefault="001701A4" w:rsidP="008C4FE1">
            <w:pPr>
              <w:pStyle w:val="VCAAtabletextnarrowstemrow"/>
            </w:pPr>
            <w:r w:rsidRPr="00E54BCD">
              <w:t>Elaborations</w:t>
            </w:r>
          </w:p>
          <w:p w14:paraId="7738FED8" w14:textId="77777777" w:rsidR="001701A4" w:rsidRPr="00E54BCD" w:rsidRDefault="001701A4" w:rsidP="008C4FE1">
            <w:pPr>
              <w:pStyle w:val="VCAAtabletextnarrowstemrow"/>
            </w:pPr>
            <w:r w:rsidRPr="00E54BCD">
              <w:rPr>
                <w:i/>
                <w:iCs/>
              </w:rPr>
              <w:t>This may involve students:</w:t>
            </w:r>
          </w:p>
        </w:tc>
      </w:tr>
      <w:tr w:rsidR="00D859F6" w:rsidRPr="00E54BCD" w14:paraId="0E93AAD1" w14:textId="77777777">
        <w:trPr>
          <w:cantSplit/>
          <w:trHeight w:val="283"/>
        </w:trPr>
        <w:tc>
          <w:tcPr>
            <w:tcW w:w="3256" w:type="dxa"/>
            <w:shd w:val="clear" w:color="auto" w:fill="auto"/>
          </w:tcPr>
          <w:p w14:paraId="713BC8C9" w14:textId="4869C740" w:rsidR="00D859F6" w:rsidRDefault="00B15A91" w:rsidP="00D859F6">
            <w:pPr>
              <w:pStyle w:val="VCAAtabletextnarrow"/>
              <w:rPr>
                <w:lang w:val="en-AU"/>
              </w:rPr>
            </w:pPr>
            <w:r w:rsidRPr="00E54BCD">
              <w:rPr>
                <w:lang w:val="en-AU"/>
              </w:rPr>
              <w:t>Aboriginal and Torres Strait Islander Peoples</w:t>
            </w:r>
            <w:r w:rsidR="00792C2A">
              <w:rPr>
                <w:lang w:val="en-AU"/>
              </w:rPr>
              <w:t>’</w:t>
            </w:r>
            <w:r w:rsidRPr="00E54BCD">
              <w:rPr>
                <w:lang w:val="en-AU"/>
              </w:rPr>
              <w:t xml:space="preserve"> knowledge and understandings that shaped the relationship between Country</w:t>
            </w:r>
            <w:r w:rsidR="00963BBA">
              <w:rPr>
                <w:lang w:val="en-AU"/>
              </w:rPr>
              <w:t xml:space="preserve"> and Place</w:t>
            </w:r>
            <w:r w:rsidRPr="00E54BCD">
              <w:rPr>
                <w:lang w:val="en-AU"/>
              </w:rPr>
              <w:t>, communities and cultural practices during the 18th and early 19th centuries</w:t>
            </w:r>
          </w:p>
          <w:p w14:paraId="68F7BF80" w14:textId="64A7AB2E" w:rsidR="001E2C3B" w:rsidRPr="00E54BCD" w:rsidRDefault="001E2C3B" w:rsidP="006A6F08">
            <w:pPr>
              <w:pStyle w:val="VCAAVC2curriculumcode"/>
              <w:rPr>
                <w:lang w:eastAsia="en-AU"/>
              </w:rPr>
            </w:pPr>
            <w:r>
              <w:t>VC2HH10K0</w:t>
            </w:r>
            <w:r w:rsidR="001D681C">
              <w:t>7</w:t>
            </w:r>
          </w:p>
        </w:tc>
        <w:tc>
          <w:tcPr>
            <w:tcW w:w="11484" w:type="dxa"/>
            <w:shd w:val="clear" w:color="auto" w:fill="auto"/>
          </w:tcPr>
          <w:p w14:paraId="2C65D61A" w14:textId="273AE844" w:rsidR="004A4DEE" w:rsidRPr="00E54BCD" w:rsidRDefault="00870511" w:rsidP="00F139E8">
            <w:pPr>
              <w:pStyle w:val="VCAAtablebulletnarrow"/>
              <w:rPr>
                <w:lang w:val="en-AU"/>
              </w:rPr>
            </w:pPr>
            <w:r>
              <w:rPr>
                <w:lang w:val="en-AU"/>
              </w:rPr>
              <w:t>r</w:t>
            </w:r>
            <w:r w:rsidR="004A4DEE" w:rsidRPr="00E54BCD">
              <w:rPr>
                <w:lang w:val="en-AU"/>
              </w:rPr>
              <w:t>eviewing the AIATSIS Map of Indigenous Australia as a reminder of the diversity of Aboriginal and Torres Strait Islander Peoples</w:t>
            </w:r>
            <w:r w:rsidR="00792C2A">
              <w:rPr>
                <w:lang w:val="en-AU"/>
              </w:rPr>
              <w:t>’</w:t>
            </w:r>
            <w:r w:rsidR="004A4DEE" w:rsidRPr="00E54BCD">
              <w:rPr>
                <w:lang w:val="en-AU"/>
              </w:rPr>
              <w:t xml:space="preserve"> communities, cultures and histories</w:t>
            </w:r>
          </w:p>
          <w:p w14:paraId="39294A00" w14:textId="4FA796F9" w:rsidR="00D859F6" w:rsidRPr="00E54BCD" w:rsidRDefault="00870511" w:rsidP="00F139E8">
            <w:pPr>
              <w:pStyle w:val="VCAAtablebulletnarrow"/>
              <w:rPr>
                <w:lang w:val="en-AU"/>
              </w:rPr>
            </w:pPr>
            <w:r>
              <w:rPr>
                <w:lang w:val="en-AU"/>
              </w:rPr>
              <w:t>i</w:t>
            </w:r>
            <w:r w:rsidR="004A4DEE" w:rsidRPr="00E54BCD">
              <w:rPr>
                <w:lang w:val="en-AU"/>
              </w:rPr>
              <w:t>nvestigating the consequences on Aboriginal and Torres Strait Islander Peoples of contact with non-</w:t>
            </w:r>
            <w:r w:rsidR="00624548">
              <w:rPr>
                <w:lang w:val="en-AU"/>
              </w:rPr>
              <w:t>I</w:t>
            </w:r>
            <w:r w:rsidR="004A4DEE" w:rsidRPr="00E54BCD">
              <w:rPr>
                <w:lang w:val="en-AU"/>
              </w:rPr>
              <w:t xml:space="preserve">ndigenous populations, including the </w:t>
            </w:r>
            <w:proofErr w:type="spellStart"/>
            <w:r w:rsidR="004A4DEE" w:rsidRPr="00E54BCD">
              <w:rPr>
                <w:lang w:val="en-AU"/>
              </w:rPr>
              <w:t>Macassans</w:t>
            </w:r>
            <w:proofErr w:type="spellEnd"/>
            <w:r w:rsidR="004A4DEE" w:rsidRPr="00E54BCD">
              <w:rPr>
                <w:lang w:val="en-AU"/>
              </w:rPr>
              <w:t xml:space="preserve"> and British</w:t>
            </w:r>
          </w:p>
          <w:p w14:paraId="0008ACA2" w14:textId="2556B92D" w:rsidR="00D859F6" w:rsidRPr="00E54BCD" w:rsidRDefault="00870511" w:rsidP="00F139E8">
            <w:pPr>
              <w:pStyle w:val="VCAAtablebulletnarrow"/>
              <w:rPr>
                <w:lang w:val="en-AU"/>
              </w:rPr>
            </w:pPr>
            <w:r>
              <w:rPr>
                <w:lang w:val="en-AU"/>
              </w:rPr>
              <w:t>u</w:t>
            </w:r>
            <w:r w:rsidR="004A4DEE" w:rsidRPr="00E54BCD">
              <w:rPr>
                <w:lang w:val="en-AU"/>
              </w:rPr>
              <w:t>sing a visual organiser to document the ways in which c</w:t>
            </w:r>
            <w:r w:rsidR="00D859F6" w:rsidRPr="00E54BCD">
              <w:rPr>
                <w:lang w:val="en-AU"/>
              </w:rPr>
              <w:t>onnection to Country</w:t>
            </w:r>
            <w:r w:rsidR="002C6700">
              <w:rPr>
                <w:lang w:val="en-AU"/>
              </w:rPr>
              <w:t xml:space="preserve"> and Place</w:t>
            </w:r>
            <w:r w:rsidR="004A4DEE" w:rsidRPr="00E54BCD">
              <w:rPr>
                <w:lang w:val="en-AU"/>
              </w:rPr>
              <w:t xml:space="preserve"> informed relationships between </w:t>
            </w:r>
            <w:r w:rsidR="00624548" w:rsidRPr="00E54BCD">
              <w:rPr>
                <w:lang w:val="en-AU"/>
              </w:rPr>
              <w:t xml:space="preserve">Aboriginal and Torres Strait Islander </w:t>
            </w:r>
            <w:r w:rsidR="004A4DEE" w:rsidRPr="00E54BCD">
              <w:rPr>
                <w:lang w:val="en-AU"/>
              </w:rPr>
              <w:t>individuals, communities and nature</w:t>
            </w:r>
          </w:p>
          <w:p w14:paraId="037A86D7" w14:textId="7B755123" w:rsidR="00D859F6" w:rsidRPr="00E54BCD" w:rsidRDefault="00870511" w:rsidP="00F139E8">
            <w:pPr>
              <w:pStyle w:val="VCAAtablebulletnarrow"/>
              <w:rPr>
                <w:lang w:val="en-AU"/>
              </w:rPr>
            </w:pPr>
            <w:r>
              <w:rPr>
                <w:lang w:val="en-AU"/>
              </w:rPr>
              <w:t>d</w:t>
            </w:r>
            <w:r w:rsidR="004A4DEE" w:rsidRPr="00E54BCD">
              <w:rPr>
                <w:lang w:val="en-AU"/>
              </w:rPr>
              <w:t>escribing the structures of kinship in Aboriginal and Torres Strait Islander communities and explaining how this influenced everyday life</w:t>
            </w:r>
          </w:p>
        </w:tc>
      </w:tr>
      <w:tr w:rsidR="00D859F6" w:rsidRPr="00E54BCD" w14:paraId="776AB225" w14:textId="77777777">
        <w:trPr>
          <w:cantSplit/>
          <w:trHeight w:val="283"/>
        </w:trPr>
        <w:tc>
          <w:tcPr>
            <w:tcW w:w="3256" w:type="dxa"/>
            <w:shd w:val="clear" w:color="auto" w:fill="auto"/>
          </w:tcPr>
          <w:p w14:paraId="705183DB" w14:textId="3FE25760" w:rsidR="00D859F6" w:rsidRDefault="00870511" w:rsidP="00D859F6">
            <w:pPr>
              <w:pStyle w:val="VCAAtabletextnarrow"/>
              <w:rPr>
                <w:lang w:val="en-AU"/>
              </w:rPr>
            </w:pPr>
            <w:r>
              <w:rPr>
                <w:lang w:val="en-AU"/>
              </w:rPr>
              <w:t>t</w:t>
            </w:r>
            <w:r w:rsidR="00ED1963" w:rsidRPr="00E54BCD">
              <w:rPr>
                <w:lang w:val="en-AU"/>
              </w:rPr>
              <w:t xml:space="preserve">he </w:t>
            </w:r>
            <w:r w:rsidR="00B15A91" w:rsidRPr="00E54BCD">
              <w:rPr>
                <w:lang w:val="en-AU"/>
              </w:rPr>
              <w:t>causes of the establishment of British colonies on Aboriginal and Torres Strait Islander Peoples</w:t>
            </w:r>
            <w:r w:rsidR="00792C2A">
              <w:rPr>
                <w:lang w:val="en-AU"/>
              </w:rPr>
              <w:t>’</w:t>
            </w:r>
            <w:r w:rsidR="00B15A91" w:rsidRPr="00E54BCD">
              <w:rPr>
                <w:lang w:val="en-AU"/>
              </w:rPr>
              <w:t xml:space="preserve"> Countries </w:t>
            </w:r>
            <w:r w:rsidR="00963BBA">
              <w:rPr>
                <w:lang w:val="en-AU"/>
              </w:rPr>
              <w:t xml:space="preserve">and Places </w:t>
            </w:r>
            <w:r w:rsidR="00B15A91" w:rsidRPr="00E54BCD">
              <w:rPr>
                <w:lang w:val="en-AU"/>
              </w:rPr>
              <w:t>during the 18th and early 19th centuries</w:t>
            </w:r>
          </w:p>
          <w:p w14:paraId="520CDD0E" w14:textId="0F5EF1EF" w:rsidR="001E2C3B" w:rsidRPr="00E54BCD" w:rsidRDefault="00A72879" w:rsidP="006A6F08">
            <w:pPr>
              <w:pStyle w:val="VCAAVC2curriculumcode"/>
              <w:rPr>
                <w:lang w:eastAsia="en-AU"/>
              </w:rPr>
            </w:pPr>
            <w:r>
              <w:t>VC2HH10K0</w:t>
            </w:r>
            <w:r w:rsidR="001D681C">
              <w:t>8</w:t>
            </w:r>
          </w:p>
        </w:tc>
        <w:tc>
          <w:tcPr>
            <w:tcW w:w="11484" w:type="dxa"/>
            <w:shd w:val="clear" w:color="auto" w:fill="auto"/>
          </w:tcPr>
          <w:p w14:paraId="79E98AC7" w14:textId="08DAEBD1" w:rsidR="00D859F6" w:rsidRPr="00E54BCD" w:rsidRDefault="00870511" w:rsidP="00F139E8">
            <w:pPr>
              <w:pStyle w:val="VCAAtablebulletnarrow"/>
              <w:rPr>
                <w:lang w:val="en-AU"/>
              </w:rPr>
            </w:pPr>
            <w:r>
              <w:rPr>
                <w:lang w:val="en-AU"/>
              </w:rPr>
              <w:t>i</w:t>
            </w:r>
            <w:r w:rsidR="00D859F6" w:rsidRPr="00E54BCD">
              <w:rPr>
                <w:lang w:val="en-AU"/>
              </w:rPr>
              <w:t>nvestigating Cook</w:t>
            </w:r>
            <w:r w:rsidR="00792C2A">
              <w:rPr>
                <w:lang w:val="en-AU"/>
              </w:rPr>
              <w:t>’</w:t>
            </w:r>
            <w:r w:rsidR="00D859F6" w:rsidRPr="00E54BCD">
              <w:rPr>
                <w:lang w:val="en-AU"/>
              </w:rPr>
              <w:t xml:space="preserve">s </w:t>
            </w:r>
            <w:r w:rsidR="00792C2A">
              <w:rPr>
                <w:lang w:val="en-AU"/>
              </w:rPr>
              <w:t>‘</w:t>
            </w:r>
            <w:r w:rsidR="00D859F6" w:rsidRPr="00E54BCD">
              <w:rPr>
                <w:lang w:val="en-AU"/>
              </w:rPr>
              <w:t>secret instructions</w:t>
            </w:r>
            <w:r w:rsidR="00083D13">
              <w:rPr>
                <w:lang w:val="en-AU"/>
              </w:rPr>
              <w:t>’</w:t>
            </w:r>
            <w:r w:rsidR="00D859F6" w:rsidRPr="00E54BCD">
              <w:rPr>
                <w:lang w:val="en-AU"/>
              </w:rPr>
              <w:t xml:space="preserve"> from the Lords of the Admiralty (30 July 1768) that requested </w:t>
            </w:r>
            <w:r w:rsidR="00B2533A">
              <w:rPr>
                <w:lang w:val="en-AU"/>
              </w:rPr>
              <w:t>he</w:t>
            </w:r>
            <w:r w:rsidR="00D859F6" w:rsidRPr="00E54BCD">
              <w:rPr>
                <w:lang w:val="en-AU"/>
              </w:rPr>
              <w:t xml:space="preserve"> </w:t>
            </w:r>
            <w:r w:rsidR="00792C2A">
              <w:rPr>
                <w:lang w:val="en-AU"/>
              </w:rPr>
              <w:t>‘</w:t>
            </w:r>
            <w:r w:rsidR="00D859F6" w:rsidRPr="00E54BCD">
              <w:rPr>
                <w:lang w:val="en-AU"/>
              </w:rPr>
              <w:t>with the Consent of the Natives to take possession of the Convenient Situations in the Country in the Name of the King of Great Britain</w:t>
            </w:r>
            <w:r w:rsidR="00792C2A">
              <w:rPr>
                <w:lang w:val="en-AU"/>
              </w:rPr>
              <w:t>’</w:t>
            </w:r>
            <w:r w:rsidR="00D859F6" w:rsidRPr="00E54BCD">
              <w:rPr>
                <w:lang w:val="en-AU"/>
              </w:rPr>
              <w:t xml:space="preserve"> with relation to </w:t>
            </w:r>
            <w:r w:rsidR="00B2533A">
              <w:rPr>
                <w:lang w:val="en-AU"/>
              </w:rPr>
              <w:t xml:space="preserve">an </w:t>
            </w:r>
            <w:r w:rsidR="00D859F6" w:rsidRPr="00E54BCD">
              <w:rPr>
                <w:lang w:val="en-AU"/>
              </w:rPr>
              <w:t xml:space="preserve">understanding of </w:t>
            </w:r>
            <w:r w:rsidR="00B2533A">
              <w:rPr>
                <w:lang w:val="en-AU"/>
              </w:rPr>
              <w:t>T</w:t>
            </w:r>
            <w:r w:rsidR="00D859F6" w:rsidRPr="00E54BCD">
              <w:rPr>
                <w:lang w:val="en-AU"/>
              </w:rPr>
              <w:t xml:space="preserve">erra </w:t>
            </w:r>
            <w:r w:rsidR="00B2533A">
              <w:rPr>
                <w:lang w:val="en-AU"/>
              </w:rPr>
              <w:t>N</w:t>
            </w:r>
            <w:r w:rsidR="00B2533A" w:rsidRPr="00E54BCD">
              <w:rPr>
                <w:lang w:val="en-AU"/>
              </w:rPr>
              <w:t>ullius</w:t>
            </w:r>
          </w:p>
          <w:p w14:paraId="4DF6267F" w14:textId="62CB4E70" w:rsidR="00A26367" w:rsidRPr="00E54BCD" w:rsidRDefault="00870511" w:rsidP="00F139E8">
            <w:pPr>
              <w:pStyle w:val="VCAAtablebulletnarrow"/>
              <w:rPr>
                <w:lang w:val="en-AU"/>
              </w:rPr>
            </w:pPr>
            <w:r>
              <w:rPr>
                <w:lang w:val="en-AU"/>
              </w:rPr>
              <w:t>r</w:t>
            </w:r>
            <w:r w:rsidR="004A4DEE" w:rsidRPr="00E54BCD">
              <w:rPr>
                <w:lang w:val="en-AU"/>
              </w:rPr>
              <w:t>anking and explaining the most significant causes of British establishment of colonies in Australia</w:t>
            </w:r>
            <w:r w:rsidR="00A26367" w:rsidRPr="00E54BCD">
              <w:rPr>
                <w:lang w:val="en-AU"/>
              </w:rPr>
              <w:t xml:space="preserve">, such as economic factors, the need for penal colonies, the impacts of the </w:t>
            </w:r>
            <w:r w:rsidR="00426422">
              <w:rPr>
                <w:lang w:val="en-AU"/>
              </w:rPr>
              <w:t>I</w:t>
            </w:r>
            <w:r w:rsidR="00A26367" w:rsidRPr="00E54BCD">
              <w:rPr>
                <w:lang w:val="en-AU"/>
              </w:rPr>
              <w:t xml:space="preserve">ndustrial </w:t>
            </w:r>
            <w:r w:rsidR="00426422">
              <w:rPr>
                <w:lang w:val="en-AU"/>
              </w:rPr>
              <w:t>R</w:t>
            </w:r>
            <w:r w:rsidR="00426422" w:rsidRPr="00E54BCD">
              <w:rPr>
                <w:lang w:val="en-AU"/>
              </w:rPr>
              <w:t>evolution</w:t>
            </w:r>
            <w:r w:rsidR="00426422">
              <w:rPr>
                <w:lang w:val="en-AU"/>
              </w:rPr>
              <w:t xml:space="preserve"> and</w:t>
            </w:r>
            <w:r w:rsidR="00A26367" w:rsidRPr="00E54BCD">
              <w:rPr>
                <w:lang w:val="en-AU"/>
              </w:rPr>
              <w:t xml:space="preserve"> competition with other powers</w:t>
            </w:r>
          </w:p>
          <w:p w14:paraId="528946B7" w14:textId="5DAFDCA5" w:rsidR="00D859F6" w:rsidRPr="00E54BCD" w:rsidRDefault="00870511" w:rsidP="00F139E8">
            <w:pPr>
              <w:pStyle w:val="VCAAtablebulletnarrow"/>
              <w:rPr>
                <w:lang w:val="en-AU"/>
              </w:rPr>
            </w:pPr>
            <w:r>
              <w:rPr>
                <w:lang w:val="en-AU"/>
              </w:rPr>
              <w:t>u</w:t>
            </w:r>
            <w:r w:rsidR="00E179EE">
              <w:rPr>
                <w:lang w:val="en-AU"/>
              </w:rPr>
              <w:t xml:space="preserve">sing </w:t>
            </w:r>
            <w:r w:rsidR="00704FB7" w:rsidRPr="00E54BCD">
              <w:rPr>
                <w:lang w:val="en-AU"/>
              </w:rPr>
              <w:t xml:space="preserve">a </w:t>
            </w:r>
            <w:r w:rsidR="00A26367" w:rsidRPr="00E54BCD">
              <w:rPr>
                <w:lang w:val="en-AU"/>
              </w:rPr>
              <w:t xml:space="preserve">table </w:t>
            </w:r>
            <w:r w:rsidR="00E179EE">
              <w:rPr>
                <w:lang w:val="en-AU"/>
              </w:rPr>
              <w:t xml:space="preserve">to summarise </w:t>
            </w:r>
            <w:r w:rsidR="00A26367" w:rsidRPr="00E54BCD">
              <w:rPr>
                <w:lang w:val="en-AU"/>
              </w:rPr>
              <w:t>the types of colonies established, their locations, the reasons for their establishment and examples of evidence from primary and secondary sources to support their interpretation</w:t>
            </w:r>
          </w:p>
        </w:tc>
      </w:tr>
      <w:tr w:rsidR="00D859F6" w:rsidRPr="00E54BCD" w14:paraId="46808035" w14:textId="77777777">
        <w:trPr>
          <w:cantSplit/>
          <w:trHeight w:val="283"/>
        </w:trPr>
        <w:tc>
          <w:tcPr>
            <w:tcW w:w="3256" w:type="dxa"/>
            <w:shd w:val="clear" w:color="auto" w:fill="auto"/>
          </w:tcPr>
          <w:p w14:paraId="0F9E5D5E" w14:textId="2DDC05BF" w:rsidR="00D859F6" w:rsidRDefault="00FA47C6" w:rsidP="00D859F6">
            <w:pPr>
              <w:pStyle w:val="VCAAtabletextnarrow"/>
              <w:rPr>
                <w:lang w:val="en-AU"/>
              </w:rPr>
            </w:pPr>
            <w:r>
              <w:rPr>
                <w:lang w:val="en-AU"/>
              </w:rPr>
              <w:lastRenderedPageBreak/>
              <w:t>s</w:t>
            </w:r>
            <w:r w:rsidR="00ED1963" w:rsidRPr="00E54BCD">
              <w:rPr>
                <w:lang w:val="en-AU"/>
              </w:rPr>
              <w:t xml:space="preserve">ignificant </w:t>
            </w:r>
            <w:r w:rsidR="00D859F6" w:rsidRPr="00E54BCD">
              <w:rPr>
                <w:lang w:val="en-AU"/>
              </w:rPr>
              <w:t xml:space="preserve">events, ideas, people, groups and movements that contributed to </w:t>
            </w:r>
            <w:r w:rsidR="00EE74AE">
              <w:rPr>
                <w:lang w:val="en-AU"/>
              </w:rPr>
              <w:t xml:space="preserve">continuity and </w:t>
            </w:r>
            <w:r w:rsidR="00D859F6" w:rsidRPr="00E54BCD">
              <w:rPr>
                <w:lang w:val="en-AU"/>
              </w:rPr>
              <w:t>change in Australian society between 1750 and 1914</w:t>
            </w:r>
          </w:p>
          <w:p w14:paraId="5A8EE2A6" w14:textId="487418B8" w:rsidR="001E2C3B" w:rsidRPr="00E54BCD" w:rsidRDefault="00A72879" w:rsidP="006A6F08">
            <w:pPr>
              <w:pStyle w:val="VCAAVC2curriculumcode"/>
              <w:rPr>
                <w:lang w:eastAsia="en-AU"/>
              </w:rPr>
            </w:pPr>
            <w:r>
              <w:t>VC2HH10K0</w:t>
            </w:r>
            <w:r w:rsidR="001D681C">
              <w:t>9</w:t>
            </w:r>
          </w:p>
        </w:tc>
        <w:tc>
          <w:tcPr>
            <w:tcW w:w="11484" w:type="dxa"/>
            <w:shd w:val="clear" w:color="auto" w:fill="auto"/>
          </w:tcPr>
          <w:p w14:paraId="1E97D79D" w14:textId="6CC614FD" w:rsidR="00D859F6" w:rsidRPr="00E54BCD" w:rsidRDefault="00FA47C6" w:rsidP="00F139E8">
            <w:pPr>
              <w:pStyle w:val="VCAAtablebulletnarrow"/>
              <w:rPr>
                <w:lang w:val="en-AU"/>
              </w:rPr>
            </w:pPr>
            <w:r>
              <w:rPr>
                <w:lang w:val="en-AU"/>
              </w:rPr>
              <w:t>d</w:t>
            </w:r>
            <w:r w:rsidR="00A26367" w:rsidRPr="00E54BCD">
              <w:rPr>
                <w:lang w:val="en-AU"/>
              </w:rPr>
              <w:t xml:space="preserve">iscussing the colonisation of the Torres Strait Islands in the 1870s, the development of the pearling industry and the changes experienced by Torres Strait Islander </w:t>
            </w:r>
            <w:r w:rsidR="00F76803">
              <w:rPr>
                <w:lang w:val="en-AU"/>
              </w:rPr>
              <w:t>P</w:t>
            </w:r>
            <w:r w:rsidR="00F76803" w:rsidRPr="00E54BCD">
              <w:rPr>
                <w:lang w:val="en-AU"/>
              </w:rPr>
              <w:t>eoples</w:t>
            </w:r>
          </w:p>
          <w:p w14:paraId="544006B2" w14:textId="7367F973" w:rsidR="00ED73D0" w:rsidRDefault="00ED73D0" w:rsidP="00F139E8">
            <w:pPr>
              <w:pStyle w:val="VCAAtablebulletnarrow"/>
              <w:rPr>
                <w:lang w:val="en-AU"/>
              </w:rPr>
            </w:pPr>
            <w:r>
              <w:rPr>
                <w:lang w:val="en-AU"/>
              </w:rPr>
              <w:t>i</w:t>
            </w:r>
            <w:r w:rsidRPr="00E54BCD">
              <w:rPr>
                <w:lang w:val="en-AU"/>
              </w:rPr>
              <w:t xml:space="preserve">nvestigating Victorian instances of frontier violence, such as the </w:t>
            </w:r>
            <w:proofErr w:type="spellStart"/>
            <w:r w:rsidRPr="00E54BCD">
              <w:rPr>
                <w:lang w:val="en-AU"/>
              </w:rPr>
              <w:t>Eumeralla</w:t>
            </w:r>
            <w:proofErr w:type="spellEnd"/>
            <w:r w:rsidRPr="00E54BCD">
              <w:rPr>
                <w:lang w:val="en-AU"/>
              </w:rPr>
              <w:t xml:space="preserve"> Wars, and evaluating their historical significance to Aboriginal People</w:t>
            </w:r>
            <w:r w:rsidR="00316C31">
              <w:rPr>
                <w:lang w:val="en-AU"/>
              </w:rPr>
              <w:t>s</w:t>
            </w:r>
            <w:r w:rsidRPr="00E54BCD">
              <w:rPr>
                <w:lang w:val="en-AU"/>
              </w:rPr>
              <w:t xml:space="preserve"> and colonists</w:t>
            </w:r>
          </w:p>
          <w:p w14:paraId="22553387" w14:textId="13F32BE1" w:rsidR="00A26367" w:rsidRPr="00E54BCD" w:rsidRDefault="00FA47C6" w:rsidP="00F139E8">
            <w:pPr>
              <w:pStyle w:val="VCAAtablebulletnarrow"/>
              <w:rPr>
                <w:lang w:val="en-AU"/>
              </w:rPr>
            </w:pPr>
            <w:r>
              <w:rPr>
                <w:lang w:val="en-AU"/>
              </w:rPr>
              <w:t>b</w:t>
            </w:r>
            <w:r w:rsidR="00A26367" w:rsidRPr="00E54BCD">
              <w:rPr>
                <w:lang w:val="en-AU"/>
              </w:rPr>
              <w:t>rainstorming the contribution of different groups to Australian society between 1750 and 1914, such as Aboriginal and Torres Strait Islander Peoples, local</w:t>
            </w:r>
            <w:r w:rsidR="005B62B0">
              <w:rPr>
                <w:lang w:val="en-AU"/>
              </w:rPr>
              <w:t>-</w:t>
            </w:r>
            <w:r w:rsidR="00A26367" w:rsidRPr="00E54BCD">
              <w:rPr>
                <w:lang w:val="en-AU"/>
              </w:rPr>
              <w:t>born colonists, migrant groups, including the Chinese and cameleers, different social classes and religious groups</w:t>
            </w:r>
            <w:r w:rsidR="00F76803">
              <w:rPr>
                <w:lang w:val="en-AU"/>
              </w:rPr>
              <w:t>,</w:t>
            </w:r>
            <w:r w:rsidR="00A26367" w:rsidRPr="00E54BCD">
              <w:rPr>
                <w:lang w:val="en-AU"/>
              </w:rPr>
              <w:t xml:space="preserve"> and differences in regions</w:t>
            </w:r>
          </w:p>
          <w:p w14:paraId="3CAF46CC" w14:textId="0B27E18B" w:rsidR="00D859F6" w:rsidRPr="00E54BCD" w:rsidRDefault="00FA47C6" w:rsidP="00F139E8">
            <w:pPr>
              <w:pStyle w:val="VCAAtablebulletnarrow"/>
              <w:rPr>
                <w:lang w:val="en-AU"/>
              </w:rPr>
            </w:pPr>
            <w:r>
              <w:rPr>
                <w:lang w:val="en-AU"/>
              </w:rPr>
              <w:t>e</w:t>
            </w:r>
            <w:r w:rsidR="00D859F6" w:rsidRPr="00E54BCD">
              <w:rPr>
                <w:lang w:val="en-AU"/>
              </w:rPr>
              <w:t xml:space="preserve">xplaining the factors that contributed to Federation and the development of democracy in Australia, such as defence concerns, economic concerns and the 1890s depression, the </w:t>
            </w:r>
            <w:r w:rsidR="00844BE9">
              <w:rPr>
                <w:lang w:val="en-AU"/>
              </w:rPr>
              <w:t>‘</w:t>
            </w:r>
            <w:r w:rsidR="00D859F6" w:rsidRPr="00E54BCD">
              <w:rPr>
                <w:lang w:val="en-AU"/>
              </w:rPr>
              <w:t>White Australia</w:t>
            </w:r>
            <w:r w:rsidR="00844BE9">
              <w:rPr>
                <w:lang w:val="en-AU"/>
              </w:rPr>
              <w:t>’</w:t>
            </w:r>
            <w:r w:rsidR="00D859F6" w:rsidRPr="00E54BCD">
              <w:rPr>
                <w:lang w:val="en-AU"/>
              </w:rPr>
              <w:t xml:space="preserve"> ideal, nationalist ideals</w:t>
            </w:r>
            <w:r w:rsidR="00ED73D0">
              <w:rPr>
                <w:lang w:val="en-AU"/>
              </w:rPr>
              <w:t>,</w:t>
            </w:r>
            <w:r w:rsidR="00D859F6" w:rsidRPr="00E54BCD">
              <w:rPr>
                <w:lang w:val="en-AU"/>
              </w:rPr>
              <w:t xml:space="preserve"> egalitarianism </w:t>
            </w:r>
            <w:r w:rsidR="00ED73D0">
              <w:rPr>
                <w:lang w:val="en-AU"/>
              </w:rPr>
              <w:t xml:space="preserve">and the influences of </w:t>
            </w:r>
            <w:r w:rsidR="00ED73D0" w:rsidRPr="00E54BCD">
              <w:rPr>
                <w:lang w:val="en-AU"/>
              </w:rPr>
              <w:t>the British Westminster system</w:t>
            </w:r>
            <w:r w:rsidR="00ED73D0">
              <w:rPr>
                <w:lang w:val="en-AU"/>
              </w:rPr>
              <w:t xml:space="preserve"> and </w:t>
            </w:r>
            <w:r w:rsidR="00ED73D0" w:rsidRPr="00E54BCD">
              <w:rPr>
                <w:lang w:val="en-AU"/>
              </w:rPr>
              <w:t xml:space="preserve">the </w:t>
            </w:r>
            <w:r w:rsidR="00ED73D0">
              <w:rPr>
                <w:lang w:val="en-AU"/>
              </w:rPr>
              <w:t xml:space="preserve">USA’s </w:t>
            </w:r>
            <w:r w:rsidR="00ED73D0" w:rsidRPr="00E54BCD">
              <w:rPr>
                <w:lang w:val="en-AU"/>
              </w:rPr>
              <w:t xml:space="preserve">Washington </w:t>
            </w:r>
            <w:r w:rsidR="00ED73D0">
              <w:rPr>
                <w:lang w:val="en-AU"/>
              </w:rPr>
              <w:t>a</w:t>
            </w:r>
            <w:r w:rsidR="00ED73D0" w:rsidRPr="00E54BCD">
              <w:rPr>
                <w:lang w:val="en-AU"/>
              </w:rPr>
              <w:t>nd federal</w:t>
            </w:r>
            <w:r w:rsidR="00ED73D0">
              <w:rPr>
                <w:lang w:val="en-AU"/>
              </w:rPr>
              <w:t xml:space="preserve"> models</w:t>
            </w:r>
          </w:p>
          <w:p w14:paraId="2B3BCC9D" w14:textId="38147F36" w:rsidR="00D859F6" w:rsidRPr="00E54BCD" w:rsidRDefault="00FA47C6" w:rsidP="00F139E8">
            <w:pPr>
              <w:pStyle w:val="VCAAtablebulletnarrow"/>
              <w:rPr>
                <w:lang w:val="en-AU"/>
              </w:rPr>
            </w:pPr>
            <w:r>
              <w:rPr>
                <w:lang w:val="en-AU"/>
              </w:rPr>
              <w:t>d</w:t>
            </w:r>
            <w:r w:rsidR="00D859F6" w:rsidRPr="00E54BCD">
              <w:rPr>
                <w:lang w:val="en-AU"/>
              </w:rPr>
              <w:t xml:space="preserve">escribing the key steps to Federation, such as the Australasian Federation Conference (1890), the first Federal Constitutional Convention (1891), the second Federal Constitutional Convention (1897–1898), the first referendum on the Federal Constitution (1898), the second referendum on the Federal Constitution (1899), the </w:t>
            </w:r>
            <w:r w:rsidR="00D859F6" w:rsidRPr="006A6F08">
              <w:rPr>
                <w:i/>
                <w:iCs/>
                <w:lang w:val="en-AU"/>
              </w:rPr>
              <w:t>Commonwealth of Australia Constitution Act</w:t>
            </w:r>
            <w:r w:rsidR="00D859F6" w:rsidRPr="00E54BCD">
              <w:rPr>
                <w:lang w:val="en-AU"/>
              </w:rPr>
              <w:t xml:space="preserve"> (1900) and Federation Day (1 January 1901)</w:t>
            </w:r>
            <w:r w:rsidR="00ED73D0">
              <w:rPr>
                <w:lang w:val="en-AU"/>
              </w:rPr>
              <w:t xml:space="preserve">, and evaluating the contribution of key groups and individuals, such as </w:t>
            </w:r>
            <w:r w:rsidR="00ED73D0" w:rsidRPr="00ED73D0">
              <w:rPr>
                <w:lang w:val="en-AU"/>
              </w:rPr>
              <w:t xml:space="preserve">Sir Henry Parkes, Sir Samuel Griffith, William Guthrie Spence, John Feltham Archibald, Catherine Helen Spence, Alfred Deakin, Tom Roberts, Frederick McCubbin, Arthur Streeton, Joseph Furphy, Barbara Baynton, Banjo Paterson, Henry Lawson, ‘Federation leagues’, the Australian Natives Association and </w:t>
            </w:r>
            <w:r w:rsidR="00ED73D0" w:rsidRPr="00412A7D">
              <w:rPr>
                <w:i/>
                <w:iCs/>
                <w:lang w:val="en-AU"/>
              </w:rPr>
              <w:t>The Bulletin</w:t>
            </w:r>
          </w:p>
          <w:p w14:paraId="3699D4AB" w14:textId="600C1EDC" w:rsidR="00FC6C05" w:rsidRPr="00ED73D0" w:rsidRDefault="00FA47C6" w:rsidP="00ED73D0">
            <w:pPr>
              <w:pStyle w:val="VCAAtablebulletnarrow"/>
              <w:rPr>
                <w:lang w:val="en-AU"/>
              </w:rPr>
            </w:pPr>
            <w:r>
              <w:rPr>
                <w:lang w:val="en-AU"/>
              </w:rPr>
              <w:t>a</w:t>
            </w:r>
            <w:r w:rsidR="00D859F6" w:rsidRPr="00E54BCD">
              <w:rPr>
                <w:lang w:val="en-AU"/>
              </w:rPr>
              <w:t>nalysing the significance of advanc</w:t>
            </w:r>
            <w:r w:rsidR="000763B9">
              <w:rPr>
                <w:lang w:val="en-AU"/>
              </w:rPr>
              <w:t>ing</w:t>
            </w:r>
            <w:r w:rsidR="00D859F6" w:rsidRPr="00E54BCD">
              <w:rPr>
                <w:lang w:val="en-AU"/>
              </w:rPr>
              <w:t xml:space="preserve"> women</w:t>
            </w:r>
            <w:r w:rsidR="00792C2A">
              <w:rPr>
                <w:lang w:val="en-AU"/>
              </w:rPr>
              <w:t>’</w:t>
            </w:r>
            <w:r w:rsidR="00D859F6" w:rsidRPr="00E54BCD">
              <w:rPr>
                <w:lang w:val="en-AU"/>
              </w:rPr>
              <w:t xml:space="preserve">s voting rights </w:t>
            </w:r>
            <w:r w:rsidR="000763B9">
              <w:rPr>
                <w:lang w:val="en-AU"/>
              </w:rPr>
              <w:t>on</w:t>
            </w:r>
            <w:r w:rsidR="000763B9" w:rsidRPr="00E54BCD">
              <w:rPr>
                <w:lang w:val="en-AU"/>
              </w:rPr>
              <w:t xml:space="preserve"> </w:t>
            </w:r>
            <w:r w:rsidR="00D859F6" w:rsidRPr="00E54BCD">
              <w:rPr>
                <w:lang w:val="en-AU"/>
              </w:rPr>
              <w:t xml:space="preserve">the development of Australian democracy, including the </w:t>
            </w:r>
            <w:r w:rsidR="00616DD4">
              <w:rPr>
                <w:lang w:val="en-AU"/>
              </w:rPr>
              <w:t xml:space="preserve">women’s </w:t>
            </w:r>
            <w:r w:rsidR="00BC43F2">
              <w:rPr>
                <w:lang w:val="en-AU"/>
              </w:rPr>
              <w:t>suffrage</w:t>
            </w:r>
            <w:r w:rsidR="00BC43F2" w:rsidRPr="00E54BCD">
              <w:rPr>
                <w:lang w:val="en-AU"/>
              </w:rPr>
              <w:t xml:space="preserve"> </w:t>
            </w:r>
            <w:r w:rsidR="00D859F6" w:rsidRPr="00E54BCD">
              <w:rPr>
                <w:lang w:val="en-AU"/>
              </w:rPr>
              <w:t>movements, the Christian Women</w:t>
            </w:r>
            <w:r w:rsidR="00792C2A">
              <w:rPr>
                <w:lang w:val="en-AU"/>
              </w:rPr>
              <w:t>’</w:t>
            </w:r>
            <w:r w:rsidR="00D859F6" w:rsidRPr="00E54BCD">
              <w:rPr>
                <w:lang w:val="en-AU"/>
              </w:rPr>
              <w:t xml:space="preserve">s Temperance Union and the </w:t>
            </w:r>
            <w:r w:rsidR="00D859F6" w:rsidRPr="006A6F08">
              <w:rPr>
                <w:i/>
                <w:iCs/>
                <w:lang w:val="en-AU"/>
              </w:rPr>
              <w:t>Commonwealth Franchise Act 1902</w:t>
            </w:r>
            <w:r w:rsidR="00D859F6" w:rsidRPr="00E54BCD">
              <w:rPr>
                <w:lang w:val="en-AU"/>
              </w:rPr>
              <w:t xml:space="preserve"> </w:t>
            </w:r>
          </w:p>
        </w:tc>
      </w:tr>
      <w:tr w:rsidR="00D859F6" w:rsidRPr="00E54BCD" w14:paraId="12914A2D" w14:textId="77777777">
        <w:trPr>
          <w:cantSplit/>
          <w:trHeight w:val="283"/>
        </w:trPr>
        <w:tc>
          <w:tcPr>
            <w:tcW w:w="3256" w:type="dxa"/>
            <w:shd w:val="clear" w:color="auto" w:fill="auto"/>
          </w:tcPr>
          <w:p w14:paraId="5B5F419F" w14:textId="06E4E68A" w:rsidR="00D859F6" w:rsidRDefault="00B15A91" w:rsidP="00D859F6">
            <w:pPr>
              <w:pStyle w:val="VCAAtabletextnarrow"/>
              <w:rPr>
                <w:lang w:val="en-AU"/>
              </w:rPr>
            </w:pPr>
            <w:r w:rsidRPr="00E54BCD">
              <w:rPr>
                <w:lang w:val="en-AU"/>
              </w:rPr>
              <w:t xml:space="preserve">Aboriginal and Torres Strait Islander </w:t>
            </w:r>
            <w:r w:rsidR="009778E4">
              <w:rPr>
                <w:lang w:val="en-AU"/>
              </w:rPr>
              <w:t>P</w:t>
            </w:r>
            <w:r w:rsidRPr="00E54BCD">
              <w:rPr>
                <w:lang w:val="en-AU"/>
              </w:rPr>
              <w:t>eople</w:t>
            </w:r>
            <w:r w:rsidR="00ED1963">
              <w:rPr>
                <w:lang w:val="en-AU"/>
              </w:rPr>
              <w:t>s’</w:t>
            </w:r>
            <w:r w:rsidRPr="00E54BCD">
              <w:rPr>
                <w:lang w:val="en-AU"/>
              </w:rPr>
              <w:t>, local</w:t>
            </w:r>
            <w:r w:rsidR="005B62B0">
              <w:rPr>
                <w:lang w:val="en-AU"/>
              </w:rPr>
              <w:t>-</w:t>
            </w:r>
            <w:r w:rsidRPr="00E54BCD">
              <w:rPr>
                <w:lang w:val="en-AU"/>
              </w:rPr>
              <w:t>born colonists</w:t>
            </w:r>
            <w:r w:rsidR="00ED1963">
              <w:rPr>
                <w:lang w:val="en-AU"/>
              </w:rPr>
              <w:t>’</w:t>
            </w:r>
            <w:r w:rsidRPr="00E54BCD">
              <w:rPr>
                <w:lang w:val="en-AU"/>
              </w:rPr>
              <w:t xml:space="preserve"> and migrants</w:t>
            </w:r>
            <w:r w:rsidR="00792C2A">
              <w:rPr>
                <w:lang w:val="en-AU"/>
              </w:rPr>
              <w:t>’</w:t>
            </w:r>
            <w:r w:rsidRPr="00E54BCD">
              <w:rPr>
                <w:lang w:val="en-AU"/>
              </w:rPr>
              <w:t xml:space="preserve"> experiences and perspectives of </w:t>
            </w:r>
            <w:r w:rsidR="00EE74AE">
              <w:rPr>
                <w:lang w:val="en-AU"/>
              </w:rPr>
              <w:t xml:space="preserve">continuity and </w:t>
            </w:r>
            <w:r w:rsidRPr="00E54BCD">
              <w:rPr>
                <w:lang w:val="en-AU"/>
              </w:rPr>
              <w:t>change between 1750 and 1914</w:t>
            </w:r>
          </w:p>
          <w:p w14:paraId="45B62F82" w14:textId="28E51BD8" w:rsidR="001E2C3B" w:rsidRPr="00E54BCD" w:rsidRDefault="00A72879" w:rsidP="006A6F08">
            <w:pPr>
              <w:pStyle w:val="VCAAVC2curriculumcode"/>
              <w:rPr>
                <w:lang w:eastAsia="en-AU"/>
              </w:rPr>
            </w:pPr>
            <w:r>
              <w:t>VC2HH10K</w:t>
            </w:r>
            <w:r w:rsidR="001D681C">
              <w:t>10</w:t>
            </w:r>
          </w:p>
        </w:tc>
        <w:tc>
          <w:tcPr>
            <w:tcW w:w="11484" w:type="dxa"/>
            <w:shd w:val="clear" w:color="auto" w:fill="auto"/>
          </w:tcPr>
          <w:p w14:paraId="56E2A99F" w14:textId="5E8E0C18" w:rsidR="00D859F6" w:rsidRPr="00E54BCD" w:rsidRDefault="00BD52AE" w:rsidP="00F139E8">
            <w:pPr>
              <w:pStyle w:val="VCAAtablebulletnarrow"/>
              <w:rPr>
                <w:lang w:val="en-AU"/>
              </w:rPr>
            </w:pPr>
            <w:r>
              <w:rPr>
                <w:lang w:val="en-AU"/>
              </w:rPr>
              <w:t>a</w:t>
            </w:r>
            <w:r w:rsidR="00D859F6" w:rsidRPr="00E54BCD">
              <w:rPr>
                <w:lang w:val="en-AU"/>
              </w:rPr>
              <w:t>nalysing Aboriginal and Torres Strait Islander Peoples</w:t>
            </w:r>
            <w:r w:rsidR="00792C2A">
              <w:rPr>
                <w:lang w:val="en-AU"/>
              </w:rPr>
              <w:t>’</w:t>
            </w:r>
            <w:r w:rsidR="00D859F6" w:rsidRPr="00E54BCD">
              <w:rPr>
                <w:lang w:val="en-AU"/>
              </w:rPr>
              <w:t xml:space="preserve"> responses to frontier warfare, </w:t>
            </w:r>
            <w:r w:rsidR="00D859F6" w:rsidRPr="00E54BCD" w:rsidDel="000C09C6">
              <w:rPr>
                <w:lang w:val="en-AU"/>
              </w:rPr>
              <w:t>massacres, removal</w:t>
            </w:r>
            <w:r w:rsidR="00D859F6" w:rsidRPr="00E54BCD">
              <w:rPr>
                <w:lang w:val="en-AU"/>
              </w:rPr>
              <w:t xml:space="preserve"> from land and relocation to protectorates, reserves and missions</w:t>
            </w:r>
          </w:p>
          <w:p w14:paraId="5092257B" w14:textId="73707E57" w:rsidR="00D859F6" w:rsidRPr="00E54BCD" w:rsidRDefault="00BD52AE" w:rsidP="00F139E8">
            <w:pPr>
              <w:pStyle w:val="VCAAtablebulletnarrow"/>
              <w:rPr>
                <w:lang w:val="en-AU"/>
              </w:rPr>
            </w:pPr>
            <w:r>
              <w:rPr>
                <w:lang w:val="en-AU"/>
              </w:rPr>
              <w:t>i</w:t>
            </w:r>
            <w:r w:rsidR="00D859F6" w:rsidRPr="00E54BCD">
              <w:rPr>
                <w:lang w:val="en-AU"/>
              </w:rPr>
              <w:t xml:space="preserve">nvestigating how Aboriginal and Torres Strait Islander Peoples responded to colonisation, including through making important contributions to the various industries that were established on their lands and waters, </w:t>
            </w:r>
            <w:r w:rsidR="002A57ED">
              <w:rPr>
                <w:lang w:val="en-AU"/>
              </w:rPr>
              <w:t xml:space="preserve">and </w:t>
            </w:r>
            <w:r w:rsidR="00D859F6" w:rsidRPr="00E54BCD">
              <w:rPr>
                <w:lang w:val="en-AU"/>
              </w:rPr>
              <w:t>adopting Christianity and other religions</w:t>
            </w:r>
          </w:p>
          <w:p w14:paraId="11B4CF08" w14:textId="4B0BDBB6" w:rsidR="00D859F6" w:rsidRPr="00E54BCD" w:rsidRDefault="00BD52AE" w:rsidP="00F139E8">
            <w:pPr>
              <w:pStyle w:val="VCAAtablebulletnarrow"/>
              <w:rPr>
                <w:lang w:val="en-AU"/>
              </w:rPr>
            </w:pPr>
            <w:r>
              <w:rPr>
                <w:lang w:val="en-AU"/>
              </w:rPr>
              <w:t>i</w:t>
            </w:r>
            <w:r w:rsidR="00D859F6" w:rsidRPr="00E54BCD">
              <w:rPr>
                <w:lang w:val="en-AU"/>
              </w:rPr>
              <w:t>nvestigating the forcible removal of children from Aboriginal and Torres Strait Islander Peoples</w:t>
            </w:r>
            <w:r w:rsidR="00792C2A">
              <w:rPr>
                <w:lang w:val="en-AU"/>
              </w:rPr>
              <w:t>’</w:t>
            </w:r>
            <w:r w:rsidR="00D859F6" w:rsidRPr="00E54BCD">
              <w:rPr>
                <w:lang w:val="en-AU"/>
              </w:rPr>
              <w:t xml:space="preserve"> families in the </w:t>
            </w:r>
            <w:r w:rsidR="00983DC0" w:rsidRPr="00E54BCD">
              <w:rPr>
                <w:lang w:val="en-AU"/>
              </w:rPr>
              <w:t>late</w:t>
            </w:r>
            <w:r w:rsidR="00E66858">
              <w:rPr>
                <w:lang w:val="en-AU"/>
              </w:rPr>
              <w:t xml:space="preserve"> </w:t>
            </w:r>
            <w:r w:rsidR="00D859F6" w:rsidRPr="00E54BCD">
              <w:rPr>
                <w:lang w:val="en-AU"/>
              </w:rPr>
              <w:t>19th century and 20th century</w:t>
            </w:r>
            <w:r w:rsidR="00983DC0">
              <w:rPr>
                <w:lang w:val="en-AU"/>
              </w:rPr>
              <w:t>,</w:t>
            </w:r>
            <w:r w:rsidR="00D859F6" w:rsidRPr="00E54BCD">
              <w:rPr>
                <w:lang w:val="en-AU"/>
              </w:rPr>
              <w:t xml:space="preserve"> including the motivations for the removal of children, the practices and laws that were in place, and experiences of separation</w:t>
            </w:r>
          </w:p>
          <w:p w14:paraId="6077163C" w14:textId="014B2870" w:rsidR="00D859F6" w:rsidRPr="00E54BCD" w:rsidRDefault="00BD52AE" w:rsidP="00F139E8">
            <w:pPr>
              <w:pStyle w:val="VCAAtablebulletnarrow"/>
              <w:rPr>
                <w:lang w:val="en-AU"/>
              </w:rPr>
            </w:pPr>
            <w:r>
              <w:rPr>
                <w:lang w:val="en-AU"/>
              </w:rPr>
              <w:t>i</w:t>
            </w:r>
            <w:r w:rsidR="00D859F6" w:rsidRPr="00E54BCD">
              <w:rPr>
                <w:lang w:val="en-AU"/>
              </w:rPr>
              <w:t xml:space="preserve">nvestigating the experiences and perspectives of a specific group of arrivals to Australia, such as convicts in Sydney, Hobart or Brisbane, or free </w:t>
            </w:r>
            <w:r w:rsidR="00CA55A5" w:rsidRPr="00E54BCD">
              <w:rPr>
                <w:lang w:val="en-AU"/>
              </w:rPr>
              <w:t>colonists</w:t>
            </w:r>
            <w:r w:rsidR="00D859F6" w:rsidRPr="00E54BCD">
              <w:rPr>
                <w:lang w:val="en-AU"/>
              </w:rPr>
              <w:t xml:space="preserve"> in Melbourne, Adelaide, Perth or Darwin </w:t>
            </w:r>
          </w:p>
          <w:p w14:paraId="539CDBB4" w14:textId="5EF076A6" w:rsidR="00D859F6" w:rsidRPr="00E54BCD" w:rsidRDefault="00BD52AE" w:rsidP="00F139E8">
            <w:pPr>
              <w:pStyle w:val="VCAAtablebulletnarrow"/>
              <w:rPr>
                <w:lang w:val="en-AU"/>
              </w:rPr>
            </w:pPr>
            <w:r>
              <w:rPr>
                <w:lang w:val="en-AU"/>
              </w:rPr>
              <w:t>e</w:t>
            </w:r>
            <w:r w:rsidR="00D859F6" w:rsidRPr="00E54BCD">
              <w:rPr>
                <w:lang w:val="en-AU"/>
              </w:rPr>
              <w:t xml:space="preserve">xamining how convicts transported to Australia were able to begin new lives away from the rigid class structures of English society, with many of them making significant contributions to the emerging colonial society, </w:t>
            </w:r>
            <w:r w:rsidR="00983DC0">
              <w:rPr>
                <w:lang w:val="en-AU"/>
              </w:rPr>
              <w:t>such as</w:t>
            </w:r>
            <w:r w:rsidR="00D859F6" w:rsidRPr="00E54BCD">
              <w:rPr>
                <w:lang w:val="en-AU"/>
              </w:rPr>
              <w:t xml:space="preserve"> Francis Greenway and Samuel Terry</w:t>
            </w:r>
          </w:p>
          <w:p w14:paraId="79497819" w14:textId="6DF9EA5E" w:rsidR="00D859F6" w:rsidRPr="00E54BCD" w:rsidRDefault="00BD52AE" w:rsidP="00F139E8">
            <w:pPr>
              <w:pStyle w:val="VCAAtablebulletnarrow"/>
              <w:rPr>
                <w:lang w:val="en-AU"/>
              </w:rPr>
            </w:pPr>
            <w:r>
              <w:rPr>
                <w:lang w:val="en-AU"/>
              </w:rPr>
              <w:t>e</w:t>
            </w:r>
            <w:r w:rsidR="00D859F6" w:rsidRPr="00E54BCD">
              <w:rPr>
                <w:lang w:val="en-AU"/>
              </w:rPr>
              <w:t xml:space="preserve">xamining the experiences of non-Europeans in Australia prior to the 1900s, such as Japanese pearlers in Darwin, Chinese people on the goldfields in Victoria and New South Wales, South Sea Islanders on sugar plantations in Queensland, and Afghan cameleers in </w:t>
            </w:r>
            <w:r w:rsidR="00F04E7E">
              <w:rPr>
                <w:lang w:val="en-AU"/>
              </w:rPr>
              <w:t>C</w:t>
            </w:r>
            <w:r w:rsidR="00D859F6" w:rsidRPr="00E54BCD">
              <w:rPr>
                <w:lang w:val="en-AU"/>
              </w:rPr>
              <w:t>entral Australia</w:t>
            </w:r>
          </w:p>
        </w:tc>
      </w:tr>
      <w:tr w:rsidR="00D859F6" w:rsidRPr="00E54BCD" w14:paraId="100684D5" w14:textId="77777777">
        <w:trPr>
          <w:cantSplit/>
          <w:trHeight w:val="283"/>
        </w:trPr>
        <w:tc>
          <w:tcPr>
            <w:tcW w:w="3256" w:type="dxa"/>
            <w:shd w:val="clear" w:color="auto" w:fill="auto"/>
          </w:tcPr>
          <w:p w14:paraId="2CB0FDC5" w14:textId="157F98C3" w:rsidR="00D859F6" w:rsidRDefault="00BD52AE" w:rsidP="00D859F6">
            <w:pPr>
              <w:pStyle w:val="VCAAtabletextnarrow"/>
              <w:rPr>
                <w:lang w:val="en-AU"/>
              </w:rPr>
            </w:pPr>
            <w:r>
              <w:rPr>
                <w:lang w:val="en-AU"/>
              </w:rPr>
              <w:lastRenderedPageBreak/>
              <w:t>c</w:t>
            </w:r>
            <w:r w:rsidR="00ED1963" w:rsidRPr="00E54BCD">
              <w:rPr>
                <w:lang w:val="en-AU"/>
              </w:rPr>
              <w:t xml:space="preserve">ontinuities </w:t>
            </w:r>
            <w:r w:rsidR="00D859F6" w:rsidRPr="00E54BCD">
              <w:rPr>
                <w:lang w:val="en-AU"/>
              </w:rPr>
              <w:t xml:space="preserve">and changes and their </w:t>
            </w:r>
            <w:r w:rsidR="00BC43F2">
              <w:rPr>
                <w:lang w:val="en-AU"/>
              </w:rPr>
              <w:t>consequences</w:t>
            </w:r>
            <w:r w:rsidR="00305238" w:rsidRPr="00E54BCD">
              <w:rPr>
                <w:lang w:val="en-AU"/>
              </w:rPr>
              <w:t xml:space="preserve"> </w:t>
            </w:r>
            <w:r w:rsidR="00D859F6" w:rsidRPr="00E54BCD">
              <w:rPr>
                <w:lang w:val="en-AU"/>
              </w:rPr>
              <w:t>on ways of life, living conditions, political and legal institutions and cultural expression around the turn of the 20th century</w:t>
            </w:r>
          </w:p>
          <w:p w14:paraId="3D33A799" w14:textId="7869EE81" w:rsidR="001E2C3B" w:rsidRPr="00E54BCD" w:rsidRDefault="00A72879" w:rsidP="006A6F08">
            <w:pPr>
              <w:pStyle w:val="VCAAVC2curriculumcode"/>
              <w:rPr>
                <w:lang w:eastAsia="en-AU"/>
              </w:rPr>
            </w:pPr>
            <w:r>
              <w:t>VC2HH10K</w:t>
            </w:r>
            <w:r w:rsidR="001D681C">
              <w:t>11</w:t>
            </w:r>
          </w:p>
        </w:tc>
        <w:tc>
          <w:tcPr>
            <w:tcW w:w="11484" w:type="dxa"/>
            <w:shd w:val="clear" w:color="auto" w:fill="auto"/>
          </w:tcPr>
          <w:p w14:paraId="4CFEBB9A" w14:textId="330EF791" w:rsidR="00D859F6" w:rsidRPr="00E54BCD" w:rsidRDefault="00BD52AE" w:rsidP="00F139E8">
            <w:pPr>
              <w:pStyle w:val="VCAAtablebulletnarrow"/>
              <w:rPr>
                <w:lang w:val="en-AU"/>
              </w:rPr>
            </w:pPr>
            <w:r>
              <w:rPr>
                <w:lang w:val="en-AU"/>
              </w:rPr>
              <w:t>e</w:t>
            </w:r>
            <w:r w:rsidR="00A26367" w:rsidRPr="00E54BCD">
              <w:rPr>
                <w:lang w:val="en-AU"/>
              </w:rPr>
              <w:t xml:space="preserve">xamining the living and working conditions in Australia around 1900 and making comparisons between different settings </w:t>
            </w:r>
            <w:r w:rsidR="00386AA1" w:rsidRPr="00E54BCD">
              <w:rPr>
                <w:lang w:val="en-AU"/>
              </w:rPr>
              <w:t>using sources such as photographs, paintings, diaries and newspapers</w:t>
            </w:r>
          </w:p>
          <w:p w14:paraId="69E4E368" w14:textId="03E036D8" w:rsidR="00386AA1" w:rsidRPr="00E54BCD" w:rsidRDefault="00BD52AE" w:rsidP="00F139E8">
            <w:pPr>
              <w:pStyle w:val="VCAAtablebulletnarrow"/>
              <w:rPr>
                <w:lang w:val="en-AU"/>
              </w:rPr>
            </w:pPr>
            <w:r>
              <w:rPr>
                <w:lang w:val="en-AU"/>
              </w:rPr>
              <w:t>e</w:t>
            </w:r>
            <w:r w:rsidR="00386AA1" w:rsidRPr="00E54BCD">
              <w:rPr>
                <w:lang w:val="en-AU"/>
              </w:rPr>
              <w:t>xamining the social and political impact of religious sectarianism between Protestants and Catholics in the formation of the Australian nation</w:t>
            </w:r>
          </w:p>
          <w:p w14:paraId="554FD53D" w14:textId="0AB9292A" w:rsidR="00386AA1" w:rsidRPr="00E54BCD" w:rsidRDefault="00BD52AE" w:rsidP="00F139E8">
            <w:pPr>
              <w:pStyle w:val="VCAAtablebulletnarrow"/>
              <w:rPr>
                <w:lang w:val="en-AU"/>
              </w:rPr>
            </w:pPr>
            <w:r>
              <w:rPr>
                <w:lang w:val="en-AU"/>
              </w:rPr>
              <w:t>i</w:t>
            </w:r>
            <w:r w:rsidR="00386AA1" w:rsidRPr="00E54BCD">
              <w:rPr>
                <w:lang w:val="en-AU"/>
              </w:rPr>
              <w:t xml:space="preserve">dentifying the main features of housing, sanitation, transport, education, agriculture and industry that influenced living and working conditions in Australia around 1900 and comparing them with early colonisation around 1800 </w:t>
            </w:r>
          </w:p>
          <w:p w14:paraId="01B175F2" w14:textId="77BFDC99" w:rsidR="00386AA1" w:rsidRPr="00E54BCD" w:rsidRDefault="00BD52AE" w:rsidP="00F139E8">
            <w:pPr>
              <w:pStyle w:val="VCAAtablebulletnarrow"/>
              <w:rPr>
                <w:lang w:val="en-AU"/>
              </w:rPr>
            </w:pPr>
            <w:r>
              <w:rPr>
                <w:lang w:val="en-AU"/>
              </w:rPr>
              <w:t>e</w:t>
            </w:r>
            <w:r w:rsidR="00386AA1" w:rsidRPr="00E54BCD">
              <w:rPr>
                <w:lang w:val="en-AU"/>
              </w:rPr>
              <w:t>xplaining how laws made by the federal parliament, such as those resulting from the Harvester Judgement or the introduction of pensions, affected working conditions and standards of living</w:t>
            </w:r>
          </w:p>
        </w:tc>
      </w:tr>
      <w:tr w:rsidR="00D859F6" w:rsidRPr="00E54BCD" w14:paraId="00AB5B5E" w14:textId="77777777">
        <w:trPr>
          <w:cantSplit/>
          <w:trHeight w:val="283"/>
        </w:trPr>
        <w:tc>
          <w:tcPr>
            <w:tcW w:w="3256" w:type="dxa"/>
            <w:shd w:val="clear" w:color="auto" w:fill="auto"/>
          </w:tcPr>
          <w:p w14:paraId="39776DEA" w14:textId="1798F242" w:rsidR="00D859F6" w:rsidRDefault="00BD52AE" w:rsidP="00D859F6">
            <w:pPr>
              <w:pStyle w:val="VCAAtabletextnarrow"/>
              <w:rPr>
                <w:lang w:val="en-AU"/>
              </w:rPr>
            </w:pPr>
            <w:r>
              <w:rPr>
                <w:lang w:val="en-AU"/>
              </w:rPr>
              <w:t>i</w:t>
            </w:r>
            <w:r w:rsidR="00ED1963" w:rsidRPr="00E54BCD">
              <w:rPr>
                <w:lang w:val="en-AU"/>
              </w:rPr>
              <w:t xml:space="preserve">nterpretations </w:t>
            </w:r>
            <w:r w:rsidR="00D859F6" w:rsidRPr="00E54BCD">
              <w:rPr>
                <w:lang w:val="en-AU"/>
              </w:rPr>
              <w:t xml:space="preserve">and debates about Australian history between 1750 and 1914, </w:t>
            </w:r>
            <w:r w:rsidR="00B15A91" w:rsidRPr="00E54BCD">
              <w:rPr>
                <w:lang w:val="en-AU"/>
              </w:rPr>
              <w:t xml:space="preserve">including </w:t>
            </w:r>
            <w:r w:rsidR="00D859F6" w:rsidRPr="00E54BCD">
              <w:rPr>
                <w:lang w:val="en-AU"/>
              </w:rPr>
              <w:t>the Frontier Wars or Australia as social laboratory</w:t>
            </w:r>
          </w:p>
          <w:p w14:paraId="6B1585B0" w14:textId="12EFBE2E" w:rsidR="001E2C3B" w:rsidRPr="00E54BCD" w:rsidRDefault="00A72879" w:rsidP="006A6F08">
            <w:pPr>
              <w:pStyle w:val="VCAAVC2curriculumcode"/>
              <w:rPr>
                <w:lang w:eastAsia="en-AU"/>
              </w:rPr>
            </w:pPr>
            <w:r>
              <w:t>VC2HH10K1</w:t>
            </w:r>
            <w:r w:rsidR="001D681C">
              <w:t>2</w:t>
            </w:r>
          </w:p>
        </w:tc>
        <w:tc>
          <w:tcPr>
            <w:tcW w:w="11484" w:type="dxa"/>
            <w:shd w:val="clear" w:color="auto" w:fill="auto"/>
          </w:tcPr>
          <w:p w14:paraId="641772A9" w14:textId="4D3228AA" w:rsidR="00D859F6" w:rsidRPr="00E54BCD" w:rsidRDefault="00BD52AE" w:rsidP="00F139E8">
            <w:pPr>
              <w:pStyle w:val="VCAAtablebulletnarrow"/>
              <w:rPr>
                <w:lang w:val="en-AU"/>
              </w:rPr>
            </w:pPr>
            <w:r>
              <w:rPr>
                <w:lang w:val="en-AU"/>
              </w:rPr>
              <w:t>d</w:t>
            </w:r>
            <w:r w:rsidR="00D859F6" w:rsidRPr="00E54BCD">
              <w:rPr>
                <w:lang w:val="en-AU"/>
              </w:rPr>
              <w:t xml:space="preserve">iscussing the interpretation of the colonisation of Australia as an invasion </w:t>
            </w:r>
          </w:p>
          <w:p w14:paraId="72969C53" w14:textId="25901FA4" w:rsidR="00D859F6" w:rsidRPr="00E54BCD" w:rsidRDefault="00BD52AE" w:rsidP="00F139E8">
            <w:pPr>
              <w:pStyle w:val="VCAAtablebulletnarrow"/>
              <w:rPr>
                <w:lang w:val="en-AU"/>
              </w:rPr>
            </w:pPr>
            <w:r>
              <w:rPr>
                <w:lang w:val="en-AU"/>
              </w:rPr>
              <w:t>c</w:t>
            </w:r>
            <w:r w:rsidR="00D859F6" w:rsidRPr="00E54BCD">
              <w:rPr>
                <w:lang w:val="en-AU"/>
              </w:rPr>
              <w:t>omp</w:t>
            </w:r>
            <w:r w:rsidR="00386AA1" w:rsidRPr="00E54BCD">
              <w:rPr>
                <w:lang w:val="en-AU"/>
              </w:rPr>
              <w:t>ar</w:t>
            </w:r>
            <w:r w:rsidR="00D859F6" w:rsidRPr="00E54BCD">
              <w:rPr>
                <w:lang w:val="en-AU"/>
              </w:rPr>
              <w:t xml:space="preserve">ing historical interpretations of the Frontier Wars </w:t>
            </w:r>
          </w:p>
          <w:p w14:paraId="44CCDC5C" w14:textId="74989BA3" w:rsidR="00386AA1" w:rsidRPr="00E54BCD" w:rsidRDefault="00BD52AE" w:rsidP="00F139E8">
            <w:pPr>
              <w:pStyle w:val="VCAAtablebulletnarrow"/>
              <w:rPr>
                <w:lang w:val="en-AU"/>
              </w:rPr>
            </w:pPr>
            <w:r>
              <w:rPr>
                <w:lang w:val="en-AU"/>
              </w:rPr>
              <w:t>e</w:t>
            </w:r>
            <w:r w:rsidR="00386AA1" w:rsidRPr="00E54BCD">
              <w:rPr>
                <w:lang w:val="en-AU"/>
              </w:rPr>
              <w:t xml:space="preserve">valuating the characterisation of Australia as the </w:t>
            </w:r>
            <w:r w:rsidR="00792C2A">
              <w:rPr>
                <w:lang w:val="en-AU"/>
              </w:rPr>
              <w:t>‘</w:t>
            </w:r>
            <w:r w:rsidR="000961C7">
              <w:rPr>
                <w:lang w:val="en-AU"/>
              </w:rPr>
              <w:t>s</w:t>
            </w:r>
            <w:r w:rsidR="000961C7" w:rsidRPr="00E54BCD">
              <w:rPr>
                <w:lang w:val="en-AU"/>
              </w:rPr>
              <w:t xml:space="preserve">ocial </w:t>
            </w:r>
            <w:r w:rsidR="00D859F6" w:rsidRPr="00E54BCD">
              <w:rPr>
                <w:lang w:val="en-AU"/>
              </w:rPr>
              <w:t>laboratory</w:t>
            </w:r>
            <w:r w:rsidR="00386AA1" w:rsidRPr="00E54BCD">
              <w:rPr>
                <w:lang w:val="en-AU"/>
              </w:rPr>
              <w:t xml:space="preserve"> of the world</w:t>
            </w:r>
            <w:r w:rsidR="00792C2A">
              <w:rPr>
                <w:lang w:val="en-AU"/>
              </w:rPr>
              <w:t>’</w:t>
            </w:r>
          </w:p>
          <w:p w14:paraId="32D22D7F" w14:textId="62C2499E" w:rsidR="00D859F6" w:rsidRPr="00E54BCD" w:rsidRDefault="00BD52AE" w:rsidP="00F139E8">
            <w:pPr>
              <w:pStyle w:val="VCAAtablebulletnarrow"/>
              <w:rPr>
                <w:lang w:val="en-AU"/>
              </w:rPr>
            </w:pPr>
            <w:r>
              <w:rPr>
                <w:lang w:val="en-AU"/>
              </w:rPr>
              <w:t>d</w:t>
            </w:r>
            <w:r w:rsidR="00386AA1" w:rsidRPr="00E54BCD">
              <w:rPr>
                <w:lang w:val="en-AU"/>
              </w:rPr>
              <w:t xml:space="preserve">iscussing the interpretation of Australia as a </w:t>
            </w:r>
            <w:r w:rsidR="00792C2A">
              <w:rPr>
                <w:lang w:val="en-AU"/>
              </w:rPr>
              <w:t>‘</w:t>
            </w:r>
            <w:r w:rsidR="00386AA1" w:rsidRPr="00E54BCD">
              <w:rPr>
                <w:lang w:val="en-AU"/>
              </w:rPr>
              <w:t>working man</w:t>
            </w:r>
            <w:r w:rsidR="00792C2A">
              <w:rPr>
                <w:lang w:val="en-AU"/>
              </w:rPr>
              <w:t>’</w:t>
            </w:r>
            <w:r w:rsidR="00386AA1" w:rsidRPr="00E54BCD">
              <w:rPr>
                <w:lang w:val="en-AU"/>
              </w:rPr>
              <w:t>s paradise</w:t>
            </w:r>
            <w:r w:rsidR="00792C2A">
              <w:rPr>
                <w:lang w:val="en-AU"/>
              </w:rPr>
              <w:t>’</w:t>
            </w:r>
            <w:r w:rsidR="00386AA1" w:rsidRPr="00E54BCD">
              <w:rPr>
                <w:lang w:val="en-AU"/>
              </w:rPr>
              <w:t xml:space="preserve"> using evidence from a range of sources</w:t>
            </w:r>
          </w:p>
          <w:p w14:paraId="33B6A381" w14:textId="27A1089E" w:rsidR="005268A6" w:rsidRPr="001C3C0C" w:rsidRDefault="00BD52AE" w:rsidP="001C3C0C">
            <w:pPr>
              <w:pStyle w:val="VCAAtablebulletnarrow"/>
            </w:pPr>
            <w:r w:rsidRPr="00E15069">
              <w:t>r</w:t>
            </w:r>
            <w:r w:rsidR="00FC6C05" w:rsidRPr="00E15069">
              <w:t>esearching</w:t>
            </w:r>
            <w:r w:rsidR="0040523F" w:rsidRPr="001C3C0C">
              <w:t xml:space="preserve"> the </w:t>
            </w:r>
            <w:proofErr w:type="spellStart"/>
            <w:r w:rsidR="005268A6" w:rsidRPr="001C3C0C">
              <w:t>Eumer</w:t>
            </w:r>
            <w:r w:rsidR="006B79FE" w:rsidRPr="001C3C0C">
              <w:t>a</w:t>
            </w:r>
            <w:r w:rsidR="005268A6" w:rsidRPr="001C3C0C">
              <w:t>lla</w:t>
            </w:r>
            <w:proofErr w:type="spellEnd"/>
            <w:r w:rsidR="00FC6C05" w:rsidRPr="001C3C0C">
              <w:t xml:space="preserve"> </w:t>
            </w:r>
            <w:r w:rsidR="0040523F" w:rsidRPr="001C3C0C">
              <w:t>Wars</w:t>
            </w:r>
          </w:p>
        </w:tc>
      </w:tr>
    </w:tbl>
    <w:bookmarkEnd w:id="54"/>
    <w:p w14:paraId="4C789135" w14:textId="5EA54CC1" w:rsidR="00D859F6" w:rsidRPr="00E54BCD" w:rsidRDefault="00D859F6" w:rsidP="00D859F6">
      <w:pPr>
        <w:pStyle w:val="Heading5"/>
      </w:pPr>
      <w:r w:rsidRPr="00E54BCD">
        <w:t xml:space="preserve">Sub-strand: </w:t>
      </w:r>
      <w:r w:rsidR="009D7E83">
        <w:t xml:space="preserve">Investigation: </w:t>
      </w:r>
      <w:r w:rsidR="00B91499" w:rsidRPr="00E54BCD">
        <w:t xml:space="preserve">Australians at </w:t>
      </w:r>
      <w:r w:rsidR="009F0EBD">
        <w:t>w</w:t>
      </w:r>
      <w:r w:rsidR="009F0EBD" w:rsidRPr="00E54BCD">
        <w:t xml:space="preserve">ar </w:t>
      </w:r>
      <w:r w:rsidRPr="00E54BCD">
        <w:t>(1914–</w:t>
      </w:r>
      <w:r w:rsidR="00B91499" w:rsidRPr="00E54BCD">
        <w:t>1945</w:t>
      </w:r>
      <w:r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D859F6" w:rsidRPr="00E54BCD" w14:paraId="3B4247FC" w14:textId="77777777">
        <w:trPr>
          <w:cantSplit/>
          <w:trHeight w:val="283"/>
          <w:tblHeader/>
        </w:trPr>
        <w:tc>
          <w:tcPr>
            <w:tcW w:w="3256" w:type="dxa"/>
            <w:shd w:val="clear" w:color="auto" w:fill="D9D9D9" w:themeFill="background1" w:themeFillShade="D9"/>
          </w:tcPr>
          <w:p w14:paraId="486780EF" w14:textId="77777777" w:rsidR="00D859F6" w:rsidRPr="00E54BCD" w:rsidRDefault="00D859F6" w:rsidP="00975145">
            <w:pPr>
              <w:pStyle w:val="VCAAtabletextnarrowstemrow"/>
            </w:pPr>
            <w:r w:rsidRPr="00E54BCD">
              <w:t>Content descriptions</w:t>
            </w:r>
          </w:p>
          <w:p w14:paraId="45CA3321" w14:textId="77777777" w:rsidR="00D859F6" w:rsidRPr="00E54BCD" w:rsidRDefault="00D859F6" w:rsidP="00975145">
            <w:pPr>
              <w:pStyle w:val="VCAAtabletextnarrowstemrow"/>
            </w:pPr>
            <w:r w:rsidRPr="00E54BCD">
              <w:rPr>
                <w:i/>
              </w:rPr>
              <w:t>Students learn about:</w:t>
            </w:r>
          </w:p>
        </w:tc>
        <w:tc>
          <w:tcPr>
            <w:tcW w:w="11484" w:type="dxa"/>
            <w:shd w:val="clear" w:color="auto" w:fill="D9D9D9" w:themeFill="background1" w:themeFillShade="D9"/>
          </w:tcPr>
          <w:p w14:paraId="79185ED0" w14:textId="77777777" w:rsidR="00D859F6" w:rsidRPr="00E54BCD" w:rsidRDefault="00D859F6" w:rsidP="00975145">
            <w:pPr>
              <w:pStyle w:val="VCAAtabletextnarrowstemrow"/>
            </w:pPr>
            <w:r w:rsidRPr="00E54BCD">
              <w:t>Elaborations</w:t>
            </w:r>
          </w:p>
          <w:p w14:paraId="36FA4BFF" w14:textId="77777777" w:rsidR="00D859F6" w:rsidRPr="00E54BCD" w:rsidRDefault="00D859F6" w:rsidP="00975145">
            <w:pPr>
              <w:pStyle w:val="VCAAtabletextnarrowstemrow"/>
            </w:pPr>
            <w:r w:rsidRPr="00E54BCD">
              <w:rPr>
                <w:i/>
                <w:iCs/>
              </w:rPr>
              <w:t>This may involve students:</w:t>
            </w:r>
          </w:p>
        </w:tc>
      </w:tr>
      <w:tr w:rsidR="00B91499" w:rsidRPr="00E54BCD" w14:paraId="3C4EC4C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0ECBE" w14:textId="705DB1AD" w:rsidR="00B91499" w:rsidRDefault="00525632" w:rsidP="00B91499">
            <w:pPr>
              <w:pStyle w:val="VCAAtabletextnarrow"/>
              <w:rPr>
                <w:lang w:val="en-AU" w:eastAsia="en-AU"/>
              </w:rPr>
            </w:pPr>
            <w:r>
              <w:rPr>
                <w:lang w:val="en-AU" w:eastAsia="en-AU"/>
              </w:rPr>
              <w:t>t</w:t>
            </w:r>
            <w:r w:rsidR="00B91499" w:rsidRPr="00E54BCD">
              <w:rPr>
                <w:lang w:val="en-AU" w:eastAsia="en-AU"/>
              </w:rPr>
              <w:t xml:space="preserve">he causes of World War I and World </w:t>
            </w:r>
            <w:r w:rsidR="001A4537" w:rsidRPr="00E54BCD">
              <w:rPr>
                <w:lang w:val="en-AU" w:eastAsia="en-AU"/>
              </w:rPr>
              <w:t>War</w:t>
            </w:r>
            <w:r w:rsidR="001A4537">
              <w:rPr>
                <w:lang w:val="en-AU" w:eastAsia="en-AU"/>
              </w:rPr>
              <w:t> </w:t>
            </w:r>
            <w:r w:rsidR="00B91499" w:rsidRPr="00E54BCD">
              <w:rPr>
                <w:lang w:val="en-AU" w:eastAsia="en-AU"/>
              </w:rPr>
              <w:t>II</w:t>
            </w:r>
          </w:p>
          <w:p w14:paraId="78D059EC" w14:textId="6D8501F2" w:rsidR="001E2C3B" w:rsidRPr="00E54BCD" w:rsidRDefault="00A72879" w:rsidP="006A6F08">
            <w:pPr>
              <w:pStyle w:val="VCAAVC2curriculumcode"/>
              <w:rPr>
                <w:lang w:eastAsia="en-AU"/>
              </w:rPr>
            </w:pPr>
            <w:r>
              <w:t>VC2HH10K1</w:t>
            </w:r>
            <w:r w:rsidR="001D681C">
              <w:t>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C2ED6CD" w14:textId="5E3C8033" w:rsidR="00B91499" w:rsidRPr="00E54BCD" w:rsidRDefault="00525632" w:rsidP="00F139E8">
            <w:pPr>
              <w:pStyle w:val="VCAAtablebulletnarrow"/>
              <w:rPr>
                <w:lang w:val="en-AU"/>
              </w:rPr>
            </w:pPr>
            <w:r>
              <w:rPr>
                <w:lang w:val="en-AU"/>
              </w:rPr>
              <w:t>c</w:t>
            </w:r>
            <w:r w:rsidR="00B91499" w:rsidRPr="00E54BCD">
              <w:rPr>
                <w:lang w:val="en-AU"/>
              </w:rPr>
              <w:t>reating a concept map to analyse the causes of World War I</w:t>
            </w:r>
            <w:r w:rsidR="00BC43F2">
              <w:rPr>
                <w:lang w:val="en-AU"/>
              </w:rPr>
              <w:t xml:space="preserve"> or World War II</w:t>
            </w:r>
          </w:p>
          <w:p w14:paraId="6DF2DA89" w14:textId="285C2CA4" w:rsidR="00B91499" w:rsidRPr="00BC43F2" w:rsidRDefault="00525632">
            <w:pPr>
              <w:pStyle w:val="VCAAtablebulletnarrow"/>
              <w:rPr>
                <w:lang w:val="en-AU"/>
              </w:rPr>
            </w:pPr>
            <w:r w:rsidRPr="00BC43F2">
              <w:t>i</w:t>
            </w:r>
            <w:r w:rsidR="00B91499" w:rsidRPr="00BC43F2">
              <w:t>dentifying and describing the long-term causes of World War</w:t>
            </w:r>
            <w:r w:rsidR="00E66858" w:rsidRPr="00BC43F2">
              <w:t xml:space="preserve"> I</w:t>
            </w:r>
            <w:r w:rsidR="00B91499" w:rsidRPr="00BC43F2">
              <w:t>, such as militarism, the alliance system among European countries in the late 19th and early 20th centuries, imperialism and nationalism</w:t>
            </w:r>
            <w:r w:rsidR="00BC43F2" w:rsidRPr="00BC43F2">
              <w:t>, and</w:t>
            </w:r>
            <w:r w:rsidR="00B91499" w:rsidRPr="00BC43F2">
              <w:rPr>
                <w:lang w:val="en-AU"/>
              </w:rPr>
              <w:t xml:space="preserve"> short-term triggers of World War</w:t>
            </w:r>
            <w:r w:rsidR="00383EB2" w:rsidRPr="00BC43F2">
              <w:rPr>
                <w:lang w:val="en-AU"/>
              </w:rPr>
              <w:t xml:space="preserve"> I</w:t>
            </w:r>
            <w:r w:rsidR="00B91499" w:rsidRPr="00BC43F2">
              <w:rPr>
                <w:lang w:val="en-AU"/>
              </w:rPr>
              <w:t xml:space="preserve">, such as the assassination of Archduke Franz Ferdinand of Austria-Hungary, the </w:t>
            </w:r>
            <w:r w:rsidR="00844BE9" w:rsidRPr="00BC43F2">
              <w:rPr>
                <w:lang w:val="en-AU"/>
              </w:rPr>
              <w:t>‘</w:t>
            </w:r>
            <w:r w:rsidR="00B91499" w:rsidRPr="00BC43F2">
              <w:rPr>
                <w:lang w:val="en-AU"/>
              </w:rPr>
              <w:t>July Crisis</w:t>
            </w:r>
            <w:r w:rsidR="00844BE9" w:rsidRPr="00BC43F2">
              <w:rPr>
                <w:lang w:val="en-AU"/>
              </w:rPr>
              <w:t>’</w:t>
            </w:r>
            <w:r w:rsidR="00B91499" w:rsidRPr="00BC43F2">
              <w:rPr>
                <w:lang w:val="en-AU"/>
              </w:rPr>
              <w:t xml:space="preserve"> and the invasion of Belgium by Germany</w:t>
            </w:r>
          </w:p>
          <w:p w14:paraId="18B6BD45" w14:textId="06F0164D" w:rsidR="00B91499" w:rsidRPr="00E54BCD" w:rsidRDefault="00BC43F2" w:rsidP="00F139E8">
            <w:pPr>
              <w:pStyle w:val="VCAAtablebulletnarrow"/>
              <w:rPr>
                <w:lang w:val="en-AU"/>
              </w:rPr>
            </w:pPr>
            <w:r>
              <w:rPr>
                <w:lang w:val="en-AU"/>
              </w:rPr>
              <w:t>identifying</w:t>
            </w:r>
            <w:r w:rsidR="00B91499" w:rsidRPr="00E54BCD">
              <w:rPr>
                <w:lang w:val="en-AU"/>
              </w:rPr>
              <w:t xml:space="preserve"> significant events and ideas between World War </w:t>
            </w:r>
            <w:r w:rsidR="00FB0594">
              <w:rPr>
                <w:lang w:val="en-AU"/>
              </w:rPr>
              <w:t xml:space="preserve">I </w:t>
            </w:r>
            <w:r w:rsidR="00B91499" w:rsidRPr="00E54BCD">
              <w:rPr>
                <w:lang w:val="en-AU"/>
              </w:rPr>
              <w:t>and World War</w:t>
            </w:r>
            <w:r w:rsidR="00FB0594">
              <w:rPr>
                <w:lang w:val="en-AU"/>
              </w:rPr>
              <w:t xml:space="preserve"> II</w:t>
            </w:r>
            <w:r w:rsidR="00B91499" w:rsidRPr="00E54BCD">
              <w:rPr>
                <w:lang w:val="en-AU"/>
              </w:rPr>
              <w:t>, including the Treaty of Versailles, the Russian Revolution</w:t>
            </w:r>
            <w:r w:rsidR="00FB0594">
              <w:rPr>
                <w:lang w:val="en-AU"/>
              </w:rPr>
              <w:t>,</w:t>
            </w:r>
            <w:r w:rsidR="00B91499" w:rsidRPr="00E54BCD">
              <w:rPr>
                <w:lang w:val="en-AU"/>
              </w:rPr>
              <w:t xml:space="preserve"> the Great Depression</w:t>
            </w:r>
            <w:r w:rsidR="00FB0594">
              <w:rPr>
                <w:lang w:val="en-AU"/>
              </w:rPr>
              <w:t xml:space="preserve"> and the</w:t>
            </w:r>
            <w:r w:rsidR="00B91499" w:rsidRPr="00E54BCD">
              <w:rPr>
                <w:lang w:val="en-AU"/>
              </w:rPr>
              <w:t xml:space="preserve"> rise of Adolf Hitler and the Nazi Party in Germany from 1933, and evaluating </w:t>
            </w:r>
            <w:r w:rsidR="00FB0594">
              <w:rPr>
                <w:lang w:val="en-AU"/>
              </w:rPr>
              <w:t xml:space="preserve">their </w:t>
            </w:r>
            <w:r w:rsidR="00B91499" w:rsidRPr="00E54BCD">
              <w:rPr>
                <w:lang w:val="en-AU"/>
              </w:rPr>
              <w:t>significance as causes of World War II</w:t>
            </w:r>
          </w:p>
          <w:p w14:paraId="3587D184" w14:textId="3D3A4C5F" w:rsidR="00B91499" w:rsidRPr="00E54BCD" w:rsidRDefault="00525632" w:rsidP="00F139E8">
            <w:pPr>
              <w:pStyle w:val="VCAAtablebulletnarrow"/>
              <w:rPr>
                <w:lang w:val="en-AU"/>
              </w:rPr>
            </w:pPr>
            <w:r>
              <w:rPr>
                <w:lang w:val="en-AU"/>
              </w:rPr>
              <w:t>a</w:t>
            </w:r>
            <w:r w:rsidR="00B91499" w:rsidRPr="00E54BCD">
              <w:rPr>
                <w:lang w:val="en-AU"/>
              </w:rPr>
              <w:t xml:space="preserve">nalysing the major events leading up to the outbreak of World War II, such as the Japanese invasion of Manchuria, the Spanish Civil War, </w:t>
            </w:r>
            <w:r w:rsidR="00761459">
              <w:rPr>
                <w:lang w:val="en-AU"/>
              </w:rPr>
              <w:t xml:space="preserve">the </w:t>
            </w:r>
            <w:r w:rsidR="00B91499" w:rsidRPr="00E54BCD">
              <w:rPr>
                <w:lang w:val="en-AU"/>
              </w:rPr>
              <w:t>Italo</w:t>
            </w:r>
            <w:r w:rsidR="009660E3">
              <w:rPr>
                <w:lang w:val="en-AU"/>
              </w:rPr>
              <w:t>-</w:t>
            </w:r>
            <w:r w:rsidR="00B91499" w:rsidRPr="00E54BCD">
              <w:rPr>
                <w:lang w:val="en-AU"/>
              </w:rPr>
              <w:t>Abyssinian Wars, the annexation of Austria, the Munich Agreement and the annexation of the Sudetenland, the invasion of Poland in 1939, the occupation of China and the attack on Pearl Harbor in 1941</w:t>
            </w:r>
          </w:p>
          <w:p w14:paraId="6C16A898" w14:textId="78F1448B" w:rsidR="00B91499" w:rsidRPr="00E54BCD" w:rsidRDefault="00525632" w:rsidP="00F139E8">
            <w:pPr>
              <w:pStyle w:val="VCAAtablebulletnarrow"/>
              <w:rPr>
                <w:lang w:val="en-AU"/>
              </w:rPr>
            </w:pPr>
            <w:r>
              <w:rPr>
                <w:lang w:val="en-AU"/>
              </w:rPr>
              <w:t>e</w:t>
            </w:r>
            <w:r w:rsidR="00B91499" w:rsidRPr="00E54BCD">
              <w:rPr>
                <w:lang w:val="en-AU"/>
              </w:rPr>
              <w:t>valuat</w:t>
            </w:r>
            <w:r w:rsidR="003578D2">
              <w:rPr>
                <w:lang w:val="en-AU"/>
              </w:rPr>
              <w:t>ing</w:t>
            </w:r>
            <w:r w:rsidR="00B91499" w:rsidRPr="00E54BCD">
              <w:rPr>
                <w:lang w:val="en-AU"/>
              </w:rPr>
              <w:t xml:space="preserve"> the impacts of the Treaty of Versailles on Germany, the structural weaknesses of the League of Nations, the rise of fascist and militarist regimes, and the failure of appeasement policies as factors contributing to World War II</w:t>
            </w:r>
          </w:p>
        </w:tc>
      </w:tr>
      <w:tr w:rsidR="00B91499" w:rsidRPr="00E54BCD" w14:paraId="35B995CF"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CFF6A5F" w14:textId="4A3EC75C" w:rsidR="00B91499" w:rsidRDefault="00525632" w:rsidP="00B91499">
            <w:pPr>
              <w:pStyle w:val="VCAAtabletextnarrow"/>
              <w:rPr>
                <w:lang w:val="en-AU" w:eastAsia="en-AU"/>
              </w:rPr>
            </w:pPr>
            <w:r>
              <w:rPr>
                <w:lang w:val="en-AU" w:eastAsia="en-AU"/>
              </w:rPr>
              <w:lastRenderedPageBreak/>
              <w:t>t</w:t>
            </w:r>
            <w:r w:rsidR="00B91499" w:rsidRPr="00E54BCD">
              <w:rPr>
                <w:lang w:val="en-AU" w:eastAsia="en-AU"/>
              </w:rPr>
              <w:t>he reasons that Australians, including Aboriginal and Torres Strait Islander Peoples, fought in the world wars</w:t>
            </w:r>
          </w:p>
          <w:p w14:paraId="34E00659" w14:textId="22A88B64" w:rsidR="001E2C3B" w:rsidRPr="00E54BCD" w:rsidRDefault="00A72879" w:rsidP="006A6F08">
            <w:pPr>
              <w:pStyle w:val="VCAAVC2curriculumcode"/>
              <w:rPr>
                <w:lang w:eastAsia="en-AU"/>
              </w:rPr>
            </w:pPr>
            <w:r>
              <w:t>VC2HH10K1</w:t>
            </w:r>
            <w:r w:rsidR="001D681C">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CE6A66D" w14:textId="5C19AEEB" w:rsidR="00B91499" w:rsidRPr="00E54BCD" w:rsidRDefault="00525632" w:rsidP="00F139E8">
            <w:pPr>
              <w:pStyle w:val="VCAAtablebulletnarrow"/>
              <w:rPr>
                <w:lang w:val="en-AU"/>
              </w:rPr>
            </w:pPr>
            <w:r>
              <w:rPr>
                <w:lang w:val="en-AU"/>
              </w:rPr>
              <w:t>e</w:t>
            </w:r>
            <w:r w:rsidR="00B91499" w:rsidRPr="00E54BCD">
              <w:rPr>
                <w:lang w:val="en-AU"/>
              </w:rPr>
              <w:t>xplaining the different perspectives towards war at the begin</w:t>
            </w:r>
            <w:r w:rsidR="00A37FCC">
              <w:rPr>
                <w:lang w:val="en-AU"/>
              </w:rPr>
              <w:t>n</w:t>
            </w:r>
            <w:r w:rsidR="00B91499" w:rsidRPr="00E54BCD">
              <w:rPr>
                <w:lang w:val="en-AU"/>
              </w:rPr>
              <w:t xml:space="preserve">ing of the </w:t>
            </w:r>
            <w:r w:rsidR="00B91499" w:rsidRPr="00412A7D">
              <w:t>20th</w:t>
            </w:r>
            <w:r w:rsidR="00B91499" w:rsidRPr="00E54BCD">
              <w:rPr>
                <w:lang w:val="en-AU"/>
              </w:rPr>
              <w:t xml:space="preserve"> century, such as notions of war as noble and heroic or as an adventure</w:t>
            </w:r>
            <w:r w:rsidR="000E7CAD">
              <w:rPr>
                <w:lang w:val="en-AU"/>
              </w:rPr>
              <w:t>,</w:t>
            </w:r>
            <w:r w:rsidR="00B91499" w:rsidRPr="00E54BCD">
              <w:rPr>
                <w:lang w:val="en-AU"/>
              </w:rPr>
              <w:t xml:space="preserve"> </w:t>
            </w:r>
            <w:r w:rsidR="003A1E90">
              <w:rPr>
                <w:lang w:val="en-AU"/>
              </w:rPr>
              <w:t>and the significance of loyalty to Britain as an aspect of Australian identity</w:t>
            </w:r>
          </w:p>
          <w:p w14:paraId="078B53C8" w14:textId="01166A38" w:rsidR="00B91499" w:rsidRPr="00E54BCD" w:rsidRDefault="00525632" w:rsidP="00F139E8">
            <w:pPr>
              <w:pStyle w:val="VCAAtablebulletnarrow"/>
              <w:rPr>
                <w:lang w:val="en-AU"/>
              </w:rPr>
            </w:pPr>
            <w:r>
              <w:rPr>
                <w:lang w:val="en-AU"/>
              </w:rPr>
              <w:t>e</w:t>
            </w:r>
            <w:r w:rsidR="00B91499" w:rsidRPr="00E54BCD">
              <w:rPr>
                <w:lang w:val="en-AU"/>
              </w:rPr>
              <w:t>xamining the responses of Australia</w:t>
            </w:r>
            <w:r w:rsidR="00792C2A">
              <w:rPr>
                <w:lang w:val="en-AU"/>
              </w:rPr>
              <w:t>’</w:t>
            </w:r>
            <w:r w:rsidR="00B91499" w:rsidRPr="00E54BCD">
              <w:rPr>
                <w:lang w:val="en-AU"/>
              </w:rPr>
              <w:t>s political leaders to the outbreak of war</w:t>
            </w:r>
            <w:r w:rsidR="00A37FCC">
              <w:rPr>
                <w:lang w:val="en-AU"/>
              </w:rPr>
              <w:t>,</w:t>
            </w:r>
            <w:r w:rsidR="00B91499" w:rsidRPr="00E54BCD">
              <w:rPr>
                <w:lang w:val="en-AU"/>
              </w:rPr>
              <w:t xml:space="preserve"> such as prime minister Andrew Fisher</w:t>
            </w:r>
            <w:r w:rsidR="00792C2A">
              <w:rPr>
                <w:lang w:val="en-AU"/>
              </w:rPr>
              <w:t>’</w:t>
            </w:r>
            <w:r w:rsidR="00B91499" w:rsidRPr="00E54BCD">
              <w:rPr>
                <w:lang w:val="en-AU"/>
              </w:rPr>
              <w:t xml:space="preserve">s pledge to back Britain </w:t>
            </w:r>
            <w:r w:rsidR="00792C2A">
              <w:rPr>
                <w:lang w:val="en-AU"/>
              </w:rPr>
              <w:t>‘</w:t>
            </w:r>
            <w:r w:rsidR="00B91499" w:rsidRPr="00E54BCD">
              <w:rPr>
                <w:lang w:val="en-AU"/>
              </w:rPr>
              <w:t>to the last man and the last shilling</w:t>
            </w:r>
            <w:r w:rsidR="00792C2A">
              <w:rPr>
                <w:lang w:val="en-AU"/>
              </w:rPr>
              <w:t>’</w:t>
            </w:r>
            <w:r w:rsidR="00B91499" w:rsidRPr="00E54BCD">
              <w:rPr>
                <w:lang w:val="en-AU"/>
              </w:rPr>
              <w:t xml:space="preserve"> </w:t>
            </w:r>
          </w:p>
          <w:p w14:paraId="0719CB45" w14:textId="4B2AA8F4" w:rsidR="00B91499" w:rsidRPr="00E54BCD" w:rsidRDefault="00525632" w:rsidP="00F139E8">
            <w:pPr>
              <w:pStyle w:val="VCAAtablebulletnarrow"/>
              <w:rPr>
                <w:lang w:val="en-AU"/>
              </w:rPr>
            </w:pPr>
            <w:r>
              <w:rPr>
                <w:lang w:val="en-AU"/>
              </w:rPr>
              <w:t>d</w:t>
            </w:r>
            <w:r w:rsidR="00B91499" w:rsidRPr="00E54BCD">
              <w:rPr>
                <w:lang w:val="en-AU"/>
              </w:rPr>
              <w:t>escribing the reasons why Australian men enlisted in the Australian Imperial Force</w:t>
            </w:r>
            <w:r w:rsidR="00D010AC">
              <w:rPr>
                <w:lang w:val="en-AU"/>
              </w:rPr>
              <w:t>,</w:t>
            </w:r>
            <w:r w:rsidR="00B91499" w:rsidRPr="00E54BCD">
              <w:rPr>
                <w:lang w:val="en-AU"/>
              </w:rPr>
              <w:t xml:space="preserve"> for example the challenges of living on the land and a need for a regular pay; adventure; to do their duty for the British Empire;</w:t>
            </w:r>
            <w:r w:rsidR="00A37FCC">
              <w:rPr>
                <w:lang w:val="en-AU"/>
              </w:rPr>
              <w:t xml:space="preserve"> the</w:t>
            </w:r>
            <w:r w:rsidR="00B91499" w:rsidRPr="00E54BCD">
              <w:rPr>
                <w:lang w:val="en-AU"/>
              </w:rPr>
              <w:t xml:space="preserve"> impact of persuasive propaganda posters, pamphlets and leaflets; peer and community pressure</w:t>
            </w:r>
          </w:p>
          <w:p w14:paraId="0397BE9B" w14:textId="2CCB940D" w:rsidR="00B91499" w:rsidRPr="00E54BCD" w:rsidRDefault="00525632" w:rsidP="00F139E8">
            <w:pPr>
              <w:pStyle w:val="VCAAtablebulletnarrow"/>
              <w:rPr>
                <w:lang w:val="en-AU"/>
              </w:rPr>
            </w:pPr>
            <w:r>
              <w:rPr>
                <w:lang w:val="en-AU"/>
              </w:rPr>
              <w:t>e</w:t>
            </w:r>
            <w:r w:rsidR="00B91499" w:rsidRPr="00E54BCD">
              <w:rPr>
                <w:lang w:val="en-AU"/>
              </w:rPr>
              <w:t>xamining the stories of Aboriginal and Torres Strait Islander men who enlisted in the Australian Imperial Force</w:t>
            </w:r>
          </w:p>
          <w:p w14:paraId="62A8319D" w14:textId="732966F1" w:rsidR="00BC43F2" w:rsidRDefault="00525632" w:rsidP="00F139E8">
            <w:pPr>
              <w:pStyle w:val="VCAAtablebulletnarrow"/>
              <w:rPr>
                <w:lang w:val="en-AU"/>
              </w:rPr>
            </w:pPr>
            <w:r>
              <w:rPr>
                <w:lang w:val="en-AU"/>
              </w:rPr>
              <w:t>e</w:t>
            </w:r>
            <w:r w:rsidR="00B91499" w:rsidRPr="00E54BCD">
              <w:rPr>
                <w:lang w:val="en-AU"/>
              </w:rPr>
              <w:t>xamining the reasons for Australia</w:t>
            </w:r>
            <w:r w:rsidR="00792C2A">
              <w:rPr>
                <w:lang w:val="en-AU"/>
              </w:rPr>
              <w:t>’</w:t>
            </w:r>
            <w:r w:rsidR="00B91499" w:rsidRPr="00E54BCD">
              <w:rPr>
                <w:lang w:val="en-AU"/>
              </w:rPr>
              <w:t>s involvement in World War</w:t>
            </w:r>
            <w:r w:rsidR="00A37FCC">
              <w:rPr>
                <w:lang w:val="en-AU"/>
              </w:rPr>
              <w:t xml:space="preserve"> II</w:t>
            </w:r>
            <w:r w:rsidR="00B91499" w:rsidRPr="00E54BCD">
              <w:rPr>
                <w:lang w:val="en-AU"/>
              </w:rPr>
              <w:t xml:space="preserve"> and prime minister Robert Menzies</w:t>
            </w:r>
            <w:r w:rsidR="00135C7F">
              <w:rPr>
                <w:lang w:val="en-AU"/>
              </w:rPr>
              <w:t>’</w:t>
            </w:r>
            <w:r w:rsidR="00B91499" w:rsidRPr="00E54BCD">
              <w:rPr>
                <w:lang w:val="en-AU"/>
              </w:rPr>
              <w:t xml:space="preserve"> </w:t>
            </w:r>
            <w:r w:rsidR="00844BE9">
              <w:rPr>
                <w:lang w:val="en-AU"/>
              </w:rPr>
              <w:t>‘</w:t>
            </w:r>
            <w:r w:rsidR="00B91499" w:rsidRPr="00E54BCD">
              <w:rPr>
                <w:lang w:val="en-AU"/>
              </w:rPr>
              <w:t>Australia is also at war</w:t>
            </w:r>
            <w:r w:rsidR="00BC43F2">
              <w:rPr>
                <w:lang w:val="en-AU"/>
              </w:rPr>
              <w:t>’</w:t>
            </w:r>
            <w:r w:rsidR="00135C7F">
              <w:rPr>
                <w:lang w:val="en-AU"/>
              </w:rPr>
              <w:t xml:space="preserve"> speech</w:t>
            </w:r>
          </w:p>
          <w:p w14:paraId="11604812" w14:textId="165F23D0" w:rsidR="00B91499" w:rsidRPr="00E54BCD" w:rsidRDefault="00B50F6B" w:rsidP="00F139E8">
            <w:pPr>
              <w:pStyle w:val="VCAAtablebulletnarrow"/>
              <w:rPr>
                <w:lang w:val="en-AU"/>
              </w:rPr>
            </w:pPr>
            <w:proofErr w:type="gramStart"/>
            <w:r>
              <w:rPr>
                <w:lang w:val="en-AU"/>
              </w:rPr>
              <w:t>c</w:t>
            </w:r>
            <w:r w:rsidR="00BC43F2">
              <w:rPr>
                <w:lang w:val="en-AU"/>
              </w:rPr>
              <w:t>omparing and contrasting</w:t>
            </w:r>
            <w:proofErr w:type="gramEnd"/>
            <w:r w:rsidR="00BC43F2">
              <w:rPr>
                <w:lang w:val="en-AU"/>
              </w:rPr>
              <w:t xml:space="preserve"> the reasons for Australia’s involvement in World War I and World War II</w:t>
            </w:r>
          </w:p>
        </w:tc>
      </w:tr>
      <w:tr w:rsidR="00B91499" w:rsidRPr="00E54BCD" w14:paraId="6E0CB6C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E9D1F" w14:textId="4490C4A5" w:rsidR="00B91499" w:rsidRDefault="00525632" w:rsidP="00B91499">
            <w:pPr>
              <w:pStyle w:val="VCAAtabletextnarrow"/>
              <w:rPr>
                <w:lang w:val="en-AU" w:eastAsia="en-AU"/>
              </w:rPr>
            </w:pPr>
            <w:bookmarkStart w:id="56" w:name="_Hlk132624982"/>
            <w:r>
              <w:rPr>
                <w:lang w:val="en-AU" w:eastAsia="en-AU"/>
              </w:rPr>
              <w:t>s</w:t>
            </w:r>
            <w:r w:rsidR="00E66858" w:rsidRPr="00E54BCD">
              <w:rPr>
                <w:lang w:val="en-AU" w:eastAsia="en-AU"/>
              </w:rPr>
              <w:t xml:space="preserve">ignificant </w:t>
            </w:r>
            <w:r w:rsidR="00B91499" w:rsidRPr="00E54BCD">
              <w:rPr>
                <w:lang w:val="en-AU" w:eastAsia="en-AU"/>
              </w:rPr>
              <w:t>places where Australians fought</w:t>
            </w:r>
            <w:bookmarkEnd w:id="56"/>
          </w:p>
          <w:p w14:paraId="2BB4F3AD" w14:textId="36F83327" w:rsidR="001E2C3B" w:rsidRPr="00E54BCD" w:rsidRDefault="00A72879" w:rsidP="006A6F08">
            <w:pPr>
              <w:pStyle w:val="VCAAVC2curriculumcode"/>
              <w:rPr>
                <w:lang w:eastAsia="en-AU"/>
              </w:rPr>
            </w:pPr>
            <w:r>
              <w:t>VC2HH10K1</w:t>
            </w:r>
            <w:r w:rsidR="001D681C">
              <w:t>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DA405C9" w14:textId="1C1023C9" w:rsidR="00B91499" w:rsidRPr="00E54BCD" w:rsidRDefault="00525632" w:rsidP="00F139E8">
            <w:pPr>
              <w:pStyle w:val="VCAAtablebulletnarrow"/>
              <w:rPr>
                <w:lang w:val="en-AU"/>
              </w:rPr>
            </w:pPr>
            <w:r>
              <w:rPr>
                <w:lang w:val="en-AU"/>
              </w:rPr>
              <w:t>i</w:t>
            </w:r>
            <w:r w:rsidR="00B91499" w:rsidRPr="00E54BCD">
              <w:rPr>
                <w:lang w:val="en-AU"/>
              </w:rPr>
              <w:t xml:space="preserve">dentifying the places where Australians fought during World War </w:t>
            </w:r>
            <w:r w:rsidR="00EE1C29">
              <w:rPr>
                <w:lang w:val="en-AU"/>
              </w:rPr>
              <w:t>I</w:t>
            </w:r>
            <w:r w:rsidR="00B91499" w:rsidRPr="00E54BCD">
              <w:rPr>
                <w:lang w:val="en-AU"/>
              </w:rPr>
              <w:t xml:space="preserve">, such as Gallipoli, Fromelles, the Somme, </w:t>
            </w:r>
            <w:proofErr w:type="spellStart"/>
            <w:r w:rsidR="00B91499" w:rsidRPr="00E54BCD">
              <w:rPr>
                <w:lang w:val="en-AU"/>
              </w:rPr>
              <w:t>Pozières</w:t>
            </w:r>
            <w:proofErr w:type="spellEnd"/>
            <w:r w:rsidR="00B91499" w:rsidRPr="00E54BCD">
              <w:rPr>
                <w:lang w:val="en-AU"/>
              </w:rPr>
              <w:t xml:space="preserve">, Passchendaele, Bullecourt, Villers-Bretonneux, </w:t>
            </w:r>
            <w:r w:rsidR="00EE1C29">
              <w:rPr>
                <w:lang w:val="en-AU"/>
              </w:rPr>
              <w:t xml:space="preserve">the </w:t>
            </w:r>
            <w:r w:rsidR="00B91499" w:rsidRPr="00E54BCD">
              <w:rPr>
                <w:lang w:val="en-AU"/>
              </w:rPr>
              <w:t xml:space="preserve">Sinai Peninsula, Gaza and Beersheba </w:t>
            </w:r>
          </w:p>
          <w:p w14:paraId="57F506A4" w14:textId="63F4D15A" w:rsidR="00B91499" w:rsidRPr="00A72A70" w:rsidRDefault="00525632" w:rsidP="00A72A70">
            <w:pPr>
              <w:pStyle w:val="VCAAtablebulletnarrow"/>
              <w:rPr>
                <w:lang w:val="en-AU"/>
              </w:rPr>
            </w:pPr>
            <w:r>
              <w:rPr>
                <w:lang w:val="en-AU"/>
              </w:rPr>
              <w:t>i</w:t>
            </w:r>
            <w:r w:rsidR="00B91499" w:rsidRPr="00E54BCD">
              <w:rPr>
                <w:lang w:val="en-AU"/>
              </w:rPr>
              <w:t>dentifying places where Australians fought during World War II, such as Greece, North Africa (including Tobruk), Darwin, New Guinea (including Kokoda), Malaya and Singapore, and evaluating their significance to Australia</w:t>
            </w:r>
            <w:r w:rsidR="00792C2A">
              <w:rPr>
                <w:lang w:val="en-AU"/>
              </w:rPr>
              <w:t>’</w:t>
            </w:r>
            <w:r w:rsidR="00B91499" w:rsidRPr="00E54BCD">
              <w:rPr>
                <w:lang w:val="en-AU"/>
              </w:rPr>
              <w:t>s war effort and to the war as a global conflict</w:t>
            </w:r>
          </w:p>
        </w:tc>
      </w:tr>
      <w:tr w:rsidR="00B91499" w:rsidRPr="00E54BCD" w14:paraId="37B7B19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350D11" w14:textId="4F0D2F19" w:rsidR="00B91499" w:rsidRDefault="00AC7E79" w:rsidP="00B91499">
            <w:pPr>
              <w:pStyle w:val="VCAAtabletextnarrow"/>
              <w:rPr>
                <w:lang w:val="en-AU" w:eastAsia="en-AU"/>
              </w:rPr>
            </w:pPr>
            <w:r>
              <w:rPr>
                <w:lang w:val="en-AU" w:eastAsia="en-AU"/>
              </w:rPr>
              <w:t>t</w:t>
            </w:r>
            <w:r w:rsidR="00B91499" w:rsidRPr="00E54BCD">
              <w:rPr>
                <w:lang w:val="en-AU" w:eastAsia="en-AU"/>
              </w:rPr>
              <w:t>he experiences and perspectives of those who fought or were deployed overseas, including Aboriginal and Torres Strait Islander Peoples and women</w:t>
            </w:r>
          </w:p>
          <w:p w14:paraId="7596BFD3" w14:textId="6ACF1F01" w:rsidR="001E2C3B" w:rsidRPr="00E54BCD" w:rsidRDefault="00A72879" w:rsidP="006A6F08">
            <w:pPr>
              <w:pStyle w:val="VCAAVC2curriculumcode"/>
              <w:rPr>
                <w:lang w:eastAsia="en-AU"/>
              </w:rPr>
            </w:pPr>
            <w:r>
              <w:t>VC2HH10K1</w:t>
            </w:r>
            <w:r w:rsidR="001D681C">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D368" w14:textId="07E3443F" w:rsidR="00B91499" w:rsidRDefault="00AC7E79" w:rsidP="00F139E8">
            <w:pPr>
              <w:pStyle w:val="VCAAtablebulletnarrow"/>
              <w:rPr>
                <w:lang w:val="en-AU"/>
              </w:rPr>
            </w:pPr>
            <w:proofErr w:type="gramStart"/>
            <w:r>
              <w:rPr>
                <w:lang w:val="en-AU"/>
              </w:rPr>
              <w:t>c</w:t>
            </w:r>
            <w:r w:rsidR="00B91499" w:rsidRPr="00E54BCD">
              <w:rPr>
                <w:lang w:val="en-AU"/>
              </w:rPr>
              <w:t>omparing and contrasting</w:t>
            </w:r>
            <w:proofErr w:type="gramEnd"/>
            <w:r w:rsidR="00B91499" w:rsidRPr="00E54BCD">
              <w:rPr>
                <w:lang w:val="en-AU"/>
              </w:rPr>
              <w:t xml:space="preserve"> the different experiences of combat between 1914 and 1945, noting distinctions between the experience of infantry on the Western Front and the Light Horse in Palestine during World War I and that of soldiers in the Greek campaigns, North Africa and the Pacific theatres, naval </w:t>
            </w:r>
            <w:r w:rsidR="00F90F21" w:rsidRPr="00E54BCD">
              <w:rPr>
                <w:lang w:val="en-AU"/>
              </w:rPr>
              <w:t>person</w:t>
            </w:r>
            <w:r w:rsidR="00F90F21">
              <w:rPr>
                <w:lang w:val="en-AU"/>
              </w:rPr>
              <w:t>ne</w:t>
            </w:r>
            <w:r w:rsidR="00F90F21" w:rsidRPr="00E54BCD">
              <w:rPr>
                <w:lang w:val="en-AU"/>
              </w:rPr>
              <w:t xml:space="preserve">l </w:t>
            </w:r>
            <w:r w:rsidR="00B91499" w:rsidRPr="00E54BCD">
              <w:rPr>
                <w:lang w:val="en-AU"/>
              </w:rPr>
              <w:t>and aircrews of World War II</w:t>
            </w:r>
          </w:p>
          <w:p w14:paraId="0C4C0145" w14:textId="421055F8" w:rsidR="00B91499" w:rsidRPr="00E54BCD" w:rsidRDefault="00DC5C81" w:rsidP="00F139E8">
            <w:pPr>
              <w:pStyle w:val="VCAAtablebulletnarrow"/>
              <w:rPr>
                <w:lang w:val="en-AU"/>
              </w:rPr>
            </w:pPr>
            <w:r>
              <w:rPr>
                <w:lang w:val="en-AU"/>
              </w:rPr>
              <w:t xml:space="preserve">researching the roles of </w:t>
            </w:r>
            <w:r w:rsidR="00B91499" w:rsidRPr="00E54BCD">
              <w:rPr>
                <w:lang w:val="en-AU"/>
              </w:rPr>
              <w:t>Aboriginal and Torres Strait Islander service person</w:t>
            </w:r>
            <w:r w:rsidR="00B50F6B">
              <w:rPr>
                <w:lang w:val="en-AU"/>
              </w:rPr>
              <w:t>ne</w:t>
            </w:r>
            <w:r w:rsidR="00B91499" w:rsidRPr="00E54BCD">
              <w:rPr>
                <w:lang w:val="en-AU"/>
              </w:rPr>
              <w:t>l</w:t>
            </w:r>
            <w:r>
              <w:rPr>
                <w:lang w:val="en-AU"/>
              </w:rPr>
              <w:t xml:space="preserve"> during World War I and World War II</w:t>
            </w:r>
          </w:p>
          <w:p w14:paraId="5AD9684A" w14:textId="1681A729" w:rsidR="00B91499" w:rsidRPr="00E54BCD" w:rsidRDefault="00DC5C81" w:rsidP="00F139E8">
            <w:pPr>
              <w:pStyle w:val="VCAAtablebulletnarrow"/>
              <w:rPr>
                <w:lang w:val="en-AU"/>
              </w:rPr>
            </w:pPr>
            <w:r>
              <w:rPr>
                <w:lang w:val="en-AU"/>
              </w:rPr>
              <w:t xml:space="preserve">comparing the experiences of Australian </w:t>
            </w:r>
            <w:r w:rsidR="00AC7E79">
              <w:rPr>
                <w:lang w:val="en-AU"/>
              </w:rPr>
              <w:t>w</w:t>
            </w:r>
            <w:r w:rsidR="00B91499" w:rsidRPr="00E54BCD">
              <w:rPr>
                <w:lang w:val="en-AU"/>
              </w:rPr>
              <w:t>omen deploy</w:t>
            </w:r>
            <w:r>
              <w:rPr>
                <w:lang w:val="en-AU"/>
              </w:rPr>
              <w:t>ed overseas during World War I and World War II, such as nurses</w:t>
            </w:r>
            <w:r w:rsidR="00165DD1">
              <w:rPr>
                <w:lang w:val="en-AU"/>
              </w:rPr>
              <w:t>, using historical sources</w:t>
            </w:r>
          </w:p>
          <w:p w14:paraId="6182CFDF" w14:textId="3BA45261" w:rsidR="00B91499" w:rsidRPr="00E54BCD" w:rsidRDefault="00AC7E79" w:rsidP="00F139E8">
            <w:pPr>
              <w:pStyle w:val="VCAAtablebulletnarrow"/>
              <w:rPr>
                <w:lang w:val="en-AU"/>
              </w:rPr>
            </w:pPr>
            <w:r>
              <w:rPr>
                <w:lang w:val="en-AU"/>
              </w:rPr>
              <w:t>e</w:t>
            </w:r>
            <w:r w:rsidR="00B91499" w:rsidRPr="00E54BCD">
              <w:rPr>
                <w:lang w:val="en-AU"/>
              </w:rPr>
              <w:t>xamining the perspectives of those who fought or were deployed overseas using sources such as diaries, letters and newspapers</w:t>
            </w:r>
          </w:p>
          <w:p w14:paraId="726D9AEA" w14:textId="626C02E8" w:rsidR="00B91499" w:rsidRPr="00E54BCD" w:rsidRDefault="00AC7E79" w:rsidP="00F139E8">
            <w:pPr>
              <w:pStyle w:val="VCAAtablebulletnarrow"/>
              <w:rPr>
                <w:lang w:val="en-AU"/>
              </w:rPr>
            </w:pPr>
            <w:r>
              <w:rPr>
                <w:lang w:val="en-AU"/>
              </w:rPr>
              <w:t>c</w:t>
            </w:r>
            <w:r w:rsidR="00B91499" w:rsidRPr="00E54BCD">
              <w:rPr>
                <w:lang w:val="en-AU"/>
              </w:rPr>
              <w:t xml:space="preserve">omparing the experiences of various prisoners of war (POWs), such as the treatment of Australian POWs under German and Japanese control </w:t>
            </w:r>
          </w:p>
          <w:p w14:paraId="3349F7E4" w14:textId="193AE481" w:rsidR="00B91499" w:rsidRPr="00E54BCD" w:rsidRDefault="00AC7E79" w:rsidP="00F139E8">
            <w:pPr>
              <w:pStyle w:val="VCAAtablebulletnarrow"/>
              <w:rPr>
                <w:lang w:val="en-AU"/>
              </w:rPr>
            </w:pPr>
            <w:r>
              <w:rPr>
                <w:lang w:val="en-AU"/>
              </w:rPr>
              <w:t>e</w:t>
            </w:r>
            <w:r w:rsidR="00B91499" w:rsidRPr="00E54BCD">
              <w:rPr>
                <w:lang w:val="en-AU"/>
              </w:rPr>
              <w:t xml:space="preserve">xamining the perspectives of </w:t>
            </w:r>
            <w:proofErr w:type="gramStart"/>
            <w:r w:rsidR="00B91499" w:rsidRPr="00E54BCD">
              <w:rPr>
                <w:lang w:val="en-AU"/>
              </w:rPr>
              <w:t>particular groups</w:t>
            </w:r>
            <w:proofErr w:type="gramEnd"/>
            <w:r w:rsidR="00B91499" w:rsidRPr="00E54BCD">
              <w:rPr>
                <w:lang w:val="en-AU"/>
              </w:rPr>
              <w:t xml:space="preserve"> of </w:t>
            </w:r>
            <w:r w:rsidR="00646ABA">
              <w:rPr>
                <w:lang w:val="en-AU"/>
              </w:rPr>
              <w:t>prisoners of war (</w:t>
            </w:r>
            <w:r w:rsidR="00B91499" w:rsidRPr="00E54BCD">
              <w:rPr>
                <w:lang w:val="en-AU"/>
              </w:rPr>
              <w:t>POWs</w:t>
            </w:r>
            <w:r w:rsidR="00646ABA">
              <w:rPr>
                <w:lang w:val="en-AU"/>
              </w:rPr>
              <w:t>)</w:t>
            </w:r>
            <w:r w:rsidR="00B91499" w:rsidRPr="00E54BCD">
              <w:rPr>
                <w:lang w:val="en-AU"/>
              </w:rPr>
              <w:t xml:space="preserve">, such as those in camps in Ambon or </w:t>
            </w:r>
            <w:proofErr w:type="spellStart"/>
            <w:r w:rsidR="00B91499" w:rsidRPr="00E54BCD">
              <w:rPr>
                <w:lang w:val="en-AU"/>
              </w:rPr>
              <w:t>Rabaul</w:t>
            </w:r>
            <w:proofErr w:type="spellEnd"/>
            <w:r w:rsidR="00B91499" w:rsidRPr="00E54BCD">
              <w:rPr>
                <w:lang w:val="en-AU"/>
              </w:rPr>
              <w:t>, those used as forced labour on the Thai</w:t>
            </w:r>
            <w:r w:rsidR="001819E9">
              <w:rPr>
                <w:lang w:val="en-AU"/>
              </w:rPr>
              <w:t>-</w:t>
            </w:r>
            <w:r w:rsidR="00B91499" w:rsidRPr="00E54BCD">
              <w:rPr>
                <w:lang w:val="en-AU"/>
              </w:rPr>
              <w:t>Burma Railway, or army nurses captured in Singapore</w:t>
            </w:r>
          </w:p>
        </w:tc>
      </w:tr>
      <w:tr w:rsidR="00B91499" w:rsidRPr="00E54BCD" w14:paraId="068BE6A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344AAE4" w14:textId="132E64D2" w:rsidR="00B91499" w:rsidRDefault="00AC7E79" w:rsidP="00B91499">
            <w:pPr>
              <w:pStyle w:val="VCAAtabletextnarrow"/>
              <w:rPr>
                <w:lang w:val="en-AU" w:eastAsia="en-AU"/>
              </w:rPr>
            </w:pPr>
            <w:r>
              <w:rPr>
                <w:lang w:val="en-AU" w:eastAsia="en-AU"/>
              </w:rPr>
              <w:t>s</w:t>
            </w:r>
            <w:r w:rsidR="00E66858" w:rsidRPr="00E54BCD">
              <w:rPr>
                <w:lang w:val="en-AU" w:eastAsia="en-AU"/>
              </w:rPr>
              <w:t xml:space="preserve">ignificant </w:t>
            </w:r>
            <w:r w:rsidR="00B91499" w:rsidRPr="00E54BCD">
              <w:rPr>
                <w:lang w:val="en-AU" w:eastAsia="en-AU"/>
              </w:rPr>
              <w:t xml:space="preserve">events and turning points of the world wars </w:t>
            </w:r>
          </w:p>
          <w:p w14:paraId="41D0C0A2" w14:textId="26E56047" w:rsidR="001E2C3B" w:rsidRPr="00E54BCD" w:rsidRDefault="00A72879" w:rsidP="006A6F08">
            <w:pPr>
              <w:pStyle w:val="VCAAVC2curriculumcode"/>
              <w:rPr>
                <w:lang w:eastAsia="en-AU"/>
              </w:rPr>
            </w:pPr>
            <w:r>
              <w:t>VC2HH10K1</w:t>
            </w:r>
            <w:r w:rsidR="001D681C">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4192" w14:textId="51D1194E" w:rsidR="00B91499" w:rsidRPr="00E54BCD" w:rsidRDefault="00A02BAA" w:rsidP="00F139E8">
            <w:pPr>
              <w:pStyle w:val="VCAAtablebulletnarrow"/>
              <w:rPr>
                <w:lang w:val="en-AU"/>
              </w:rPr>
            </w:pPr>
            <w:r>
              <w:rPr>
                <w:lang w:val="en-AU"/>
              </w:rPr>
              <w:t>e</w:t>
            </w:r>
            <w:r w:rsidR="00B91499" w:rsidRPr="00E54BCD">
              <w:rPr>
                <w:lang w:val="en-AU"/>
              </w:rPr>
              <w:t xml:space="preserve">valuating the significance to Australia of one major World War I battle or campaign, such as Gallipoli, Fromelles, the Somme, </w:t>
            </w:r>
            <w:proofErr w:type="spellStart"/>
            <w:r w:rsidR="00B91499" w:rsidRPr="00E54BCD">
              <w:rPr>
                <w:lang w:val="en-AU"/>
              </w:rPr>
              <w:t>Pozières</w:t>
            </w:r>
            <w:proofErr w:type="spellEnd"/>
            <w:r w:rsidR="00B91499" w:rsidRPr="00E54BCD">
              <w:rPr>
                <w:lang w:val="en-AU"/>
              </w:rPr>
              <w:t>, Passchendaele, Bullecourt, Villers-Bretonneux or Beersheba</w:t>
            </w:r>
            <w:r w:rsidR="006E75F4">
              <w:rPr>
                <w:lang w:val="en-AU"/>
              </w:rPr>
              <w:t>,</w:t>
            </w:r>
            <w:r w:rsidR="003F154B">
              <w:rPr>
                <w:lang w:val="en-AU"/>
              </w:rPr>
              <w:t xml:space="preserve"> and then</w:t>
            </w:r>
            <w:r w:rsidR="00B91499" w:rsidRPr="00E54BCD">
              <w:rPr>
                <w:lang w:val="en-AU"/>
              </w:rPr>
              <w:t xml:space="preserve"> evaluat</w:t>
            </w:r>
            <w:r w:rsidR="003F154B">
              <w:rPr>
                <w:lang w:val="en-AU"/>
              </w:rPr>
              <w:t xml:space="preserve">ing </w:t>
            </w:r>
            <w:r w:rsidR="00B91499" w:rsidRPr="00E54BCD">
              <w:rPr>
                <w:lang w:val="en-AU"/>
              </w:rPr>
              <w:t>its significance to the war from a global perspective</w:t>
            </w:r>
          </w:p>
          <w:p w14:paraId="69C54A04" w14:textId="3A6561D2" w:rsidR="00B91499" w:rsidRDefault="00A02BAA" w:rsidP="00F139E8">
            <w:pPr>
              <w:pStyle w:val="VCAAtablebulletnarrow"/>
              <w:rPr>
                <w:lang w:val="en-AU"/>
              </w:rPr>
            </w:pPr>
            <w:r>
              <w:rPr>
                <w:lang w:val="en-AU"/>
              </w:rPr>
              <w:t>e</w:t>
            </w:r>
            <w:r w:rsidR="00B91499" w:rsidRPr="00E54BCD">
              <w:rPr>
                <w:lang w:val="en-AU"/>
              </w:rPr>
              <w:t>xplaining why particular events in Europe</w:t>
            </w:r>
            <w:r w:rsidR="00165DD1">
              <w:rPr>
                <w:lang w:val="en-AU"/>
              </w:rPr>
              <w:t xml:space="preserve"> between 1939 and 1945</w:t>
            </w:r>
            <w:r w:rsidR="00B91499" w:rsidRPr="00E54BCD">
              <w:rPr>
                <w:lang w:val="en-AU"/>
              </w:rPr>
              <w:t>, such as Germany</w:t>
            </w:r>
            <w:r w:rsidR="00792C2A">
              <w:rPr>
                <w:lang w:val="en-AU"/>
              </w:rPr>
              <w:t>’</w:t>
            </w:r>
            <w:r w:rsidR="00B91499" w:rsidRPr="00E54BCD">
              <w:rPr>
                <w:lang w:val="en-AU"/>
              </w:rPr>
              <w:t>s invasion of Poland in 1939, Operation Barbarossa, Stalingrad, the D Day landings and the Soviets</w:t>
            </w:r>
            <w:r w:rsidR="00792C2A">
              <w:rPr>
                <w:lang w:val="en-AU"/>
              </w:rPr>
              <w:t>’</w:t>
            </w:r>
            <w:r w:rsidR="00B91499" w:rsidRPr="00E54BCD">
              <w:rPr>
                <w:lang w:val="en-AU"/>
              </w:rPr>
              <w:t xml:space="preserve"> capture of Berlin, are significant </w:t>
            </w:r>
          </w:p>
          <w:p w14:paraId="21134D05" w14:textId="56D34844" w:rsidR="00165DD1" w:rsidRPr="00E54BCD" w:rsidRDefault="00165DD1" w:rsidP="00F139E8">
            <w:pPr>
              <w:pStyle w:val="VCAAtablebulletnarrow"/>
              <w:rPr>
                <w:lang w:val="en-AU"/>
              </w:rPr>
            </w:pPr>
            <w:r>
              <w:rPr>
                <w:lang w:val="en-AU"/>
              </w:rPr>
              <w:t xml:space="preserve">ranking the significance of key events and developments of the </w:t>
            </w:r>
            <w:r w:rsidR="00017D8A">
              <w:rPr>
                <w:lang w:val="en-AU"/>
              </w:rPr>
              <w:t>Asia-</w:t>
            </w:r>
            <w:r>
              <w:rPr>
                <w:lang w:val="en-AU"/>
              </w:rPr>
              <w:t xml:space="preserve">Pacific conflict between 1941 and 1945, such as the bombing of Pearl Harbor, the fall of Singapore, the Kokoda campaign, the bombing of Darwin, the Battle of Midway, </w:t>
            </w:r>
            <w:r w:rsidR="00017D8A">
              <w:rPr>
                <w:lang w:val="en-AU"/>
              </w:rPr>
              <w:t>Iw</w:t>
            </w:r>
            <w:r w:rsidR="007A2F9C">
              <w:rPr>
                <w:lang w:val="en-AU"/>
              </w:rPr>
              <w:t>o</w:t>
            </w:r>
            <w:r w:rsidR="00017D8A">
              <w:rPr>
                <w:lang w:val="en-AU"/>
              </w:rPr>
              <w:t xml:space="preserve"> </w:t>
            </w:r>
            <w:r>
              <w:rPr>
                <w:lang w:val="en-AU"/>
              </w:rPr>
              <w:t xml:space="preserve">Jima, and the dropping of the </w:t>
            </w:r>
            <w:r w:rsidR="00017D8A">
              <w:rPr>
                <w:lang w:val="en-AU"/>
              </w:rPr>
              <w:t xml:space="preserve">atomic </w:t>
            </w:r>
            <w:r>
              <w:rPr>
                <w:lang w:val="en-AU"/>
              </w:rPr>
              <w:t>bombs on Japan</w:t>
            </w:r>
          </w:p>
          <w:p w14:paraId="007AEABC" w14:textId="081041D2" w:rsidR="00B91499" w:rsidRPr="00E54BCD" w:rsidRDefault="00A02BAA" w:rsidP="00F139E8">
            <w:pPr>
              <w:pStyle w:val="VCAAtablebulletnarrow"/>
              <w:rPr>
                <w:lang w:val="en-AU"/>
              </w:rPr>
            </w:pPr>
            <w:r>
              <w:rPr>
                <w:lang w:val="en-AU"/>
              </w:rPr>
              <w:t>i</w:t>
            </w:r>
            <w:r w:rsidR="00B91499" w:rsidRPr="00E54BCD">
              <w:rPr>
                <w:lang w:val="en-AU"/>
              </w:rPr>
              <w:t>nvestigating the significance of Kokoda as a battle that halted the Japanese advance on Port Moresby and why it helped reinforce the Anzac legend</w:t>
            </w:r>
          </w:p>
        </w:tc>
      </w:tr>
      <w:tr w:rsidR="00B91499" w:rsidRPr="00E54BCD" w14:paraId="5975C56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D93D3" w14:textId="41D1A8C2" w:rsidR="00B91499" w:rsidRDefault="00EE74AE" w:rsidP="00B91499">
            <w:pPr>
              <w:pStyle w:val="VCAAtabletextnarrow"/>
              <w:rPr>
                <w:lang w:val="en-AU" w:eastAsia="en-AU"/>
              </w:rPr>
            </w:pPr>
            <w:r>
              <w:rPr>
                <w:lang w:val="en-AU" w:eastAsia="en-AU"/>
              </w:rPr>
              <w:lastRenderedPageBreak/>
              <w:t xml:space="preserve">continuities and </w:t>
            </w:r>
            <w:r w:rsidR="00AC7E79">
              <w:rPr>
                <w:lang w:val="en-AU" w:eastAsia="en-AU"/>
              </w:rPr>
              <w:t>c</w:t>
            </w:r>
            <w:r w:rsidR="00B91499" w:rsidRPr="00E54BCD">
              <w:rPr>
                <w:lang w:val="en-AU" w:eastAsia="en-AU"/>
              </w:rPr>
              <w:t xml:space="preserve">hanges </w:t>
            </w:r>
            <w:proofErr w:type="gramStart"/>
            <w:r w:rsidR="00B91499" w:rsidRPr="00E54BCD">
              <w:rPr>
                <w:lang w:val="en-AU" w:eastAsia="en-AU"/>
              </w:rPr>
              <w:t>in the nature of warfare</w:t>
            </w:r>
            <w:proofErr w:type="gramEnd"/>
          </w:p>
          <w:p w14:paraId="0CB06158" w14:textId="48AB4175" w:rsidR="001E2C3B" w:rsidRPr="00E54BCD" w:rsidRDefault="00A72879" w:rsidP="006A6F08">
            <w:pPr>
              <w:pStyle w:val="VCAAVC2curriculumcode"/>
              <w:rPr>
                <w:lang w:eastAsia="en-AU"/>
              </w:rPr>
            </w:pPr>
            <w:r>
              <w:t>VC2HH10K1</w:t>
            </w:r>
            <w:r w:rsidR="001D681C">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F0F51F" w14:textId="6594D8FC" w:rsidR="00ED73D0" w:rsidRDefault="00ED73D0" w:rsidP="00F139E8">
            <w:pPr>
              <w:pStyle w:val="VCAAtablebulletnarrow"/>
              <w:rPr>
                <w:lang w:val="en-AU"/>
              </w:rPr>
            </w:pPr>
            <w:r>
              <w:rPr>
                <w:lang w:val="en-AU"/>
              </w:rPr>
              <w:t>comparing the targeting of civilian populations in World War I and World War II and explaining the significance of these differences</w:t>
            </w:r>
          </w:p>
          <w:p w14:paraId="2BFCC57C" w14:textId="33BD22E8" w:rsidR="00B91499" w:rsidRPr="00E54BCD" w:rsidRDefault="00A02BAA" w:rsidP="00F139E8">
            <w:pPr>
              <w:pStyle w:val="VCAAtablebulletnarrow"/>
              <w:rPr>
                <w:lang w:val="en-AU"/>
              </w:rPr>
            </w:pPr>
            <w:r>
              <w:rPr>
                <w:lang w:val="en-AU"/>
              </w:rPr>
              <w:t>i</w:t>
            </w:r>
            <w:r w:rsidR="00B91499" w:rsidRPr="00E54BCD">
              <w:rPr>
                <w:lang w:val="en-AU"/>
              </w:rPr>
              <w:t>nvestigating the nature of trench warfare and the development of military technology</w:t>
            </w:r>
            <w:r w:rsidR="00C520E8">
              <w:rPr>
                <w:lang w:val="en-AU"/>
              </w:rPr>
              <w:t>,</w:t>
            </w:r>
            <w:r w:rsidR="00B91499" w:rsidRPr="00E54BCD">
              <w:rPr>
                <w:lang w:val="en-AU"/>
              </w:rPr>
              <w:t xml:space="preserve"> such as the use of tanks, aeroplanes and chemical weapons (gas)</w:t>
            </w:r>
            <w:r w:rsidR="00C520E8">
              <w:rPr>
                <w:lang w:val="en-AU"/>
              </w:rPr>
              <w:t>,</w:t>
            </w:r>
            <w:r w:rsidR="00B91499" w:rsidRPr="00E54BCD">
              <w:rPr>
                <w:lang w:val="en-AU"/>
              </w:rPr>
              <w:t xml:space="preserve"> during World War I</w:t>
            </w:r>
          </w:p>
          <w:p w14:paraId="1B30F121" w14:textId="56828779" w:rsidR="00B91499" w:rsidRPr="00E54BCD" w:rsidRDefault="00A02BAA" w:rsidP="00F139E8">
            <w:pPr>
              <w:pStyle w:val="VCAAtablebulletnarrow"/>
              <w:rPr>
                <w:lang w:val="en-AU"/>
              </w:rPr>
            </w:pPr>
            <w:r>
              <w:rPr>
                <w:lang w:val="en-AU"/>
              </w:rPr>
              <w:t>e</w:t>
            </w:r>
            <w:r w:rsidR="00B91499" w:rsidRPr="00E54BCD">
              <w:rPr>
                <w:lang w:val="en-AU"/>
              </w:rPr>
              <w:t>valuati</w:t>
            </w:r>
            <w:r w:rsidR="00C520E8">
              <w:rPr>
                <w:lang w:val="en-AU"/>
              </w:rPr>
              <w:t>ng</w:t>
            </w:r>
            <w:r w:rsidR="00B91499" w:rsidRPr="00E54BCD">
              <w:rPr>
                <w:lang w:val="en-AU"/>
              </w:rPr>
              <w:t xml:space="preserve"> changing aspects of warfare during World War II, such as Blitzkrieg, air power, bombing campaigns, mass mobilisation of society, targeting of civilian populations</w:t>
            </w:r>
            <w:r w:rsidR="000F0057">
              <w:rPr>
                <w:lang w:val="en-AU"/>
              </w:rPr>
              <w:t xml:space="preserve"> and</w:t>
            </w:r>
            <w:r w:rsidR="000F0057" w:rsidRPr="00E54BCD">
              <w:rPr>
                <w:lang w:val="en-AU"/>
              </w:rPr>
              <w:t xml:space="preserve"> </w:t>
            </w:r>
            <w:r w:rsidR="00B91499" w:rsidRPr="00E54BCD">
              <w:rPr>
                <w:lang w:val="en-AU"/>
              </w:rPr>
              <w:t xml:space="preserve">atomic weapons </w:t>
            </w:r>
          </w:p>
          <w:p w14:paraId="3F9F329D" w14:textId="1C022386" w:rsidR="00B91499" w:rsidRPr="00E54BCD" w:rsidRDefault="00A02BAA" w:rsidP="00F139E8">
            <w:pPr>
              <w:pStyle w:val="VCAAtablebulletnarrow"/>
              <w:rPr>
                <w:lang w:val="en-AU"/>
              </w:rPr>
            </w:pPr>
            <w:r>
              <w:rPr>
                <w:lang w:val="en-AU"/>
              </w:rPr>
              <w:t>e</w:t>
            </w:r>
            <w:r w:rsidR="00B91499" w:rsidRPr="00E54BCD">
              <w:rPr>
                <w:lang w:val="en-AU"/>
              </w:rPr>
              <w:t xml:space="preserve">xamining the race to build the atomic bomb and analysing why the atomic bombs were dropped on Hiroshima and Nagasaki </w:t>
            </w:r>
          </w:p>
          <w:p w14:paraId="65932816" w14:textId="1919908B" w:rsidR="00B91499" w:rsidRPr="00E54BCD" w:rsidRDefault="00A02BAA" w:rsidP="00F139E8">
            <w:pPr>
              <w:pStyle w:val="VCAAtablebulletnarrow"/>
              <w:rPr>
                <w:lang w:val="en-AU"/>
              </w:rPr>
            </w:pPr>
            <w:r>
              <w:rPr>
                <w:lang w:val="en-AU"/>
              </w:rPr>
              <w:t>i</w:t>
            </w:r>
            <w:r w:rsidR="00B91499" w:rsidRPr="00E54BCD">
              <w:rPr>
                <w:lang w:val="en-AU"/>
              </w:rPr>
              <w:t xml:space="preserve">nvestigating the </w:t>
            </w:r>
            <w:r w:rsidR="00305238">
              <w:rPr>
                <w:lang w:val="en-AU"/>
              </w:rPr>
              <w:t>consequences</w:t>
            </w:r>
            <w:r w:rsidR="00305238" w:rsidRPr="00E54BCD">
              <w:rPr>
                <w:lang w:val="en-AU"/>
              </w:rPr>
              <w:t xml:space="preserve"> </w:t>
            </w:r>
            <w:r w:rsidR="00B91499" w:rsidRPr="00E54BCD">
              <w:rPr>
                <w:lang w:val="en-AU"/>
              </w:rPr>
              <w:t xml:space="preserve">of the atomic bombs on Hiroshima and Nagasaki, including short- and long-term </w:t>
            </w:r>
            <w:r w:rsidR="007A2890">
              <w:rPr>
                <w:lang w:val="en-AU"/>
              </w:rPr>
              <w:t>consequences</w:t>
            </w:r>
            <w:r w:rsidR="007A2890" w:rsidRPr="00E54BCD">
              <w:rPr>
                <w:lang w:val="en-AU"/>
              </w:rPr>
              <w:t xml:space="preserve"> </w:t>
            </w:r>
            <w:r w:rsidR="00B91499" w:rsidRPr="00E54BCD">
              <w:rPr>
                <w:lang w:val="en-AU"/>
              </w:rPr>
              <w:t xml:space="preserve">on human health and short- and long-term environmental </w:t>
            </w:r>
            <w:r w:rsidR="00305238">
              <w:rPr>
                <w:lang w:val="en-AU"/>
              </w:rPr>
              <w:t>impacts</w:t>
            </w:r>
            <w:r w:rsidR="00305238" w:rsidRPr="00E54BCD">
              <w:rPr>
                <w:lang w:val="en-AU"/>
              </w:rPr>
              <w:t xml:space="preserve"> </w:t>
            </w:r>
            <w:r w:rsidR="00B91499" w:rsidRPr="00E54BCD">
              <w:rPr>
                <w:lang w:val="en-AU"/>
              </w:rPr>
              <w:t>on the cities and surrounding areas</w:t>
            </w:r>
          </w:p>
        </w:tc>
      </w:tr>
      <w:tr w:rsidR="00B91499" w:rsidRPr="00E54BCD" w14:paraId="34DC2B6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C0BC38" w14:textId="5B30393D" w:rsidR="00B91499" w:rsidRDefault="00160C94" w:rsidP="00B91499">
            <w:pPr>
              <w:pStyle w:val="VCAAtabletextnarrow"/>
              <w:rPr>
                <w:lang w:val="en-AU" w:eastAsia="en-AU"/>
              </w:rPr>
            </w:pPr>
            <w:r>
              <w:rPr>
                <w:lang w:val="en-AU" w:eastAsia="en-AU"/>
              </w:rPr>
              <w:t>s</w:t>
            </w:r>
            <w:r w:rsidR="00B91499" w:rsidRPr="00E54BCD">
              <w:rPr>
                <w:lang w:val="en-AU" w:eastAsia="en-AU"/>
              </w:rPr>
              <w:t xml:space="preserve">ignificant </w:t>
            </w:r>
            <w:r w:rsidR="00305238">
              <w:rPr>
                <w:lang w:val="en-AU" w:eastAsia="en-AU"/>
              </w:rPr>
              <w:t>consequences</w:t>
            </w:r>
            <w:r w:rsidR="00305238" w:rsidRPr="00E54BCD">
              <w:rPr>
                <w:lang w:val="en-AU" w:eastAsia="en-AU"/>
              </w:rPr>
              <w:t xml:space="preserve"> </w:t>
            </w:r>
            <w:r w:rsidR="00B91499" w:rsidRPr="00E54BCD">
              <w:rPr>
                <w:lang w:val="en-AU" w:eastAsia="en-AU"/>
              </w:rPr>
              <w:t>of the world wars on Australian society and the experiences and historical perspectives of those on the home front, including Aboriginal and Torres Strait Islander Peoples and</w:t>
            </w:r>
            <w:r w:rsidR="00B91499" w:rsidRPr="00E54BCD">
              <w:rPr>
                <w:rFonts w:ascii="Arial" w:eastAsia="Arial" w:hAnsi="Arial" w:cs="Times New Roman"/>
                <w:lang w:val="en-AU"/>
              </w:rPr>
              <w:t xml:space="preserve"> </w:t>
            </w:r>
            <w:r w:rsidR="00B91499" w:rsidRPr="00E54BCD">
              <w:rPr>
                <w:lang w:val="en-AU" w:eastAsia="en-AU"/>
              </w:rPr>
              <w:t xml:space="preserve">women </w:t>
            </w:r>
          </w:p>
          <w:p w14:paraId="50806D5A" w14:textId="6CFB1226" w:rsidR="001E2C3B" w:rsidRPr="00E54BCD" w:rsidDel="00B91499" w:rsidRDefault="00A72879" w:rsidP="006A6F08">
            <w:pPr>
              <w:pStyle w:val="VCAAVC2curriculumcode"/>
            </w:pPr>
            <w:r>
              <w:t>VC2HH10K1</w:t>
            </w:r>
            <w:r w:rsidR="001D681C">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663D055" w14:textId="7369ACFD" w:rsidR="00B91499" w:rsidRPr="00E54BCD" w:rsidRDefault="00160C94" w:rsidP="00F139E8">
            <w:pPr>
              <w:pStyle w:val="VCAAtablebulletnarrow"/>
              <w:rPr>
                <w:lang w:val="en-AU"/>
              </w:rPr>
            </w:pPr>
            <w:r>
              <w:rPr>
                <w:lang w:val="en-AU"/>
              </w:rPr>
              <w:t>i</w:t>
            </w:r>
            <w:r w:rsidR="00B91499" w:rsidRPr="00E54BCD">
              <w:rPr>
                <w:lang w:val="en-AU"/>
              </w:rPr>
              <w:t xml:space="preserve">nvestigating the </w:t>
            </w:r>
            <w:r w:rsidR="00305238">
              <w:rPr>
                <w:lang w:val="en-AU"/>
              </w:rPr>
              <w:t>consequences</w:t>
            </w:r>
            <w:r w:rsidR="00305238" w:rsidRPr="00E54BCD">
              <w:rPr>
                <w:lang w:val="en-AU"/>
              </w:rPr>
              <w:t xml:space="preserve"> </w:t>
            </w:r>
            <w:r w:rsidR="00B91499" w:rsidRPr="00E54BCD">
              <w:rPr>
                <w:lang w:val="en-AU"/>
              </w:rPr>
              <w:t xml:space="preserve">of World War </w:t>
            </w:r>
            <w:r w:rsidR="00C63CBA">
              <w:rPr>
                <w:lang w:val="en-AU"/>
              </w:rPr>
              <w:t xml:space="preserve">II </w:t>
            </w:r>
            <w:r w:rsidR="00B91499" w:rsidRPr="00E54BCD">
              <w:rPr>
                <w:lang w:val="en-AU"/>
              </w:rPr>
              <w:t>on the changing roles of women in Australia during the war</w:t>
            </w:r>
            <w:r w:rsidR="003F62C4">
              <w:rPr>
                <w:lang w:val="en-AU"/>
              </w:rPr>
              <w:t>,</w:t>
            </w:r>
            <w:r w:rsidR="00B91499" w:rsidRPr="00E54BCD">
              <w:rPr>
                <w:lang w:val="en-AU"/>
              </w:rPr>
              <w:t xml:space="preserve"> for example women in the military, the Women</w:t>
            </w:r>
            <w:r w:rsidR="00792C2A">
              <w:rPr>
                <w:lang w:val="en-AU"/>
              </w:rPr>
              <w:t>’</w:t>
            </w:r>
            <w:r w:rsidR="00B91499" w:rsidRPr="00E54BCD">
              <w:rPr>
                <w:lang w:val="en-AU"/>
              </w:rPr>
              <w:t>s Land Army and factory work</w:t>
            </w:r>
            <w:r w:rsidR="00C63CBA">
              <w:rPr>
                <w:lang w:val="en-AU"/>
              </w:rPr>
              <w:t>,</w:t>
            </w:r>
            <w:r w:rsidR="00B91499" w:rsidRPr="00E54BCD">
              <w:rPr>
                <w:lang w:val="en-AU"/>
              </w:rPr>
              <w:t xml:space="preserve"> contrasted with the continuities of their roles before and after the war </w:t>
            </w:r>
          </w:p>
          <w:p w14:paraId="5E3C1196" w14:textId="4FDBAEE2" w:rsidR="00B91499" w:rsidRPr="00E54BCD" w:rsidRDefault="00160C94" w:rsidP="00F139E8">
            <w:pPr>
              <w:pStyle w:val="VCAAtablebulletnarrow"/>
              <w:rPr>
                <w:lang w:val="en-AU"/>
              </w:rPr>
            </w:pPr>
            <w:r>
              <w:rPr>
                <w:lang w:val="en-AU"/>
              </w:rPr>
              <w:t>i</w:t>
            </w:r>
            <w:r w:rsidR="00B91499" w:rsidRPr="00E54BCD">
              <w:rPr>
                <w:lang w:val="en-AU"/>
              </w:rPr>
              <w:t xml:space="preserve">nvestigating the impact of World War </w:t>
            </w:r>
            <w:r w:rsidR="00C63CBA">
              <w:rPr>
                <w:lang w:val="en-AU"/>
              </w:rPr>
              <w:t xml:space="preserve">II </w:t>
            </w:r>
            <w:r w:rsidR="00B91499" w:rsidRPr="00E54BCD">
              <w:rPr>
                <w:lang w:val="en-AU"/>
              </w:rPr>
              <w:t xml:space="preserve">at a local and national level, such as the bombing of Darwin, the Japanese submarine attack on Sydney and the sinking of ships off the Australian coast, the </w:t>
            </w:r>
            <w:r w:rsidR="00844BE9">
              <w:rPr>
                <w:lang w:val="en-AU"/>
              </w:rPr>
              <w:t>‘</w:t>
            </w:r>
            <w:r w:rsidR="00B91499" w:rsidRPr="00E54BCD">
              <w:rPr>
                <w:lang w:val="en-AU"/>
              </w:rPr>
              <w:t>Battle of Brisbane</w:t>
            </w:r>
            <w:r w:rsidR="00844BE9">
              <w:rPr>
                <w:lang w:val="en-AU"/>
              </w:rPr>
              <w:t>’</w:t>
            </w:r>
            <w:r w:rsidR="00B91499" w:rsidRPr="00E54BCD">
              <w:rPr>
                <w:lang w:val="en-AU"/>
              </w:rPr>
              <w:t xml:space="preserve">, the Cowra breakout and the Brisbane Line </w:t>
            </w:r>
          </w:p>
          <w:p w14:paraId="417B96FC" w14:textId="1D31F2AB" w:rsidR="00B91499" w:rsidRPr="00E54BCD" w:rsidRDefault="00160C94" w:rsidP="00F139E8">
            <w:pPr>
              <w:pStyle w:val="VCAAtablebulletnarrow"/>
              <w:rPr>
                <w:lang w:val="en-AU"/>
              </w:rPr>
            </w:pPr>
            <w:r>
              <w:rPr>
                <w:lang w:val="en-AU"/>
              </w:rPr>
              <w:t>d</w:t>
            </w:r>
            <w:r w:rsidR="00B91499" w:rsidRPr="00E54BCD">
              <w:rPr>
                <w:lang w:val="en-AU"/>
              </w:rPr>
              <w:t xml:space="preserve">escribing the </w:t>
            </w:r>
            <w:r w:rsidR="00305238">
              <w:rPr>
                <w:lang w:val="en-AU"/>
              </w:rPr>
              <w:t>consequences</w:t>
            </w:r>
            <w:r w:rsidR="00305238" w:rsidRPr="00E54BCD">
              <w:rPr>
                <w:lang w:val="en-AU"/>
              </w:rPr>
              <w:t xml:space="preserve"> </w:t>
            </w:r>
            <w:r w:rsidR="00B91499" w:rsidRPr="00E54BCD">
              <w:rPr>
                <w:lang w:val="en-AU"/>
              </w:rPr>
              <w:t xml:space="preserve">of changes to individual rights and freedoms because of the </w:t>
            </w:r>
            <w:r w:rsidR="00B91499" w:rsidRPr="006A6F08">
              <w:rPr>
                <w:i/>
                <w:iCs/>
                <w:lang w:val="en-AU"/>
              </w:rPr>
              <w:t>National Security Act 1939</w:t>
            </w:r>
            <w:r w:rsidR="00B91499" w:rsidRPr="00E54BCD">
              <w:rPr>
                <w:lang w:val="en-AU"/>
              </w:rPr>
              <w:t>, such as censorship of the media; detention of Japanese, German and Italian residents; banning groups opposed to the war on political or religious grounds; and controls over the workforce (</w:t>
            </w:r>
            <w:r w:rsidR="00844BE9">
              <w:rPr>
                <w:lang w:val="en-AU"/>
              </w:rPr>
              <w:t>‘</w:t>
            </w:r>
            <w:r w:rsidR="00B91499" w:rsidRPr="00E54BCD">
              <w:rPr>
                <w:lang w:val="en-AU"/>
              </w:rPr>
              <w:t>manpower controls</w:t>
            </w:r>
            <w:r w:rsidR="00844BE9">
              <w:rPr>
                <w:lang w:val="en-AU"/>
              </w:rPr>
              <w:t>’</w:t>
            </w:r>
            <w:r w:rsidR="00B91499" w:rsidRPr="00E54BCD">
              <w:rPr>
                <w:lang w:val="en-AU"/>
              </w:rPr>
              <w:t xml:space="preserve">) </w:t>
            </w:r>
          </w:p>
          <w:p w14:paraId="3D5C262D" w14:textId="638CCDAA" w:rsidR="00B91499" w:rsidRPr="00E54BCD" w:rsidRDefault="00160C94" w:rsidP="00F139E8">
            <w:pPr>
              <w:pStyle w:val="VCAAtablebulletnarrow"/>
              <w:rPr>
                <w:lang w:val="en-AU"/>
              </w:rPr>
            </w:pPr>
            <w:r>
              <w:rPr>
                <w:lang w:val="en-AU"/>
              </w:rPr>
              <w:t>i</w:t>
            </w:r>
            <w:r w:rsidR="00B91499" w:rsidRPr="00E54BCD">
              <w:rPr>
                <w:lang w:val="en-AU"/>
              </w:rPr>
              <w:t>dentifying the barriers that affected Aboriginal and Torres Strait Islander Peoples</w:t>
            </w:r>
            <w:r w:rsidR="004F3EF8">
              <w:rPr>
                <w:lang w:val="en-AU"/>
              </w:rPr>
              <w:t>’</w:t>
            </w:r>
            <w:r w:rsidR="00B91499" w:rsidRPr="00E54BCD">
              <w:rPr>
                <w:lang w:val="en-AU"/>
              </w:rPr>
              <w:t xml:space="preserve"> enlistment in World War</w:t>
            </w:r>
            <w:r w:rsidR="004F3EF8">
              <w:rPr>
                <w:lang w:val="en-AU"/>
              </w:rPr>
              <w:t xml:space="preserve"> II</w:t>
            </w:r>
            <w:r w:rsidR="00B91499" w:rsidRPr="00E54BCD">
              <w:rPr>
                <w:lang w:val="en-AU"/>
              </w:rPr>
              <w:t xml:space="preserve">, such as the lack of trust in their loyalty by the Australian Government, denial of their </w:t>
            </w:r>
            <w:r w:rsidR="0067225E">
              <w:rPr>
                <w:lang w:val="en-AU"/>
              </w:rPr>
              <w:t xml:space="preserve">status as </w:t>
            </w:r>
            <w:r w:rsidR="00B91499" w:rsidRPr="00E54BCD">
              <w:rPr>
                <w:lang w:val="en-AU"/>
              </w:rPr>
              <w:t xml:space="preserve">Aboriginal or Torres Strait Islander </w:t>
            </w:r>
            <w:r w:rsidR="0071101E">
              <w:rPr>
                <w:lang w:val="en-AU"/>
              </w:rPr>
              <w:t>P</w:t>
            </w:r>
            <w:r w:rsidR="0071101E" w:rsidRPr="00E54BCD">
              <w:rPr>
                <w:lang w:val="en-AU"/>
              </w:rPr>
              <w:t xml:space="preserve">eoples </w:t>
            </w:r>
            <w:r w:rsidR="00B91499" w:rsidRPr="00E54BCD">
              <w:rPr>
                <w:lang w:val="en-AU"/>
              </w:rPr>
              <w:t xml:space="preserve">and the notion that </w:t>
            </w:r>
            <w:r w:rsidR="0067225E" w:rsidRPr="00E54BCD">
              <w:rPr>
                <w:lang w:val="en-AU"/>
              </w:rPr>
              <w:t>the</w:t>
            </w:r>
            <w:r w:rsidR="0067225E">
              <w:rPr>
                <w:lang w:val="en-AU"/>
              </w:rPr>
              <w:t>y</w:t>
            </w:r>
            <w:r w:rsidR="0067225E" w:rsidRPr="00E54BCD">
              <w:rPr>
                <w:lang w:val="en-AU"/>
              </w:rPr>
              <w:t xml:space="preserve"> </w:t>
            </w:r>
            <w:r w:rsidR="00B91499" w:rsidRPr="00E54BCD">
              <w:rPr>
                <w:lang w:val="en-AU"/>
              </w:rPr>
              <w:t>would contribute to disharmony in the armed forces</w:t>
            </w:r>
          </w:p>
          <w:p w14:paraId="13316404" w14:textId="5ED0D948" w:rsidR="00B91499" w:rsidRPr="00E54BCD" w:rsidRDefault="00160C94" w:rsidP="00F139E8">
            <w:pPr>
              <w:pStyle w:val="VCAAtablebulletnarrow"/>
              <w:rPr>
                <w:lang w:val="en-AU"/>
              </w:rPr>
            </w:pPr>
            <w:r>
              <w:rPr>
                <w:lang w:val="en-AU"/>
              </w:rPr>
              <w:t>e</w:t>
            </w:r>
            <w:r w:rsidR="00B91499" w:rsidRPr="00E54BCD">
              <w:rPr>
                <w:lang w:val="en-AU"/>
              </w:rPr>
              <w:t xml:space="preserve">xamining the reasons for the Australian Government changing its views on including Aboriginal or Torres Strait Islander Peoples in the defence forces, such as the critical shortage of soldiers, </w:t>
            </w:r>
            <w:r w:rsidR="006B4CC8">
              <w:rPr>
                <w:lang w:val="en-AU"/>
              </w:rPr>
              <w:t xml:space="preserve">the </w:t>
            </w:r>
            <w:r w:rsidR="00B91499" w:rsidRPr="00E54BCD">
              <w:rPr>
                <w:lang w:val="en-AU"/>
              </w:rPr>
              <w:t xml:space="preserve">Torres Strait Light Infantry Battalion established in 1941 and specialised work undertaken by Aboriginal </w:t>
            </w:r>
            <w:r w:rsidR="00037CD1">
              <w:rPr>
                <w:lang w:val="en-AU"/>
              </w:rPr>
              <w:t>and/</w:t>
            </w:r>
            <w:r w:rsidR="00B91499" w:rsidRPr="00E54BCD">
              <w:rPr>
                <w:lang w:val="en-AU"/>
              </w:rPr>
              <w:t xml:space="preserve">or Torres Strait Islander </w:t>
            </w:r>
            <w:r w:rsidR="008B106C">
              <w:rPr>
                <w:lang w:val="en-AU"/>
              </w:rPr>
              <w:t>p</w:t>
            </w:r>
            <w:r w:rsidR="008B106C" w:rsidRPr="00E54BCD">
              <w:rPr>
                <w:lang w:val="en-AU"/>
              </w:rPr>
              <w:t>eople</w:t>
            </w:r>
            <w:r w:rsidR="003F62C4">
              <w:rPr>
                <w:lang w:val="en-AU"/>
              </w:rPr>
              <w:t>,</w:t>
            </w:r>
            <w:r w:rsidR="00B91499" w:rsidRPr="00E54BCD">
              <w:rPr>
                <w:lang w:val="en-AU"/>
              </w:rPr>
              <w:t xml:space="preserve"> for example the </w:t>
            </w:r>
            <w:proofErr w:type="spellStart"/>
            <w:r w:rsidR="00B91499" w:rsidRPr="00E54BCD">
              <w:rPr>
                <w:lang w:val="en-AU"/>
              </w:rPr>
              <w:t>Nackeroos</w:t>
            </w:r>
            <w:proofErr w:type="spellEnd"/>
            <w:r w:rsidR="00B91499" w:rsidRPr="00E54BCD">
              <w:rPr>
                <w:lang w:val="en-AU"/>
              </w:rPr>
              <w:t xml:space="preserve"> and the Northern Territory Special Reconnaissance Unit</w:t>
            </w:r>
          </w:p>
          <w:p w14:paraId="69EFF022" w14:textId="27098A8B" w:rsidR="00B91499" w:rsidRPr="00E54BCD" w:rsidDel="00B91499" w:rsidRDefault="00160C94" w:rsidP="00F139E8">
            <w:pPr>
              <w:pStyle w:val="VCAAtablebulletnarrow"/>
              <w:rPr>
                <w:lang w:val="en-AU"/>
              </w:rPr>
            </w:pPr>
            <w:r>
              <w:rPr>
                <w:lang w:val="en-AU"/>
              </w:rPr>
              <w:t>e</w:t>
            </w:r>
            <w:r w:rsidR="00B91499" w:rsidRPr="00E54BCD">
              <w:rPr>
                <w:lang w:val="en-AU"/>
              </w:rPr>
              <w:t xml:space="preserve">xamining the changing roles of Aboriginal </w:t>
            </w:r>
            <w:r w:rsidR="006B5562">
              <w:rPr>
                <w:lang w:val="en-AU"/>
              </w:rPr>
              <w:t>and/</w:t>
            </w:r>
            <w:r w:rsidR="00B91499" w:rsidRPr="00E54BCD">
              <w:rPr>
                <w:lang w:val="en-AU"/>
              </w:rPr>
              <w:t xml:space="preserve">or Torres Strait Islander </w:t>
            </w:r>
            <w:r w:rsidR="006B5562">
              <w:rPr>
                <w:lang w:val="en-AU"/>
              </w:rPr>
              <w:t>people</w:t>
            </w:r>
            <w:r w:rsidR="00B91499" w:rsidRPr="00E54BCD">
              <w:rPr>
                <w:lang w:val="en-AU"/>
              </w:rPr>
              <w:t xml:space="preserve"> working as civilians for the army during World War</w:t>
            </w:r>
            <w:r w:rsidR="006B5562">
              <w:rPr>
                <w:lang w:val="en-AU"/>
              </w:rPr>
              <w:t xml:space="preserve"> II</w:t>
            </w:r>
            <w:r w:rsidR="00B91499" w:rsidRPr="00E54BCD">
              <w:rPr>
                <w:lang w:val="en-AU"/>
              </w:rPr>
              <w:t xml:space="preserve">, such as increased employment opportunities in domestic work in hospitals, ammunition stacking, timber cutting and cement works, maintaining gardens, slaughtering cattle, and assembling and clearing gearboxes </w:t>
            </w:r>
          </w:p>
        </w:tc>
      </w:tr>
      <w:tr w:rsidR="00B91499" w:rsidRPr="00E54BCD" w14:paraId="7CC367C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918C59F" w14:textId="191CB7DF" w:rsidR="00B91499" w:rsidRDefault="00160C94" w:rsidP="00B91499">
            <w:pPr>
              <w:pStyle w:val="VCAAtabletextnarrow"/>
              <w:rPr>
                <w:lang w:val="en-AU" w:eastAsia="en-AU"/>
              </w:rPr>
            </w:pPr>
            <w:r>
              <w:rPr>
                <w:lang w:val="en-AU" w:eastAsia="en-AU"/>
              </w:rPr>
              <w:t>t</w:t>
            </w:r>
            <w:r w:rsidR="00E66858" w:rsidRPr="00E54BCD">
              <w:rPr>
                <w:lang w:val="en-AU" w:eastAsia="en-AU"/>
              </w:rPr>
              <w:t xml:space="preserve">he </w:t>
            </w:r>
            <w:r w:rsidR="00B91499" w:rsidRPr="00E54BCD">
              <w:rPr>
                <w:lang w:val="en-AU" w:eastAsia="en-AU"/>
              </w:rPr>
              <w:t>causes of the Holocaust</w:t>
            </w:r>
          </w:p>
          <w:p w14:paraId="1EFCC66F" w14:textId="76F4242D" w:rsidR="001E2C3B" w:rsidRPr="00E54BCD" w:rsidDel="00B91499" w:rsidRDefault="00A72879" w:rsidP="006A6F08">
            <w:pPr>
              <w:pStyle w:val="VCAAVC2curriculumcode"/>
            </w:pPr>
            <w:r>
              <w:t>VC2HH10K</w:t>
            </w:r>
            <w:r w:rsidR="001D681C">
              <w:t>20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1F68670" w14:textId="442A57D2" w:rsidR="00DE457F" w:rsidRDefault="001A0055" w:rsidP="00F139E8">
            <w:pPr>
              <w:pStyle w:val="VCAAtablebulletnarrow"/>
              <w:rPr>
                <w:lang w:val="en-AU"/>
              </w:rPr>
            </w:pPr>
            <w:r w:rsidRPr="001A0055">
              <w:rPr>
                <w:lang w:val="en-AU"/>
              </w:rPr>
              <w:t>discussing the meaning of racism, discrimination, anti</w:t>
            </w:r>
            <w:r w:rsidR="00D20252">
              <w:rPr>
                <w:lang w:val="en-AU"/>
              </w:rPr>
              <w:t>s</w:t>
            </w:r>
            <w:r w:rsidRPr="001A0055">
              <w:rPr>
                <w:lang w:val="en-AU"/>
              </w:rPr>
              <w:t>emitism and genocide</w:t>
            </w:r>
          </w:p>
          <w:p w14:paraId="5BE72FD0" w14:textId="4A39C76B" w:rsidR="009B3CE3" w:rsidRPr="00E54BCD" w:rsidRDefault="00EA33B7" w:rsidP="00DE457F">
            <w:pPr>
              <w:pStyle w:val="VCAAtablebulletnarrow"/>
              <w:rPr>
                <w:lang w:val="en-AU"/>
              </w:rPr>
            </w:pPr>
            <w:r>
              <w:rPr>
                <w:lang w:val="en-AU"/>
              </w:rPr>
              <w:t>investigating</w:t>
            </w:r>
            <w:r w:rsidR="009B3CE3">
              <w:rPr>
                <w:lang w:val="en-AU"/>
              </w:rPr>
              <w:t xml:space="preserve"> the </w:t>
            </w:r>
            <w:r w:rsidR="00F72865">
              <w:rPr>
                <w:lang w:val="en-AU"/>
              </w:rPr>
              <w:t>global context and attitudes</w:t>
            </w:r>
            <w:r w:rsidR="005D60A5">
              <w:rPr>
                <w:lang w:val="en-AU"/>
              </w:rPr>
              <w:t xml:space="preserve"> towards racism, anti</w:t>
            </w:r>
            <w:r w:rsidR="00D20252">
              <w:rPr>
                <w:lang w:val="en-AU"/>
              </w:rPr>
              <w:t>s</w:t>
            </w:r>
            <w:r w:rsidR="005D60A5">
              <w:rPr>
                <w:lang w:val="en-AU"/>
              </w:rPr>
              <w:t>emitism and genocide</w:t>
            </w:r>
            <w:r w:rsidR="007F4D6B">
              <w:rPr>
                <w:lang w:val="en-AU"/>
              </w:rPr>
              <w:t xml:space="preserve"> before </w:t>
            </w:r>
            <w:r w:rsidR="001B0E96">
              <w:rPr>
                <w:lang w:val="en-AU"/>
              </w:rPr>
              <w:t>and during World War II</w:t>
            </w:r>
          </w:p>
          <w:p w14:paraId="672C3EB4" w14:textId="25A80A71" w:rsidR="00280523" w:rsidRPr="00E54BCD" w:rsidRDefault="00A63810" w:rsidP="00F139E8">
            <w:pPr>
              <w:pStyle w:val="VCAAtablebulletnarrow"/>
              <w:rPr>
                <w:lang w:val="en-AU"/>
              </w:rPr>
            </w:pPr>
            <w:r w:rsidRPr="00A63810">
              <w:rPr>
                <w:lang w:val="en-AU"/>
              </w:rPr>
              <w:t>examining the historical context in which the Holocaust occurred, including Nazi ideology, Nazi propaganda, erosion of democracy and rise of fascism, racism and anti</w:t>
            </w:r>
            <w:r w:rsidR="00D20252">
              <w:rPr>
                <w:lang w:val="en-AU"/>
              </w:rPr>
              <w:t>s</w:t>
            </w:r>
            <w:r w:rsidRPr="00A63810">
              <w:rPr>
                <w:lang w:val="en-AU"/>
              </w:rPr>
              <w:t xml:space="preserve">emitism, </w:t>
            </w:r>
            <w:r w:rsidR="00D20252">
              <w:rPr>
                <w:lang w:val="en-AU"/>
              </w:rPr>
              <w:t>Nazi</w:t>
            </w:r>
            <w:r w:rsidRPr="00A63810">
              <w:rPr>
                <w:lang w:val="en-AU"/>
              </w:rPr>
              <w:t xml:space="preserve"> rule and racial policy in Germany before 1939 </w:t>
            </w:r>
          </w:p>
          <w:p w14:paraId="6255484C" w14:textId="3AA55FA7" w:rsidR="00B91499" w:rsidRPr="00E54BCD" w:rsidDel="00B91499" w:rsidRDefault="00160C94" w:rsidP="00F139E8">
            <w:pPr>
              <w:pStyle w:val="VCAAtablebulletnarrow"/>
              <w:rPr>
                <w:lang w:val="en-AU"/>
              </w:rPr>
            </w:pPr>
            <w:r>
              <w:rPr>
                <w:lang w:val="en-AU"/>
              </w:rPr>
              <w:t>e</w:t>
            </w:r>
            <w:r w:rsidR="00B91499" w:rsidRPr="00E54BCD">
              <w:rPr>
                <w:lang w:val="en-AU"/>
              </w:rPr>
              <w:t xml:space="preserve">valuating the </w:t>
            </w:r>
            <w:r w:rsidR="000113B5">
              <w:rPr>
                <w:lang w:val="en-AU"/>
              </w:rPr>
              <w:t>significance</w:t>
            </w:r>
            <w:r w:rsidR="000113B5" w:rsidRPr="00E54BCD">
              <w:rPr>
                <w:lang w:val="en-AU"/>
              </w:rPr>
              <w:t xml:space="preserve"> </w:t>
            </w:r>
            <w:r w:rsidR="00B91499" w:rsidRPr="00E54BCD">
              <w:rPr>
                <w:lang w:val="en-AU"/>
              </w:rPr>
              <w:t xml:space="preserve">of ideology in </w:t>
            </w:r>
            <w:r w:rsidR="00D20252">
              <w:rPr>
                <w:lang w:val="en-AU"/>
              </w:rPr>
              <w:t>Nazi</w:t>
            </w:r>
            <w:r w:rsidR="00B91499" w:rsidRPr="00E54BCD">
              <w:rPr>
                <w:lang w:val="en-AU"/>
              </w:rPr>
              <w:t xml:space="preserve"> </w:t>
            </w:r>
            <w:r w:rsidR="000113B5">
              <w:rPr>
                <w:lang w:val="en-AU"/>
              </w:rPr>
              <w:t xml:space="preserve">racial and </w:t>
            </w:r>
            <w:r w:rsidR="00B91499" w:rsidRPr="00E54BCD">
              <w:rPr>
                <w:lang w:val="en-AU"/>
              </w:rPr>
              <w:t>genocidal programs</w:t>
            </w:r>
          </w:p>
        </w:tc>
      </w:tr>
      <w:tr w:rsidR="00B91499" w:rsidRPr="00E54BCD" w14:paraId="768F69C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8D2A0C3" w14:textId="2A2452C4" w:rsidR="00B91499" w:rsidRDefault="00160C94" w:rsidP="00B91499">
            <w:pPr>
              <w:pStyle w:val="VCAAtabletextnarrow"/>
              <w:rPr>
                <w:lang w:val="en-AU" w:eastAsia="en-AU"/>
              </w:rPr>
            </w:pPr>
            <w:r>
              <w:rPr>
                <w:lang w:val="en-AU" w:eastAsia="en-AU"/>
              </w:rPr>
              <w:lastRenderedPageBreak/>
              <w:t>s</w:t>
            </w:r>
            <w:r w:rsidR="00B91499" w:rsidRPr="00E54BCD">
              <w:rPr>
                <w:lang w:val="en-AU" w:eastAsia="en-AU"/>
              </w:rPr>
              <w:t xml:space="preserve">ignificant events, individuals and developments of the Holocaust </w:t>
            </w:r>
          </w:p>
          <w:p w14:paraId="5086D81E" w14:textId="0F1CD39A" w:rsidR="001E2C3B" w:rsidRPr="00E54BCD" w:rsidDel="00B91499" w:rsidRDefault="00A72879" w:rsidP="006A6F08">
            <w:pPr>
              <w:pStyle w:val="VCAAVC2curriculumcode"/>
            </w:pPr>
            <w:r>
              <w:t>VC2HH10K</w:t>
            </w:r>
            <w:r w:rsidR="001D681C">
              <w:t>21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57BB1" w14:textId="36EFD303" w:rsidR="00280523" w:rsidRPr="00E54BCD" w:rsidRDefault="00A63810" w:rsidP="00F139E8">
            <w:pPr>
              <w:pStyle w:val="VCAAtablebulletnarrow"/>
              <w:rPr>
                <w:lang w:val="en-AU"/>
              </w:rPr>
            </w:pPr>
            <w:r w:rsidRPr="00A63810">
              <w:rPr>
                <w:lang w:val="en-AU"/>
              </w:rPr>
              <w:t xml:space="preserve">explaining the key phases of the Holocaust, including identification, exclusion, ghettoisation, deportation, mass murder and liberation </w:t>
            </w:r>
          </w:p>
          <w:p w14:paraId="71A90EDC" w14:textId="5E71CD9F" w:rsidR="00280523" w:rsidRPr="00E54BCD" w:rsidRDefault="00A63810" w:rsidP="00F139E8">
            <w:pPr>
              <w:pStyle w:val="VCAAtablebulletnarrow"/>
              <w:rPr>
                <w:lang w:val="en-AU"/>
              </w:rPr>
            </w:pPr>
            <w:r w:rsidRPr="00A63810">
              <w:rPr>
                <w:lang w:val="en-AU"/>
              </w:rPr>
              <w:t xml:space="preserve">evaluating the roles of organisations and individuals associated with the Holocaust, such as the Nazi Party, the SS, Adolf Hitler, the civilian population, the collaborators in occupied countries and complicit governments </w:t>
            </w:r>
          </w:p>
          <w:p w14:paraId="36902F30" w14:textId="52FA89E2" w:rsidR="00280523" w:rsidRPr="00E54BCD" w:rsidRDefault="00256CDC" w:rsidP="00F139E8">
            <w:pPr>
              <w:pStyle w:val="VCAAtablebulletnarrow"/>
              <w:rPr>
                <w:lang w:val="en-AU"/>
              </w:rPr>
            </w:pPr>
            <w:r w:rsidRPr="00256CDC">
              <w:rPr>
                <w:lang w:val="en-AU"/>
              </w:rPr>
              <w:t>evaluating the significance of events and developments associated with the Holocaust, such as the Nuremberg Laws or the Wannsee Conference</w:t>
            </w:r>
          </w:p>
          <w:p w14:paraId="601DE963" w14:textId="021A4C0B" w:rsidR="000113B5" w:rsidRPr="000F3F99" w:rsidDel="00B91499" w:rsidRDefault="00256CDC" w:rsidP="000F3F99">
            <w:pPr>
              <w:pStyle w:val="VCAAtablebulletnarrow"/>
              <w:rPr>
                <w:lang w:val="en-AU"/>
              </w:rPr>
            </w:pPr>
            <w:r w:rsidRPr="00256CDC">
              <w:rPr>
                <w:lang w:val="en-AU"/>
              </w:rPr>
              <w:t>mapping and comparing how occupied countries responded to the Nazi genocidal programs in eastern and western Europe</w:t>
            </w:r>
          </w:p>
        </w:tc>
      </w:tr>
      <w:tr w:rsidR="00B91499" w:rsidRPr="00E54BCD" w14:paraId="1DD183D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15F0F" w14:textId="4186FCC1" w:rsidR="00B91499" w:rsidRDefault="009E4109" w:rsidP="00B91499">
            <w:pPr>
              <w:pStyle w:val="VCAAtabletextnarrow"/>
              <w:rPr>
                <w:lang w:val="en-AU" w:eastAsia="en-AU"/>
              </w:rPr>
            </w:pPr>
            <w:r>
              <w:rPr>
                <w:lang w:val="en-AU" w:eastAsia="en-AU"/>
              </w:rPr>
              <w:t>t</w:t>
            </w:r>
            <w:r w:rsidR="00B91499" w:rsidRPr="00E54BCD">
              <w:rPr>
                <w:lang w:val="en-AU" w:eastAsia="en-AU"/>
              </w:rPr>
              <w:t xml:space="preserve">he diverse experiences and perspectives of Jewish and non-Jewish </w:t>
            </w:r>
            <w:r w:rsidR="00B91499" w:rsidRPr="0025217F">
              <w:rPr>
                <w:lang w:val="en-AU" w:eastAsia="en-AU"/>
              </w:rPr>
              <w:t>peoples</w:t>
            </w:r>
            <w:r w:rsidR="00645FDE" w:rsidRPr="0025217F">
              <w:rPr>
                <w:lang w:val="en-AU" w:eastAsia="en-AU"/>
              </w:rPr>
              <w:t xml:space="preserve"> during the period</w:t>
            </w:r>
            <w:r w:rsidR="00B91499" w:rsidRPr="0025217F">
              <w:rPr>
                <w:lang w:val="en-AU" w:eastAsia="en-AU"/>
              </w:rPr>
              <w:t xml:space="preserve"> of the Holocaust</w:t>
            </w:r>
          </w:p>
          <w:p w14:paraId="43A2DDF7" w14:textId="5FEE7B28" w:rsidR="001E2C3B" w:rsidRPr="00E54BCD" w:rsidDel="00B91499" w:rsidRDefault="00A72879" w:rsidP="006A6F08">
            <w:pPr>
              <w:pStyle w:val="VCAAVC2curriculumcode"/>
            </w:pPr>
            <w:r>
              <w:t>VC2HH10K2</w:t>
            </w:r>
            <w:r w:rsidR="001D681C">
              <w:t>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C0C888A" w14:textId="2D1A33D9" w:rsidR="00280523" w:rsidRDefault="00256CDC" w:rsidP="00F139E8">
            <w:pPr>
              <w:pStyle w:val="VCAAtablebulletnarrow"/>
              <w:rPr>
                <w:lang w:val="en-AU"/>
              </w:rPr>
            </w:pPr>
            <w:r w:rsidRPr="00256CDC">
              <w:rPr>
                <w:lang w:val="en-AU"/>
              </w:rPr>
              <w:t>creating a biographical exhibition of the diverse experiences and perspectives of individual Jewish people during the Holocaust, with examples from a variety of countries, ages and experiences, such as emigrations, hiding, ghettoisation, work/death camps, conversions and joining the resistance</w:t>
            </w:r>
          </w:p>
          <w:p w14:paraId="6911E381" w14:textId="764605AE" w:rsidR="00280523" w:rsidRPr="00E54BCD" w:rsidRDefault="00256CDC" w:rsidP="00F139E8">
            <w:pPr>
              <w:pStyle w:val="VCAAtablebulletnarrow"/>
              <w:rPr>
                <w:lang w:val="en-AU"/>
              </w:rPr>
            </w:pPr>
            <w:r w:rsidRPr="00256CDC">
              <w:rPr>
                <w:lang w:val="en-AU"/>
              </w:rPr>
              <w:t xml:space="preserve">explaining the Nazi party’s racial policies as they related to other groups in Europe and Germany, such as people with disabilities, members of LGBQTI+ communities, </w:t>
            </w:r>
            <w:r w:rsidR="00280523">
              <w:rPr>
                <w:lang w:val="en-AU"/>
              </w:rPr>
              <w:t xml:space="preserve">and </w:t>
            </w:r>
            <w:r w:rsidRPr="00256CDC">
              <w:rPr>
                <w:lang w:val="en-AU"/>
              </w:rPr>
              <w:t xml:space="preserve">Sinti, Roma, Black and Slavic peoples, Soviet Communists and political prisoners </w:t>
            </w:r>
          </w:p>
          <w:p w14:paraId="7F354AD0" w14:textId="714348D6" w:rsidR="00280523" w:rsidRDefault="00256CDC" w:rsidP="000113B5">
            <w:pPr>
              <w:pStyle w:val="VCAAtablebulletnarrow"/>
              <w:rPr>
                <w:lang w:val="en-AU"/>
              </w:rPr>
            </w:pPr>
            <w:r w:rsidRPr="00256CDC">
              <w:rPr>
                <w:lang w:val="en-AU"/>
              </w:rPr>
              <w:t xml:space="preserve">examining stories and accounts of Jewish resistance during the Holocaust, such as armed resistance, camp-based resistance, spiritual resistance and concealment </w:t>
            </w:r>
          </w:p>
          <w:p w14:paraId="5A2A24C5" w14:textId="0F802887" w:rsidR="00B91499" w:rsidRPr="00E54BCD" w:rsidDel="00B91499" w:rsidRDefault="009E4109" w:rsidP="00F139E8">
            <w:pPr>
              <w:pStyle w:val="VCAAtablebulletnarrow"/>
              <w:rPr>
                <w:lang w:val="en-AU"/>
              </w:rPr>
            </w:pPr>
            <w:r>
              <w:rPr>
                <w:lang w:val="en-AU"/>
              </w:rPr>
              <w:t>i</w:t>
            </w:r>
            <w:r w:rsidR="00B91499" w:rsidRPr="00E54BCD">
              <w:rPr>
                <w:lang w:val="en-AU"/>
              </w:rPr>
              <w:t>nvestigat</w:t>
            </w:r>
            <w:r w:rsidR="00A44E59">
              <w:rPr>
                <w:lang w:val="en-AU"/>
              </w:rPr>
              <w:t>ing</w:t>
            </w:r>
            <w:r w:rsidR="00B91499" w:rsidRPr="00E54BCD">
              <w:rPr>
                <w:lang w:val="en-AU"/>
              </w:rPr>
              <w:t xml:space="preserve"> the experiences and perspectives </w:t>
            </w:r>
            <w:r w:rsidR="00A44E59">
              <w:rPr>
                <w:lang w:val="en-AU"/>
              </w:rPr>
              <w:t xml:space="preserve">of </w:t>
            </w:r>
            <w:r w:rsidR="00B91499" w:rsidRPr="00E54BCD">
              <w:rPr>
                <w:lang w:val="en-AU"/>
              </w:rPr>
              <w:t>non-Jewish people who protected or saved Jewish people during the Holocaust</w:t>
            </w:r>
          </w:p>
        </w:tc>
      </w:tr>
      <w:tr w:rsidR="00B91499" w:rsidRPr="00E54BCD" w14:paraId="4E38205A"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7D3A262" w14:textId="7AAF5CB1" w:rsidR="00B91499" w:rsidRDefault="009E4109" w:rsidP="00B91499">
            <w:pPr>
              <w:pStyle w:val="VCAAtabletextnarrow"/>
              <w:rPr>
                <w:lang w:val="en-AU" w:eastAsia="en-AU"/>
              </w:rPr>
            </w:pPr>
            <w:r>
              <w:rPr>
                <w:lang w:val="en-AU" w:eastAsia="en-AU"/>
              </w:rPr>
              <w:t>d</w:t>
            </w:r>
            <w:r w:rsidR="00B91499" w:rsidRPr="00E54BCD">
              <w:rPr>
                <w:lang w:val="en-AU" w:eastAsia="en-AU"/>
              </w:rPr>
              <w:t>ifferent interpretations and debates about the significance and legacies of the world wars</w:t>
            </w:r>
          </w:p>
          <w:p w14:paraId="4F3D803C" w14:textId="5AF7A0EB" w:rsidR="001E2C3B" w:rsidRPr="00E54BCD" w:rsidDel="00B91499" w:rsidRDefault="00A72879" w:rsidP="006A6F08">
            <w:pPr>
              <w:pStyle w:val="VCAAVC2curriculumcode"/>
            </w:pPr>
            <w:r>
              <w:t>VC2HH10K2</w:t>
            </w:r>
            <w:r w:rsidR="001D681C">
              <w:t>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925C463" w14:textId="59DF2CD8" w:rsidR="00B91499" w:rsidRPr="00E54BCD" w:rsidRDefault="009E4109" w:rsidP="00F139E8">
            <w:pPr>
              <w:pStyle w:val="VCAAtablebulletnarrow"/>
              <w:rPr>
                <w:lang w:val="en-AU"/>
              </w:rPr>
            </w:pPr>
            <w:r>
              <w:rPr>
                <w:lang w:val="en-AU"/>
              </w:rPr>
              <w:t>e</w:t>
            </w:r>
            <w:r w:rsidR="00B91499" w:rsidRPr="00E54BCD">
              <w:rPr>
                <w:lang w:val="en-AU"/>
              </w:rPr>
              <w:t xml:space="preserve">xplaining the </w:t>
            </w:r>
            <w:r w:rsidR="00305238">
              <w:rPr>
                <w:lang w:val="en-AU"/>
              </w:rPr>
              <w:t>impacts</w:t>
            </w:r>
            <w:r w:rsidR="00305238" w:rsidRPr="00E54BCD">
              <w:rPr>
                <w:lang w:val="en-AU"/>
              </w:rPr>
              <w:t xml:space="preserve"> </w:t>
            </w:r>
            <w:r w:rsidR="00B91499" w:rsidRPr="00E54BCD">
              <w:rPr>
                <w:lang w:val="en-AU"/>
              </w:rPr>
              <w:t xml:space="preserve">of war on returned soldiers, including Aboriginal and Torres Strait Islander soldiers, such as physical and psychological trauma, shell shock, employment opportunities, social and racial discrimination, service recognition, land allocation (Soldier Settlement Scheme), wage inequality, and access to health care and </w:t>
            </w:r>
            <w:r w:rsidR="000B7322" w:rsidRPr="00E54BCD">
              <w:rPr>
                <w:lang w:val="en-AU"/>
              </w:rPr>
              <w:t>pensions</w:t>
            </w:r>
          </w:p>
          <w:p w14:paraId="30189EC5" w14:textId="580B1CD0" w:rsidR="00B91499" w:rsidRPr="003A1E90" w:rsidRDefault="009E4109">
            <w:pPr>
              <w:pStyle w:val="VCAAtablebulletnarrow"/>
              <w:rPr>
                <w:lang w:val="en-AU"/>
              </w:rPr>
            </w:pPr>
            <w:r w:rsidRPr="003A1E90">
              <w:rPr>
                <w:lang w:val="en-AU"/>
              </w:rPr>
              <w:t>i</w:t>
            </w:r>
            <w:r w:rsidR="00B91499" w:rsidRPr="003A1E90">
              <w:rPr>
                <w:lang w:val="en-AU"/>
              </w:rPr>
              <w:t xml:space="preserve">nvestigating the ideals associated with the Anzac tradition and how and why World War </w:t>
            </w:r>
            <w:r w:rsidR="009E1197" w:rsidRPr="003A1E90">
              <w:rPr>
                <w:lang w:val="en-AU"/>
              </w:rPr>
              <w:t xml:space="preserve">I </w:t>
            </w:r>
            <w:r w:rsidR="00B91499" w:rsidRPr="003A1E90">
              <w:rPr>
                <w:lang w:val="en-AU"/>
              </w:rPr>
              <w:t xml:space="preserve">is commemorated within Australian </w:t>
            </w:r>
            <w:r w:rsidR="000B7322" w:rsidRPr="003A1E90">
              <w:rPr>
                <w:lang w:val="en-AU"/>
              </w:rPr>
              <w:t>society</w:t>
            </w:r>
            <w:r w:rsidR="003A1E90" w:rsidRPr="003A1E90">
              <w:rPr>
                <w:lang w:val="en-AU"/>
              </w:rPr>
              <w:t xml:space="preserve"> and </w:t>
            </w:r>
            <w:r w:rsidRPr="003A1E90">
              <w:rPr>
                <w:lang w:val="en-AU"/>
              </w:rPr>
              <w:t>d</w:t>
            </w:r>
            <w:r w:rsidR="00B91499" w:rsidRPr="003A1E90">
              <w:rPr>
                <w:lang w:val="en-AU"/>
              </w:rPr>
              <w:t>iscussing the similarities and differences in historians</w:t>
            </w:r>
            <w:r w:rsidR="00792C2A" w:rsidRPr="003A1E90">
              <w:rPr>
                <w:lang w:val="en-AU"/>
              </w:rPr>
              <w:t>’</w:t>
            </w:r>
            <w:r w:rsidR="00B91499" w:rsidRPr="003A1E90">
              <w:rPr>
                <w:lang w:val="en-AU"/>
              </w:rPr>
              <w:t xml:space="preserve"> views of the Anzac legend over time</w:t>
            </w:r>
          </w:p>
          <w:p w14:paraId="3B8FCB2D" w14:textId="6B5B629C" w:rsidR="00B91499" w:rsidRPr="00E54BCD" w:rsidRDefault="009E4109" w:rsidP="00F139E8">
            <w:pPr>
              <w:pStyle w:val="VCAAtablebulletnarrow"/>
              <w:rPr>
                <w:lang w:val="en-AU"/>
              </w:rPr>
            </w:pPr>
            <w:r>
              <w:rPr>
                <w:lang w:val="en-AU"/>
              </w:rPr>
              <w:t>e</w:t>
            </w:r>
            <w:r w:rsidR="00B91499" w:rsidRPr="00E54BCD">
              <w:rPr>
                <w:lang w:val="en-AU"/>
              </w:rPr>
              <w:t xml:space="preserve">valuating the significance of </w:t>
            </w:r>
            <w:r w:rsidR="00EF583C">
              <w:rPr>
                <w:lang w:val="en-AU"/>
              </w:rPr>
              <w:t xml:space="preserve">World War I and/or </w:t>
            </w:r>
            <w:r w:rsidR="00B91499" w:rsidRPr="00E54BCD">
              <w:rPr>
                <w:lang w:val="en-AU"/>
              </w:rPr>
              <w:t>World War II to Australia</w:t>
            </w:r>
            <w:r w:rsidR="00792C2A">
              <w:rPr>
                <w:lang w:val="en-AU"/>
              </w:rPr>
              <w:t>’</w:t>
            </w:r>
            <w:r w:rsidR="00B91499" w:rsidRPr="00E54BCD">
              <w:rPr>
                <w:lang w:val="en-AU"/>
              </w:rPr>
              <w:t>s international relationships</w:t>
            </w:r>
            <w:r w:rsidR="00EF583C">
              <w:rPr>
                <w:lang w:val="en-AU"/>
              </w:rPr>
              <w:t xml:space="preserve">, such as with </w:t>
            </w:r>
            <w:r w:rsidR="00B91499" w:rsidRPr="00E54BCD">
              <w:rPr>
                <w:lang w:val="en-AU"/>
              </w:rPr>
              <w:t>Britain, the US</w:t>
            </w:r>
            <w:r w:rsidR="0010245C">
              <w:rPr>
                <w:lang w:val="en-AU"/>
              </w:rPr>
              <w:t>A</w:t>
            </w:r>
            <w:r w:rsidR="00EF583C">
              <w:rPr>
                <w:lang w:val="en-AU"/>
              </w:rPr>
              <w:t xml:space="preserve">, </w:t>
            </w:r>
            <w:r w:rsidR="00B91499" w:rsidRPr="00E54BCD">
              <w:rPr>
                <w:lang w:val="en-AU"/>
              </w:rPr>
              <w:t>Asia</w:t>
            </w:r>
            <w:r w:rsidR="006F6B30">
              <w:rPr>
                <w:lang w:val="en-AU"/>
              </w:rPr>
              <w:t>n</w:t>
            </w:r>
            <w:r w:rsidR="00EF583C">
              <w:rPr>
                <w:lang w:val="en-AU"/>
              </w:rPr>
              <w:t xml:space="preserve"> countries and the United Nations</w:t>
            </w:r>
          </w:p>
          <w:p w14:paraId="16724E7F" w14:textId="12B7BF8F" w:rsidR="00B91499" w:rsidRPr="00E54BCD" w:rsidRDefault="00EF583C" w:rsidP="00F139E8">
            <w:pPr>
              <w:pStyle w:val="VCAAtablebulletnarrow"/>
              <w:rPr>
                <w:lang w:val="en-AU"/>
              </w:rPr>
            </w:pPr>
            <w:r>
              <w:rPr>
                <w:lang w:val="en-AU"/>
              </w:rPr>
              <w:t>evaluati</w:t>
            </w:r>
            <w:r w:rsidR="00D37257">
              <w:rPr>
                <w:lang w:val="en-AU"/>
              </w:rPr>
              <w:t>ng</w:t>
            </w:r>
            <w:r>
              <w:rPr>
                <w:lang w:val="en-AU"/>
              </w:rPr>
              <w:t xml:space="preserve"> different historians</w:t>
            </w:r>
            <w:r w:rsidR="00D37257">
              <w:rPr>
                <w:lang w:val="en-AU"/>
              </w:rPr>
              <w:t>’</w:t>
            </w:r>
            <w:r>
              <w:rPr>
                <w:lang w:val="en-AU"/>
              </w:rPr>
              <w:t xml:space="preserve"> interpretations of the </w:t>
            </w:r>
            <w:r w:rsidR="00B91499" w:rsidRPr="00E54BCD">
              <w:rPr>
                <w:lang w:val="en-AU"/>
              </w:rPr>
              <w:t>significant short- and long-term legacies of World War II, such as the establishment of the United Nations, the occupation and reconstructions of Germany and Japan</w:t>
            </w:r>
            <w:r w:rsidR="009870A9">
              <w:rPr>
                <w:lang w:val="en-AU"/>
              </w:rPr>
              <w:t xml:space="preserve"> and</w:t>
            </w:r>
            <w:r w:rsidR="00B91499" w:rsidRPr="00E54BCD">
              <w:rPr>
                <w:lang w:val="en-AU"/>
              </w:rPr>
              <w:t xml:space="preserve"> international war crimes trials, as cause</w:t>
            </w:r>
            <w:r w:rsidR="002319EE">
              <w:rPr>
                <w:lang w:val="en-AU"/>
              </w:rPr>
              <w:t>s</w:t>
            </w:r>
            <w:r w:rsidR="00B91499" w:rsidRPr="00E54BCD">
              <w:rPr>
                <w:lang w:val="en-AU"/>
              </w:rPr>
              <w:t xml:space="preserve"> of the Cold War and decolonisation </w:t>
            </w:r>
          </w:p>
          <w:p w14:paraId="3A3A2D1D" w14:textId="30E36E2E" w:rsidR="00B91499" w:rsidRPr="00E54BCD" w:rsidRDefault="009E4109" w:rsidP="00F139E8">
            <w:pPr>
              <w:pStyle w:val="VCAAtablebulletnarrow"/>
              <w:rPr>
                <w:lang w:val="en-AU"/>
              </w:rPr>
            </w:pPr>
            <w:r>
              <w:rPr>
                <w:lang w:val="en-AU"/>
              </w:rPr>
              <w:t>d</w:t>
            </w:r>
            <w:r w:rsidR="00B91499" w:rsidRPr="00E54BCD">
              <w:rPr>
                <w:lang w:val="en-AU"/>
              </w:rPr>
              <w:t>iscussing the short- and long-term impacts of the Holocaust on the Jewish community after World War II</w:t>
            </w:r>
            <w:r w:rsidR="009870A9">
              <w:rPr>
                <w:lang w:val="en-AU"/>
              </w:rPr>
              <w:t>,</w:t>
            </w:r>
            <w:r w:rsidR="00B91499" w:rsidRPr="00E54BCD">
              <w:rPr>
                <w:lang w:val="en-AU"/>
              </w:rPr>
              <w:t xml:space="preserve"> such as coming to terms with the scale of loss, migration to Israel, Australia and the </w:t>
            </w:r>
            <w:r w:rsidR="009870A9">
              <w:rPr>
                <w:lang w:val="en-AU"/>
              </w:rPr>
              <w:t>US</w:t>
            </w:r>
            <w:r w:rsidR="00C5645E">
              <w:rPr>
                <w:lang w:val="en-AU"/>
              </w:rPr>
              <w:t>A</w:t>
            </w:r>
            <w:r w:rsidR="00B91499" w:rsidRPr="00E54BCD">
              <w:rPr>
                <w:lang w:val="en-AU"/>
              </w:rPr>
              <w:t>, and the creation of Yad Vashem and other Holocaust centres, museums and memorials</w:t>
            </w:r>
          </w:p>
          <w:p w14:paraId="056D53E5" w14:textId="4707CA44" w:rsidR="00B91499" w:rsidRPr="00E54BCD" w:rsidDel="00B91499" w:rsidRDefault="00165DD1" w:rsidP="00F139E8">
            <w:pPr>
              <w:pStyle w:val="VCAAtablebulletnarrow"/>
              <w:rPr>
                <w:lang w:val="en-AU"/>
              </w:rPr>
            </w:pPr>
            <w:r>
              <w:rPr>
                <w:lang w:val="en-AU"/>
              </w:rPr>
              <w:t>debating</w:t>
            </w:r>
            <w:r w:rsidR="00B91499" w:rsidRPr="00E54BCD">
              <w:rPr>
                <w:lang w:val="en-AU"/>
              </w:rPr>
              <w:t xml:space="preserve"> the significance of the United Nations</w:t>
            </w:r>
            <w:r w:rsidR="00C96C3D">
              <w:rPr>
                <w:lang w:val="en-AU"/>
              </w:rPr>
              <w:t>’</w:t>
            </w:r>
            <w:r w:rsidR="00B91499" w:rsidRPr="00E54BCD">
              <w:rPr>
                <w:lang w:val="en-AU"/>
              </w:rPr>
              <w:t xml:space="preserve"> Universal Declaration of Human Rights as a legacy of </w:t>
            </w:r>
            <w:r w:rsidR="000F3F99">
              <w:rPr>
                <w:lang w:val="en-AU"/>
              </w:rPr>
              <w:t xml:space="preserve">World War II and </w:t>
            </w:r>
            <w:r w:rsidR="00B91499" w:rsidRPr="00E54BCD">
              <w:rPr>
                <w:lang w:val="en-AU"/>
              </w:rPr>
              <w:t>the Holocaust</w:t>
            </w:r>
          </w:p>
        </w:tc>
      </w:tr>
    </w:tbl>
    <w:p w14:paraId="3D660458" w14:textId="4D2D26F7" w:rsidR="00B567F9" w:rsidRPr="00E54BCD" w:rsidRDefault="00B567F9" w:rsidP="00AD4043">
      <w:pPr>
        <w:pStyle w:val="Heading5"/>
      </w:pPr>
      <w:r w:rsidRPr="00E54BCD">
        <w:lastRenderedPageBreak/>
        <w:t xml:space="preserve">Sub-strand: </w:t>
      </w:r>
      <w:r w:rsidR="00532CB0">
        <w:t xml:space="preserve">Investigation: </w:t>
      </w:r>
      <w:r w:rsidRPr="00E54BCD">
        <w:t>Asia (1750–</w:t>
      </w:r>
      <w:r w:rsidR="004C54F9">
        <w:t>p</w:t>
      </w:r>
      <w:r w:rsidR="00AB056E">
        <w:t>resent</w:t>
      </w:r>
      <w:r w:rsidRPr="00E54BCD">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B567F9" w:rsidRPr="00E54BCD" w14:paraId="705F6DDA" w14:textId="77777777" w:rsidTr="578BF9F0">
        <w:trPr>
          <w:trHeight w:val="283"/>
          <w:tblHeader/>
        </w:trPr>
        <w:tc>
          <w:tcPr>
            <w:tcW w:w="3256" w:type="dxa"/>
            <w:shd w:val="clear" w:color="auto" w:fill="D9D9D9" w:themeFill="background1" w:themeFillShade="D9"/>
          </w:tcPr>
          <w:p w14:paraId="0DC17724" w14:textId="77777777" w:rsidR="00B567F9" w:rsidRPr="00E54BCD" w:rsidRDefault="00B567F9" w:rsidP="00AD4043">
            <w:pPr>
              <w:pStyle w:val="VCAAtabletextnarrowstemrow"/>
            </w:pPr>
            <w:r w:rsidRPr="00E54BCD">
              <w:t>Content descriptions</w:t>
            </w:r>
          </w:p>
          <w:p w14:paraId="52046B61" w14:textId="77777777" w:rsidR="00B567F9" w:rsidRPr="00E54BCD" w:rsidRDefault="00B567F9" w:rsidP="00AD4043">
            <w:pPr>
              <w:pStyle w:val="VCAAtabletextnarrowstemrow"/>
            </w:pPr>
            <w:r w:rsidRPr="00E54BCD">
              <w:rPr>
                <w:i/>
              </w:rPr>
              <w:t>Students learn about:</w:t>
            </w:r>
          </w:p>
        </w:tc>
        <w:tc>
          <w:tcPr>
            <w:tcW w:w="11484" w:type="dxa"/>
            <w:shd w:val="clear" w:color="auto" w:fill="D9D9D9" w:themeFill="background1" w:themeFillShade="D9"/>
          </w:tcPr>
          <w:p w14:paraId="0E985723" w14:textId="77777777" w:rsidR="00B567F9" w:rsidRPr="00E54BCD" w:rsidRDefault="00B567F9" w:rsidP="00AD4043">
            <w:pPr>
              <w:pStyle w:val="VCAAtabletextnarrowstemrow"/>
            </w:pPr>
            <w:r w:rsidRPr="00E54BCD">
              <w:t>Elaborations</w:t>
            </w:r>
          </w:p>
          <w:p w14:paraId="0553869A" w14:textId="77777777" w:rsidR="00B567F9" w:rsidRPr="00E54BCD" w:rsidRDefault="00B567F9" w:rsidP="00AD4043">
            <w:pPr>
              <w:pStyle w:val="VCAAtabletextnarrowstemrow"/>
            </w:pPr>
            <w:r w:rsidRPr="00E54BCD">
              <w:rPr>
                <w:i/>
                <w:iCs/>
              </w:rPr>
              <w:t>This may involve students:</w:t>
            </w:r>
          </w:p>
        </w:tc>
      </w:tr>
      <w:tr w:rsidR="00B567F9" w:rsidRPr="00E54BCD" w14:paraId="3B7B333A"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152D6CA" w14:textId="359426BF" w:rsidR="00B567F9" w:rsidRDefault="006E3743" w:rsidP="00081594">
            <w:pPr>
              <w:pStyle w:val="VCAAtabletextnarrow"/>
            </w:pPr>
            <w:bookmarkStart w:id="57" w:name="_Hlk156384880"/>
            <w:r w:rsidRPr="578BF9F0">
              <w:rPr>
                <w:lang w:val="en-AU"/>
              </w:rPr>
              <w:t>t</w:t>
            </w:r>
            <w:r w:rsidR="00B567F9" w:rsidRPr="578BF9F0">
              <w:rPr>
                <w:lang w:val="en-AU"/>
              </w:rPr>
              <w:t xml:space="preserve">he key social, cultural, economic and political features of </w:t>
            </w:r>
            <w:r w:rsidR="00696935" w:rsidRPr="578BF9F0">
              <w:rPr>
                <w:lang w:val="en-AU"/>
              </w:rPr>
              <w:t>a</w:t>
            </w:r>
            <w:r w:rsidR="00055DAF" w:rsidRPr="578BF9F0">
              <w:rPr>
                <w:lang w:val="en-AU"/>
              </w:rPr>
              <w:t xml:space="preserve"> </w:t>
            </w:r>
            <w:r w:rsidR="00B567F9" w:rsidRPr="578BF9F0">
              <w:rPr>
                <w:lang w:val="en-AU"/>
              </w:rPr>
              <w:t xml:space="preserve">society during the 18th and 19th </w:t>
            </w:r>
            <w:r w:rsidR="001525A6" w:rsidRPr="578BF9F0">
              <w:rPr>
                <w:lang w:val="en-AU"/>
              </w:rPr>
              <w:t>centuries</w:t>
            </w:r>
          </w:p>
          <w:p w14:paraId="18062EF9" w14:textId="68E54D15" w:rsidR="001E2C3B" w:rsidRPr="00E54BCD" w:rsidRDefault="00A72879" w:rsidP="006A6F08">
            <w:pPr>
              <w:pStyle w:val="VCAAVC2curriculumcode"/>
              <w:rPr>
                <w:lang w:eastAsia="en-AU"/>
              </w:rPr>
            </w:pPr>
            <w:r>
              <w:t>VC2HH10K2</w:t>
            </w:r>
            <w:r w:rsidR="001D681C">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A3E8C0C" w14:textId="77777777" w:rsidR="004C54F9" w:rsidRPr="00E54BCD" w:rsidRDefault="004C54F9" w:rsidP="004C54F9">
            <w:pPr>
              <w:pStyle w:val="VCAAtabletextsubheading"/>
            </w:pPr>
            <w:r w:rsidRPr="00E54BCD">
              <w:t>China</w:t>
            </w:r>
          </w:p>
          <w:p w14:paraId="0C8F7F0E" w14:textId="77777777" w:rsidR="004C54F9" w:rsidRPr="00E54BCD" w:rsidRDefault="004C54F9" w:rsidP="007C2B90">
            <w:pPr>
              <w:pStyle w:val="VCAAtablebulletnarrow"/>
            </w:pPr>
            <w:r>
              <w:t>i</w:t>
            </w:r>
            <w:r w:rsidRPr="00E54BCD">
              <w:t xml:space="preserve">nvestigating the significant economic and political features of the Qing dynasty in China, including the role and influence of the </w:t>
            </w:r>
            <w:r>
              <w:t>e</w:t>
            </w:r>
            <w:r w:rsidRPr="00E54BCD">
              <w:t>mperor and the role of cultural features</w:t>
            </w:r>
            <w:r>
              <w:t>,</w:t>
            </w:r>
            <w:r w:rsidRPr="00E54BCD">
              <w:t xml:space="preserve"> such as art, literature and architecture</w:t>
            </w:r>
          </w:p>
          <w:p w14:paraId="7809F5A1" w14:textId="77777777" w:rsidR="004C54F9" w:rsidRPr="00E54BCD" w:rsidRDefault="004C54F9" w:rsidP="007C2B90">
            <w:pPr>
              <w:pStyle w:val="VCAAtablebulletnarrow"/>
            </w:pPr>
            <w:r>
              <w:t>e</w:t>
            </w:r>
            <w:r w:rsidRPr="00E54BCD">
              <w:t xml:space="preserve">xamining the ethnic and linguistic diversity of the Qing </w:t>
            </w:r>
            <w:r>
              <w:t>dynasty</w:t>
            </w:r>
          </w:p>
          <w:p w14:paraId="10298397" w14:textId="77777777" w:rsidR="00D61CEA" w:rsidRPr="00E54BCD" w:rsidRDefault="00D61CEA" w:rsidP="00D61CEA">
            <w:pPr>
              <w:pStyle w:val="VCAAtabletextsubheading"/>
            </w:pPr>
            <w:r w:rsidRPr="00E54BCD">
              <w:t>India</w:t>
            </w:r>
          </w:p>
          <w:p w14:paraId="23A9F380" w14:textId="77777777" w:rsidR="00D61CEA" w:rsidRPr="00E54BCD" w:rsidRDefault="00D61CEA" w:rsidP="00D61CEA">
            <w:pPr>
              <w:pStyle w:val="VCAAtablebulletnarrow"/>
            </w:pPr>
            <w:r>
              <w:t>d</w:t>
            </w:r>
            <w:r w:rsidRPr="00E54BCD">
              <w:t>escribing the political complexity of India at the start of the period of study, including the Mughal Empire and other Indian states</w:t>
            </w:r>
            <w:r>
              <w:t>,</w:t>
            </w:r>
            <w:r w:rsidRPr="00E54BCD">
              <w:t xml:space="preserve"> and the forms of involvement of European powers, such as the British, French and Portuguese </w:t>
            </w:r>
          </w:p>
          <w:p w14:paraId="49EF3F74" w14:textId="77777777" w:rsidR="00D61CEA" w:rsidRPr="00E54BCD" w:rsidRDefault="00D61CEA" w:rsidP="00D61CEA">
            <w:pPr>
              <w:pStyle w:val="VCAAtablebulletnarrow"/>
            </w:pPr>
            <w:r>
              <w:t>m</w:t>
            </w:r>
            <w:r w:rsidRPr="00E54BCD">
              <w:t>apping the ethnic, religious, linguistic and cultural diversity of India at the start of the period</w:t>
            </w:r>
          </w:p>
          <w:p w14:paraId="7A6229B1" w14:textId="77777777" w:rsidR="00D61CEA" w:rsidRPr="00E54BCD" w:rsidRDefault="00D61CEA" w:rsidP="00D61CEA">
            <w:pPr>
              <w:pStyle w:val="VCAAtablebulletnarrow"/>
            </w:pPr>
            <w:r>
              <w:t>e</w:t>
            </w:r>
            <w:r w:rsidRPr="00E54BCD">
              <w:t>xamining the economic significance of the M</w:t>
            </w:r>
            <w:r>
              <w:t>u</w:t>
            </w:r>
            <w:r w:rsidRPr="00E54BCD">
              <w:t>g</w:t>
            </w:r>
            <w:r>
              <w:t>ha</w:t>
            </w:r>
            <w:r w:rsidRPr="00E54BCD">
              <w:t>l Empire, which</w:t>
            </w:r>
            <w:r>
              <w:t>,</w:t>
            </w:r>
            <w:r w:rsidRPr="00E54BCD">
              <w:t xml:space="preserve"> until the 18</w:t>
            </w:r>
            <w:r w:rsidRPr="006A6F08">
              <w:t>th</w:t>
            </w:r>
            <w:r w:rsidRPr="00E54BCD">
              <w:t xml:space="preserve"> century</w:t>
            </w:r>
            <w:r>
              <w:t>,</w:t>
            </w:r>
            <w:r w:rsidRPr="00E54BCD">
              <w:t xml:space="preserve"> produced approximately 25</w:t>
            </w:r>
            <w:r>
              <w:t xml:space="preserve"> per cent</w:t>
            </w:r>
            <w:r w:rsidRPr="00E54BCD">
              <w:t xml:space="preserve"> of the world</w:t>
            </w:r>
            <w:r>
              <w:t>’</w:t>
            </w:r>
            <w:r w:rsidRPr="00E54BCD">
              <w:t>s economic output</w:t>
            </w:r>
          </w:p>
          <w:p w14:paraId="4044B3CA" w14:textId="44A8192F" w:rsidR="00B567F9" w:rsidRPr="00E54BCD" w:rsidRDefault="005B3D8A" w:rsidP="00AD4043">
            <w:pPr>
              <w:pStyle w:val="VCAAtabletextsubheading"/>
            </w:pPr>
            <w:r>
              <w:t>Indonesia</w:t>
            </w:r>
          </w:p>
          <w:p w14:paraId="26B2221A" w14:textId="2AD88DAD" w:rsidR="00B567F9" w:rsidRPr="00E54BCD" w:rsidRDefault="0032103F" w:rsidP="007C2B90">
            <w:pPr>
              <w:pStyle w:val="VCAAtablebulletnarrow"/>
            </w:pPr>
            <w:r>
              <w:t>d</w:t>
            </w:r>
            <w:r w:rsidRPr="00E54BCD">
              <w:t xml:space="preserve">iscussing </w:t>
            </w:r>
            <w:r w:rsidR="00B567F9" w:rsidRPr="00E54BCD">
              <w:t>the organisation of Dutch rule and the continuing independence of other areas</w:t>
            </w:r>
          </w:p>
          <w:p w14:paraId="1AD3117F" w14:textId="50BFE576" w:rsidR="00B567F9" w:rsidRPr="00E54BCD" w:rsidRDefault="0032103F" w:rsidP="007C2B90">
            <w:pPr>
              <w:pStyle w:val="VCAAtablebulletnarrow"/>
            </w:pPr>
            <w:r>
              <w:t>e</w:t>
            </w:r>
            <w:r w:rsidRPr="00E54BCD">
              <w:t xml:space="preserve">xamining </w:t>
            </w:r>
            <w:r w:rsidR="00B567F9" w:rsidRPr="00E54BCD">
              <w:t xml:space="preserve">the ethnic and linguistic diversity of the region </w:t>
            </w:r>
          </w:p>
          <w:p w14:paraId="2E52E4A5" w14:textId="6CD2C1DF" w:rsidR="00B567F9" w:rsidRPr="00E54BCD" w:rsidRDefault="0032103F" w:rsidP="007C2B90">
            <w:pPr>
              <w:pStyle w:val="VCAAtablebulletnarrow"/>
            </w:pPr>
            <w:r>
              <w:t>e</w:t>
            </w:r>
            <w:r w:rsidRPr="00E54BCD">
              <w:t xml:space="preserve">valuating </w:t>
            </w:r>
            <w:r w:rsidR="00B567F9" w:rsidRPr="00E54BCD">
              <w:t>the role and authority of the Islamic states in the region</w:t>
            </w:r>
          </w:p>
          <w:p w14:paraId="5ACCF3E0" w14:textId="77777777" w:rsidR="00B567F9" w:rsidRPr="00E54BCD" w:rsidRDefault="00B567F9" w:rsidP="00AD4043">
            <w:pPr>
              <w:pStyle w:val="VCAAtabletextsubheading"/>
            </w:pPr>
            <w:r w:rsidRPr="00E54BCD">
              <w:t>Japan</w:t>
            </w:r>
          </w:p>
          <w:p w14:paraId="03B4CC25" w14:textId="5286BDE9" w:rsidR="00B567F9" w:rsidRPr="00E54BCD" w:rsidRDefault="0032103F" w:rsidP="007C2B90">
            <w:pPr>
              <w:pStyle w:val="VCAAtablebulletnarrow"/>
            </w:pPr>
            <w:r>
              <w:t>e</w:t>
            </w:r>
            <w:r w:rsidR="00B567F9" w:rsidRPr="00E54BCD">
              <w:t xml:space="preserve">xamining the influence of the Tokugawa </w:t>
            </w:r>
            <w:r w:rsidR="003C038E">
              <w:t>s</w:t>
            </w:r>
            <w:r w:rsidR="003C038E" w:rsidRPr="00E54BCD">
              <w:t xml:space="preserve">hogunate </w:t>
            </w:r>
            <w:r w:rsidR="00B567F9" w:rsidRPr="00E54BCD">
              <w:t>on Japan</w:t>
            </w:r>
            <w:r w:rsidR="00792C2A">
              <w:t>’</w:t>
            </w:r>
            <w:r w:rsidR="00B567F9" w:rsidRPr="00E54BCD">
              <w:t>s political, economic and social development</w:t>
            </w:r>
          </w:p>
          <w:p w14:paraId="586926D9" w14:textId="77777777" w:rsidR="00B567F9" w:rsidRDefault="0032103F" w:rsidP="007C2B90">
            <w:pPr>
              <w:pStyle w:val="VCAAtablebulletnarrow"/>
            </w:pPr>
            <w:r>
              <w:t>c</w:t>
            </w:r>
            <w:r w:rsidR="00B567F9" w:rsidRPr="00E54BCD">
              <w:t xml:space="preserve">omparing the social structures of </w:t>
            </w:r>
            <w:r w:rsidR="003C038E">
              <w:t>s</w:t>
            </w:r>
            <w:r w:rsidR="00B567F9" w:rsidRPr="00E54BCD">
              <w:t>hogunate Japan with those of feudal institutions in Europe</w:t>
            </w:r>
          </w:p>
          <w:p w14:paraId="6AD9D72E" w14:textId="77777777" w:rsidR="00445657" w:rsidRDefault="00445657" w:rsidP="007C2B90">
            <w:pPr>
              <w:pStyle w:val="VCAAtablebulletnarrow"/>
            </w:pPr>
            <w:r>
              <w:t>expla</w:t>
            </w:r>
            <w:r w:rsidR="007E776E">
              <w:t>ining the reasons for the Meiji Restoration</w:t>
            </w:r>
          </w:p>
          <w:p w14:paraId="3BAAFED9" w14:textId="721A1E04" w:rsidR="00226FA4" w:rsidRPr="00E54BCD" w:rsidRDefault="00226FA4" w:rsidP="00226FA4">
            <w:pPr>
              <w:pStyle w:val="VCAAtabletextsubheading"/>
            </w:pPr>
            <w:r>
              <w:t>Vietnam</w:t>
            </w:r>
          </w:p>
          <w:p w14:paraId="4EE18A9E" w14:textId="77777777" w:rsidR="007C2B90" w:rsidRDefault="007C2B90" w:rsidP="007C2B90">
            <w:pPr>
              <w:pStyle w:val="VCAAtablebulletnarrow"/>
            </w:pPr>
            <w:r>
              <w:t>investigating the civil wars throughout the 18</w:t>
            </w:r>
            <w:r w:rsidRPr="00766955">
              <w:t>th</w:t>
            </w:r>
            <w:r w:rsidRPr="00523D3F">
              <w:t xml:space="preserve"> </w:t>
            </w:r>
            <w:r>
              <w:t>century</w:t>
            </w:r>
          </w:p>
          <w:p w14:paraId="3D8FB095" w14:textId="77777777" w:rsidR="007C2B90" w:rsidRDefault="007C2B90" w:rsidP="007C2B90">
            <w:pPr>
              <w:pStyle w:val="VCAAtablebulletnarrow"/>
            </w:pPr>
            <w:r>
              <w:t>explaining the success of Gia Long to reunite and name the area ‘Vietnam’ in 1802</w:t>
            </w:r>
          </w:p>
          <w:p w14:paraId="4A084CE8" w14:textId="035D56A1" w:rsidR="00226FA4" w:rsidRPr="00E54BCD" w:rsidRDefault="007C2B90" w:rsidP="00523D3F">
            <w:pPr>
              <w:pStyle w:val="VCAAtablebulletnarrow"/>
            </w:pPr>
            <w:r>
              <w:t>describing the economic conditions during this period, such as the significance of rice and agriculture, and Gia Long’s redistribution of land</w:t>
            </w:r>
          </w:p>
        </w:tc>
      </w:tr>
      <w:bookmarkEnd w:id="57"/>
      <w:tr w:rsidR="00B567F9" w:rsidRPr="00E54BCD" w14:paraId="558A5C70"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5CA85E6" w14:textId="634DBA8D" w:rsidR="00B567F9" w:rsidRDefault="006E3743" w:rsidP="00081594">
            <w:pPr>
              <w:pStyle w:val="VCAAtabletextnarrow"/>
            </w:pPr>
            <w:r>
              <w:t>t</w:t>
            </w:r>
            <w:r w:rsidR="00B567F9" w:rsidRPr="00E54BCD">
              <w:t xml:space="preserve">he causes </w:t>
            </w:r>
            <w:r w:rsidR="002F2AC6">
              <w:t xml:space="preserve">and consequences </w:t>
            </w:r>
            <w:r w:rsidR="00B567F9" w:rsidRPr="00E54BCD">
              <w:t>of contact</w:t>
            </w:r>
            <w:r w:rsidR="007824A5">
              <w:t xml:space="preserve"> </w:t>
            </w:r>
            <w:r w:rsidR="00785E68">
              <w:t xml:space="preserve">with </w:t>
            </w:r>
            <w:r w:rsidR="003743A9">
              <w:t xml:space="preserve">other countries </w:t>
            </w:r>
            <w:r w:rsidR="00B567F9" w:rsidRPr="00E54BCD">
              <w:t xml:space="preserve">and/or </w:t>
            </w:r>
            <w:proofErr w:type="spellStart"/>
            <w:r w:rsidR="00B567F9" w:rsidRPr="00E54BCD">
              <w:t>colonisation</w:t>
            </w:r>
            <w:proofErr w:type="spellEnd"/>
            <w:r w:rsidR="00055DAF">
              <w:t xml:space="preserve"> and liberation</w:t>
            </w:r>
            <w:r w:rsidR="00B567F9" w:rsidRPr="00E54BCD">
              <w:t xml:space="preserve"> of </w:t>
            </w:r>
            <w:r w:rsidR="00696935">
              <w:t>a</w:t>
            </w:r>
            <w:r w:rsidR="00055DAF">
              <w:t xml:space="preserve"> </w:t>
            </w:r>
            <w:r w:rsidR="00B567F9" w:rsidRPr="00E54BCD">
              <w:t>society</w:t>
            </w:r>
          </w:p>
          <w:p w14:paraId="006914D6" w14:textId="537FED15" w:rsidR="001E2C3B" w:rsidRPr="00E54BCD" w:rsidRDefault="00A72879" w:rsidP="006A6F08">
            <w:pPr>
              <w:pStyle w:val="VCAAVC2curriculumcode"/>
              <w:rPr>
                <w:lang w:eastAsia="en-AU"/>
              </w:rPr>
            </w:pPr>
            <w:r>
              <w:t>VC2HH10K2</w:t>
            </w:r>
            <w:r w:rsidR="001D681C">
              <w:t>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9726F65" w14:textId="77777777" w:rsidR="00D30553" w:rsidRPr="00E54BCD" w:rsidRDefault="00D30553" w:rsidP="00D30553">
            <w:pPr>
              <w:pStyle w:val="VCAAtabletextsubheading"/>
            </w:pPr>
            <w:r w:rsidRPr="00E54BCD">
              <w:t>China</w:t>
            </w:r>
          </w:p>
          <w:p w14:paraId="462861E3" w14:textId="6368F718" w:rsidR="00D30553" w:rsidRDefault="00D30553" w:rsidP="007C2B90">
            <w:pPr>
              <w:pStyle w:val="VCAAtablebulletnarrow"/>
            </w:pPr>
            <w:r>
              <w:t>d</w:t>
            </w:r>
            <w:r w:rsidRPr="00E54BCD">
              <w:t xml:space="preserve">escribing the reasons for and the </w:t>
            </w:r>
            <w:r>
              <w:t>consequences</w:t>
            </w:r>
            <w:r w:rsidRPr="00E54BCD">
              <w:t xml:space="preserve"> of</w:t>
            </w:r>
            <w:r>
              <w:t xml:space="preserve"> at least </w:t>
            </w:r>
            <w:r w:rsidR="00EC67D5">
              <w:t xml:space="preserve">one </w:t>
            </w:r>
            <w:r>
              <w:t>war between China and European countries, such as</w:t>
            </w:r>
            <w:r w:rsidRPr="00E54BCD">
              <w:t xml:space="preserve"> </w:t>
            </w:r>
            <w:r>
              <w:t>the Opium Wars, the Sino-French War, or Russian occupations</w:t>
            </w:r>
          </w:p>
          <w:p w14:paraId="16402665" w14:textId="4CDC2E3B" w:rsidR="00D30553" w:rsidRDefault="00D30553" w:rsidP="007C2B90">
            <w:pPr>
              <w:pStyle w:val="VCAAtablebulletnarrow"/>
            </w:pPr>
            <w:r>
              <w:t xml:space="preserve">explaining the development of Hong Kong, from British occupation to the British lease in 1898, </w:t>
            </w:r>
            <w:r w:rsidR="00EC67D5">
              <w:t xml:space="preserve">to </w:t>
            </w:r>
            <w:r>
              <w:t xml:space="preserve">its return to China in 1997, to </w:t>
            </w:r>
            <w:r w:rsidR="00EC67D5">
              <w:t>the present</w:t>
            </w:r>
          </w:p>
          <w:p w14:paraId="360DBDDE" w14:textId="35E67775" w:rsidR="00D30553" w:rsidRDefault="00D30553" w:rsidP="007C2B90">
            <w:pPr>
              <w:pStyle w:val="VCAAtablebulletnarrow"/>
            </w:pPr>
            <w:r>
              <w:t xml:space="preserve">examining Japanese colonisation of China from the First Sino-Japanese War in 1894 to the end of World War </w:t>
            </w:r>
            <w:r w:rsidR="009241DF">
              <w:t xml:space="preserve">II </w:t>
            </w:r>
            <w:r>
              <w:t xml:space="preserve">in 1945 </w:t>
            </w:r>
          </w:p>
          <w:p w14:paraId="4839CAEF" w14:textId="77777777" w:rsidR="00D30553" w:rsidRDefault="00D30553" w:rsidP="007C2B90">
            <w:pPr>
              <w:pStyle w:val="VCAAtablebulletnarrow"/>
            </w:pPr>
            <w:r>
              <w:lastRenderedPageBreak/>
              <w:t>e</w:t>
            </w:r>
            <w:r w:rsidRPr="00E54BCD">
              <w:t>valuating the extent to which European</w:t>
            </w:r>
            <w:r>
              <w:t xml:space="preserve"> countries</w:t>
            </w:r>
            <w:r w:rsidRPr="00E54BCD">
              <w:t xml:space="preserve"> caused the 1911 revolution</w:t>
            </w:r>
            <w:r>
              <w:t xml:space="preserve"> in China</w:t>
            </w:r>
          </w:p>
          <w:p w14:paraId="0B7DC885" w14:textId="65819E2A" w:rsidR="00D30553" w:rsidRDefault="00D30553" w:rsidP="007C2B90">
            <w:pPr>
              <w:pStyle w:val="VCAAtablebulletnarrow"/>
            </w:pPr>
            <w:r>
              <w:t xml:space="preserve">analysing the influence of other countries </w:t>
            </w:r>
            <w:r w:rsidR="009241DF">
              <w:t xml:space="preserve">on </w:t>
            </w:r>
            <w:r>
              <w:t>the Chinese Civil War</w:t>
            </w:r>
          </w:p>
          <w:p w14:paraId="1BE7A232" w14:textId="77777777" w:rsidR="00D61CEA" w:rsidRPr="00E54BCD" w:rsidRDefault="00D61CEA" w:rsidP="00D61CEA">
            <w:pPr>
              <w:pStyle w:val="VCAAtabletextsubheading"/>
            </w:pPr>
            <w:r w:rsidRPr="00E54BCD">
              <w:t>India</w:t>
            </w:r>
          </w:p>
          <w:p w14:paraId="20461E73" w14:textId="77777777" w:rsidR="00D61CEA" w:rsidRDefault="00D61CEA" w:rsidP="00D61CEA">
            <w:pPr>
              <w:pStyle w:val="VCAAtablebulletnarrow"/>
            </w:pPr>
            <w:r>
              <w:t>e</w:t>
            </w:r>
            <w:r w:rsidRPr="00E54BCD">
              <w:t>valuating the significance of key developments, including the motivations and expansion of the British East India Company, the Indian Mutiny and the development of the British Raj</w:t>
            </w:r>
          </w:p>
          <w:p w14:paraId="3D0AE3CA" w14:textId="77777777" w:rsidR="00D61CEA" w:rsidRDefault="00D61CEA" w:rsidP="00D61CEA">
            <w:pPr>
              <w:pStyle w:val="VCAAtablebulletnarrow"/>
            </w:pPr>
            <w:r>
              <w:t>describing the significance of the Portuguese State of India, such as its relationship with the British Raj, Portugal’s neutrality in World War II, and joining the Republic of India in 1961</w:t>
            </w:r>
          </w:p>
          <w:p w14:paraId="65D19732" w14:textId="77777777" w:rsidR="00D61CEA" w:rsidRDefault="00D61CEA" w:rsidP="00D61CEA">
            <w:pPr>
              <w:pStyle w:val="VCAAtablebulletnarrow"/>
            </w:pPr>
            <w:r>
              <w:t>examining India’s contribution to World War I and its aftermath</w:t>
            </w:r>
          </w:p>
          <w:p w14:paraId="34A238B3" w14:textId="77777777" w:rsidR="00D61CEA" w:rsidRDefault="00D61CEA" w:rsidP="00D61CEA">
            <w:pPr>
              <w:pStyle w:val="VCAAtablebulletnarrow"/>
            </w:pPr>
            <w:r>
              <w:t>investigating the British Raj’s attempts at democracy and representation in the early 20</w:t>
            </w:r>
            <w:r w:rsidRPr="009C21C2">
              <w:t>th</w:t>
            </w:r>
            <w:r>
              <w:t xml:space="preserve"> century</w:t>
            </w:r>
          </w:p>
          <w:p w14:paraId="4E65F535" w14:textId="697A48A8" w:rsidR="00D61CEA" w:rsidRDefault="00D61CEA" w:rsidP="00D61CEA">
            <w:pPr>
              <w:pStyle w:val="VCAAtablebulletnarrow"/>
            </w:pPr>
            <w:r>
              <w:t>explaining the Indian movement towards independence from the British, including the importance of 15 August 1947, and Britain’s influence in separating the British Raj into India and Pakistan</w:t>
            </w:r>
          </w:p>
          <w:p w14:paraId="5A510445" w14:textId="58945E69" w:rsidR="00B567F9" w:rsidRPr="00E54BCD" w:rsidRDefault="005B3D8A" w:rsidP="00AD4043">
            <w:pPr>
              <w:pStyle w:val="VCAAtabletextsubheading"/>
            </w:pPr>
            <w:r>
              <w:t>Indonesia</w:t>
            </w:r>
          </w:p>
          <w:p w14:paraId="711DC38D" w14:textId="01F1319A" w:rsidR="00B567F9" w:rsidRDefault="0032103F" w:rsidP="007C2B90">
            <w:pPr>
              <w:pStyle w:val="VCAAtablebulletnarrow"/>
            </w:pPr>
            <w:r>
              <w:t>i</w:t>
            </w:r>
            <w:r w:rsidRPr="00E54BCD">
              <w:t xml:space="preserve">dentifying </w:t>
            </w:r>
            <w:r w:rsidR="00B567F9" w:rsidRPr="00E54BCD">
              <w:t>the economic motives of the Dutch for engagement in the region</w:t>
            </w:r>
          </w:p>
          <w:p w14:paraId="6C70F868" w14:textId="7B10413D" w:rsidR="00726633" w:rsidRDefault="00726633" w:rsidP="007C2B90">
            <w:pPr>
              <w:pStyle w:val="VCAAtablebulletnarrow"/>
            </w:pPr>
            <w:r>
              <w:t>examining how the Dutch ruled</w:t>
            </w:r>
            <w:r w:rsidR="007272AB">
              <w:t xml:space="preserve"> the Dutch East Indies</w:t>
            </w:r>
          </w:p>
          <w:p w14:paraId="30AB748A" w14:textId="389DA938" w:rsidR="0089153D" w:rsidRDefault="0089153D" w:rsidP="007C2B90">
            <w:pPr>
              <w:pStyle w:val="VCAAtablebulletnarrow"/>
            </w:pPr>
            <w:r>
              <w:t xml:space="preserve">describing the Japanese occupation of the Dutch East Indies in World War </w:t>
            </w:r>
            <w:r w:rsidR="009C21C2">
              <w:t>II</w:t>
            </w:r>
          </w:p>
          <w:p w14:paraId="5BFD2DCA" w14:textId="4DA5B15C" w:rsidR="00EB3DBF" w:rsidRPr="00E54BCD" w:rsidRDefault="0089153D" w:rsidP="007C2B90">
            <w:pPr>
              <w:pStyle w:val="VCAAtablebulletnarrow"/>
            </w:pPr>
            <w:r>
              <w:t>explaining</w:t>
            </w:r>
            <w:r w:rsidR="007F3D3A">
              <w:t xml:space="preserve"> </w:t>
            </w:r>
            <w:r w:rsidR="002456E2">
              <w:t xml:space="preserve">the Indonesian </w:t>
            </w:r>
            <w:r w:rsidR="006301A3">
              <w:t>movement</w:t>
            </w:r>
            <w:r w:rsidR="000375B3">
              <w:t xml:space="preserve"> towards independence from the Dutch,</w:t>
            </w:r>
            <w:r w:rsidR="0097000F">
              <w:t xml:space="preserve"> including the importance of 17 August 1945</w:t>
            </w:r>
            <w:r w:rsidR="002704E2">
              <w:t xml:space="preserve">, </w:t>
            </w:r>
            <w:r w:rsidR="0088724E">
              <w:t xml:space="preserve">and the conflict with the Dutch and their allies until sovereignty on </w:t>
            </w:r>
            <w:r w:rsidR="00D461A9">
              <w:t>27 December 1949</w:t>
            </w:r>
          </w:p>
          <w:p w14:paraId="7FE6BBA4" w14:textId="77777777" w:rsidR="00B567F9" w:rsidRPr="00E54BCD" w:rsidRDefault="00B567F9" w:rsidP="00AD4043">
            <w:pPr>
              <w:pStyle w:val="VCAAtabletextsubheading"/>
            </w:pPr>
            <w:r w:rsidRPr="00E54BCD">
              <w:t>Japan</w:t>
            </w:r>
          </w:p>
          <w:p w14:paraId="3ECE9B22" w14:textId="137B5D01" w:rsidR="00866E7F" w:rsidRPr="00E54BCD" w:rsidRDefault="00866E7F" w:rsidP="007C2B90">
            <w:pPr>
              <w:pStyle w:val="VCAAtablebulletnarrow"/>
            </w:pPr>
            <w:r>
              <w:t>a</w:t>
            </w:r>
            <w:r w:rsidRPr="00E54BCD">
              <w:t xml:space="preserve">nalysing the </w:t>
            </w:r>
            <w:r>
              <w:t>consequences</w:t>
            </w:r>
            <w:r w:rsidRPr="00E54BCD">
              <w:t xml:space="preserve"> of </w:t>
            </w:r>
            <w:r>
              <w:t xml:space="preserve">USA </w:t>
            </w:r>
            <w:r w:rsidRPr="00E54BCD">
              <w:t>Commodore Perry</w:t>
            </w:r>
            <w:r>
              <w:t>’s</w:t>
            </w:r>
            <w:r w:rsidRPr="00E54BCD">
              <w:t xml:space="preserve"> diplomatic mission to Japan to force open Japanese ports to American trade</w:t>
            </w:r>
            <w:r>
              <w:t>,</w:t>
            </w:r>
            <w:r w:rsidRPr="00E54BCD">
              <w:t xml:space="preserve"> culminating in the signing of the Treaty of Kanagawa </w:t>
            </w:r>
            <w:r>
              <w:t xml:space="preserve">in </w:t>
            </w:r>
            <w:r w:rsidRPr="00E54BCD">
              <w:t>1854</w:t>
            </w:r>
            <w:r w:rsidR="00A13643">
              <w:t>, and Japan</w:t>
            </w:r>
            <w:r w:rsidR="00F85855">
              <w:t>’</w:t>
            </w:r>
            <w:r w:rsidR="00A13643">
              <w:t>s response</w:t>
            </w:r>
            <w:r w:rsidRPr="00E54BCD">
              <w:t xml:space="preserve"> </w:t>
            </w:r>
          </w:p>
          <w:p w14:paraId="4A6966C5" w14:textId="32A2B64D" w:rsidR="00AF15BE" w:rsidRDefault="00860307" w:rsidP="007C2B90">
            <w:pPr>
              <w:pStyle w:val="VCAAtablebulletnarrow"/>
            </w:pPr>
            <w:r>
              <w:t>describing the responses</w:t>
            </w:r>
            <w:r w:rsidR="00073166">
              <w:t xml:space="preserve"> of European countries to Japan’s </w:t>
            </w:r>
            <w:r w:rsidR="007535EE">
              <w:t xml:space="preserve">victory in the Russo-Japanese War </w:t>
            </w:r>
          </w:p>
          <w:p w14:paraId="678F4423" w14:textId="77777777" w:rsidR="000D2E51" w:rsidRDefault="000D2E51" w:rsidP="007C2B90">
            <w:pPr>
              <w:pStyle w:val="VCAAtablebulletnarrow"/>
            </w:pPr>
            <w:r>
              <w:t>analysing Japan’s response to the Treaty of Versailles</w:t>
            </w:r>
          </w:p>
          <w:p w14:paraId="2C79B77A" w14:textId="0BA144F5" w:rsidR="00232CB7" w:rsidRDefault="00232CB7" w:rsidP="007C2B90">
            <w:pPr>
              <w:pStyle w:val="VCAAtablebulletnarrow"/>
            </w:pPr>
            <w:r>
              <w:t>explaining the</w:t>
            </w:r>
            <w:r w:rsidR="009E4E3C">
              <w:t xml:space="preserve"> significance of the </w:t>
            </w:r>
            <w:r>
              <w:t xml:space="preserve">US occupation of Japan after World War </w:t>
            </w:r>
            <w:r w:rsidR="00F85855">
              <w:t>II</w:t>
            </w:r>
            <w:r w:rsidR="00182A21">
              <w:t xml:space="preserve"> </w:t>
            </w:r>
            <w:r w:rsidR="0006275F">
              <w:t>and the subsequent San Francisco Treaty and Security Treaty</w:t>
            </w:r>
          </w:p>
          <w:p w14:paraId="15B0D655" w14:textId="77777777" w:rsidR="00BA0FDE" w:rsidRDefault="00BA0FDE" w:rsidP="007C2B90">
            <w:pPr>
              <w:pStyle w:val="VCAAtablebulletnarrow"/>
            </w:pPr>
            <w:r>
              <w:t>evaluating</w:t>
            </w:r>
            <w:r w:rsidR="00E71FE1">
              <w:t xml:space="preserve"> t</w:t>
            </w:r>
            <w:r w:rsidR="003451C3">
              <w:t xml:space="preserve">he </w:t>
            </w:r>
            <w:r w:rsidR="006B79FE">
              <w:t>relationships</w:t>
            </w:r>
            <w:r w:rsidR="003451C3">
              <w:t xml:space="preserve"> between Japan and the countries it occupied since World War </w:t>
            </w:r>
            <w:r w:rsidR="00B71B40">
              <w:t>II</w:t>
            </w:r>
          </w:p>
          <w:p w14:paraId="3116A8E4" w14:textId="77777777" w:rsidR="00226FA4" w:rsidRPr="00E54BCD" w:rsidRDefault="00226FA4" w:rsidP="00226FA4">
            <w:pPr>
              <w:pStyle w:val="VCAAtabletextsubheading"/>
            </w:pPr>
            <w:r>
              <w:t>Vietnam</w:t>
            </w:r>
          </w:p>
          <w:p w14:paraId="294C86BD" w14:textId="40E26A84" w:rsidR="007C2B90" w:rsidRDefault="007C2B90" w:rsidP="007C2B90">
            <w:pPr>
              <w:pStyle w:val="VCAAtablebulletnarrow"/>
            </w:pPr>
            <w:r>
              <w:t xml:space="preserve">outlining a timeline of French occupation of Vietnam, including Napoleon III’s declaration of invasion, the establishment of the Indochinese Union, the First Indochina War and </w:t>
            </w:r>
            <w:r w:rsidR="00EB0CEA">
              <w:t xml:space="preserve">the </w:t>
            </w:r>
            <w:r>
              <w:t xml:space="preserve">establishment of </w:t>
            </w:r>
            <w:r w:rsidR="00EB0CEA">
              <w:t>2</w:t>
            </w:r>
            <w:r>
              <w:t xml:space="preserve"> Vietnams in the Geneva Accords of 1954</w:t>
            </w:r>
          </w:p>
          <w:p w14:paraId="77D9C717" w14:textId="77777777" w:rsidR="007C2B90" w:rsidRDefault="007C2B90" w:rsidP="007C2B90">
            <w:pPr>
              <w:pStyle w:val="VCAAtablebulletnarrow"/>
            </w:pPr>
            <w:r>
              <w:t>investigating how French and Japanese occupation influenced the creation and growth of the Viet Minh</w:t>
            </w:r>
          </w:p>
          <w:p w14:paraId="78B7B3AA" w14:textId="77777777" w:rsidR="007C2B90" w:rsidRDefault="007C2B90" w:rsidP="007C2B90">
            <w:pPr>
              <w:pStyle w:val="VCAAtablebulletnarrow"/>
            </w:pPr>
            <w:r>
              <w:t xml:space="preserve">explaining the USA and its allies’ growing involvement and eventual withdrawal in the Second Indochina War </w:t>
            </w:r>
          </w:p>
          <w:p w14:paraId="3A7479C5" w14:textId="491D1F5F" w:rsidR="007C2B90" w:rsidRDefault="007C2B90" w:rsidP="007C2B90">
            <w:pPr>
              <w:pStyle w:val="VCAAtablebulletnarrow"/>
            </w:pPr>
            <w:r>
              <w:lastRenderedPageBreak/>
              <w:t xml:space="preserve">describing the relevance of international communism over time, such as the support of the USSR and China to the Viet Minh, the Democratic Republic of Vietnam and the Socialist Republic of Vietnam  </w:t>
            </w:r>
          </w:p>
          <w:p w14:paraId="51B9875A" w14:textId="6A595166" w:rsidR="00226FA4" w:rsidRPr="00E54BCD" w:rsidRDefault="007C2B90" w:rsidP="00DF2665">
            <w:pPr>
              <w:pStyle w:val="VCAAtablebulletnarrow"/>
            </w:pPr>
            <w:r>
              <w:t>analysing the consequences of colonialism and foreign countries’ intervention in Vietnam in the 20</w:t>
            </w:r>
            <w:r w:rsidRPr="00766955">
              <w:t>th</w:t>
            </w:r>
            <w:r w:rsidRPr="00DF2665">
              <w:t xml:space="preserve"> </w:t>
            </w:r>
            <w:r>
              <w:t>century and how this influences Vietnam in the 21</w:t>
            </w:r>
            <w:r w:rsidRPr="00766955">
              <w:t>st</w:t>
            </w:r>
            <w:r w:rsidRPr="00DF2665">
              <w:t xml:space="preserve"> </w:t>
            </w:r>
            <w:r>
              <w:t>century, such as its relationship with the USA and China</w:t>
            </w:r>
          </w:p>
        </w:tc>
      </w:tr>
      <w:tr w:rsidR="00B567F9" w:rsidRPr="00E54BCD" w14:paraId="506520F2"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2533EF" w14:textId="26444669" w:rsidR="00B567F9" w:rsidRDefault="00475830" w:rsidP="00810F81">
            <w:pPr>
              <w:pStyle w:val="VCAAtabletextnarrow"/>
            </w:pPr>
            <w:r w:rsidRPr="578BF9F0">
              <w:rPr>
                <w:lang w:val="en-AU"/>
              </w:rPr>
              <w:lastRenderedPageBreak/>
              <w:t>s</w:t>
            </w:r>
            <w:r w:rsidR="00B567F9" w:rsidRPr="578BF9F0">
              <w:rPr>
                <w:lang w:val="en-AU"/>
              </w:rPr>
              <w:t>ignificant events</w:t>
            </w:r>
            <w:r w:rsidR="0022595E" w:rsidRPr="578BF9F0">
              <w:rPr>
                <w:lang w:val="en-AU"/>
              </w:rPr>
              <w:t xml:space="preserve"> and influencing </w:t>
            </w:r>
            <w:r w:rsidR="00B567F9" w:rsidRPr="578BF9F0">
              <w:rPr>
                <w:lang w:val="en-AU"/>
              </w:rPr>
              <w:t>ideas</w:t>
            </w:r>
            <w:r w:rsidR="00193E17" w:rsidRPr="578BF9F0">
              <w:rPr>
                <w:lang w:val="en-AU"/>
              </w:rPr>
              <w:t xml:space="preserve"> </w:t>
            </w:r>
            <w:r w:rsidR="00B567F9" w:rsidRPr="578BF9F0">
              <w:rPr>
                <w:lang w:val="en-AU"/>
              </w:rPr>
              <w:t xml:space="preserve">that contributed to </w:t>
            </w:r>
            <w:r w:rsidR="00EE74AE" w:rsidRPr="578BF9F0">
              <w:rPr>
                <w:lang w:val="en-AU"/>
              </w:rPr>
              <w:t xml:space="preserve">continuity and </w:t>
            </w:r>
            <w:r w:rsidR="00B567F9" w:rsidRPr="578BF9F0">
              <w:rPr>
                <w:lang w:val="en-AU"/>
              </w:rPr>
              <w:t>change</w:t>
            </w:r>
            <w:r w:rsidR="00367C37" w:rsidRPr="578BF9F0">
              <w:rPr>
                <w:lang w:val="en-AU"/>
              </w:rPr>
              <w:t xml:space="preserve"> </w:t>
            </w:r>
            <w:r w:rsidR="00B567F9" w:rsidRPr="578BF9F0">
              <w:rPr>
                <w:lang w:val="en-AU"/>
              </w:rPr>
              <w:t xml:space="preserve">in </w:t>
            </w:r>
            <w:r w:rsidR="00696935" w:rsidRPr="578BF9F0">
              <w:rPr>
                <w:lang w:val="en-AU"/>
              </w:rPr>
              <w:t>a</w:t>
            </w:r>
            <w:r w:rsidR="00B567F9" w:rsidRPr="578BF9F0">
              <w:rPr>
                <w:lang w:val="en-AU"/>
              </w:rPr>
              <w:t xml:space="preserve"> society </w:t>
            </w:r>
          </w:p>
          <w:p w14:paraId="38091F3D" w14:textId="6DB72B0C" w:rsidR="001E2C3B" w:rsidRPr="00E54BCD" w:rsidRDefault="00A72879" w:rsidP="006A6F08">
            <w:pPr>
              <w:pStyle w:val="VCAAVC2curriculumcode"/>
              <w:rPr>
                <w:lang w:eastAsia="en-AU"/>
              </w:rPr>
            </w:pPr>
            <w:r>
              <w:t>VC2HH10K2</w:t>
            </w:r>
            <w:r w:rsidR="001D681C">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640B54" w14:textId="77777777" w:rsidR="00D30553" w:rsidRPr="00E54BCD" w:rsidRDefault="00D30553" w:rsidP="00D30553">
            <w:pPr>
              <w:pStyle w:val="VCAAtabletextsubheading"/>
            </w:pPr>
            <w:r w:rsidRPr="00E54BCD">
              <w:t>China</w:t>
            </w:r>
          </w:p>
          <w:p w14:paraId="2F135967" w14:textId="77777777" w:rsidR="00D30553" w:rsidRDefault="00D30553" w:rsidP="007C2B90">
            <w:pPr>
              <w:pStyle w:val="VCAAtablebulletnarrow"/>
            </w:pPr>
            <w:r>
              <w:t>describing the Confucian revival during the Qing dynasty</w:t>
            </w:r>
          </w:p>
          <w:p w14:paraId="14598DA0" w14:textId="459E3323" w:rsidR="00D30553" w:rsidRDefault="00D30553" w:rsidP="007C2B90">
            <w:pPr>
              <w:pStyle w:val="VCAAtablebulletnarrow"/>
            </w:pPr>
            <w:r>
              <w:t xml:space="preserve">outlining the 1911 revolution and </w:t>
            </w:r>
            <w:r w:rsidR="0061737F">
              <w:t xml:space="preserve">the </w:t>
            </w:r>
            <w:r>
              <w:t>end of imperial rule in China</w:t>
            </w:r>
          </w:p>
          <w:p w14:paraId="4A9AF85C" w14:textId="77777777" w:rsidR="00D30553" w:rsidRDefault="00D30553" w:rsidP="007C2B90">
            <w:pPr>
              <w:pStyle w:val="VCAAtablebulletnarrow"/>
            </w:pPr>
            <w:r>
              <w:t>examining the importance of communism and other ideologies in the Chinese Civil War</w:t>
            </w:r>
          </w:p>
          <w:p w14:paraId="3636B4F8" w14:textId="77777777" w:rsidR="00D30553" w:rsidRDefault="00D30553" w:rsidP="007C2B90">
            <w:pPr>
              <w:pStyle w:val="VCAAtablebulletnarrow"/>
            </w:pPr>
            <w:r>
              <w:t>explaining the importance of ideas to the Cultural Revolution and its consequences, such as the Little Red Book and Destruction of the Four Olds</w:t>
            </w:r>
          </w:p>
          <w:p w14:paraId="6BC955DF" w14:textId="77777777" w:rsidR="00D30553" w:rsidRDefault="00D30553" w:rsidP="007C2B90">
            <w:pPr>
              <w:pStyle w:val="VCAAtablebulletnarrow"/>
            </w:pPr>
            <w:r>
              <w:t>analysing how ‘communism with Chinese characteristics’ has changed since 1949</w:t>
            </w:r>
          </w:p>
          <w:p w14:paraId="464CE65C" w14:textId="77777777" w:rsidR="00D61CEA" w:rsidRPr="00E54BCD" w:rsidRDefault="00D61CEA" w:rsidP="00D61CEA">
            <w:pPr>
              <w:pStyle w:val="VCAAtabletextsubheading"/>
            </w:pPr>
            <w:r w:rsidRPr="00E54BCD">
              <w:t>India</w:t>
            </w:r>
          </w:p>
          <w:p w14:paraId="0F2E26D9" w14:textId="77777777" w:rsidR="00D61CEA" w:rsidRDefault="00D61CEA" w:rsidP="00D61CEA">
            <w:pPr>
              <w:pStyle w:val="VCAAtablebulletnarrow"/>
            </w:pPr>
            <w:r>
              <w:t>i</w:t>
            </w:r>
            <w:r w:rsidRPr="00E54BCD">
              <w:t xml:space="preserve">nvestigating </w:t>
            </w:r>
            <w:r>
              <w:t>the reasons why the British Raj implemented and removed democracy and representation for its people</w:t>
            </w:r>
          </w:p>
          <w:p w14:paraId="78951AFC" w14:textId="77777777" w:rsidR="00D61CEA" w:rsidRDefault="00D61CEA" w:rsidP="00D61CEA">
            <w:pPr>
              <w:pStyle w:val="VCAAtablebulletnarrow"/>
            </w:pPr>
            <w:r>
              <w:t>explaining the importance of non-violence to Gandhi and his independence movement</w:t>
            </w:r>
          </w:p>
          <w:p w14:paraId="0B3932AE" w14:textId="77777777" w:rsidR="00D61CEA" w:rsidRDefault="00D61CEA" w:rsidP="00D61CEA">
            <w:pPr>
              <w:pStyle w:val="VCAAtablebulletnarrow"/>
            </w:pPr>
            <w:r>
              <w:t xml:space="preserve">describing the </w:t>
            </w:r>
            <w:r w:rsidRPr="00E54BCD">
              <w:t>ethnic, religious</w:t>
            </w:r>
            <w:r>
              <w:t xml:space="preserve"> </w:t>
            </w:r>
            <w:r w:rsidRPr="00E54BCD">
              <w:t xml:space="preserve">and cultural </w:t>
            </w:r>
            <w:r>
              <w:t>origins of different independence movements, and their cooperation and conflict towards independence</w:t>
            </w:r>
          </w:p>
          <w:p w14:paraId="2C59FDE0" w14:textId="77777777" w:rsidR="00D61CEA" w:rsidRDefault="00D61CEA" w:rsidP="00D61CEA">
            <w:pPr>
              <w:pStyle w:val="VCAAtablebulletnarrow"/>
            </w:pPr>
            <w:r>
              <w:t>examining the ideas that justified Partition</w:t>
            </w:r>
          </w:p>
          <w:p w14:paraId="136D4ADA" w14:textId="77777777" w:rsidR="00D61CEA" w:rsidRDefault="00D61CEA" w:rsidP="00D61CEA">
            <w:pPr>
              <w:pStyle w:val="VCAAtablebulletnarrow"/>
            </w:pPr>
            <w:r>
              <w:t>analysing the changing popularity of Hindu nationalism in India since independence</w:t>
            </w:r>
          </w:p>
          <w:p w14:paraId="510025E0" w14:textId="41AF98FD" w:rsidR="00B567F9" w:rsidRPr="00E54BCD" w:rsidRDefault="005B3D8A" w:rsidP="00810F81">
            <w:pPr>
              <w:pStyle w:val="VCAAtabletextsubheading"/>
            </w:pPr>
            <w:r>
              <w:t>Indonesia</w:t>
            </w:r>
          </w:p>
          <w:p w14:paraId="01C9F149" w14:textId="1E1FDA1C" w:rsidR="00BF3ABB" w:rsidRPr="00E54BCD" w:rsidRDefault="00775007" w:rsidP="007C2B90">
            <w:pPr>
              <w:pStyle w:val="VCAAtablebulletnarrow"/>
            </w:pPr>
            <w:r>
              <w:t>descri</w:t>
            </w:r>
            <w:r w:rsidR="00BF3ABB">
              <w:t>bi</w:t>
            </w:r>
            <w:r>
              <w:t>ng the origins and use of slavery in the Dutch East Indies, and its abolition</w:t>
            </w:r>
          </w:p>
          <w:p w14:paraId="678AE36B" w14:textId="772A7856" w:rsidR="00D55621" w:rsidRDefault="00D55621" w:rsidP="007C2B90">
            <w:pPr>
              <w:pStyle w:val="VCAAtablebulletnarrow"/>
            </w:pPr>
            <w:r>
              <w:t>outlining</w:t>
            </w:r>
            <w:r w:rsidR="00FD2B20">
              <w:t xml:space="preserve"> the </w:t>
            </w:r>
            <w:r w:rsidR="005F0095">
              <w:t>rise of nationalism among the diverse societies of the archipelago</w:t>
            </w:r>
          </w:p>
          <w:p w14:paraId="36189EAB" w14:textId="6565A993" w:rsidR="009D5B06" w:rsidRDefault="00D55621" w:rsidP="007C2B90">
            <w:pPr>
              <w:pStyle w:val="VCAAtablebulletnarrow"/>
            </w:pPr>
            <w:r>
              <w:t xml:space="preserve">examining the </w:t>
            </w:r>
            <w:r w:rsidR="00FD2B20">
              <w:t xml:space="preserve">ideological </w:t>
            </w:r>
            <w:r>
              <w:t>difference</w:t>
            </w:r>
            <w:r w:rsidR="002168E9">
              <w:t>s</w:t>
            </w:r>
            <w:r>
              <w:t xml:space="preserve"> in early independence movements, including </w:t>
            </w:r>
            <w:r w:rsidRPr="00E54BCD">
              <w:t>Budi Utomo (</w:t>
            </w:r>
            <w:proofErr w:type="spellStart"/>
            <w:r w:rsidRPr="00E54BCD">
              <w:t>Boedi</w:t>
            </w:r>
            <w:proofErr w:type="spellEnd"/>
            <w:r w:rsidRPr="00E54BCD">
              <w:t xml:space="preserve"> </w:t>
            </w:r>
            <w:proofErr w:type="spellStart"/>
            <w:r w:rsidRPr="00E54BCD">
              <w:t>Oetomo</w:t>
            </w:r>
            <w:proofErr w:type="spellEnd"/>
            <w:r w:rsidRPr="00E54BCD">
              <w:t>)</w:t>
            </w:r>
            <w:r>
              <w:t xml:space="preserve">, </w:t>
            </w:r>
            <w:proofErr w:type="spellStart"/>
            <w:r w:rsidRPr="00E54BCD">
              <w:t>Sarekat</w:t>
            </w:r>
            <w:proofErr w:type="spellEnd"/>
            <w:r w:rsidRPr="00E54BCD">
              <w:t xml:space="preserve"> Islam</w:t>
            </w:r>
            <w:r>
              <w:t xml:space="preserve"> and </w:t>
            </w:r>
            <w:r w:rsidR="00900BD1">
              <w:t>the Indonesian Community Party</w:t>
            </w:r>
          </w:p>
          <w:p w14:paraId="54CCFCB3" w14:textId="12295437" w:rsidR="009C51EA" w:rsidRDefault="00A32388" w:rsidP="007C2B90">
            <w:pPr>
              <w:pStyle w:val="VCAAtablebulletnarrow"/>
            </w:pPr>
            <w:r>
              <w:t>analysing</w:t>
            </w:r>
            <w:r w:rsidR="00C35505">
              <w:t xml:space="preserve"> the </w:t>
            </w:r>
            <w:r w:rsidR="009B6BD4">
              <w:t>Indonesian state philosophy</w:t>
            </w:r>
            <w:r w:rsidR="00C35505">
              <w:t xml:space="preserve"> of </w:t>
            </w:r>
            <w:proofErr w:type="spellStart"/>
            <w:r w:rsidR="00C35505">
              <w:t>pancasila</w:t>
            </w:r>
            <w:proofErr w:type="spellEnd"/>
            <w:r w:rsidR="00010B38">
              <w:t>,</w:t>
            </w:r>
            <w:r w:rsidR="00C35505">
              <w:t xml:space="preserve"> </w:t>
            </w:r>
            <w:r w:rsidR="009B6BD4">
              <w:t>its</w:t>
            </w:r>
            <w:r w:rsidR="00C35505">
              <w:t xml:space="preserve"> significance </w:t>
            </w:r>
            <w:r w:rsidR="008A4DAE">
              <w:t>to</w:t>
            </w:r>
            <w:r w:rsidR="006326AF">
              <w:t xml:space="preserve"> Indonesian independence</w:t>
            </w:r>
            <w:r w:rsidR="008A4DAE">
              <w:t xml:space="preserve"> and </w:t>
            </w:r>
            <w:r w:rsidR="000C6CD8">
              <w:t>how this has continued and changed since</w:t>
            </w:r>
          </w:p>
          <w:p w14:paraId="3363F786" w14:textId="19C7D5C3" w:rsidR="003226B6" w:rsidRDefault="003226B6" w:rsidP="007C2B90">
            <w:pPr>
              <w:pStyle w:val="VCAAtablebulletnarrow"/>
            </w:pPr>
            <w:r>
              <w:t xml:space="preserve">explaining the changes in democracy </w:t>
            </w:r>
            <w:r w:rsidR="00010B38">
              <w:t xml:space="preserve">from </w:t>
            </w:r>
            <w:r>
              <w:t>independence</w:t>
            </w:r>
            <w:r w:rsidR="00010B38">
              <w:t xml:space="preserve"> to the present</w:t>
            </w:r>
            <w:r>
              <w:t>, including</w:t>
            </w:r>
            <w:r w:rsidR="00C55CB7">
              <w:t xml:space="preserve"> the </w:t>
            </w:r>
            <w:r w:rsidR="001A3836">
              <w:t>Sukarno presidency</w:t>
            </w:r>
            <w:r w:rsidR="00010B38">
              <w:t xml:space="preserve"> and the </w:t>
            </w:r>
            <w:r w:rsidR="00C55CB7">
              <w:t>Suharto</w:t>
            </w:r>
            <w:r w:rsidR="001A3836">
              <w:t xml:space="preserve"> regime</w:t>
            </w:r>
          </w:p>
          <w:p w14:paraId="3BAEB29D" w14:textId="73E77813" w:rsidR="00B567F9" w:rsidRPr="00E54BCD" w:rsidRDefault="00B567F9" w:rsidP="00810F81">
            <w:pPr>
              <w:pStyle w:val="VCAAtabletextsubheading"/>
            </w:pPr>
            <w:r w:rsidRPr="00E54BCD">
              <w:t>Japan</w:t>
            </w:r>
          </w:p>
          <w:p w14:paraId="38070495" w14:textId="20DB14E2" w:rsidR="00B567F9" w:rsidRPr="00E54BCD" w:rsidRDefault="00475830" w:rsidP="007C2B90">
            <w:pPr>
              <w:pStyle w:val="VCAAtablebulletnarrow"/>
            </w:pPr>
            <w:r>
              <w:t>e</w:t>
            </w:r>
            <w:r w:rsidR="00B567F9" w:rsidRPr="00E54BCD">
              <w:t>xamining the role</w:t>
            </w:r>
            <w:r w:rsidR="001E3F44">
              <w:t>s</w:t>
            </w:r>
            <w:r w:rsidR="00B567F9" w:rsidRPr="00E54BCD">
              <w:t xml:space="preserve"> of Emperor </w:t>
            </w:r>
            <w:r w:rsidR="00135C7F">
              <w:t>Meiji</w:t>
            </w:r>
            <w:r w:rsidR="00B567F9" w:rsidRPr="00E54BCD">
              <w:t xml:space="preserve">, </w:t>
            </w:r>
            <w:r w:rsidR="00BF265A">
              <w:t xml:space="preserve">USA </w:t>
            </w:r>
            <w:r w:rsidR="00B567F9" w:rsidRPr="00E54BCD">
              <w:t>Commodore Perry and the Satsuma Rebellion in Japan</w:t>
            </w:r>
          </w:p>
          <w:p w14:paraId="53FED2A7" w14:textId="337F3E79" w:rsidR="00B567F9" w:rsidRDefault="00475830" w:rsidP="007C2B90">
            <w:pPr>
              <w:pStyle w:val="VCAAtablebulletnarrow"/>
            </w:pPr>
            <w:r>
              <w:t>e</w:t>
            </w:r>
            <w:r w:rsidR="00B567F9" w:rsidRPr="00E54BCD">
              <w:t>valuat</w:t>
            </w:r>
            <w:r w:rsidR="009E49C0">
              <w:t>ing</w:t>
            </w:r>
            <w:r w:rsidR="00B567F9" w:rsidRPr="00E54BCD">
              <w:t xml:space="preserve"> the significance of </w:t>
            </w:r>
            <w:r w:rsidR="009E49C0">
              <w:t xml:space="preserve">the </w:t>
            </w:r>
            <w:r w:rsidR="00B567F9" w:rsidRPr="00E54BCD">
              <w:t>rise of nationalism, militarism and expansionism, economic modernisation,</w:t>
            </w:r>
            <w:r w:rsidR="009E49C0">
              <w:t xml:space="preserve"> </w:t>
            </w:r>
            <w:r w:rsidR="00B567F9" w:rsidRPr="00E54BCD">
              <w:t>and the emergence of Japan as a major world power</w:t>
            </w:r>
            <w:r w:rsidR="00882065">
              <w:t xml:space="preserve"> in the early 20</w:t>
            </w:r>
            <w:r w:rsidR="00882065" w:rsidRPr="001E3F44">
              <w:t>th</w:t>
            </w:r>
            <w:r w:rsidR="00882065">
              <w:t xml:space="preserve"> century</w:t>
            </w:r>
          </w:p>
          <w:p w14:paraId="09F535C1" w14:textId="22606AB1" w:rsidR="00801C58" w:rsidRDefault="00801C58" w:rsidP="007C2B90">
            <w:pPr>
              <w:pStyle w:val="VCAAtablebulletnarrow"/>
            </w:pPr>
            <w:r>
              <w:t xml:space="preserve">describing Japan’s invasion of Asia in World War </w:t>
            </w:r>
            <w:r w:rsidR="001E3F44">
              <w:t>II</w:t>
            </w:r>
            <w:r>
              <w:t>, and its defeat</w:t>
            </w:r>
          </w:p>
          <w:p w14:paraId="122FFEE1" w14:textId="67E9BB66" w:rsidR="007E0F15" w:rsidRDefault="007E0F15" w:rsidP="007C2B90">
            <w:pPr>
              <w:pStyle w:val="VCAAtablebulletnarrow"/>
            </w:pPr>
            <w:r>
              <w:t>examining</w:t>
            </w:r>
            <w:r w:rsidR="008A64EA">
              <w:t xml:space="preserve"> the degree of c</w:t>
            </w:r>
            <w:r w:rsidR="00CA58D9">
              <w:t xml:space="preserve">hange to Japan’s society after World War </w:t>
            </w:r>
            <w:r w:rsidR="001E3F44">
              <w:t>II</w:t>
            </w:r>
            <w:r w:rsidR="00CA58D9">
              <w:t>, including</w:t>
            </w:r>
            <w:r>
              <w:t xml:space="preserve"> </w:t>
            </w:r>
            <w:r w:rsidR="00F13513">
              <w:t xml:space="preserve">the influence of </w:t>
            </w:r>
            <w:r w:rsidR="0085442B">
              <w:t>the</w:t>
            </w:r>
            <w:r w:rsidR="00F13513">
              <w:t xml:space="preserve"> military, </w:t>
            </w:r>
            <w:r w:rsidR="001E3F44">
              <w:t xml:space="preserve">and </w:t>
            </w:r>
            <w:r w:rsidR="00F13513">
              <w:t>political, economic and social reforms</w:t>
            </w:r>
            <w:r w:rsidR="0085442B">
              <w:t xml:space="preserve"> </w:t>
            </w:r>
            <w:r w:rsidR="000C40ED">
              <w:t>imposed by</w:t>
            </w:r>
            <w:r w:rsidR="0085442B">
              <w:t xml:space="preserve"> the US occupation of Japan</w:t>
            </w:r>
          </w:p>
          <w:p w14:paraId="52328F08" w14:textId="77777777" w:rsidR="00B22BC2" w:rsidRDefault="00B22BC2" w:rsidP="007C2B90">
            <w:pPr>
              <w:pStyle w:val="VCAAtablebulletnarrow"/>
            </w:pPr>
            <w:r>
              <w:lastRenderedPageBreak/>
              <w:t>explaining Japan’s interpretation of capitalism and</w:t>
            </w:r>
            <w:r w:rsidR="007C22FD">
              <w:t xml:space="preserve"> its economic successes and failures</w:t>
            </w:r>
            <w:r w:rsidR="00BE12A8">
              <w:t xml:space="preserve"> since the 1980s</w:t>
            </w:r>
          </w:p>
          <w:p w14:paraId="2CD014DA" w14:textId="77777777" w:rsidR="00226FA4" w:rsidRPr="00E54BCD" w:rsidRDefault="00226FA4" w:rsidP="00226FA4">
            <w:pPr>
              <w:pStyle w:val="VCAAtabletextsubheading"/>
            </w:pPr>
            <w:r>
              <w:t>Vietnam</w:t>
            </w:r>
          </w:p>
          <w:p w14:paraId="47D837AA" w14:textId="77777777" w:rsidR="007C2B90" w:rsidRDefault="007C2B90" w:rsidP="007C2B90">
            <w:pPr>
              <w:pStyle w:val="VCAAtablebulletnarrow"/>
            </w:pPr>
            <w:r>
              <w:t>identifying periods of unification and separation between North and South Vietnam since 1750</w:t>
            </w:r>
          </w:p>
          <w:p w14:paraId="4CDC4920" w14:textId="77777777" w:rsidR="007C2B90" w:rsidRDefault="007C2B90" w:rsidP="007C2B90">
            <w:pPr>
              <w:pStyle w:val="VCAAtablebulletnarrow"/>
            </w:pPr>
            <w:r>
              <w:t>describing the effects of French colonial rule, such as foreign ownership of industry and trade, and how this contributed to movements for independence</w:t>
            </w:r>
          </w:p>
          <w:p w14:paraId="39EE3EB2" w14:textId="77777777" w:rsidR="007C2B90" w:rsidRDefault="007C2B90" w:rsidP="007C2B90">
            <w:pPr>
              <w:pStyle w:val="VCAAtablebulletnarrow"/>
            </w:pPr>
            <w:r>
              <w:t>examining the importance of communism and other ideologies in independence movements and the First and Second Indochina Wars</w:t>
            </w:r>
          </w:p>
          <w:p w14:paraId="03E805FD" w14:textId="77777777" w:rsidR="007C2B90" w:rsidRDefault="007C2B90" w:rsidP="007C2B90">
            <w:pPr>
              <w:pStyle w:val="VCAAtablebulletnarrow"/>
            </w:pPr>
            <w:r>
              <w:t>explaining the reunification of Vietnam after the Second Indochina War</w:t>
            </w:r>
          </w:p>
          <w:p w14:paraId="5468B7EF" w14:textId="627176DB" w:rsidR="00226FA4" w:rsidRPr="00E54BCD" w:rsidRDefault="007C2B90" w:rsidP="00DF2665">
            <w:pPr>
              <w:pStyle w:val="VCAAtablebulletnarrow"/>
            </w:pPr>
            <w:r>
              <w:t>analysing the forming of ‘Ho Chi Minh Thought’ and how it has changed over time</w:t>
            </w:r>
          </w:p>
        </w:tc>
      </w:tr>
      <w:tr w:rsidR="00B567F9" w:rsidRPr="00E54BCD" w14:paraId="7623EE56"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4E0FED9" w14:textId="610FA3A6" w:rsidR="00B567F9" w:rsidRDefault="00475830" w:rsidP="00810F81">
            <w:pPr>
              <w:pStyle w:val="VCAAtabletextnarrow"/>
            </w:pPr>
            <w:r>
              <w:lastRenderedPageBreak/>
              <w:t>t</w:t>
            </w:r>
            <w:r w:rsidR="00B567F9" w:rsidRPr="00E54BCD">
              <w:t>he experiences and perspectives of individuals</w:t>
            </w:r>
            <w:r w:rsidR="00072F85">
              <w:t xml:space="preserve">, </w:t>
            </w:r>
            <w:r w:rsidR="00B567F9" w:rsidRPr="00E54BCD">
              <w:t xml:space="preserve">groups </w:t>
            </w:r>
            <w:r w:rsidR="00072F85">
              <w:t xml:space="preserve">and movements </w:t>
            </w:r>
            <w:r w:rsidR="00B567F9" w:rsidRPr="00E54BCD">
              <w:t xml:space="preserve">within </w:t>
            </w:r>
            <w:r w:rsidR="00696935">
              <w:t>a</w:t>
            </w:r>
            <w:r w:rsidR="00696935" w:rsidRPr="00E54BCD">
              <w:t xml:space="preserve"> </w:t>
            </w:r>
            <w:r w:rsidR="00B567F9" w:rsidRPr="00E54BCD">
              <w:t>society</w:t>
            </w:r>
            <w:r w:rsidR="006E252D">
              <w:t xml:space="preserve"> </w:t>
            </w:r>
            <w:r w:rsidR="00B567F9" w:rsidRPr="00E54BCD">
              <w:t xml:space="preserve">and their impact on the society </w:t>
            </w:r>
            <w:r w:rsidR="00602B28">
              <w:t>over time</w:t>
            </w:r>
          </w:p>
          <w:p w14:paraId="52ADB2F6" w14:textId="26FB6532" w:rsidR="001E2C3B" w:rsidRPr="00E54BCD" w:rsidRDefault="00A72879" w:rsidP="006A6F08">
            <w:pPr>
              <w:pStyle w:val="VCAAVC2curriculumcode"/>
              <w:rPr>
                <w:lang w:eastAsia="en-AU"/>
              </w:rPr>
            </w:pPr>
            <w:r>
              <w:t>VC2HH10K2</w:t>
            </w:r>
            <w:r w:rsidR="001D681C">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61A5DCA" w14:textId="77777777" w:rsidR="00D30553" w:rsidRPr="00E54BCD" w:rsidRDefault="00D30553" w:rsidP="00D30553">
            <w:pPr>
              <w:pStyle w:val="VCAAtabletextsubheading"/>
            </w:pPr>
            <w:r w:rsidRPr="00E54BCD">
              <w:t>China</w:t>
            </w:r>
          </w:p>
          <w:p w14:paraId="6C8CFEB3" w14:textId="59B53044" w:rsidR="00D30553" w:rsidRPr="00E54BCD" w:rsidRDefault="00D30553" w:rsidP="007C2B90">
            <w:pPr>
              <w:pStyle w:val="VCAAtablebulletnarrow"/>
            </w:pPr>
            <w:r>
              <w:t>d</w:t>
            </w:r>
            <w:r w:rsidRPr="00E54BCD">
              <w:t>escribing the activities of Christian missionaries in China, and the role</w:t>
            </w:r>
            <w:r w:rsidR="001F4040">
              <w:t>s</w:t>
            </w:r>
            <w:r w:rsidRPr="00E54BCD">
              <w:t xml:space="preserve"> of the Self-Strengthening Movement and the Society of Righteous </w:t>
            </w:r>
            <w:r>
              <w:t xml:space="preserve">and </w:t>
            </w:r>
            <w:r w:rsidRPr="00E54BCD">
              <w:t>Harmonious Fists</w:t>
            </w:r>
            <w:r w:rsidRPr="00E54BCD" w:rsidDel="001B5E7F">
              <w:t xml:space="preserve"> </w:t>
            </w:r>
            <w:r w:rsidRPr="00E54BCD">
              <w:t>in the Boxer Rebellion</w:t>
            </w:r>
          </w:p>
          <w:p w14:paraId="7813FDA7" w14:textId="5F3C4D57" w:rsidR="00D30553" w:rsidRPr="00E54BCD" w:rsidRDefault="00D37AD5" w:rsidP="007C2B90">
            <w:pPr>
              <w:pStyle w:val="VCAAtablebulletnarrow"/>
            </w:pPr>
            <w:r>
              <w:t>explaining</w:t>
            </w:r>
            <w:r w:rsidR="00D30553" w:rsidRPr="00E54BCD">
              <w:t xml:space="preserve"> the role of Empress Dowager Cixi in modernising China</w:t>
            </w:r>
          </w:p>
          <w:p w14:paraId="7620C72A" w14:textId="5AEEF1F1" w:rsidR="00D30553" w:rsidRDefault="00D30553" w:rsidP="007C2B90">
            <w:pPr>
              <w:pStyle w:val="VCAAtablebulletnarrow"/>
            </w:pPr>
            <w:r w:rsidRPr="0097707D">
              <w:t xml:space="preserve">investigating the role of Sun Yat-sen in </w:t>
            </w:r>
            <w:r>
              <w:t xml:space="preserve">ending the Qing </w:t>
            </w:r>
            <w:r w:rsidR="00C05CBD">
              <w:t>dynasty</w:t>
            </w:r>
          </w:p>
          <w:p w14:paraId="519824AF" w14:textId="1BC48E35" w:rsidR="00D22390" w:rsidRDefault="008D6E28" w:rsidP="007C2B90">
            <w:pPr>
              <w:pStyle w:val="VCAAtablebulletnarrow"/>
            </w:pPr>
            <w:r w:rsidRPr="008D6E28">
              <w:t>creat</w:t>
            </w:r>
            <w:r>
              <w:t>ing</w:t>
            </w:r>
            <w:r w:rsidRPr="008D6E28">
              <w:t xml:space="preserve"> an infographic that illustrates the development of a popular movement, such as the New Culture and May Fourth Movements, the New Life Movement, the Red Army, the Guomindang (Kuomintang</w:t>
            </w:r>
            <w:r w:rsidR="00C05CBD" w:rsidRPr="008D6E28">
              <w:t>)</w:t>
            </w:r>
            <w:r w:rsidR="00C05CBD">
              <w:t xml:space="preserve"> or the</w:t>
            </w:r>
            <w:r w:rsidR="00C05CBD" w:rsidRPr="008D6E28">
              <w:t xml:space="preserve"> </w:t>
            </w:r>
            <w:r w:rsidRPr="008D6E28">
              <w:t>Chinese Communist Party, between 1912 and 1949</w:t>
            </w:r>
          </w:p>
          <w:p w14:paraId="14955072" w14:textId="24C39F50" w:rsidR="00D22390" w:rsidRDefault="00AA3EA4" w:rsidP="007C2B90">
            <w:pPr>
              <w:pStyle w:val="VCAAtablebulletnarrow"/>
            </w:pPr>
            <w:r>
              <w:t>analysing how different groups participated and/or were targeted by the Cultural Revolution</w:t>
            </w:r>
          </w:p>
          <w:p w14:paraId="5938F385" w14:textId="5E90510F" w:rsidR="00E6290E" w:rsidRDefault="00E6290E" w:rsidP="007C2B90">
            <w:pPr>
              <w:pStyle w:val="VCAAtablebulletnarrow"/>
            </w:pPr>
            <w:r>
              <w:t xml:space="preserve">comparing the focuses of </w:t>
            </w:r>
            <w:r w:rsidR="00C05CBD">
              <w:t xml:space="preserve">presidents </w:t>
            </w:r>
            <w:r w:rsidR="00A75CD4">
              <w:t>of the People’s Republic of China since Mao</w:t>
            </w:r>
            <w:r w:rsidR="00FE5C38">
              <w:t xml:space="preserve"> Zedong</w:t>
            </w:r>
          </w:p>
          <w:p w14:paraId="47B55697" w14:textId="77777777" w:rsidR="00D61CEA" w:rsidRPr="00E54BCD" w:rsidRDefault="00D61CEA" w:rsidP="00D61CEA">
            <w:pPr>
              <w:pStyle w:val="VCAAtabletextsubheading"/>
            </w:pPr>
            <w:r w:rsidRPr="00E54BCD">
              <w:t>India</w:t>
            </w:r>
          </w:p>
          <w:p w14:paraId="12C7CD27" w14:textId="77777777" w:rsidR="00D61CEA" w:rsidRDefault="00D61CEA" w:rsidP="00D61CEA">
            <w:pPr>
              <w:pStyle w:val="VCAAtablebulletnarrow"/>
            </w:pPr>
            <w:r>
              <w:t>e</w:t>
            </w:r>
            <w:r w:rsidRPr="00E54BCD">
              <w:t>xamining the development of the British Raj and identifying British influences on Indian society</w:t>
            </w:r>
          </w:p>
          <w:p w14:paraId="16161308" w14:textId="77777777" w:rsidR="00D61CEA" w:rsidRDefault="00D61CEA" w:rsidP="00D61CEA">
            <w:pPr>
              <w:pStyle w:val="VCAAtablebulletnarrow"/>
            </w:pPr>
            <w:r>
              <w:t>describing</w:t>
            </w:r>
            <w:r w:rsidRPr="00E54BCD">
              <w:t xml:space="preserve"> the contributions of Gopal Krishna Gokhale, Dadabhai Naoroji and Bal Gangadhar Tilak to the development of Indian nationalism</w:t>
            </w:r>
          </w:p>
          <w:p w14:paraId="67E4E6C8" w14:textId="77777777" w:rsidR="00D61CEA" w:rsidRPr="00E54BCD" w:rsidRDefault="00D61CEA" w:rsidP="00D61CEA">
            <w:pPr>
              <w:pStyle w:val="VCAAtablebulletnarrow"/>
            </w:pPr>
            <w:r>
              <w:t>investigating the development of the Indian nationalist movement, including the religious foundations of distinct independence groups, such as the Congress Party and the Muslim League, and Sikh independence in Punjab</w:t>
            </w:r>
          </w:p>
          <w:p w14:paraId="53766E6E" w14:textId="77777777" w:rsidR="00D61CEA" w:rsidRDefault="00D61CEA" w:rsidP="00D61CEA">
            <w:pPr>
              <w:pStyle w:val="VCAAtablebulletnarrow"/>
            </w:pPr>
            <w:r>
              <w:t>analysing the relationship between Gandhi, Nehru and Jinnah</w:t>
            </w:r>
          </w:p>
          <w:p w14:paraId="017761C2" w14:textId="77777777" w:rsidR="00D61CEA" w:rsidRPr="00E54BCD" w:rsidRDefault="00D61CEA" w:rsidP="00D61CEA">
            <w:pPr>
              <w:pStyle w:val="VCAAtablebulletnarrow"/>
            </w:pPr>
            <w:r>
              <w:t xml:space="preserve">explaining the changing popularity of the Congress Party and the </w:t>
            </w:r>
            <w:proofErr w:type="spellStart"/>
            <w:r w:rsidRPr="006C13C0">
              <w:t>Bharatiya</w:t>
            </w:r>
            <w:proofErr w:type="spellEnd"/>
            <w:r w:rsidRPr="006C13C0">
              <w:t xml:space="preserve"> Janata Party</w:t>
            </w:r>
            <w:r>
              <w:t xml:space="preserve"> since independence</w:t>
            </w:r>
          </w:p>
          <w:p w14:paraId="6CB77968" w14:textId="5467CB20" w:rsidR="00B567F9" w:rsidRPr="00C05CBD" w:rsidRDefault="005B3D8A" w:rsidP="0006792E">
            <w:pPr>
              <w:pStyle w:val="VCAAtabletextsubheading"/>
            </w:pPr>
            <w:r w:rsidRPr="00C05CBD">
              <w:t>Indonesia</w:t>
            </w:r>
          </w:p>
          <w:p w14:paraId="0013E364" w14:textId="66EAFC1D" w:rsidR="009D5B06" w:rsidRDefault="007F6265" w:rsidP="007C2B90">
            <w:pPr>
              <w:pStyle w:val="VCAAtablebulletnarrow"/>
            </w:pPr>
            <w:r>
              <w:t>investigating</w:t>
            </w:r>
            <w:r w:rsidR="009D5B06" w:rsidRPr="00E54BCD">
              <w:t xml:space="preserve"> the contribution of</w:t>
            </w:r>
            <w:r>
              <w:t xml:space="preserve"> an individual</w:t>
            </w:r>
            <w:r w:rsidR="009D5B06" w:rsidRPr="00E54BCD">
              <w:t xml:space="preserve"> to the development of the Indonesian independence movement</w:t>
            </w:r>
            <w:r>
              <w:t xml:space="preserve">, such as </w:t>
            </w:r>
            <w:proofErr w:type="spellStart"/>
            <w:r w:rsidRPr="00E54BCD">
              <w:t>Diponegoro</w:t>
            </w:r>
            <w:proofErr w:type="spellEnd"/>
            <w:r>
              <w:t xml:space="preserve">, </w:t>
            </w:r>
            <w:r w:rsidR="000A6BEC" w:rsidRPr="000A6BEC">
              <w:t xml:space="preserve">Wahidin </w:t>
            </w:r>
            <w:proofErr w:type="spellStart"/>
            <w:r w:rsidR="00027E3C" w:rsidRPr="000A6BEC">
              <w:t>S</w:t>
            </w:r>
            <w:r w:rsidR="00027E3C">
              <w:t>oe</w:t>
            </w:r>
            <w:r w:rsidR="00027E3C" w:rsidRPr="000A6BEC">
              <w:t>diroh</w:t>
            </w:r>
            <w:r w:rsidR="00027E3C">
              <w:t>oe</w:t>
            </w:r>
            <w:r w:rsidR="00027E3C" w:rsidRPr="000A6BEC">
              <w:t>sodo</w:t>
            </w:r>
            <w:proofErr w:type="spellEnd"/>
            <w:r w:rsidR="000A6BEC">
              <w:t xml:space="preserve">, </w:t>
            </w:r>
            <w:proofErr w:type="spellStart"/>
            <w:r w:rsidR="004E65FB" w:rsidRPr="004E65FB">
              <w:t>O</w:t>
            </w:r>
            <w:r w:rsidR="00027E3C">
              <w:t>e</w:t>
            </w:r>
            <w:r w:rsidR="004E65FB" w:rsidRPr="004E65FB">
              <w:t>mar</w:t>
            </w:r>
            <w:proofErr w:type="spellEnd"/>
            <w:r w:rsidR="004E65FB" w:rsidRPr="004E65FB">
              <w:t xml:space="preserve"> Said </w:t>
            </w:r>
            <w:proofErr w:type="spellStart"/>
            <w:r w:rsidR="004E65FB" w:rsidRPr="004E65FB">
              <w:t>Tjokroaminoto</w:t>
            </w:r>
            <w:proofErr w:type="spellEnd"/>
            <w:r w:rsidR="004E65FB">
              <w:t xml:space="preserve"> and/or </w:t>
            </w:r>
            <w:r w:rsidR="004E65FB" w:rsidRPr="004E65FB">
              <w:t xml:space="preserve">Hendricus </w:t>
            </w:r>
            <w:proofErr w:type="spellStart"/>
            <w:r w:rsidR="004E65FB" w:rsidRPr="004E65FB">
              <w:t>Sneevliet</w:t>
            </w:r>
            <w:proofErr w:type="spellEnd"/>
          </w:p>
          <w:p w14:paraId="7019A1E4" w14:textId="7F5EDA17" w:rsidR="004E65FB" w:rsidRDefault="004E65FB" w:rsidP="007C2B90">
            <w:pPr>
              <w:pStyle w:val="VCAAtablebulletnarrow"/>
            </w:pPr>
            <w:r>
              <w:t>explaining the significance of Sukarno</w:t>
            </w:r>
            <w:r w:rsidR="00670695">
              <w:t xml:space="preserve"> to the independence movement</w:t>
            </w:r>
            <w:r w:rsidR="0029233E">
              <w:t xml:space="preserve"> and</w:t>
            </w:r>
            <w:r w:rsidR="00670695">
              <w:t xml:space="preserve"> the establishment of </w:t>
            </w:r>
            <w:proofErr w:type="spellStart"/>
            <w:r w:rsidR="00F828AE">
              <w:t>pancasila</w:t>
            </w:r>
            <w:proofErr w:type="spellEnd"/>
            <w:r w:rsidR="00A56037">
              <w:t>, and as the President</w:t>
            </w:r>
            <w:r w:rsidR="00F20BC8">
              <w:t xml:space="preserve"> of Indonesia</w:t>
            </w:r>
          </w:p>
          <w:p w14:paraId="4E56E901" w14:textId="4FD03253" w:rsidR="00FE5C38" w:rsidRDefault="00BF7B26" w:rsidP="007C2B90">
            <w:pPr>
              <w:pStyle w:val="VCAAtablebulletnarrow"/>
            </w:pPr>
            <w:r>
              <w:t>describing</w:t>
            </w:r>
            <w:r w:rsidR="006470EA">
              <w:t xml:space="preserve"> how Suharto came to, maintained and lost power</w:t>
            </w:r>
          </w:p>
          <w:p w14:paraId="2C7E4B6E" w14:textId="68C6D5E9" w:rsidR="008054E2" w:rsidRPr="00E54BCD" w:rsidRDefault="003C0D8C" w:rsidP="007C2B90">
            <w:pPr>
              <w:pStyle w:val="VCAAtablebulletnarrow"/>
            </w:pPr>
            <w:r>
              <w:t>examining the rights and freedoms of a</w:t>
            </w:r>
            <w:r w:rsidR="00A657D2">
              <w:t xml:space="preserve">n </w:t>
            </w:r>
            <w:r w:rsidR="00FE168B">
              <w:t xml:space="preserve">ethnic </w:t>
            </w:r>
            <w:r>
              <w:t>group</w:t>
            </w:r>
            <w:r w:rsidR="00073910">
              <w:t xml:space="preserve"> within Indonesia over time</w:t>
            </w:r>
          </w:p>
          <w:p w14:paraId="79679FCF" w14:textId="77777777" w:rsidR="00B567F9" w:rsidRPr="00E54BCD" w:rsidRDefault="00B567F9" w:rsidP="00810F81">
            <w:pPr>
              <w:pStyle w:val="VCAAtabletextsubheading"/>
            </w:pPr>
            <w:r w:rsidRPr="00E54BCD">
              <w:lastRenderedPageBreak/>
              <w:t>Japan</w:t>
            </w:r>
          </w:p>
          <w:p w14:paraId="5361BD20" w14:textId="04740740" w:rsidR="008D6D52" w:rsidRDefault="00E82BEF" w:rsidP="007C2B90">
            <w:pPr>
              <w:pStyle w:val="VCAAtablebulletnarrow"/>
            </w:pPr>
            <w:r>
              <w:t xml:space="preserve">describing </w:t>
            </w:r>
            <w:r w:rsidR="008D6D52">
              <w:t xml:space="preserve">the changes </w:t>
            </w:r>
            <w:r w:rsidR="009A5842">
              <w:t>to</w:t>
            </w:r>
            <w:r w:rsidR="008D6D52">
              <w:t xml:space="preserve"> the Japanese</w:t>
            </w:r>
            <w:r w:rsidR="006109C3">
              <w:t xml:space="preserve"> military </w:t>
            </w:r>
            <w:proofErr w:type="gramStart"/>
            <w:r w:rsidR="006109C3">
              <w:t>from the Meiji Restoration</w:t>
            </w:r>
            <w:r w:rsidR="00BD5FB3">
              <w:t>,</w:t>
            </w:r>
            <w:proofErr w:type="gramEnd"/>
            <w:r w:rsidR="006109C3">
              <w:t xml:space="preserve"> to the US occupation</w:t>
            </w:r>
            <w:r w:rsidR="007700B3">
              <w:t xml:space="preserve">, </w:t>
            </w:r>
            <w:r w:rsidR="00BD5FB3">
              <w:t>to the present</w:t>
            </w:r>
          </w:p>
          <w:p w14:paraId="61DEB172" w14:textId="7246DBDE" w:rsidR="00B567F9" w:rsidRDefault="007700B3" w:rsidP="007C2B90">
            <w:pPr>
              <w:pStyle w:val="VCAAtablebulletnarrow"/>
            </w:pPr>
            <w:r>
              <w:t>examining</w:t>
            </w:r>
            <w:r w:rsidRPr="00E54BCD">
              <w:t xml:space="preserve"> </w:t>
            </w:r>
            <w:r w:rsidR="002F111E">
              <w:t>the influence</w:t>
            </w:r>
            <w:r w:rsidR="00154235">
              <w:t xml:space="preserve"> of </w:t>
            </w:r>
            <w:r w:rsidR="00EB1F52">
              <w:t xml:space="preserve">emperors </w:t>
            </w:r>
            <w:r w:rsidR="00154235">
              <w:t xml:space="preserve">over time, such as Meiji, Hirohito and </w:t>
            </w:r>
            <w:r w:rsidR="00B754F0">
              <w:t>Ak</w:t>
            </w:r>
            <w:r w:rsidR="00E82BEF">
              <w:t>ihito</w:t>
            </w:r>
          </w:p>
          <w:p w14:paraId="521071E7" w14:textId="77777777" w:rsidR="00E82BEF" w:rsidRDefault="00FB5BB3" w:rsidP="007C2B90">
            <w:pPr>
              <w:pStyle w:val="VCAAtablebulletnarrow"/>
            </w:pPr>
            <w:r>
              <w:t xml:space="preserve">investigating the significance of </w:t>
            </w:r>
            <w:r w:rsidR="00EB1F52">
              <w:t xml:space="preserve">geishas </w:t>
            </w:r>
            <w:r>
              <w:t>to Japanese society over time</w:t>
            </w:r>
          </w:p>
          <w:p w14:paraId="521FEB36" w14:textId="77777777" w:rsidR="00226FA4" w:rsidRPr="00E54BCD" w:rsidRDefault="00226FA4" w:rsidP="00226FA4">
            <w:pPr>
              <w:pStyle w:val="VCAAtabletextsubheading"/>
            </w:pPr>
            <w:r>
              <w:t>Vietnam</w:t>
            </w:r>
          </w:p>
          <w:p w14:paraId="5F718B17" w14:textId="5E0813E1" w:rsidR="007C2B90" w:rsidRDefault="007C2B90" w:rsidP="007C2B90">
            <w:pPr>
              <w:pStyle w:val="VCAAtablebulletnarrow"/>
            </w:pPr>
            <w:r>
              <w:t xml:space="preserve">describing the activities of </w:t>
            </w:r>
            <w:r w:rsidR="006F57E6">
              <w:t xml:space="preserve">French </w:t>
            </w:r>
            <w:r>
              <w:t>missionaries in Vietnam and how this contributed to the French invasion of Vietnam</w:t>
            </w:r>
          </w:p>
          <w:p w14:paraId="21F1E1C0" w14:textId="77777777" w:rsidR="007C2B90" w:rsidRDefault="007C2B90" w:rsidP="007C2B90">
            <w:pPr>
              <w:pStyle w:val="VCAAtablebulletnarrow"/>
            </w:pPr>
            <w:r>
              <w:t>explaining the role of Vietnamese emperors during the French colonisation of Vietnam</w:t>
            </w:r>
          </w:p>
          <w:p w14:paraId="576E47E8" w14:textId="77777777" w:rsidR="007C2B90" w:rsidRDefault="007C2B90" w:rsidP="007C2B90">
            <w:pPr>
              <w:pStyle w:val="VCAAtablebulletnarrow"/>
            </w:pPr>
            <w:r>
              <w:t>analysing the importance of Ho Chi Minh to Vietnamese independence and his legacy</w:t>
            </w:r>
          </w:p>
          <w:p w14:paraId="176AC568" w14:textId="3F022DAD" w:rsidR="00226FA4" w:rsidRPr="00E54BCD" w:rsidRDefault="007C2B90" w:rsidP="00DF2665">
            <w:pPr>
              <w:pStyle w:val="VCAAtablebulletnarrow"/>
            </w:pPr>
            <w:r>
              <w:t>examining the establishment of the Communist Party in Vietnam and its impact on Vietnam over time, including</w:t>
            </w:r>
            <w:r w:rsidR="00DF2665">
              <w:t xml:space="preserve"> in</w:t>
            </w:r>
            <w:r>
              <w:t xml:space="preserve"> the 21</w:t>
            </w:r>
            <w:r w:rsidRPr="00766955">
              <w:t>st</w:t>
            </w:r>
            <w:r>
              <w:t xml:space="preserve"> century</w:t>
            </w:r>
          </w:p>
        </w:tc>
      </w:tr>
      <w:tr w:rsidR="00B567F9" w:rsidRPr="00E54BCD" w14:paraId="6EF58A2B"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9D55F1" w14:textId="47299717" w:rsidR="00B567F9" w:rsidRDefault="00B71E6B" w:rsidP="00773114">
            <w:pPr>
              <w:pStyle w:val="VCAAtabletextnarrow"/>
            </w:pPr>
            <w:r>
              <w:lastRenderedPageBreak/>
              <w:t>c</w:t>
            </w:r>
            <w:r w:rsidR="00B567F9" w:rsidRPr="00E54BCD">
              <w:t>ontinuities and changes</w:t>
            </w:r>
            <w:r w:rsidR="00305238" w:rsidRPr="00E54BCD">
              <w:t xml:space="preserve"> </w:t>
            </w:r>
            <w:r w:rsidR="00B567F9" w:rsidRPr="00E54BCD">
              <w:t xml:space="preserve">on ways of life and living conditions, political and legal institutions, and cultural expression </w:t>
            </w:r>
          </w:p>
          <w:p w14:paraId="5B7B44FD" w14:textId="1565F021" w:rsidR="001E2C3B" w:rsidRPr="00E54BCD" w:rsidRDefault="00A72879" w:rsidP="006A6F08">
            <w:pPr>
              <w:pStyle w:val="VCAAVC2curriculumcode"/>
              <w:rPr>
                <w:lang w:eastAsia="en-AU"/>
              </w:rPr>
            </w:pPr>
            <w:r>
              <w:t>VC2HH10K2</w:t>
            </w:r>
            <w:r w:rsidR="001D681C">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EA8E0C" w14:textId="16DDD059" w:rsidR="00000FE1" w:rsidRPr="00E54BCD" w:rsidRDefault="00000FE1" w:rsidP="00000FE1">
            <w:pPr>
              <w:pStyle w:val="VCAAtabletextsubheading"/>
            </w:pPr>
            <w:r>
              <w:t>China</w:t>
            </w:r>
          </w:p>
          <w:p w14:paraId="1858420C" w14:textId="33616553" w:rsidR="00000FE1" w:rsidRDefault="00943515" w:rsidP="006F57E6">
            <w:pPr>
              <w:pStyle w:val="VCAAtablebulletnarrow"/>
            </w:pPr>
            <w:r>
              <w:t>drawing a</w:t>
            </w:r>
            <w:r w:rsidR="00505476">
              <w:t xml:space="preserve">n infographic </w:t>
            </w:r>
            <w:r w:rsidR="00DA1F0A">
              <w:t xml:space="preserve">that shows </w:t>
            </w:r>
            <w:r w:rsidR="00180149">
              <w:t>changing living conditions in China over time</w:t>
            </w:r>
          </w:p>
          <w:p w14:paraId="5D74F0A1" w14:textId="77777777" w:rsidR="005E3EC5" w:rsidRPr="00E54BCD" w:rsidRDefault="005E3EC5" w:rsidP="006F57E6">
            <w:pPr>
              <w:pStyle w:val="VCAAtablebulletnarrow"/>
            </w:pPr>
            <w:r>
              <w:t>d</w:t>
            </w:r>
            <w:r w:rsidRPr="00E54BCD">
              <w:t xml:space="preserve">escribing how increasing foreign influence and imperialism </w:t>
            </w:r>
            <w:r>
              <w:t>were</w:t>
            </w:r>
            <w:r w:rsidRPr="00E54BCD">
              <w:t xml:space="preserve"> challenging and changing Imperial China and society through trade, railway networks, missionaries</w:t>
            </w:r>
            <w:r>
              <w:t xml:space="preserve"> and </w:t>
            </w:r>
            <w:r w:rsidRPr="00E54BCD">
              <w:t>foreign concessions in cities such as Shanghai</w:t>
            </w:r>
          </w:p>
          <w:p w14:paraId="6EA7A49E" w14:textId="093B827B" w:rsidR="00180149" w:rsidRDefault="00CB33CA" w:rsidP="006F57E6">
            <w:pPr>
              <w:pStyle w:val="VCAAtablebulletnarrow"/>
            </w:pPr>
            <w:r>
              <w:t xml:space="preserve">describing </w:t>
            </w:r>
            <w:r w:rsidR="001F3310">
              <w:t>the significance of Confucianism from the Qing dynasty to today</w:t>
            </w:r>
          </w:p>
          <w:p w14:paraId="4A9E967A" w14:textId="79799051" w:rsidR="00A30157" w:rsidRDefault="00A30157" w:rsidP="006F57E6">
            <w:pPr>
              <w:pStyle w:val="VCAAtablebulletnarrow"/>
            </w:pPr>
            <w:r>
              <w:t xml:space="preserve">examining the </w:t>
            </w:r>
            <w:r w:rsidR="006E4A25">
              <w:t>importance</w:t>
            </w:r>
            <w:r>
              <w:t xml:space="preserve"> of cultural expression in the Cultural Revolution</w:t>
            </w:r>
          </w:p>
          <w:p w14:paraId="79EF8D29" w14:textId="1ABABE2E" w:rsidR="00C8187F" w:rsidRPr="00E54BCD" w:rsidRDefault="002572A2" w:rsidP="006F57E6">
            <w:pPr>
              <w:pStyle w:val="VCAAtablebulletnarrow"/>
            </w:pPr>
            <w:r>
              <w:t xml:space="preserve">explaining the changes in how the Chinese Communist Party has </w:t>
            </w:r>
            <w:r w:rsidR="00764371">
              <w:t>ruled</w:t>
            </w:r>
            <w:r>
              <w:t xml:space="preserve"> China since </w:t>
            </w:r>
            <w:r w:rsidR="00764371">
              <w:t>1949</w:t>
            </w:r>
          </w:p>
          <w:p w14:paraId="6F062DA5" w14:textId="77777777" w:rsidR="00D61CEA" w:rsidRPr="00E54BCD" w:rsidRDefault="00D61CEA" w:rsidP="00D61CEA">
            <w:pPr>
              <w:pStyle w:val="VCAAtabletextsubheading"/>
            </w:pPr>
            <w:r w:rsidRPr="00E54BCD">
              <w:t>India</w:t>
            </w:r>
          </w:p>
          <w:p w14:paraId="5B120701" w14:textId="77777777" w:rsidR="00D61CEA" w:rsidRDefault="00D61CEA" w:rsidP="00D61CEA">
            <w:pPr>
              <w:pStyle w:val="VCAAtablebulletnarrow"/>
            </w:pPr>
            <w:r>
              <w:t>i</w:t>
            </w:r>
            <w:r w:rsidRPr="00E54BCD">
              <w:t xml:space="preserve">nvestigating what remained the same </w:t>
            </w:r>
            <w:r>
              <w:t>and what</w:t>
            </w:r>
            <w:r w:rsidRPr="00E54BCD">
              <w:t xml:space="preserve"> changed during the British Raj</w:t>
            </w:r>
            <w:r>
              <w:t>,</w:t>
            </w:r>
            <w:r w:rsidRPr="00E54BCD">
              <w:t xml:space="preserve"> and identifying British influences on society (</w:t>
            </w:r>
            <w:r>
              <w:t>e.g.</w:t>
            </w:r>
            <w:r w:rsidRPr="00E54BCD">
              <w:t xml:space="preserve"> the building of roads, an extensive railway network, schools and Christian missions) and the impact of the introduction of British government and law</w:t>
            </w:r>
          </w:p>
          <w:p w14:paraId="5DA39923" w14:textId="77777777" w:rsidR="00D61CEA" w:rsidRDefault="00D61CEA" w:rsidP="00D61CEA">
            <w:pPr>
              <w:pStyle w:val="VCAAtablebulletnarrow"/>
            </w:pPr>
            <w:r>
              <w:t>describing the role of cultural expression in the development of India since independence, including music and Bollywood</w:t>
            </w:r>
          </w:p>
          <w:p w14:paraId="6836C381" w14:textId="47C5F3F4" w:rsidR="00D61CEA" w:rsidRDefault="00D61CEA" w:rsidP="00D61CEA">
            <w:pPr>
              <w:pStyle w:val="VCAAtablebulletnarrow"/>
            </w:pPr>
            <w:r>
              <w:t xml:space="preserve">explaining the contributions of Sikhs to the independence movement and participation in Indian society since independence, such as the election of Prime Minister </w:t>
            </w:r>
            <w:r w:rsidRPr="00662226">
              <w:t>Manmohan Singh</w:t>
            </w:r>
          </w:p>
          <w:p w14:paraId="17F72C5E" w14:textId="77777777" w:rsidR="00D61CEA" w:rsidRPr="00E54BCD" w:rsidRDefault="00D61CEA" w:rsidP="00D61CEA">
            <w:pPr>
              <w:pStyle w:val="VCAAtablebulletnarrow"/>
            </w:pPr>
            <w:r>
              <w:t>analysing the diversity of living conditions in India over time</w:t>
            </w:r>
          </w:p>
          <w:p w14:paraId="23127F8B" w14:textId="3EFFF51A" w:rsidR="00B567F9" w:rsidRPr="00E54BCD" w:rsidRDefault="005B3D8A" w:rsidP="00773114">
            <w:pPr>
              <w:pStyle w:val="VCAAtabletextsubheading"/>
            </w:pPr>
            <w:r>
              <w:t>Indonesia</w:t>
            </w:r>
          </w:p>
          <w:p w14:paraId="1C6B5615" w14:textId="55C43DC6" w:rsidR="00E1307C" w:rsidRDefault="00611578" w:rsidP="006F57E6">
            <w:pPr>
              <w:pStyle w:val="VCAAtablebulletnarrow"/>
            </w:pPr>
            <w:r>
              <w:t>creating</w:t>
            </w:r>
            <w:r w:rsidR="00E1307C">
              <w:t xml:space="preserve"> a timeline</w:t>
            </w:r>
            <w:r w:rsidR="00CD6039">
              <w:t xml:space="preserve"> of govern</w:t>
            </w:r>
            <w:r w:rsidR="00584599">
              <w:t>ment</w:t>
            </w:r>
            <w:r w:rsidR="00CD6039">
              <w:t xml:space="preserve"> in Indonesia, </w:t>
            </w:r>
            <w:proofErr w:type="gramStart"/>
            <w:r w:rsidR="00CD6039">
              <w:t>from the Dutch East Indies,</w:t>
            </w:r>
            <w:proofErr w:type="gramEnd"/>
            <w:r w:rsidR="00CD6039">
              <w:t xml:space="preserve"> </w:t>
            </w:r>
            <w:r w:rsidR="0036232A">
              <w:t xml:space="preserve">to the </w:t>
            </w:r>
            <w:r w:rsidR="00CD6039">
              <w:t xml:space="preserve">Sukarno presidency, </w:t>
            </w:r>
            <w:r w:rsidR="0036232A">
              <w:t xml:space="preserve">to the </w:t>
            </w:r>
            <w:r w:rsidR="00CD6039">
              <w:t>Suharto regime, to today</w:t>
            </w:r>
          </w:p>
          <w:p w14:paraId="17B3C4FA" w14:textId="73265408" w:rsidR="00B567F9" w:rsidRPr="00E54BCD" w:rsidRDefault="008E73BE" w:rsidP="006F57E6">
            <w:pPr>
              <w:pStyle w:val="VCAAtablebulletnarrow"/>
            </w:pPr>
            <w:r>
              <w:t xml:space="preserve">comparing the </w:t>
            </w:r>
            <w:r w:rsidR="006D7BA6">
              <w:t xml:space="preserve">cultural expressions across </w:t>
            </w:r>
            <w:r w:rsidR="00EC5B29">
              <w:t>the archipelago and how governments have allowed or suppressed these expressions</w:t>
            </w:r>
            <w:r w:rsidR="00F80864">
              <w:t xml:space="preserve"> over time, from the Dutch </w:t>
            </w:r>
            <w:r w:rsidR="00853704">
              <w:t>‘</w:t>
            </w:r>
            <w:r w:rsidR="00F80864">
              <w:t>culture system</w:t>
            </w:r>
            <w:r w:rsidR="00853704">
              <w:t>’</w:t>
            </w:r>
            <w:r w:rsidR="00F80864">
              <w:t xml:space="preserve">, to </w:t>
            </w:r>
            <w:proofErr w:type="spellStart"/>
            <w:r w:rsidR="00853704">
              <w:t>pancasila</w:t>
            </w:r>
            <w:proofErr w:type="spellEnd"/>
            <w:r w:rsidR="00853704">
              <w:t xml:space="preserve"> </w:t>
            </w:r>
            <w:r w:rsidR="00F80864">
              <w:t>and Indonesia in the 21</w:t>
            </w:r>
            <w:r w:rsidR="00F80864" w:rsidRPr="005039F8">
              <w:t>st</w:t>
            </w:r>
            <w:r w:rsidR="00F80864">
              <w:t xml:space="preserve"> century</w:t>
            </w:r>
          </w:p>
          <w:p w14:paraId="66985740" w14:textId="6AEA8A4C" w:rsidR="00B567F9" w:rsidRPr="00E54BCD" w:rsidRDefault="00853704" w:rsidP="006F57E6">
            <w:pPr>
              <w:pStyle w:val="VCAAtablebulletnarrow"/>
            </w:pPr>
            <w:r>
              <w:t xml:space="preserve">investigating </w:t>
            </w:r>
            <w:r w:rsidR="0070506D">
              <w:t>differences in the ways of life</w:t>
            </w:r>
            <w:r w:rsidR="00F318D7">
              <w:t>, including religion and language,</w:t>
            </w:r>
            <w:r w:rsidR="0070506D">
              <w:t xml:space="preserve"> and living conditions between the islands </w:t>
            </w:r>
            <w:r w:rsidR="00F318D7">
              <w:t>in Indonesia and over time</w:t>
            </w:r>
          </w:p>
          <w:p w14:paraId="7A0CEA32" w14:textId="77777777" w:rsidR="00B567F9" w:rsidRPr="00E54BCD" w:rsidRDefault="00B567F9" w:rsidP="00773114">
            <w:pPr>
              <w:pStyle w:val="VCAAtabletextsubheading"/>
            </w:pPr>
            <w:r w:rsidRPr="00E54BCD">
              <w:t>Japan</w:t>
            </w:r>
          </w:p>
          <w:p w14:paraId="5F71AA01" w14:textId="77777777" w:rsidR="00B567F9" w:rsidRDefault="00B71E6B" w:rsidP="006F57E6">
            <w:pPr>
              <w:pStyle w:val="VCAAtablebulletnarrow"/>
            </w:pPr>
            <w:r>
              <w:lastRenderedPageBreak/>
              <w:t>d</w:t>
            </w:r>
            <w:r w:rsidR="00B567F9" w:rsidRPr="00E54BCD">
              <w:t>escribing how increasing trade, modernisation, expansions and nationalism in Japan influenced everyday life in the Meiji period</w:t>
            </w:r>
          </w:p>
          <w:p w14:paraId="5935EB37" w14:textId="25EF1075" w:rsidR="00101B8B" w:rsidRDefault="005278E3" w:rsidP="006F57E6">
            <w:pPr>
              <w:pStyle w:val="VCAAtablebulletnarrow"/>
            </w:pPr>
            <w:r>
              <w:t>examining the changing relevance of Shintoism to Japanese society</w:t>
            </w:r>
          </w:p>
          <w:p w14:paraId="7EDEB86F" w14:textId="5CB09977" w:rsidR="00103A7A" w:rsidRDefault="001A42F7" w:rsidP="006F57E6">
            <w:pPr>
              <w:pStyle w:val="VCAAtablebulletnarrow"/>
            </w:pPr>
            <w:r>
              <w:t>explaining the living conditions of Japanese people</w:t>
            </w:r>
            <w:r w:rsidR="005E3EC5">
              <w:t xml:space="preserve"> in Tokyo</w:t>
            </w:r>
            <w:r>
              <w:t xml:space="preserve"> over time</w:t>
            </w:r>
          </w:p>
          <w:p w14:paraId="7D1AE59C" w14:textId="77777777" w:rsidR="00716E56" w:rsidRDefault="00466249" w:rsidP="006F57E6">
            <w:pPr>
              <w:pStyle w:val="VCAAtablebulletnarrow"/>
            </w:pPr>
            <w:r>
              <w:t xml:space="preserve">investigating </w:t>
            </w:r>
            <w:r w:rsidR="007E56A6">
              <w:t xml:space="preserve">Japanese cultural expressions </w:t>
            </w:r>
            <w:r w:rsidR="006B0ABE">
              <w:t>and how their global popularity has maintained and changed them since</w:t>
            </w:r>
            <w:r w:rsidR="008411EA">
              <w:t xml:space="preserve"> the 1980s, including food, gaming and </w:t>
            </w:r>
            <w:r w:rsidR="00675EA7">
              <w:t>manga/</w:t>
            </w:r>
            <w:r w:rsidR="008411EA">
              <w:t>anim</w:t>
            </w:r>
            <w:r w:rsidR="00675EA7">
              <w:t>e</w:t>
            </w:r>
          </w:p>
          <w:p w14:paraId="0CC018BE" w14:textId="77777777" w:rsidR="00226FA4" w:rsidRPr="00E54BCD" w:rsidRDefault="00226FA4" w:rsidP="00226FA4">
            <w:pPr>
              <w:pStyle w:val="VCAAtabletextsubheading"/>
            </w:pPr>
            <w:r>
              <w:t>Vietnam</w:t>
            </w:r>
          </w:p>
          <w:p w14:paraId="504DE0BF" w14:textId="77777777" w:rsidR="006F57E6" w:rsidRDefault="006F57E6" w:rsidP="006F57E6">
            <w:pPr>
              <w:pStyle w:val="VCAAtablebulletnarrow"/>
            </w:pPr>
            <w:r>
              <w:t>outlining the leadership structure of different governments in Vietnam, from 1750 to the present</w:t>
            </w:r>
          </w:p>
          <w:p w14:paraId="56B3D40E" w14:textId="041EDC8F" w:rsidR="006F57E6" w:rsidRDefault="006F57E6" w:rsidP="006F57E6">
            <w:pPr>
              <w:pStyle w:val="VCAAtablebulletnarrow"/>
            </w:pPr>
            <w:r>
              <w:t>investigating the influences on cultural expression in contemporary Vietnam, including local traditions, French colonialism and communism</w:t>
            </w:r>
          </w:p>
          <w:p w14:paraId="5C817F17" w14:textId="238C8E2C" w:rsidR="00226FA4" w:rsidRPr="00E54BCD" w:rsidRDefault="006F57E6" w:rsidP="00DF2665">
            <w:pPr>
              <w:pStyle w:val="VCAAtablebulletnarrow"/>
            </w:pPr>
            <w:r>
              <w:t>examining the continuities and changes in the importance of rice farming to Vietnam’s economy over time</w:t>
            </w:r>
          </w:p>
        </w:tc>
      </w:tr>
      <w:tr w:rsidR="00B567F9" w:rsidRPr="00E54BCD" w14:paraId="6FCB6218"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22BCF9D" w14:textId="7ACD95ED" w:rsidR="00B567F9" w:rsidRDefault="00B71E6B" w:rsidP="00773114">
            <w:pPr>
              <w:pStyle w:val="VCAAtabletextnarrow"/>
            </w:pPr>
            <w:r>
              <w:lastRenderedPageBreak/>
              <w:t>i</w:t>
            </w:r>
            <w:r w:rsidR="00B567F9" w:rsidRPr="00E54BCD">
              <w:t xml:space="preserve">nterpretations and debates about </w:t>
            </w:r>
            <w:r w:rsidR="009F5BED">
              <w:t>a</w:t>
            </w:r>
            <w:r w:rsidR="00735845">
              <w:t xml:space="preserve"> </w:t>
            </w:r>
            <w:r w:rsidR="00B567F9" w:rsidRPr="00E54BCD">
              <w:t>society</w:t>
            </w:r>
            <w:r w:rsidR="00792C2A">
              <w:t>’</w:t>
            </w:r>
            <w:r w:rsidR="00B567F9" w:rsidRPr="00E54BCD">
              <w:t xml:space="preserve">s history </w:t>
            </w:r>
            <w:r w:rsidR="00593115">
              <w:t>over time</w:t>
            </w:r>
          </w:p>
          <w:p w14:paraId="5CC27447" w14:textId="02B9E7FA" w:rsidR="001E2C3B" w:rsidRPr="00E54BCD" w:rsidRDefault="00A72879" w:rsidP="006A6F08">
            <w:pPr>
              <w:pStyle w:val="VCAAVC2curriculumcode"/>
              <w:rPr>
                <w:lang w:eastAsia="en-AU"/>
              </w:rPr>
            </w:pPr>
            <w:r>
              <w:t>VC2HH10K2</w:t>
            </w:r>
            <w:r w:rsidR="001D681C">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EB379" w14:textId="77777777" w:rsidR="00D124E8" w:rsidRPr="00E54BCD" w:rsidRDefault="00D124E8" w:rsidP="00D124E8">
            <w:pPr>
              <w:pStyle w:val="VCAAtabletextsubheading"/>
            </w:pPr>
            <w:r w:rsidRPr="00E54BCD">
              <w:t>China</w:t>
            </w:r>
          </w:p>
          <w:p w14:paraId="14D0C3D9" w14:textId="70BC1F48" w:rsidR="00D124E8" w:rsidRDefault="00D124E8" w:rsidP="006F57E6">
            <w:pPr>
              <w:pStyle w:val="VCAAtablebulletnarrow"/>
            </w:pPr>
            <w:r>
              <w:t xml:space="preserve">examining interpretations of China’s </w:t>
            </w:r>
            <w:r w:rsidR="00FF73E0">
              <w:t>‘</w:t>
            </w:r>
            <w:r>
              <w:t>century of humiliation</w:t>
            </w:r>
            <w:r w:rsidR="00FF73E0">
              <w:t>’</w:t>
            </w:r>
          </w:p>
          <w:p w14:paraId="58676387" w14:textId="2665F03E" w:rsidR="00894333" w:rsidRPr="00E54BCD" w:rsidRDefault="00272099" w:rsidP="006F57E6">
            <w:pPr>
              <w:pStyle w:val="VCAAtablebulletnarrow"/>
            </w:pPr>
            <w:r>
              <w:t>explaining debates around the ownership of Taiwan</w:t>
            </w:r>
          </w:p>
          <w:p w14:paraId="3A50E1C0" w14:textId="77777777" w:rsidR="00D61CEA" w:rsidRPr="00E54BCD" w:rsidRDefault="00D61CEA" w:rsidP="00D61CEA">
            <w:pPr>
              <w:pStyle w:val="VCAAtabletextsubheading"/>
            </w:pPr>
            <w:r w:rsidRPr="00E54BCD">
              <w:t>India</w:t>
            </w:r>
          </w:p>
          <w:p w14:paraId="4BF158B1" w14:textId="77777777" w:rsidR="00D61CEA" w:rsidRDefault="00D61CEA" w:rsidP="00D61CEA">
            <w:pPr>
              <w:pStyle w:val="VCAAtablebulletnarrow"/>
            </w:pPr>
            <w:r>
              <w:t>evaluating legacies of the British Raj</w:t>
            </w:r>
          </w:p>
          <w:p w14:paraId="04E46542" w14:textId="77777777" w:rsidR="00D61CEA" w:rsidRDefault="00D61CEA" w:rsidP="00D61CEA">
            <w:pPr>
              <w:pStyle w:val="VCAAtablebulletnarrow"/>
            </w:pPr>
            <w:r>
              <w:t>c</w:t>
            </w:r>
            <w:r w:rsidRPr="00E54BCD">
              <w:t xml:space="preserve">omparing interpretations of the </w:t>
            </w:r>
            <w:r>
              <w:t>Partition</w:t>
            </w:r>
            <w:r w:rsidRPr="00E54BCD">
              <w:t xml:space="preserve"> and explaining the significance of the differences in these interpretations</w:t>
            </w:r>
          </w:p>
          <w:p w14:paraId="490D381E" w14:textId="77777777" w:rsidR="00D61CEA" w:rsidRPr="00E54BCD" w:rsidRDefault="00D61CEA" w:rsidP="00D61CEA">
            <w:pPr>
              <w:pStyle w:val="VCAAtablebulletnarrow"/>
            </w:pPr>
            <w:r>
              <w:t>analysing debates on the significance of Hinduism to India</w:t>
            </w:r>
          </w:p>
          <w:p w14:paraId="2AF3ADEC" w14:textId="55227104" w:rsidR="00B567F9" w:rsidRPr="00E54BCD" w:rsidRDefault="005B3D8A" w:rsidP="00773114">
            <w:pPr>
              <w:pStyle w:val="VCAAtabletextsubheading"/>
            </w:pPr>
            <w:r>
              <w:t>Indonesia</w:t>
            </w:r>
          </w:p>
          <w:p w14:paraId="61640050" w14:textId="3955915A" w:rsidR="00B567F9" w:rsidRDefault="00B71E6B" w:rsidP="006F57E6">
            <w:pPr>
              <w:pStyle w:val="VCAAtablebulletnarrow"/>
            </w:pPr>
            <w:r>
              <w:t>e</w:t>
            </w:r>
            <w:r w:rsidR="00B567F9" w:rsidRPr="00E54BCD">
              <w:t xml:space="preserve">valuating </w:t>
            </w:r>
            <w:r w:rsidR="00FC3239">
              <w:t>legacies of the Dutch East Indies</w:t>
            </w:r>
            <w:r w:rsidR="009F1B07">
              <w:t xml:space="preserve"> on the people of Indonesia</w:t>
            </w:r>
          </w:p>
          <w:p w14:paraId="039E85C1" w14:textId="0FB9467E" w:rsidR="009F1B07" w:rsidRPr="00E54BCD" w:rsidRDefault="009F1B07" w:rsidP="006F57E6">
            <w:pPr>
              <w:pStyle w:val="VCAAtablebulletnarrow"/>
            </w:pPr>
            <w:r>
              <w:t xml:space="preserve">comparing </w:t>
            </w:r>
            <w:r w:rsidR="00BD24FB">
              <w:t>interpretations of the Suharto regime</w:t>
            </w:r>
          </w:p>
          <w:p w14:paraId="3B696A45" w14:textId="77777777" w:rsidR="00B567F9" w:rsidRPr="00E54BCD" w:rsidRDefault="00B567F9" w:rsidP="00773114">
            <w:pPr>
              <w:pStyle w:val="VCAAtabletextsubheading"/>
            </w:pPr>
            <w:r w:rsidRPr="00E54BCD">
              <w:t>Japan</w:t>
            </w:r>
          </w:p>
          <w:p w14:paraId="4CA196C7" w14:textId="55458132" w:rsidR="00B567F9" w:rsidRDefault="00B71E6B" w:rsidP="006F57E6">
            <w:pPr>
              <w:pStyle w:val="VCAAtablebulletnarrow"/>
            </w:pPr>
            <w:r>
              <w:t>c</w:t>
            </w:r>
            <w:r w:rsidR="00B567F9" w:rsidRPr="00E54BCD">
              <w:t xml:space="preserve">omparing and evaluating </w:t>
            </w:r>
            <w:r w:rsidR="00882CC4">
              <w:t xml:space="preserve">different </w:t>
            </w:r>
            <w:r w:rsidR="00B567F9" w:rsidRPr="00E54BCD">
              <w:t>historians</w:t>
            </w:r>
            <w:r w:rsidR="002554F7">
              <w:t>’</w:t>
            </w:r>
            <w:r w:rsidR="00B567F9" w:rsidRPr="00E54BCD">
              <w:t xml:space="preserve"> interpretations of the significance of the Meiji period on the social and economic development of Japan</w:t>
            </w:r>
            <w:r w:rsidR="00862FBF">
              <w:t xml:space="preserve">, </w:t>
            </w:r>
            <w:r w:rsidR="00862FBF" w:rsidRPr="00E54BCD">
              <w:t>the Russo-Japanese War</w:t>
            </w:r>
            <w:r w:rsidR="00551EE5">
              <w:t>, Japan’s response to the Treaty of Versailles</w:t>
            </w:r>
            <w:r w:rsidR="0073050D">
              <w:t>, Japan’s invasion of Asia</w:t>
            </w:r>
            <w:r w:rsidR="00BE5A13">
              <w:t xml:space="preserve"> in World War </w:t>
            </w:r>
            <w:r w:rsidR="001E0C35">
              <w:t>II</w:t>
            </w:r>
            <w:r w:rsidR="0073050D">
              <w:t xml:space="preserve">, </w:t>
            </w:r>
            <w:r w:rsidR="00BE5A13">
              <w:t xml:space="preserve">the </w:t>
            </w:r>
            <w:r w:rsidR="001E0C35">
              <w:t xml:space="preserve">emperor </w:t>
            </w:r>
            <w:r w:rsidR="00FA3948">
              <w:t xml:space="preserve">post-World War </w:t>
            </w:r>
            <w:r w:rsidR="001E0C35">
              <w:t>II</w:t>
            </w:r>
            <w:r w:rsidR="00FA3948">
              <w:t xml:space="preserve">, </w:t>
            </w:r>
            <w:r w:rsidR="00D051CB">
              <w:t>the US occupation of Japan,</w:t>
            </w:r>
            <w:r w:rsidR="001E0C35">
              <w:t xml:space="preserve"> and</w:t>
            </w:r>
            <w:r w:rsidR="00D051CB">
              <w:t xml:space="preserve"> the economic recovery</w:t>
            </w:r>
            <w:r w:rsidR="00E4128D">
              <w:t xml:space="preserve"> and prosperity of Japan</w:t>
            </w:r>
          </w:p>
          <w:p w14:paraId="471F5EF8" w14:textId="77777777" w:rsidR="00407151" w:rsidRDefault="00407151" w:rsidP="006F57E6">
            <w:pPr>
              <w:pStyle w:val="VCAAtablebulletnarrow"/>
            </w:pPr>
            <w:r>
              <w:t>evaluating interpretations</w:t>
            </w:r>
            <w:r w:rsidR="00B35C7A">
              <w:t xml:space="preserve"> over time</w:t>
            </w:r>
            <w:r>
              <w:t xml:space="preserve"> of Article 9 of the Japanese Constitution</w:t>
            </w:r>
            <w:r w:rsidR="00A21956">
              <w:t>,</w:t>
            </w:r>
            <w:r>
              <w:t xml:space="preserve"> </w:t>
            </w:r>
            <w:r w:rsidR="00A21956">
              <w:t xml:space="preserve">which </w:t>
            </w:r>
            <w:r>
              <w:t xml:space="preserve">outlaws </w:t>
            </w:r>
            <w:r w:rsidR="007752DC">
              <w:t xml:space="preserve">the use of force in </w:t>
            </w:r>
            <w:r w:rsidR="00672B23">
              <w:t>settling international disputes</w:t>
            </w:r>
          </w:p>
          <w:p w14:paraId="20A8A2A9" w14:textId="77777777" w:rsidR="00226FA4" w:rsidRPr="00E54BCD" w:rsidRDefault="00226FA4" w:rsidP="00226FA4">
            <w:pPr>
              <w:pStyle w:val="VCAAtabletextsubheading"/>
            </w:pPr>
            <w:r>
              <w:t>Vietnam</w:t>
            </w:r>
          </w:p>
          <w:p w14:paraId="056B4A3B" w14:textId="175E3D7D" w:rsidR="006F57E6" w:rsidRDefault="006F57E6" w:rsidP="006F57E6">
            <w:pPr>
              <w:pStyle w:val="VCAAtablebulletnarrow"/>
            </w:pPr>
            <w:r>
              <w:t>investigating the continuity of using guerrilla warfare in conflicts within Vietnam over time</w:t>
            </w:r>
          </w:p>
          <w:p w14:paraId="000B6D83" w14:textId="77777777" w:rsidR="006F57E6" w:rsidRDefault="006F57E6" w:rsidP="006F57E6">
            <w:pPr>
              <w:pStyle w:val="VCAAtablebulletnarrow"/>
            </w:pPr>
            <w:r>
              <w:t>analysing different interpretations for the justifications of the French invasion of Vietnam</w:t>
            </w:r>
          </w:p>
          <w:p w14:paraId="561E9F20" w14:textId="77F4E3F5" w:rsidR="00226FA4" w:rsidRPr="00E54BCD" w:rsidRDefault="006F57E6" w:rsidP="00DF2665">
            <w:pPr>
              <w:pStyle w:val="VCAAtablebulletnarrow"/>
            </w:pPr>
            <w:r>
              <w:t>comparing sources from Vietnamese combatants on different sides of the Second Indochina War</w:t>
            </w:r>
          </w:p>
        </w:tc>
      </w:tr>
    </w:tbl>
    <w:p w14:paraId="79350535" w14:textId="77777777" w:rsidR="008361F7" w:rsidRPr="00E54BCD" w:rsidRDefault="008361F7" w:rsidP="008361F7">
      <w:pPr>
        <w:pStyle w:val="Heading5"/>
      </w:pPr>
      <w:bookmarkStart w:id="58" w:name="_Hlk156384965"/>
      <w:r w:rsidRPr="00E54BCD">
        <w:lastRenderedPageBreak/>
        <w:t xml:space="preserve">Sub-strand: </w:t>
      </w:r>
      <w:r>
        <w:t xml:space="preserve">Investigation: </w:t>
      </w:r>
      <w:r w:rsidRPr="00E54BCD">
        <w:t>Aboriginal and Torres Strait Islander Peoples</w:t>
      </w:r>
      <w:r>
        <w:t>’</w:t>
      </w:r>
      <w:r w:rsidRPr="00E54BCD">
        <w:t xml:space="preserve"> </w:t>
      </w:r>
      <w:r>
        <w:t>r</w:t>
      </w:r>
      <w:r w:rsidRPr="00E54BCD">
        <w:t xml:space="preserve">ights and </w:t>
      </w:r>
      <w:r>
        <w:t>f</w:t>
      </w:r>
      <w:r w:rsidRPr="00E54BCD">
        <w:t>reedoms (</w:t>
      </w:r>
      <w:r>
        <w:t>1938</w:t>
      </w:r>
      <w:r w:rsidRPr="00E54BCD">
        <w:t>–</w:t>
      </w:r>
      <w:r>
        <w:t>present</w:t>
      </w:r>
      <w:r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361F7" w:rsidRPr="00E54BCD" w14:paraId="5670C4A3" w14:textId="77777777" w:rsidTr="578BF9F0">
        <w:trPr>
          <w:cantSplit/>
          <w:trHeight w:val="283"/>
          <w:tblHeader/>
        </w:trPr>
        <w:tc>
          <w:tcPr>
            <w:tcW w:w="3256" w:type="dxa"/>
            <w:shd w:val="clear" w:color="auto" w:fill="D9D9D9" w:themeFill="background1" w:themeFillShade="D9"/>
          </w:tcPr>
          <w:p w14:paraId="0215CBD4" w14:textId="77777777" w:rsidR="008361F7" w:rsidRPr="00E54BCD" w:rsidRDefault="008361F7" w:rsidP="00C76C35">
            <w:pPr>
              <w:pStyle w:val="VCAAtabletextnarrowstemrow"/>
            </w:pPr>
            <w:r w:rsidRPr="00E54BCD">
              <w:t>Content descriptions</w:t>
            </w:r>
          </w:p>
          <w:p w14:paraId="19392403" w14:textId="77777777" w:rsidR="008361F7" w:rsidRPr="00E54BCD" w:rsidRDefault="008361F7" w:rsidP="00C76C35">
            <w:pPr>
              <w:pStyle w:val="VCAAtabletextnarrowstemrow"/>
            </w:pPr>
            <w:r w:rsidRPr="00E54BCD">
              <w:rPr>
                <w:i/>
              </w:rPr>
              <w:t>Students learn about:</w:t>
            </w:r>
          </w:p>
        </w:tc>
        <w:tc>
          <w:tcPr>
            <w:tcW w:w="11484" w:type="dxa"/>
            <w:shd w:val="clear" w:color="auto" w:fill="D9D9D9" w:themeFill="background1" w:themeFillShade="D9"/>
          </w:tcPr>
          <w:p w14:paraId="40275013" w14:textId="77777777" w:rsidR="008361F7" w:rsidRPr="00E54BCD" w:rsidRDefault="008361F7" w:rsidP="00C76C35">
            <w:pPr>
              <w:pStyle w:val="VCAAtabletextnarrowstemrow"/>
            </w:pPr>
            <w:r w:rsidRPr="00E54BCD">
              <w:t>Elaborations</w:t>
            </w:r>
          </w:p>
          <w:p w14:paraId="3F37B03C" w14:textId="77777777" w:rsidR="008361F7" w:rsidRPr="00E54BCD" w:rsidRDefault="008361F7" w:rsidP="00C76C35">
            <w:pPr>
              <w:pStyle w:val="VCAAtabletextnarrowstemrow"/>
            </w:pPr>
            <w:r w:rsidRPr="00E54BCD">
              <w:rPr>
                <w:i/>
                <w:iCs/>
              </w:rPr>
              <w:t>This may involve students:</w:t>
            </w:r>
          </w:p>
        </w:tc>
      </w:tr>
      <w:tr w:rsidR="008361F7" w:rsidRPr="00E54BCD" w14:paraId="4993D1E5"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F348F0F" w14:textId="77777777" w:rsidR="008361F7" w:rsidRDefault="008361F7" w:rsidP="00C76C35">
            <w:pPr>
              <w:pStyle w:val="VCAAtabletextnarrow"/>
              <w:rPr>
                <w:lang w:val="en-AU"/>
              </w:rPr>
            </w:pPr>
            <w:r w:rsidRPr="00E54BCD">
              <w:rPr>
                <w:lang w:val="en-AU"/>
              </w:rPr>
              <w:t>Aboriginal and Torres Strait Islander Peoples</w:t>
            </w:r>
            <w:r>
              <w:rPr>
                <w:lang w:val="en-AU"/>
              </w:rPr>
              <w:t>’</w:t>
            </w:r>
            <w:r w:rsidRPr="00E54BCD">
              <w:rPr>
                <w:lang w:val="en-AU"/>
              </w:rPr>
              <w:t xml:space="preserve"> experiences and perspectives of </w:t>
            </w:r>
            <w:r w:rsidRPr="00ED3740">
              <w:rPr>
                <w:lang w:val="en-AU"/>
              </w:rPr>
              <w:t xml:space="preserve">colonisation and resistance </w:t>
            </w:r>
            <w:r w:rsidRPr="00E54BCD">
              <w:rPr>
                <w:lang w:val="en-AU"/>
              </w:rPr>
              <w:t xml:space="preserve">between 1788 and </w:t>
            </w:r>
            <w:r>
              <w:rPr>
                <w:lang w:val="en-AU"/>
              </w:rPr>
              <w:t>1938</w:t>
            </w:r>
          </w:p>
          <w:p w14:paraId="5E61173A" w14:textId="1E77DE05" w:rsidR="008361F7" w:rsidRPr="00E54BCD" w:rsidRDefault="008361F7" w:rsidP="00C76C35">
            <w:pPr>
              <w:pStyle w:val="VCAAVC2curriculumcode"/>
              <w:rPr>
                <w:lang w:eastAsia="en-AU"/>
              </w:rPr>
            </w:pPr>
            <w:r>
              <w:t>VC2HH10K30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C4F1AC" w14:textId="77777777" w:rsidR="008361F7" w:rsidRPr="00E54BCD" w:rsidRDefault="008361F7" w:rsidP="00C76C35">
            <w:pPr>
              <w:pStyle w:val="VCAAtablebulletnarrow"/>
              <w:rPr>
                <w:lang w:val="en-AU"/>
              </w:rPr>
            </w:pPr>
            <w:r>
              <w:rPr>
                <w:lang w:val="en-AU"/>
              </w:rPr>
              <w:t>d</w:t>
            </w:r>
            <w:r w:rsidRPr="00E54BCD">
              <w:rPr>
                <w:lang w:val="en-AU"/>
              </w:rPr>
              <w:t>iscussing the diverse experiences of Aboriginal and Torres Strait Islander Peoples during the period</w:t>
            </w:r>
            <w:r>
              <w:rPr>
                <w:lang w:val="en-AU"/>
              </w:rPr>
              <w:t>,</w:t>
            </w:r>
            <w:r w:rsidRPr="00E54BCD">
              <w:rPr>
                <w:lang w:val="en-AU"/>
              </w:rPr>
              <w:t xml:space="preserve"> including individuals and groups who maintained connection with Country</w:t>
            </w:r>
            <w:r>
              <w:rPr>
                <w:lang w:val="en-AU"/>
              </w:rPr>
              <w:t xml:space="preserve"> and Place</w:t>
            </w:r>
            <w:r w:rsidRPr="00E54BCD">
              <w:rPr>
                <w:lang w:val="en-AU"/>
              </w:rPr>
              <w:t>, lived on missions and reserves, in urban settings and in community</w:t>
            </w:r>
          </w:p>
          <w:p w14:paraId="17783904" w14:textId="77777777" w:rsidR="008361F7" w:rsidRPr="00E54BCD" w:rsidRDefault="008361F7" w:rsidP="00C76C35">
            <w:pPr>
              <w:pStyle w:val="VCAAtablebulletnarrow"/>
              <w:rPr>
                <w:lang w:val="en-AU"/>
              </w:rPr>
            </w:pPr>
            <w:r>
              <w:rPr>
                <w:lang w:val="en-AU"/>
              </w:rPr>
              <w:t>e</w:t>
            </w:r>
            <w:r w:rsidRPr="00E54BCD">
              <w:rPr>
                <w:lang w:val="en-AU"/>
              </w:rPr>
              <w:t>xamining examples of maintaining connection to Country</w:t>
            </w:r>
            <w:r>
              <w:rPr>
                <w:lang w:val="en-AU"/>
              </w:rPr>
              <w:t xml:space="preserve"> and Place</w:t>
            </w:r>
            <w:r w:rsidRPr="00E54BCD">
              <w:rPr>
                <w:lang w:val="en-AU"/>
              </w:rPr>
              <w:t>, community and culture during the 20</w:t>
            </w:r>
            <w:proofErr w:type="spellStart"/>
            <w:r w:rsidRPr="00B847E8">
              <w:t>th</w:t>
            </w:r>
            <w:proofErr w:type="spellEnd"/>
            <w:r w:rsidRPr="00B847E8">
              <w:rPr>
                <w:lang w:val="en-AU"/>
              </w:rPr>
              <w:t xml:space="preserve"> </w:t>
            </w:r>
            <w:r w:rsidRPr="00E54BCD">
              <w:rPr>
                <w:lang w:val="en-AU"/>
              </w:rPr>
              <w:t>century through stories, language and family</w:t>
            </w:r>
          </w:p>
          <w:p w14:paraId="7A3006A5" w14:textId="77777777" w:rsidR="008361F7" w:rsidRPr="00E54BCD" w:rsidRDefault="008361F7" w:rsidP="00C76C35">
            <w:pPr>
              <w:pStyle w:val="VCAAtablebulletnarrow"/>
              <w:rPr>
                <w:lang w:val="en-AU"/>
              </w:rPr>
            </w:pPr>
            <w:r>
              <w:rPr>
                <w:lang w:val="en-AU"/>
              </w:rPr>
              <w:t>r</w:t>
            </w:r>
            <w:r w:rsidRPr="00E54BCD">
              <w:rPr>
                <w:lang w:val="en-AU"/>
              </w:rPr>
              <w:t>esearch</w:t>
            </w:r>
            <w:r>
              <w:rPr>
                <w:lang w:val="en-AU"/>
              </w:rPr>
              <w:t>ing</w:t>
            </w:r>
            <w:r w:rsidRPr="00E54BCD">
              <w:rPr>
                <w:lang w:val="en-AU"/>
              </w:rPr>
              <w:t xml:space="preserve"> the experiences and perspectives of Aboriginal and Torres Strait Islander people who were forcibly removed from Country</w:t>
            </w:r>
            <w:r>
              <w:rPr>
                <w:lang w:val="en-AU"/>
              </w:rPr>
              <w:t xml:space="preserve"> and Place</w:t>
            </w:r>
            <w:r w:rsidRPr="00E54BCD">
              <w:rPr>
                <w:lang w:val="en-AU"/>
              </w:rPr>
              <w:t>, culture</w:t>
            </w:r>
            <w:r>
              <w:rPr>
                <w:lang w:val="en-AU"/>
              </w:rPr>
              <w:t xml:space="preserve"> and</w:t>
            </w:r>
            <w:r w:rsidRPr="00E54BCD">
              <w:rPr>
                <w:lang w:val="en-AU"/>
              </w:rPr>
              <w:t xml:space="preserve"> community using </w:t>
            </w:r>
            <w:r>
              <w:rPr>
                <w:lang w:val="en-AU"/>
              </w:rPr>
              <w:t>t</w:t>
            </w:r>
            <w:r w:rsidRPr="006A6F08">
              <w:rPr>
                <w:lang w:val="en-AU"/>
              </w:rPr>
              <w:t>he</w:t>
            </w:r>
            <w:r w:rsidRPr="00E54BCD">
              <w:rPr>
                <w:i/>
                <w:iCs/>
                <w:lang w:val="en-AU"/>
              </w:rPr>
              <w:t xml:space="preserve"> Bringing </w:t>
            </w:r>
            <w:r>
              <w:rPr>
                <w:i/>
                <w:iCs/>
                <w:lang w:val="en-AU"/>
              </w:rPr>
              <w:t>T</w:t>
            </w:r>
            <w:r w:rsidRPr="00E54BCD">
              <w:rPr>
                <w:i/>
                <w:iCs/>
                <w:lang w:val="en-AU"/>
              </w:rPr>
              <w:t xml:space="preserve">hem Home </w:t>
            </w:r>
            <w:r>
              <w:rPr>
                <w:lang w:val="en-AU"/>
              </w:rPr>
              <w:t>r</w:t>
            </w:r>
            <w:r w:rsidRPr="006A6F08">
              <w:rPr>
                <w:lang w:val="en-AU"/>
              </w:rPr>
              <w:t>eport</w:t>
            </w:r>
            <w:r w:rsidRPr="00E54BCD">
              <w:rPr>
                <w:lang w:val="en-AU"/>
              </w:rPr>
              <w:t xml:space="preserve"> </w:t>
            </w:r>
            <w:r>
              <w:rPr>
                <w:lang w:val="en-AU"/>
              </w:rPr>
              <w:t>(1997)</w:t>
            </w:r>
          </w:p>
          <w:p w14:paraId="1F7BF0FD" w14:textId="77777777" w:rsidR="008361F7" w:rsidRDefault="008361F7" w:rsidP="00C76C35">
            <w:pPr>
              <w:pStyle w:val="VCAAtablebulletnarrow"/>
              <w:rPr>
                <w:lang w:val="en-AU"/>
              </w:rPr>
            </w:pPr>
            <w:r>
              <w:rPr>
                <w:lang w:val="en-AU"/>
              </w:rPr>
              <w:t>d</w:t>
            </w:r>
            <w:r w:rsidRPr="00E54BCD">
              <w:rPr>
                <w:lang w:val="en-AU"/>
              </w:rPr>
              <w:t>ocumenting</w:t>
            </w:r>
            <w:r>
              <w:rPr>
                <w:lang w:val="en-AU"/>
              </w:rPr>
              <w:t>,</w:t>
            </w:r>
            <w:r w:rsidRPr="00E54BCD">
              <w:rPr>
                <w:lang w:val="en-AU"/>
              </w:rPr>
              <w:t xml:space="preserve"> in table form</w:t>
            </w:r>
            <w:r>
              <w:rPr>
                <w:lang w:val="en-AU"/>
              </w:rPr>
              <w:t>,</w:t>
            </w:r>
            <w:r w:rsidRPr="00E54BCD">
              <w:rPr>
                <w:lang w:val="en-AU"/>
              </w:rPr>
              <w:t xml:space="preserve"> the legal status and rights of Aboriginal and Torres Strait Islander People</w:t>
            </w:r>
            <w:r>
              <w:rPr>
                <w:lang w:val="en-AU"/>
              </w:rPr>
              <w:t>s</w:t>
            </w:r>
            <w:r w:rsidRPr="00E54BCD">
              <w:rPr>
                <w:lang w:val="en-AU"/>
              </w:rPr>
              <w:t xml:space="preserve"> at the national and state levels in 1960</w:t>
            </w:r>
          </w:p>
          <w:p w14:paraId="70D8D5ED" w14:textId="77777777" w:rsidR="008361F7" w:rsidRPr="00990634" w:rsidRDefault="008361F7" w:rsidP="00C76C35">
            <w:pPr>
              <w:pStyle w:val="VCAAtablebulletnarrow"/>
              <w:rPr>
                <w:lang w:val="en-AU"/>
              </w:rPr>
            </w:pPr>
            <w:r w:rsidRPr="003B2901">
              <w:rPr>
                <w:lang w:val="en-AU"/>
              </w:rPr>
              <w:t xml:space="preserve">explaining the significance of the 1938 Day of Mourning in the campaigns of </w:t>
            </w:r>
            <w:r>
              <w:rPr>
                <w:lang w:val="en-AU"/>
              </w:rPr>
              <w:t>Aboriginal and Torres Strait Islander Peoples</w:t>
            </w:r>
            <w:r w:rsidRPr="003B2901">
              <w:rPr>
                <w:lang w:val="en-AU"/>
              </w:rPr>
              <w:t xml:space="preserve"> for rights and freedoms, including the significance of 26 January 1938 (150 years since the arrival of the First Fleet) and the national Indigenous rights meeting</w:t>
            </w:r>
          </w:p>
        </w:tc>
      </w:tr>
      <w:tr w:rsidR="008361F7" w:rsidRPr="00E54BCD" w14:paraId="1D2D0404"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E80E24" w14:textId="77777777" w:rsidR="008361F7" w:rsidRDefault="008361F7" w:rsidP="00C76C35">
            <w:pPr>
              <w:pStyle w:val="VCAAtabletextnarrow"/>
              <w:rPr>
                <w:lang w:val="en-AU"/>
              </w:rPr>
            </w:pPr>
            <w:r w:rsidRPr="00ED3740">
              <w:rPr>
                <w:lang w:val="en-AU"/>
              </w:rPr>
              <w:t>the significant events, developments, campaigns and movements for Aboriginal and Torres Strait Islander Peoples’ rights and freedoms</w:t>
            </w:r>
          </w:p>
          <w:p w14:paraId="4F734DA6" w14:textId="7F7F90D5" w:rsidR="008361F7" w:rsidRPr="00E54BCD" w:rsidRDefault="008361F7" w:rsidP="00C76C35">
            <w:pPr>
              <w:pStyle w:val="VCAAVC2curriculumcode"/>
              <w:rPr>
                <w:lang w:eastAsia="en-AU"/>
              </w:rPr>
            </w:pPr>
            <w:r>
              <w:t>VC2HH10K31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76B997" w14:textId="77777777" w:rsidR="008361F7" w:rsidRPr="00E54BCD" w:rsidRDefault="008361F7" w:rsidP="00C76C35">
            <w:pPr>
              <w:pStyle w:val="VCAAtablebulletnarrow"/>
              <w:rPr>
                <w:lang w:val="en-AU"/>
              </w:rPr>
            </w:pPr>
            <w:r>
              <w:rPr>
                <w:lang w:val="en-AU"/>
              </w:rPr>
              <w:t>c</w:t>
            </w:r>
            <w:r w:rsidRPr="00E54BCD">
              <w:rPr>
                <w:lang w:val="en-AU"/>
              </w:rPr>
              <w:t xml:space="preserve">reating a timeline of significant events and developments that contributed to or influenced campaigns for rights and freedoms between </w:t>
            </w:r>
            <w:r>
              <w:rPr>
                <w:lang w:val="en-AU"/>
              </w:rPr>
              <w:t>1938</w:t>
            </w:r>
            <w:r w:rsidRPr="00E54BCD">
              <w:rPr>
                <w:lang w:val="en-AU"/>
              </w:rPr>
              <w:t xml:space="preserve"> and </w:t>
            </w:r>
            <w:r>
              <w:rPr>
                <w:lang w:val="en-AU"/>
              </w:rPr>
              <w:t>the present, with</w:t>
            </w:r>
            <w:r w:rsidRPr="00E54BCD">
              <w:rPr>
                <w:lang w:val="en-AU"/>
              </w:rPr>
              <w:t xml:space="preserve"> </w:t>
            </w:r>
            <w:r>
              <w:rPr>
                <w:lang w:val="en-AU"/>
              </w:rPr>
              <w:t>e</w:t>
            </w:r>
            <w:r w:rsidRPr="00E54BCD">
              <w:rPr>
                <w:lang w:val="en-AU"/>
              </w:rPr>
              <w:t>vents and developments includ</w:t>
            </w:r>
            <w:r>
              <w:rPr>
                <w:lang w:val="en-AU"/>
              </w:rPr>
              <w:t>ing</w:t>
            </w:r>
            <w:r w:rsidRPr="00E54BCD">
              <w:rPr>
                <w:lang w:val="en-AU"/>
              </w:rPr>
              <w:t xml:space="preserve"> the </w:t>
            </w:r>
            <w:r>
              <w:rPr>
                <w:lang w:val="en-AU"/>
              </w:rPr>
              <w:t xml:space="preserve">Pilbara strike, the </w:t>
            </w:r>
            <w:r w:rsidRPr="00E54BCD">
              <w:rPr>
                <w:lang w:val="en-AU"/>
              </w:rPr>
              <w:t xml:space="preserve">Universal Declaration of Human Rights, </w:t>
            </w:r>
            <w:r w:rsidRPr="00ED3740">
              <w:rPr>
                <w:lang w:val="en-AU"/>
              </w:rPr>
              <w:t xml:space="preserve">the </w:t>
            </w:r>
            <w:r w:rsidRPr="004465CF">
              <w:rPr>
                <w:i/>
                <w:iCs/>
                <w:lang w:val="en-AU"/>
              </w:rPr>
              <w:t xml:space="preserve">Commonwealth Electoral Act </w:t>
            </w:r>
            <w:r>
              <w:rPr>
                <w:lang w:val="en-AU"/>
              </w:rPr>
              <w:t>(</w:t>
            </w:r>
            <w:r w:rsidRPr="00412A7D">
              <w:rPr>
                <w:lang w:val="en-AU"/>
              </w:rPr>
              <w:t>1962</w:t>
            </w:r>
            <w:r>
              <w:rPr>
                <w:lang w:val="en-AU"/>
              </w:rPr>
              <w:t>)</w:t>
            </w:r>
            <w:r>
              <w:rPr>
                <w:i/>
                <w:iCs/>
                <w:lang w:val="en-AU"/>
              </w:rPr>
              <w:t xml:space="preserve">, </w:t>
            </w:r>
            <w:r>
              <w:rPr>
                <w:lang w:val="en-AU"/>
              </w:rPr>
              <w:t xml:space="preserve">the Freedom Rides, the 1966 Wave Hill Walk-Off, </w:t>
            </w:r>
            <w:r w:rsidRPr="00E54BCD">
              <w:rPr>
                <w:lang w:val="en-AU"/>
              </w:rPr>
              <w:t xml:space="preserve">the 1967 </w:t>
            </w:r>
            <w:r>
              <w:rPr>
                <w:lang w:val="en-AU"/>
              </w:rPr>
              <w:t>R</w:t>
            </w:r>
            <w:r w:rsidRPr="00E54BCD">
              <w:rPr>
                <w:lang w:val="en-AU"/>
              </w:rPr>
              <w:t xml:space="preserve">eferendum, the establishment of the Aboriginal Embassy in Canberra, </w:t>
            </w:r>
            <w:r>
              <w:rPr>
                <w:lang w:val="en-AU"/>
              </w:rPr>
              <w:t>the 1988 bicentenary protest, the Mabo decision (</w:t>
            </w:r>
            <w:r w:rsidRPr="000E6D7B">
              <w:rPr>
                <w:i/>
                <w:iCs/>
                <w:lang w:val="en-AU"/>
              </w:rPr>
              <w:t>Mabo v Queensland (No 2) 1992</w:t>
            </w:r>
            <w:r w:rsidRPr="00412A7D">
              <w:rPr>
                <w:lang w:val="en-AU"/>
              </w:rPr>
              <w:t>)</w:t>
            </w:r>
            <w:r>
              <w:rPr>
                <w:i/>
                <w:iCs/>
                <w:lang w:val="en-AU"/>
              </w:rPr>
              <w:t xml:space="preserve"> </w:t>
            </w:r>
            <w:r>
              <w:rPr>
                <w:lang w:val="en-AU"/>
              </w:rPr>
              <w:t xml:space="preserve">the </w:t>
            </w:r>
            <w:r>
              <w:rPr>
                <w:i/>
                <w:iCs/>
                <w:lang w:val="en-AU"/>
              </w:rPr>
              <w:t xml:space="preserve">Native Title Act </w:t>
            </w:r>
            <w:r>
              <w:rPr>
                <w:lang w:val="en-AU"/>
              </w:rPr>
              <w:t xml:space="preserve">(1993), </w:t>
            </w:r>
            <w:r w:rsidRPr="00E54BCD">
              <w:rPr>
                <w:lang w:val="en-AU"/>
              </w:rPr>
              <w:t xml:space="preserve">the </w:t>
            </w:r>
            <w:r w:rsidRPr="006A6F08">
              <w:rPr>
                <w:i/>
                <w:iCs/>
                <w:lang w:val="en-AU"/>
              </w:rPr>
              <w:t>Bringing Them Home</w:t>
            </w:r>
            <w:r w:rsidRPr="00E54BCD">
              <w:rPr>
                <w:lang w:val="en-AU"/>
              </w:rPr>
              <w:t xml:space="preserve"> </w:t>
            </w:r>
            <w:r>
              <w:rPr>
                <w:lang w:val="en-AU"/>
              </w:rPr>
              <w:t>r</w:t>
            </w:r>
            <w:r w:rsidRPr="00E54BCD">
              <w:rPr>
                <w:lang w:val="en-AU"/>
              </w:rPr>
              <w:t>eport</w:t>
            </w:r>
            <w:r>
              <w:rPr>
                <w:lang w:val="en-AU"/>
              </w:rPr>
              <w:t xml:space="preserve"> and National Sorry Day (the Stolen Generations)</w:t>
            </w:r>
            <w:r w:rsidRPr="00E54BCD">
              <w:rPr>
                <w:lang w:val="en-AU"/>
              </w:rPr>
              <w:t xml:space="preserve">, </w:t>
            </w:r>
            <w:r>
              <w:rPr>
                <w:lang w:val="en-AU"/>
              </w:rPr>
              <w:t xml:space="preserve">the </w:t>
            </w:r>
            <w:r w:rsidRPr="00E54BCD">
              <w:rPr>
                <w:lang w:val="en-AU"/>
              </w:rPr>
              <w:t>UN Declaration on the Rights of Indigenous Peoples</w:t>
            </w:r>
            <w:r>
              <w:rPr>
                <w:lang w:val="en-AU"/>
              </w:rPr>
              <w:t>, Closing the Gap, the Apology, the Uluru Statement from the Heart and the 2023 Voice Referendum</w:t>
            </w:r>
          </w:p>
          <w:p w14:paraId="06BA98FF" w14:textId="77777777" w:rsidR="008361F7" w:rsidRPr="00E54BCD" w:rsidRDefault="008361F7" w:rsidP="00C76C35">
            <w:pPr>
              <w:pStyle w:val="VCAAtablebulletnarrow"/>
              <w:rPr>
                <w:lang w:val="en-AU"/>
              </w:rPr>
            </w:pPr>
            <w:r>
              <w:rPr>
                <w:lang w:val="en-AU"/>
              </w:rPr>
              <w:t>e</w:t>
            </w:r>
            <w:r w:rsidRPr="00E54BCD">
              <w:rPr>
                <w:lang w:val="en-AU"/>
              </w:rPr>
              <w:t xml:space="preserve">valuating the influence </w:t>
            </w:r>
            <w:r>
              <w:rPr>
                <w:lang w:val="en-AU"/>
              </w:rPr>
              <w:t xml:space="preserve">of </w:t>
            </w:r>
            <w:r w:rsidRPr="00E54BCD">
              <w:rPr>
                <w:lang w:val="en-AU"/>
              </w:rPr>
              <w:t xml:space="preserve">movements in the </w:t>
            </w:r>
            <w:r>
              <w:rPr>
                <w:lang w:val="en-AU"/>
              </w:rPr>
              <w:t>USA</w:t>
            </w:r>
            <w:r w:rsidRPr="00E54BCD">
              <w:rPr>
                <w:lang w:val="en-AU"/>
              </w:rPr>
              <w:t xml:space="preserve"> </w:t>
            </w:r>
            <w:r>
              <w:rPr>
                <w:lang w:val="en-AU"/>
              </w:rPr>
              <w:t>on</w:t>
            </w:r>
            <w:r w:rsidRPr="00E54BCD">
              <w:rPr>
                <w:lang w:val="en-AU"/>
              </w:rPr>
              <w:t xml:space="preserve"> the campaigns for Aboriginal and Torres Strait Islander Peoples</w:t>
            </w:r>
            <w:r>
              <w:rPr>
                <w:lang w:val="en-AU"/>
              </w:rPr>
              <w:t>’</w:t>
            </w:r>
            <w:r w:rsidRPr="00E54BCD">
              <w:rPr>
                <w:lang w:val="en-AU"/>
              </w:rPr>
              <w:t xml:space="preserve"> rights and freedoms</w:t>
            </w:r>
            <w:r>
              <w:rPr>
                <w:lang w:val="en-AU"/>
              </w:rPr>
              <w:t>, from the civil rights movements of the 1960s to Black Lives Matter</w:t>
            </w:r>
          </w:p>
          <w:p w14:paraId="3F8C1886" w14:textId="77777777" w:rsidR="008361F7" w:rsidRDefault="008361F7" w:rsidP="00C76C35">
            <w:pPr>
              <w:pStyle w:val="VCAAtablebulletnarrow"/>
              <w:rPr>
                <w:lang w:val="en-AU"/>
              </w:rPr>
            </w:pPr>
            <w:r>
              <w:rPr>
                <w:lang w:val="en-AU"/>
              </w:rPr>
              <w:t>i</w:t>
            </w:r>
            <w:r w:rsidRPr="00E54BCD">
              <w:rPr>
                <w:lang w:val="en-AU"/>
              </w:rPr>
              <w:t xml:space="preserve">dentifying the key features of the Universal Declaration of Human Rights and </w:t>
            </w:r>
            <w:r>
              <w:rPr>
                <w:lang w:val="en-AU"/>
              </w:rPr>
              <w:t xml:space="preserve">the UN Declaration on the Rights of Indigenous Peoples and </w:t>
            </w:r>
            <w:r w:rsidRPr="00E54BCD">
              <w:rPr>
                <w:lang w:val="en-AU"/>
              </w:rPr>
              <w:t>their relevance to Aboriginal and Torres Strait Islander Peoples</w:t>
            </w:r>
          </w:p>
          <w:p w14:paraId="7C9594C2" w14:textId="77777777" w:rsidR="008361F7" w:rsidRDefault="008361F7" w:rsidP="00C76C35">
            <w:pPr>
              <w:pStyle w:val="VCAAtablebulletnarrow"/>
              <w:rPr>
                <w:lang w:val="en-AU"/>
              </w:rPr>
            </w:pPr>
            <w:r>
              <w:rPr>
                <w:lang w:val="en-AU"/>
              </w:rPr>
              <w:t>researching the importance of music to events, developments, campaigns and movements, such as comparing Paul Kelly’s 1993 song ‘From Little Things Big Things Grow’ to Ziggy Ramo’s 2021 song ‘Little Things’ featuring Paul Kelly</w:t>
            </w:r>
          </w:p>
          <w:p w14:paraId="1178CCA4" w14:textId="77777777" w:rsidR="008361F7" w:rsidRDefault="008361F7" w:rsidP="00C76C35">
            <w:pPr>
              <w:pStyle w:val="VCAAtablebulletnarrow"/>
              <w:rPr>
                <w:lang w:val="en-AU"/>
              </w:rPr>
            </w:pPr>
            <w:r>
              <w:rPr>
                <w:lang w:val="en-AU"/>
              </w:rPr>
              <w:t>analysing prominent campaign phrases, including ‘Always was, always will be’, ‘Sovereignty was never ceded’ and ‘Voice, truth, treaty’</w:t>
            </w:r>
          </w:p>
          <w:p w14:paraId="624F7449" w14:textId="77777777" w:rsidR="008361F7" w:rsidRPr="00406908" w:rsidRDefault="008361F7" w:rsidP="00C76C35">
            <w:pPr>
              <w:pStyle w:val="VCAAtablebulletnarrow"/>
              <w:rPr>
                <w:lang w:val="en-AU"/>
              </w:rPr>
            </w:pPr>
            <w:r>
              <w:rPr>
                <w:lang w:val="en-AU"/>
              </w:rPr>
              <w:t>researching the history and practice of including ‘Welcome to Country’ and ‘Acknowledgement of Country’ at events</w:t>
            </w:r>
          </w:p>
        </w:tc>
      </w:tr>
      <w:tr w:rsidR="008361F7" w:rsidRPr="00E54BCD" w14:paraId="449991EA"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2FFCBB7" w14:textId="77777777" w:rsidR="008361F7" w:rsidRDefault="008361F7" w:rsidP="00C76C35">
            <w:pPr>
              <w:pStyle w:val="VCAAtabletextnarrow"/>
              <w:rPr>
                <w:lang w:val="en-AU"/>
              </w:rPr>
            </w:pPr>
            <w:r>
              <w:rPr>
                <w:lang w:val="en-AU"/>
              </w:rPr>
              <w:lastRenderedPageBreak/>
              <w:t>t</w:t>
            </w:r>
            <w:r w:rsidRPr="00E54BCD">
              <w:rPr>
                <w:lang w:val="en-AU"/>
              </w:rPr>
              <w:t xml:space="preserve">he </w:t>
            </w:r>
            <w:r>
              <w:rPr>
                <w:lang w:val="en-AU"/>
              </w:rPr>
              <w:t>experiences</w:t>
            </w:r>
            <w:r w:rsidRPr="00E54BCD">
              <w:rPr>
                <w:lang w:val="en-AU"/>
              </w:rPr>
              <w:t xml:space="preserve"> and perspectives of significant individuals and groups</w:t>
            </w:r>
            <w:r>
              <w:rPr>
                <w:lang w:val="en-AU"/>
              </w:rPr>
              <w:t xml:space="preserve"> that contributed to or denied</w:t>
            </w:r>
            <w:r w:rsidRPr="00E54BCD">
              <w:rPr>
                <w:lang w:val="en-AU"/>
              </w:rPr>
              <w:t xml:space="preserve"> Aboriginal and Torres Strait Islander Peoples</w:t>
            </w:r>
            <w:r>
              <w:rPr>
                <w:lang w:val="en-AU"/>
              </w:rPr>
              <w:t>’</w:t>
            </w:r>
            <w:r w:rsidRPr="00E54BCD">
              <w:rPr>
                <w:lang w:val="en-AU"/>
              </w:rPr>
              <w:t xml:space="preserve"> rights and freedoms</w:t>
            </w:r>
          </w:p>
          <w:p w14:paraId="0A372983" w14:textId="5B44F21A" w:rsidR="008361F7" w:rsidRPr="00E54BCD" w:rsidRDefault="008361F7" w:rsidP="00C76C35">
            <w:pPr>
              <w:pStyle w:val="VCAAVC2curriculumcode"/>
              <w:rPr>
                <w:lang w:eastAsia="en-AU"/>
              </w:rPr>
            </w:pPr>
            <w:r>
              <w:t>VC2HH10K32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1404E00" w14:textId="77777777" w:rsidR="008361F7" w:rsidRPr="00A562D9" w:rsidRDefault="008361F7" w:rsidP="00C76C35">
            <w:pPr>
              <w:pStyle w:val="VCAAtablebulletnarrow"/>
              <w:rPr>
                <w:lang w:val="en-AU"/>
              </w:rPr>
            </w:pPr>
            <w:r w:rsidRPr="00A562D9">
              <w:rPr>
                <w:lang w:val="en-AU"/>
              </w:rPr>
              <w:t xml:space="preserve">investigating the lives of significant </w:t>
            </w:r>
            <w:r>
              <w:rPr>
                <w:lang w:val="en-AU"/>
              </w:rPr>
              <w:t>Aboriginal and Torres Strait Islander people</w:t>
            </w:r>
            <w:r w:rsidRPr="00A562D9">
              <w:rPr>
                <w:lang w:val="en-AU"/>
              </w:rPr>
              <w:t xml:space="preserve"> and other Australians who contributed to the</w:t>
            </w:r>
            <w:r>
              <w:rPr>
                <w:lang w:val="en-AU"/>
              </w:rPr>
              <w:t xml:space="preserve">ir </w:t>
            </w:r>
            <w:r w:rsidRPr="00A562D9">
              <w:rPr>
                <w:lang w:val="en-AU"/>
              </w:rPr>
              <w:t xml:space="preserve">rights and freedoms, such as Neville Bonner, William Cooper, Fred Maynard, Jack Patten, Douglas Nicholls, Gladys Nicholls, Vincent Lingiari, Charles Perkins, Shirley Smith, Gladys Elphick, Essie Coffee, Joyce Clague, Daisy Bindi, Gary Foley, Michael Anderson, Eddie Koiki Mabo and </w:t>
            </w:r>
            <w:proofErr w:type="spellStart"/>
            <w:r w:rsidRPr="00A562D9">
              <w:rPr>
                <w:lang w:val="en-AU"/>
              </w:rPr>
              <w:t>Lowitja</w:t>
            </w:r>
            <w:proofErr w:type="spellEnd"/>
            <w:r w:rsidRPr="00A562D9">
              <w:rPr>
                <w:lang w:val="en-AU"/>
              </w:rPr>
              <w:t xml:space="preserve"> O’Donoghue</w:t>
            </w:r>
          </w:p>
          <w:p w14:paraId="1AFD0D73" w14:textId="77777777" w:rsidR="008361F7" w:rsidRDefault="008361F7" w:rsidP="00C76C35">
            <w:pPr>
              <w:pStyle w:val="VCAAtablebulletnarrow"/>
              <w:rPr>
                <w:lang w:val="en-AU"/>
              </w:rPr>
            </w:pPr>
            <w:r w:rsidRPr="00563F90">
              <w:rPr>
                <w:lang w:val="en-AU"/>
              </w:rPr>
              <w:t xml:space="preserve">investigating </w:t>
            </w:r>
            <w:r>
              <w:rPr>
                <w:lang w:val="en-AU"/>
              </w:rPr>
              <w:t>Aboriginal and Torres Strait Islander</w:t>
            </w:r>
            <w:r w:rsidRPr="00563F90">
              <w:rPr>
                <w:lang w:val="en-AU"/>
              </w:rPr>
              <w:t xml:space="preserve"> groups that contributed to changing Australian society, such as the Australian Aborigines League (Victoria), the Australian Aboriginal Progressive Association (AAPA)</w:t>
            </w:r>
            <w:r>
              <w:rPr>
                <w:lang w:val="en-AU"/>
              </w:rPr>
              <w:t xml:space="preserve">, </w:t>
            </w:r>
            <w:r w:rsidRPr="00563F90">
              <w:rPr>
                <w:lang w:val="en-AU"/>
              </w:rPr>
              <w:t>Student Action for Aborigines</w:t>
            </w:r>
            <w:r>
              <w:rPr>
                <w:lang w:val="en-AU"/>
              </w:rPr>
              <w:t>, the First Peoples’ Assembly of Victoria and other groups within Australian states working towards treaties</w:t>
            </w:r>
          </w:p>
          <w:p w14:paraId="78F9B823" w14:textId="77777777" w:rsidR="008361F7" w:rsidRPr="00563F90" w:rsidRDefault="008361F7" w:rsidP="00C76C35">
            <w:pPr>
              <w:pStyle w:val="VCAAtablebulletnarrow"/>
              <w:rPr>
                <w:lang w:val="en-AU"/>
              </w:rPr>
            </w:pPr>
            <w:r>
              <w:rPr>
                <w:lang w:val="en-AU"/>
              </w:rPr>
              <w:t xml:space="preserve">describing the experiences and perspectives of Aboriginal and Torres Strait Islander professional sportspeople, such as Lionel Rose, Evonne Goolagong Cawley, Charles Perkins, Nicky </w:t>
            </w:r>
            <w:proofErr w:type="spellStart"/>
            <w:r>
              <w:rPr>
                <w:lang w:val="en-AU"/>
              </w:rPr>
              <w:t>Winmar</w:t>
            </w:r>
            <w:proofErr w:type="spellEnd"/>
            <w:r>
              <w:rPr>
                <w:lang w:val="en-AU"/>
              </w:rPr>
              <w:t>, Cathy Freeman, Nova Peris, Anthony Mundine, Adam Goodes, Ash Barty and Patty Mills</w:t>
            </w:r>
          </w:p>
          <w:p w14:paraId="1F1A075F" w14:textId="77777777" w:rsidR="008361F7" w:rsidRPr="00C41E93" w:rsidRDefault="008361F7" w:rsidP="00C76C35">
            <w:pPr>
              <w:pStyle w:val="VCAAtablebulletnarrow"/>
              <w:rPr>
                <w:lang w:val="en-AU"/>
              </w:rPr>
            </w:pPr>
            <w:r>
              <w:rPr>
                <w:lang w:val="en-AU"/>
              </w:rPr>
              <w:t>explaining the diverse perspectives of Aboriginal and Torres Strait Islander individuals and groups regarding a particular event in history, such as the bicentenary, the construction of the Adani mine in Queensland or the 2023 Voice Referendum</w:t>
            </w:r>
          </w:p>
        </w:tc>
      </w:tr>
      <w:tr w:rsidR="008361F7" w:rsidRPr="00E54BCD" w14:paraId="74B56D93"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27FA602" w14:textId="77777777" w:rsidR="008361F7" w:rsidRDefault="008361F7" w:rsidP="00C76C35">
            <w:pPr>
              <w:pStyle w:val="VCAAtabletextnarrow"/>
              <w:rPr>
                <w:lang w:val="en-AU"/>
              </w:rPr>
            </w:pPr>
            <w:r>
              <w:rPr>
                <w:lang w:val="en-AU"/>
              </w:rPr>
              <w:t>the effectiveness of m</w:t>
            </w:r>
            <w:r w:rsidRPr="00E54BCD">
              <w:rPr>
                <w:lang w:val="en-AU"/>
              </w:rPr>
              <w:t xml:space="preserve">ethods </w:t>
            </w:r>
            <w:r>
              <w:rPr>
                <w:lang w:val="en-AU"/>
              </w:rPr>
              <w:t xml:space="preserve">and tactics </w:t>
            </w:r>
            <w:r w:rsidRPr="00E54BCD">
              <w:rPr>
                <w:lang w:val="en-AU"/>
              </w:rPr>
              <w:t xml:space="preserve">used </w:t>
            </w:r>
            <w:r>
              <w:rPr>
                <w:lang w:val="en-AU"/>
              </w:rPr>
              <w:t>to achieve</w:t>
            </w:r>
            <w:r w:rsidRPr="00E54BCD">
              <w:rPr>
                <w:lang w:val="en-AU"/>
              </w:rPr>
              <w:t xml:space="preserve"> Aboriginal and Torres Strait Islander Peoples</w:t>
            </w:r>
            <w:r>
              <w:rPr>
                <w:lang w:val="en-AU"/>
              </w:rPr>
              <w:t>’</w:t>
            </w:r>
            <w:r w:rsidRPr="00E54BCD">
              <w:rPr>
                <w:lang w:val="en-AU"/>
              </w:rPr>
              <w:t xml:space="preserve"> rights and freedoms</w:t>
            </w:r>
          </w:p>
          <w:p w14:paraId="06107911" w14:textId="0CE56994" w:rsidR="008361F7" w:rsidRPr="00E54BCD" w:rsidRDefault="008361F7" w:rsidP="00C76C35">
            <w:pPr>
              <w:pStyle w:val="VCAAVC2curriculumcode"/>
              <w:rPr>
                <w:lang w:eastAsia="en-AU"/>
              </w:rPr>
            </w:pPr>
            <w:r>
              <w:t>VC2HH10K33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12897" w14:textId="77777777" w:rsidR="008361F7" w:rsidRDefault="008361F7" w:rsidP="00C76C35">
            <w:pPr>
              <w:pStyle w:val="VCAAtablebulletnarrow"/>
              <w:rPr>
                <w:lang w:val="en-AU"/>
              </w:rPr>
            </w:pPr>
            <w:r>
              <w:rPr>
                <w:lang w:val="en-AU"/>
              </w:rPr>
              <w:t>i</w:t>
            </w:r>
            <w:r w:rsidRPr="00E54BCD">
              <w:rPr>
                <w:lang w:val="en-AU"/>
              </w:rPr>
              <w:t xml:space="preserve">dentifying areas that are </w:t>
            </w:r>
            <w:r>
              <w:rPr>
                <w:lang w:val="en-AU"/>
              </w:rPr>
              <w:t>a</w:t>
            </w:r>
            <w:r w:rsidRPr="00E54BCD">
              <w:rPr>
                <w:lang w:val="en-AU"/>
              </w:rPr>
              <w:t xml:space="preserve"> focus for continued civil rights action for Aboriginal and Torres Strait Islander </w:t>
            </w:r>
            <w:r>
              <w:rPr>
                <w:lang w:val="en-AU"/>
              </w:rPr>
              <w:t>P</w:t>
            </w:r>
            <w:r w:rsidRPr="00E54BCD">
              <w:rPr>
                <w:lang w:val="en-AU"/>
              </w:rPr>
              <w:t>eoples</w:t>
            </w:r>
            <w:r>
              <w:rPr>
                <w:lang w:val="en-AU"/>
              </w:rPr>
              <w:t xml:space="preserve">, such as </w:t>
            </w:r>
            <w:r w:rsidRPr="00E54BCD">
              <w:rPr>
                <w:lang w:val="en-AU"/>
              </w:rPr>
              <w:t>education, health</w:t>
            </w:r>
            <w:r>
              <w:rPr>
                <w:lang w:val="en-AU"/>
              </w:rPr>
              <w:t xml:space="preserve"> and</w:t>
            </w:r>
            <w:r w:rsidRPr="00E54BCD">
              <w:rPr>
                <w:lang w:val="en-AU"/>
              </w:rPr>
              <w:t xml:space="preserve"> work</w:t>
            </w:r>
          </w:p>
          <w:p w14:paraId="647EF129" w14:textId="77777777" w:rsidR="008361F7" w:rsidRPr="00E54BCD" w:rsidRDefault="008361F7" w:rsidP="00C76C35">
            <w:pPr>
              <w:pStyle w:val="VCAAtablebulletnarrow"/>
              <w:rPr>
                <w:lang w:val="en-AU"/>
              </w:rPr>
            </w:pPr>
            <w:r>
              <w:rPr>
                <w:lang w:val="en-AU"/>
              </w:rPr>
              <w:t>analysing the recognition of Aboriginal and Torres Strait Islander Peoples, histories, cultures and languages in broader Australian society, such as the national anthem and an Indigenous Round in AFL and NRL</w:t>
            </w:r>
          </w:p>
          <w:p w14:paraId="74F69698" w14:textId="77777777" w:rsidR="008361F7" w:rsidRDefault="008361F7" w:rsidP="578BF9F0">
            <w:pPr>
              <w:pStyle w:val="VCAAtablebulletnarrow"/>
            </w:pPr>
            <w:r w:rsidRPr="578BF9F0">
              <w:t>investigating the legacy of children’s experiences in ‘care’, including their placement in orphanages, children’s homes, foster care and other forms of out-of-home care, and the significance of the United Nations Convention on the Rights of the Child (1990)</w:t>
            </w:r>
          </w:p>
          <w:p w14:paraId="32FC4A38" w14:textId="77777777" w:rsidR="008361F7" w:rsidRPr="00E54BCD" w:rsidRDefault="008361F7" w:rsidP="00C76C35">
            <w:pPr>
              <w:pStyle w:val="VCAAtablebulletnarrow"/>
              <w:rPr>
                <w:lang w:val="en-AU"/>
              </w:rPr>
            </w:pPr>
            <w:r>
              <w:rPr>
                <w:lang w:val="en-AU"/>
              </w:rPr>
              <w:t xml:space="preserve">evaluating the effectiveness of government policies concerning Aboriginal and Torres Strait Islander Peoples since the </w:t>
            </w:r>
            <w:r w:rsidRPr="00412A7D">
              <w:rPr>
                <w:i/>
                <w:iCs/>
                <w:lang w:val="en-AU"/>
              </w:rPr>
              <w:t>Bringing Them Home</w:t>
            </w:r>
            <w:r>
              <w:rPr>
                <w:lang w:val="en-AU"/>
              </w:rPr>
              <w:t xml:space="preserve"> report, such as the Northern Territory Emergency Response or Closing the Gap </w:t>
            </w:r>
          </w:p>
          <w:p w14:paraId="13B809B5" w14:textId="77777777" w:rsidR="008361F7" w:rsidRDefault="008361F7" w:rsidP="00C76C35">
            <w:pPr>
              <w:pStyle w:val="VCAAtablebulletnarrow"/>
              <w:rPr>
                <w:lang w:val="en-AU"/>
              </w:rPr>
            </w:pPr>
            <w:r>
              <w:rPr>
                <w:lang w:val="en-AU"/>
              </w:rPr>
              <w:t>e</w:t>
            </w:r>
            <w:r w:rsidRPr="00E54BCD">
              <w:rPr>
                <w:lang w:val="en-AU"/>
              </w:rPr>
              <w:t xml:space="preserve">valuating the effectiveness of the legal, political and direct-action methods used in campaigns for Aboriginal and Torres Strait Islander </w:t>
            </w:r>
            <w:r>
              <w:rPr>
                <w:lang w:val="en-AU"/>
              </w:rPr>
              <w:t xml:space="preserve">Peoples’ </w:t>
            </w:r>
            <w:r w:rsidRPr="00E54BCD">
              <w:rPr>
                <w:lang w:val="en-AU"/>
              </w:rPr>
              <w:t>rights and freedoms</w:t>
            </w:r>
          </w:p>
          <w:p w14:paraId="1659238C" w14:textId="77777777" w:rsidR="008361F7" w:rsidRPr="00B036C8" w:rsidRDefault="008361F7" w:rsidP="00C76C35">
            <w:pPr>
              <w:pStyle w:val="VCAAtablebulletnarrow"/>
              <w:rPr>
                <w:lang w:val="en-AU"/>
              </w:rPr>
            </w:pPr>
            <w:r>
              <w:rPr>
                <w:lang w:val="en-AU"/>
              </w:rPr>
              <w:t>analysing how not-for-profit, social and commercial enterprises contribute to promoting Aboriginal and Torres Strait Islander Peoples’ rights and freedoms, such as the Indigenous Literacy Foundation or Clothing the Gaps</w:t>
            </w:r>
          </w:p>
        </w:tc>
      </w:tr>
      <w:tr w:rsidR="008361F7" w:rsidRPr="00E54BCD" w14:paraId="1F742C60"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97B0" w14:textId="77777777" w:rsidR="008361F7" w:rsidRDefault="008361F7" w:rsidP="00C76C35">
            <w:pPr>
              <w:pStyle w:val="VCAAtabletextnarrow"/>
              <w:rPr>
                <w:lang w:val="en-AU"/>
              </w:rPr>
            </w:pPr>
            <w:r>
              <w:rPr>
                <w:lang w:val="en-AU"/>
              </w:rPr>
              <w:t>the rights and freedoms</w:t>
            </w:r>
            <w:r w:rsidRPr="00E54BCD">
              <w:rPr>
                <w:lang w:val="en-AU"/>
              </w:rPr>
              <w:t xml:space="preserve"> Aboriginal and Torres Strait Islander Peoples</w:t>
            </w:r>
            <w:r>
              <w:rPr>
                <w:lang w:val="en-AU"/>
              </w:rPr>
              <w:t xml:space="preserve"> have secured since 1938</w:t>
            </w:r>
          </w:p>
          <w:p w14:paraId="0F7D1B60" w14:textId="34167371" w:rsidR="008361F7" w:rsidRPr="00E54BCD" w:rsidRDefault="008361F7" w:rsidP="00C76C35">
            <w:pPr>
              <w:pStyle w:val="VCAAVC2curriculumcode"/>
              <w:rPr>
                <w:lang w:eastAsia="en-AU"/>
              </w:rPr>
            </w:pPr>
            <w:r>
              <w:t>VC2HH10K34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8FDCA9" w14:textId="77777777" w:rsidR="008361F7" w:rsidRPr="00E54BCD" w:rsidRDefault="008361F7" w:rsidP="00C76C35">
            <w:pPr>
              <w:pStyle w:val="VCAAtablebulletnarrow"/>
              <w:rPr>
                <w:lang w:val="en-AU"/>
              </w:rPr>
            </w:pPr>
            <w:r>
              <w:rPr>
                <w:lang w:val="en-AU"/>
              </w:rPr>
              <w:t>e</w:t>
            </w:r>
            <w:r w:rsidRPr="00E54BCD">
              <w:rPr>
                <w:lang w:val="en-AU"/>
              </w:rPr>
              <w:t xml:space="preserve">valuating the outcomes and legacies of different campaigns for Aboriginal and Torres Strait Islander </w:t>
            </w:r>
            <w:r>
              <w:rPr>
                <w:lang w:val="en-AU"/>
              </w:rPr>
              <w:t xml:space="preserve">Peoples’ </w:t>
            </w:r>
            <w:r w:rsidRPr="00E54BCD">
              <w:rPr>
                <w:lang w:val="en-AU"/>
              </w:rPr>
              <w:t xml:space="preserve">rights and freedoms between </w:t>
            </w:r>
            <w:r>
              <w:rPr>
                <w:lang w:val="en-AU"/>
              </w:rPr>
              <w:t>1938</w:t>
            </w:r>
            <w:r w:rsidRPr="00E54BCD">
              <w:rPr>
                <w:lang w:val="en-AU"/>
              </w:rPr>
              <w:t xml:space="preserve"> and the present</w:t>
            </w:r>
          </w:p>
          <w:p w14:paraId="23110E5F" w14:textId="77777777" w:rsidR="008361F7" w:rsidRPr="00E54BCD" w:rsidRDefault="008361F7" w:rsidP="00C76C35">
            <w:pPr>
              <w:pStyle w:val="VCAAtablebulletnarrow"/>
              <w:rPr>
                <w:lang w:val="en-AU"/>
              </w:rPr>
            </w:pPr>
            <w:r>
              <w:rPr>
                <w:lang w:val="en-AU"/>
              </w:rPr>
              <w:t>e</w:t>
            </w:r>
            <w:r w:rsidRPr="00E54BCD">
              <w:rPr>
                <w:lang w:val="en-AU"/>
              </w:rPr>
              <w:t xml:space="preserve">xplaining the relationship between political rights and social, cultural and land rights </w:t>
            </w:r>
          </w:p>
          <w:p w14:paraId="60611738" w14:textId="77777777" w:rsidR="008361F7" w:rsidRPr="00E54BCD" w:rsidRDefault="008361F7" w:rsidP="00C76C35">
            <w:pPr>
              <w:pStyle w:val="VCAAtablebulletnarrow"/>
              <w:rPr>
                <w:lang w:val="en-AU"/>
              </w:rPr>
            </w:pPr>
            <w:r>
              <w:rPr>
                <w:lang w:val="en-AU"/>
              </w:rPr>
              <w:t>i</w:t>
            </w:r>
            <w:r w:rsidRPr="00E54BCD">
              <w:rPr>
                <w:lang w:val="en-AU"/>
              </w:rPr>
              <w:t>nvestigat</w:t>
            </w:r>
            <w:r>
              <w:rPr>
                <w:lang w:val="en-AU"/>
              </w:rPr>
              <w:t>ing</w:t>
            </w:r>
            <w:r w:rsidRPr="00E54BCD">
              <w:rPr>
                <w:lang w:val="en-AU"/>
              </w:rPr>
              <w:t xml:space="preserve"> the outcomes of Aboriginal and Torres Strait Islander </w:t>
            </w:r>
            <w:r>
              <w:rPr>
                <w:lang w:val="en-AU"/>
              </w:rPr>
              <w:t xml:space="preserve">Peoples’ </w:t>
            </w:r>
            <w:r w:rsidRPr="00E54BCD">
              <w:rPr>
                <w:lang w:val="en-AU"/>
              </w:rPr>
              <w:t>campaigns for self-management and self</w:t>
            </w:r>
            <w:r>
              <w:rPr>
                <w:lang w:val="en-AU"/>
              </w:rPr>
              <w:t>-</w:t>
            </w:r>
            <w:r w:rsidRPr="00E54BCD">
              <w:rPr>
                <w:lang w:val="en-AU"/>
              </w:rPr>
              <w:t>determination in health, legal services, education and community development from the 1970s</w:t>
            </w:r>
          </w:p>
          <w:p w14:paraId="07C4AED7" w14:textId="77777777" w:rsidR="008361F7" w:rsidRPr="00E54BCD" w:rsidRDefault="008361F7" w:rsidP="00C76C35">
            <w:pPr>
              <w:pStyle w:val="VCAAtablebulletnarrow"/>
              <w:rPr>
                <w:lang w:val="en-AU"/>
              </w:rPr>
            </w:pPr>
            <w:r>
              <w:rPr>
                <w:lang w:val="en-AU"/>
              </w:rPr>
              <w:t>e</w:t>
            </w:r>
            <w:r w:rsidRPr="00E54BCD">
              <w:rPr>
                <w:lang w:val="en-AU"/>
              </w:rPr>
              <w:t>valuating the significance of the Apology, state</w:t>
            </w:r>
            <w:r>
              <w:rPr>
                <w:lang w:val="en-AU"/>
              </w:rPr>
              <w:t>-</w:t>
            </w:r>
            <w:r w:rsidRPr="00E54BCD">
              <w:rPr>
                <w:lang w:val="en-AU"/>
              </w:rPr>
              <w:t xml:space="preserve">based treaties and the </w:t>
            </w:r>
            <w:r>
              <w:rPr>
                <w:lang w:val="en-AU"/>
              </w:rPr>
              <w:t xml:space="preserve">2023 </w:t>
            </w:r>
            <w:r w:rsidRPr="00E54BCD">
              <w:rPr>
                <w:lang w:val="en-AU"/>
              </w:rPr>
              <w:t xml:space="preserve">Voice </w:t>
            </w:r>
            <w:r>
              <w:rPr>
                <w:lang w:val="en-AU"/>
              </w:rPr>
              <w:t>R</w:t>
            </w:r>
            <w:r w:rsidRPr="00E54BCD">
              <w:rPr>
                <w:lang w:val="en-AU"/>
              </w:rPr>
              <w:t xml:space="preserve">eferendum as consequences of Aboriginal and Torres Strait Islander </w:t>
            </w:r>
            <w:r>
              <w:rPr>
                <w:lang w:val="en-AU"/>
              </w:rPr>
              <w:t xml:space="preserve">Peoples’ </w:t>
            </w:r>
            <w:r w:rsidRPr="00E54BCD">
              <w:rPr>
                <w:lang w:val="en-AU"/>
              </w:rPr>
              <w:t>rights and freedoms</w:t>
            </w:r>
          </w:p>
        </w:tc>
      </w:tr>
      <w:tr w:rsidR="008361F7" w:rsidRPr="00E54BCD" w14:paraId="0388760B" w14:textId="77777777" w:rsidTr="578BF9F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D7102D" w14:textId="77777777" w:rsidR="008361F7" w:rsidRDefault="008361F7" w:rsidP="00C76C35">
            <w:pPr>
              <w:pStyle w:val="VCAAtabletextnarrow"/>
              <w:rPr>
                <w:lang w:val="en-AU"/>
              </w:rPr>
            </w:pPr>
            <w:r>
              <w:rPr>
                <w:lang w:val="en-AU"/>
              </w:rPr>
              <w:lastRenderedPageBreak/>
              <w:t>d</w:t>
            </w:r>
            <w:r w:rsidRPr="00E54BCD">
              <w:rPr>
                <w:lang w:val="en-AU"/>
              </w:rPr>
              <w:t>ifferent historical interpretations and debates about Aboriginal and Torres Strait Islander Peoples</w:t>
            </w:r>
            <w:r>
              <w:rPr>
                <w:lang w:val="en-AU"/>
              </w:rPr>
              <w:t>’</w:t>
            </w:r>
            <w:r w:rsidRPr="00E54BCD">
              <w:rPr>
                <w:lang w:val="en-AU"/>
              </w:rPr>
              <w:t xml:space="preserve"> rights and freedoms campaigns</w:t>
            </w:r>
          </w:p>
          <w:p w14:paraId="43947C1E" w14:textId="3D0DC27B" w:rsidR="008361F7" w:rsidRPr="00E54BCD" w:rsidRDefault="008361F7" w:rsidP="00C76C35">
            <w:pPr>
              <w:pStyle w:val="VCAAVC2curriculumcode"/>
              <w:rPr>
                <w:lang w:eastAsia="en-AU"/>
              </w:rPr>
            </w:pPr>
            <w:r>
              <w:t>VC2HH10K35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26A68B6" w14:textId="77777777" w:rsidR="008361F7" w:rsidRDefault="008361F7" w:rsidP="00C76C35">
            <w:pPr>
              <w:pStyle w:val="VCAAtablebulletnarrow"/>
              <w:rPr>
                <w:lang w:val="en-AU"/>
              </w:rPr>
            </w:pPr>
            <w:r>
              <w:rPr>
                <w:lang w:val="en-AU"/>
              </w:rPr>
              <w:t xml:space="preserve">discussing the contribution of Bruce Pascoe to Aboriginal and Torres Strait Islander Peoples’ rights and freedoms in writing </w:t>
            </w:r>
            <w:r w:rsidRPr="00856AF7">
              <w:rPr>
                <w:i/>
                <w:iCs/>
              </w:rPr>
              <w:t>Dark Emu</w:t>
            </w:r>
            <w:r>
              <w:rPr>
                <w:lang w:val="en-AU"/>
              </w:rPr>
              <w:t xml:space="preserve"> and the different responses to his book</w:t>
            </w:r>
          </w:p>
          <w:p w14:paraId="373FD17B" w14:textId="77777777" w:rsidR="008361F7" w:rsidRDefault="008361F7" w:rsidP="00C76C35">
            <w:pPr>
              <w:pStyle w:val="VCAAtablebulletnarrow"/>
              <w:rPr>
                <w:lang w:val="en-AU"/>
              </w:rPr>
            </w:pPr>
            <w:r>
              <w:rPr>
                <w:lang w:val="en-AU"/>
              </w:rPr>
              <w:t>evaluating debates about Treaty since the Mabo decision (</w:t>
            </w:r>
            <w:r>
              <w:rPr>
                <w:i/>
                <w:iCs/>
                <w:lang w:val="en-AU"/>
              </w:rPr>
              <w:t>Mabo v Queensland (No 2) 1992</w:t>
            </w:r>
            <w:r>
              <w:rPr>
                <w:lang w:val="en-AU"/>
              </w:rPr>
              <w:t>)</w:t>
            </w:r>
          </w:p>
          <w:p w14:paraId="26541A7A" w14:textId="77777777" w:rsidR="008361F7" w:rsidRPr="00210A4A" w:rsidRDefault="008361F7" w:rsidP="00C76C35">
            <w:pPr>
              <w:pStyle w:val="VCAAtablebulletnarrow"/>
              <w:rPr>
                <w:lang w:val="en-AU"/>
              </w:rPr>
            </w:pPr>
            <w:r>
              <w:rPr>
                <w:lang w:val="en-AU"/>
              </w:rPr>
              <w:t>using sources to discuss debates around constitutional recognition as a path towards greater rights and freedoms for Aboriginal and Torres Strait Islander Peoples, including the Uluru dialogues and Blak sovereignty</w:t>
            </w:r>
          </w:p>
        </w:tc>
      </w:tr>
    </w:tbl>
    <w:p w14:paraId="37D87F65" w14:textId="4688828C" w:rsidR="00D859F6" w:rsidRPr="00E54BCD" w:rsidRDefault="00D859F6" w:rsidP="00D859F6">
      <w:pPr>
        <w:pStyle w:val="Heading5"/>
      </w:pPr>
      <w:r w:rsidRPr="00E54BCD">
        <w:t xml:space="preserve">Sub-strand: </w:t>
      </w:r>
      <w:r w:rsidR="009D7E83">
        <w:t xml:space="preserve">Investigation: </w:t>
      </w:r>
      <w:r w:rsidR="00DD2989">
        <w:t>The g</w:t>
      </w:r>
      <w:r w:rsidR="00F232EA" w:rsidRPr="00E54BCD">
        <w:t>lobalising world (1945–</w:t>
      </w:r>
      <w:r w:rsidR="001A3680">
        <w:t>p</w:t>
      </w:r>
      <w:r w:rsidR="00CB7E68">
        <w:t>resent</w:t>
      </w:r>
      <w:r w:rsidR="00F232EA"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D859F6" w:rsidRPr="00E54BCD" w14:paraId="6A64A491" w14:textId="77777777" w:rsidTr="578BF9F0">
        <w:trPr>
          <w:trHeight w:val="283"/>
          <w:tblHeader/>
        </w:trPr>
        <w:tc>
          <w:tcPr>
            <w:tcW w:w="3256" w:type="dxa"/>
            <w:shd w:val="clear" w:color="auto" w:fill="D9D9D9" w:themeFill="background1" w:themeFillShade="D9"/>
          </w:tcPr>
          <w:p w14:paraId="079C2634" w14:textId="77777777" w:rsidR="00D859F6" w:rsidRPr="00E54BCD" w:rsidRDefault="00D859F6" w:rsidP="009F18F4">
            <w:pPr>
              <w:pStyle w:val="VCAAtabletextnarrowstemrow"/>
            </w:pPr>
            <w:r w:rsidRPr="00E54BCD">
              <w:t>Content descriptions</w:t>
            </w:r>
          </w:p>
          <w:p w14:paraId="0C724A92" w14:textId="77777777" w:rsidR="00D859F6" w:rsidRPr="00E54BCD" w:rsidRDefault="00D859F6" w:rsidP="009F18F4">
            <w:pPr>
              <w:pStyle w:val="VCAAtabletextnarrowstemrow"/>
            </w:pPr>
            <w:r w:rsidRPr="00E54BCD">
              <w:rPr>
                <w:i/>
              </w:rPr>
              <w:t>Students learn about:</w:t>
            </w:r>
          </w:p>
        </w:tc>
        <w:tc>
          <w:tcPr>
            <w:tcW w:w="11484" w:type="dxa"/>
            <w:shd w:val="clear" w:color="auto" w:fill="D9D9D9" w:themeFill="background1" w:themeFillShade="D9"/>
          </w:tcPr>
          <w:p w14:paraId="17A386ED" w14:textId="77777777" w:rsidR="00D859F6" w:rsidRPr="00E54BCD" w:rsidRDefault="00D859F6" w:rsidP="009F18F4">
            <w:pPr>
              <w:pStyle w:val="VCAAtabletextnarrowstemrow"/>
            </w:pPr>
            <w:r w:rsidRPr="00E54BCD">
              <w:t>Elaborations</w:t>
            </w:r>
          </w:p>
          <w:p w14:paraId="777BFB4D" w14:textId="77777777" w:rsidR="00D859F6" w:rsidRPr="00E54BCD" w:rsidRDefault="00D859F6" w:rsidP="009F18F4">
            <w:pPr>
              <w:pStyle w:val="VCAAtabletextnarrowstemrow"/>
            </w:pPr>
            <w:r w:rsidRPr="00E54BCD">
              <w:rPr>
                <w:i/>
                <w:iCs/>
              </w:rPr>
              <w:t>This may involve students:</w:t>
            </w:r>
          </w:p>
        </w:tc>
      </w:tr>
      <w:tr w:rsidR="002E5FDF" w:rsidRPr="00E54BCD" w14:paraId="065637C2"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7D8E978" w14:textId="66328D5A" w:rsidR="002E5FDF" w:rsidRDefault="002E5FDF" w:rsidP="00F232EA">
            <w:pPr>
              <w:pStyle w:val="VCAAtabletextnarrow"/>
            </w:pPr>
            <w:r w:rsidRPr="578BF9F0">
              <w:rPr>
                <w:lang w:val="en-AU"/>
              </w:rPr>
              <w:t>changing historical perspectives over time in relation to the developments in technology, public health, longevity</w:t>
            </w:r>
            <w:r w:rsidR="00CE3DDB" w:rsidRPr="578BF9F0">
              <w:rPr>
                <w:lang w:val="en-AU"/>
              </w:rPr>
              <w:t xml:space="preserve"> and</w:t>
            </w:r>
            <w:r w:rsidRPr="578BF9F0">
              <w:rPr>
                <w:lang w:val="en-AU"/>
              </w:rPr>
              <w:t xml:space="preserve"> standard</w:t>
            </w:r>
            <w:r w:rsidR="001826BC" w:rsidRPr="578BF9F0">
              <w:rPr>
                <w:lang w:val="en-AU"/>
              </w:rPr>
              <w:t>s</w:t>
            </w:r>
            <w:r w:rsidRPr="578BF9F0">
              <w:rPr>
                <w:lang w:val="en-AU"/>
              </w:rPr>
              <w:t xml:space="preserve"> of living in the 20th century, and concern for the environment and sustainability</w:t>
            </w:r>
          </w:p>
          <w:p w14:paraId="111BCD66" w14:textId="719CB02F" w:rsidR="00AD3AD2" w:rsidRPr="000D2193" w:rsidRDefault="00AD3AD2" w:rsidP="00E15069">
            <w:pPr>
              <w:pStyle w:val="VCAAVC2curriculumcode"/>
            </w:pPr>
            <w:r>
              <w:t>VC2HH10K</w:t>
            </w:r>
            <w:r w:rsidR="001D681C">
              <w:t>3</w:t>
            </w:r>
            <w:r w:rsidR="008361F7">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5AF0F88" w14:textId="77777777" w:rsidR="00900317" w:rsidRDefault="00900317" w:rsidP="00900317">
            <w:pPr>
              <w:pStyle w:val="VCAAtablebulletnarrow"/>
            </w:pPr>
            <w:r>
              <w:t>investigating and comparing advertisements for technology since 1945</w:t>
            </w:r>
          </w:p>
          <w:p w14:paraId="17F391ED" w14:textId="3C3010F1" w:rsidR="00900317" w:rsidRDefault="00900317" w:rsidP="00900317">
            <w:pPr>
              <w:pStyle w:val="VCAAtablebulletnarrow"/>
            </w:pPr>
            <w:r>
              <w:t>analysing sources to track changes in public health and standards of living since 1945, such as</w:t>
            </w:r>
            <w:r w:rsidR="001F45ED">
              <w:t xml:space="preserve"> sources</w:t>
            </w:r>
            <w:r>
              <w:t xml:space="preserve"> from the U</w:t>
            </w:r>
            <w:r w:rsidR="002A63E7">
              <w:t xml:space="preserve">nited </w:t>
            </w:r>
            <w:r>
              <w:t>N</w:t>
            </w:r>
            <w:r w:rsidR="002A63E7">
              <w:t>ations</w:t>
            </w:r>
            <w:r>
              <w:t xml:space="preserve"> Development Program</w:t>
            </w:r>
            <w:r w:rsidR="002A63E7">
              <w:t>me</w:t>
            </w:r>
            <w:r>
              <w:t xml:space="preserve"> or </w:t>
            </w:r>
            <w:r w:rsidR="001F45ED">
              <w:t xml:space="preserve">in </w:t>
            </w:r>
            <w:r w:rsidR="000F71F4">
              <w:t xml:space="preserve">the online publication </w:t>
            </w:r>
            <w:r>
              <w:t>Our World in Data</w:t>
            </w:r>
          </w:p>
          <w:p w14:paraId="72A385F0" w14:textId="33213C30" w:rsidR="00C81168" w:rsidRPr="00C81168" w:rsidRDefault="00900317" w:rsidP="00900317">
            <w:pPr>
              <w:pStyle w:val="VCAAtablebulletnarrow"/>
            </w:pPr>
            <w:r>
              <w:t>examining how attitudes to the environment and sustainability have developed in Australia, including a change in focus from conservation to addressing climate change</w:t>
            </w:r>
          </w:p>
        </w:tc>
      </w:tr>
      <w:tr w:rsidR="00C51257" w:rsidRPr="00E54BCD" w14:paraId="21022D03"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0A48E3" w14:textId="77777777" w:rsidR="00C51257" w:rsidRDefault="00C51257" w:rsidP="00F232EA">
            <w:pPr>
              <w:pStyle w:val="VCAAtabletextnarrow"/>
            </w:pPr>
            <w:r w:rsidRPr="00C51257">
              <w:t>the origins and significance of the Universal Declaration of Human Rights, including Australia’s involvement in the development of the declaration</w:t>
            </w:r>
          </w:p>
          <w:p w14:paraId="47147C0F" w14:textId="1A70E1B7" w:rsidR="00AD3AD2" w:rsidRPr="002E5FDF" w:rsidRDefault="00AD3AD2" w:rsidP="00F232EA">
            <w:pPr>
              <w:pStyle w:val="VCAAtabletextnarrow"/>
            </w:pPr>
            <w:r>
              <w:t>VC2HH10K</w:t>
            </w:r>
            <w:r w:rsidR="001D681C">
              <w:t>3</w:t>
            </w:r>
            <w:r w:rsidR="008361F7">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6D5E0E8" w14:textId="228D666C" w:rsidR="00742C4E" w:rsidRDefault="00742C4E" w:rsidP="00C63989">
            <w:pPr>
              <w:pStyle w:val="VCAAtablebulletnarrow"/>
            </w:pPr>
            <w:r>
              <w:t>describing the causes of the development of the Universal Declaration of Human Rights, such as the atrocities of the Holocaust</w:t>
            </w:r>
            <w:r w:rsidR="00420642">
              <w:t xml:space="preserve"> and</w:t>
            </w:r>
            <w:r>
              <w:t xml:space="preserve"> the immense scale of destruction and displacement because of World War II</w:t>
            </w:r>
          </w:p>
          <w:p w14:paraId="0965D1C4" w14:textId="77777777" w:rsidR="00742C4E" w:rsidRDefault="00742C4E" w:rsidP="00C63989">
            <w:pPr>
              <w:pStyle w:val="VCAAtablebulletnarrow"/>
            </w:pPr>
            <w:r>
              <w:t>investigating the present significance of the Universal Declaration of Human Rights</w:t>
            </w:r>
          </w:p>
          <w:p w14:paraId="77E82C8E" w14:textId="5593B2EA" w:rsidR="00AC5DB7" w:rsidRPr="00742C4E" w:rsidRDefault="00AC5DB7" w:rsidP="00C63989">
            <w:pPr>
              <w:pStyle w:val="VCAAtablebulletnarrow"/>
            </w:pPr>
            <w:r>
              <w:t>examining how human rights have develope</w:t>
            </w:r>
            <w:r w:rsidR="00363AEE">
              <w:t>d in Australia, including movements related to human rights and the introduction of human rights legislation such as the Victorian Charter o</w:t>
            </w:r>
            <w:r w:rsidR="00420642">
              <w:t>f</w:t>
            </w:r>
            <w:r w:rsidR="00363AEE">
              <w:t xml:space="preserve"> Human Rights</w:t>
            </w:r>
          </w:p>
        </w:tc>
      </w:tr>
      <w:tr w:rsidR="00F232EA" w:rsidRPr="00E54BCD" w14:paraId="3F34432A"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7483D20" w14:textId="45D0940E" w:rsidR="00A66B2C" w:rsidRDefault="000D2193" w:rsidP="00F232EA">
            <w:pPr>
              <w:pStyle w:val="VCAAtabletextnarrow"/>
              <w:rPr>
                <w:lang w:val="en-AU"/>
              </w:rPr>
            </w:pPr>
            <w:r w:rsidRPr="000D2193">
              <w:t xml:space="preserve">causes and consequences of significant post-1945 world events, </w:t>
            </w:r>
            <w:r w:rsidR="00A23143" w:rsidRPr="000D2193">
              <w:t>ideas</w:t>
            </w:r>
            <w:r>
              <w:t xml:space="preserve"> and </w:t>
            </w:r>
            <w:r w:rsidRPr="000D2193">
              <w:t>developments</w:t>
            </w:r>
            <w:r>
              <w:t>,</w:t>
            </w:r>
            <w:r w:rsidRPr="000D2193">
              <w:t xml:space="preserve"> and</w:t>
            </w:r>
            <w:r w:rsidR="00DD6AAB">
              <w:t xml:space="preserve"> </w:t>
            </w:r>
            <w:r w:rsidRPr="000D2193">
              <w:t>the</w:t>
            </w:r>
            <w:r>
              <w:t xml:space="preserve">ir </w:t>
            </w:r>
            <w:r w:rsidRPr="000D2193">
              <w:t>influences on Australia after 1945</w:t>
            </w:r>
            <w:r>
              <w:t xml:space="preserve"> </w:t>
            </w:r>
          </w:p>
          <w:p w14:paraId="58693CF6" w14:textId="681BF225" w:rsidR="001E2C3B" w:rsidRPr="00E54BCD" w:rsidRDefault="001E2C3B" w:rsidP="006A6F08">
            <w:pPr>
              <w:pStyle w:val="VCAAVC2curriculumcode"/>
              <w:rPr>
                <w:lang w:eastAsia="en-AU"/>
              </w:rPr>
            </w:pPr>
            <w:r>
              <w:t>VC2HH10K</w:t>
            </w:r>
            <w:r w:rsidR="00AD3AD2">
              <w:t>3</w:t>
            </w:r>
            <w:r w:rsidR="008361F7">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242737D" w14:textId="77777777" w:rsidR="00F232EA" w:rsidRPr="00E54BCD" w:rsidRDefault="00F232EA" w:rsidP="009F18F4">
            <w:pPr>
              <w:pStyle w:val="VCAAtabletextsubheading"/>
            </w:pPr>
            <w:r w:rsidRPr="00E54BCD">
              <w:t>Popular culture</w:t>
            </w:r>
          </w:p>
          <w:p w14:paraId="58A17318" w14:textId="3E8940DE" w:rsidR="00712179" w:rsidRDefault="00712179" w:rsidP="00712179">
            <w:pPr>
              <w:pStyle w:val="VCAAtablebulletnarrow"/>
              <w:rPr>
                <w:lang w:val="en-AU"/>
              </w:rPr>
            </w:pPr>
            <w:r>
              <w:rPr>
                <w:lang w:val="en-AU"/>
              </w:rPr>
              <w:t>e</w:t>
            </w:r>
            <w:r w:rsidRPr="00E54BCD">
              <w:rPr>
                <w:lang w:val="en-AU"/>
              </w:rPr>
              <w:t>xamining popular culture in Australia</w:t>
            </w:r>
            <w:r>
              <w:rPr>
                <w:lang w:val="en-AU"/>
              </w:rPr>
              <w:t xml:space="preserve"> after Wor</w:t>
            </w:r>
            <w:r w:rsidR="002155A4">
              <w:rPr>
                <w:lang w:val="en-AU"/>
              </w:rPr>
              <w:t>l</w:t>
            </w:r>
            <w:r>
              <w:rPr>
                <w:lang w:val="en-AU"/>
              </w:rPr>
              <w:t>d War II</w:t>
            </w:r>
            <w:r w:rsidRPr="00E54BCD">
              <w:rPr>
                <w:lang w:val="en-AU"/>
              </w:rPr>
              <w:t>, including music, film and sport</w:t>
            </w:r>
          </w:p>
          <w:p w14:paraId="52DED5C1" w14:textId="77777777" w:rsidR="00712179" w:rsidRDefault="00712179" w:rsidP="00712179">
            <w:pPr>
              <w:pStyle w:val="VCAAtablebulletnarrow"/>
              <w:rPr>
                <w:lang w:val="en-AU"/>
              </w:rPr>
            </w:pPr>
            <w:r>
              <w:rPr>
                <w:lang w:val="en-AU"/>
              </w:rPr>
              <w:t>discussing the influence music, film and sport has had on movements and vice versa</w:t>
            </w:r>
          </w:p>
          <w:p w14:paraId="49BB1EDC" w14:textId="77777777" w:rsidR="00712179" w:rsidRPr="00E54BCD" w:rsidRDefault="00712179" w:rsidP="00712179">
            <w:pPr>
              <w:pStyle w:val="VCAAtablebulletnarrow"/>
              <w:rPr>
                <w:lang w:val="en-AU"/>
              </w:rPr>
            </w:pPr>
            <w:r>
              <w:rPr>
                <w:lang w:val="en-AU"/>
              </w:rPr>
              <w:t>analysing how music, film and sport have expressed, challenged and developed an Australian identity after World War II</w:t>
            </w:r>
          </w:p>
          <w:p w14:paraId="7A55786B" w14:textId="435F274D" w:rsidR="00F232EA" w:rsidRPr="00E54BCD" w:rsidRDefault="00993FC5" w:rsidP="00F139E8">
            <w:pPr>
              <w:pStyle w:val="VCAAtablebulletnarrow"/>
              <w:rPr>
                <w:lang w:val="en-AU"/>
              </w:rPr>
            </w:pPr>
            <w:r>
              <w:rPr>
                <w:lang w:val="en-AU"/>
              </w:rPr>
              <w:t>a</w:t>
            </w:r>
            <w:r w:rsidR="00F232EA" w:rsidRPr="00E54BCD">
              <w:rPr>
                <w:lang w:val="en-AU"/>
              </w:rPr>
              <w:t>nalysing the role of technology and consumerism on popular culture</w:t>
            </w:r>
          </w:p>
          <w:p w14:paraId="2DF16BEF" w14:textId="77777777" w:rsidR="00F232EA" w:rsidRPr="00E54BCD" w:rsidRDefault="00F232EA" w:rsidP="009F18F4">
            <w:pPr>
              <w:pStyle w:val="VCAAtabletextsubheading"/>
            </w:pPr>
            <w:r w:rsidRPr="00E54BCD">
              <w:t>The environment movement</w:t>
            </w:r>
          </w:p>
          <w:p w14:paraId="586B32A1" w14:textId="45288C1A" w:rsidR="00F232EA" w:rsidRPr="00E54BCD" w:rsidRDefault="00993FC5" w:rsidP="00F139E8">
            <w:pPr>
              <w:pStyle w:val="VCAAtablebulletnarrow"/>
              <w:rPr>
                <w:lang w:val="en-AU"/>
              </w:rPr>
            </w:pPr>
            <w:r>
              <w:rPr>
                <w:lang w:val="en-AU"/>
              </w:rPr>
              <w:lastRenderedPageBreak/>
              <w:t>o</w:t>
            </w:r>
            <w:r w:rsidR="00F232EA" w:rsidRPr="00E54BCD">
              <w:rPr>
                <w:lang w:val="en-AU"/>
              </w:rPr>
              <w:t xml:space="preserve">utlining the </w:t>
            </w:r>
            <w:r w:rsidR="00865380" w:rsidRPr="00E54BCD">
              <w:rPr>
                <w:lang w:val="en-AU"/>
              </w:rPr>
              <w:t xml:space="preserve">origins of environmental movements in the campaigns to preserve the </w:t>
            </w:r>
            <w:r w:rsidR="00F232EA" w:rsidRPr="00E54BCD">
              <w:rPr>
                <w:lang w:val="en-AU"/>
              </w:rPr>
              <w:t xml:space="preserve">natural </w:t>
            </w:r>
            <w:r w:rsidR="00865380" w:rsidRPr="00E54BCD">
              <w:rPr>
                <w:lang w:val="en-AU"/>
              </w:rPr>
              <w:t xml:space="preserve">environment for </w:t>
            </w:r>
            <w:r w:rsidR="00F232EA" w:rsidRPr="00E54BCD">
              <w:rPr>
                <w:lang w:val="en-AU"/>
              </w:rPr>
              <w:t>future generations</w:t>
            </w:r>
            <w:r w:rsidR="00934E61">
              <w:rPr>
                <w:lang w:val="en-AU"/>
              </w:rPr>
              <w:t>,</w:t>
            </w:r>
            <w:r w:rsidR="00F232EA" w:rsidRPr="00E54BCD">
              <w:rPr>
                <w:lang w:val="en-AU"/>
              </w:rPr>
              <w:t xml:space="preserve"> for example the establishment </w:t>
            </w:r>
            <w:r w:rsidR="007C13FF">
              <w:rPr>
                <w:lang w:val="en-AU"/>
              </w:rPr>
              <w:t xml:space="preserve">of </w:t>
            </w:r>
            <w:r w:rsidR="004A7EEA">
              <w:rPr>
                <w:lang w:val="en-AU"/>
              </w:rPr>
              <w:t xml:space="preserve">the USA’s </w:t>
            </w:r>
            <w:r w:rsidR="00865380" w:rsidRPr="00E54BCD">
              <w:rPr>
                <w:lang w:val="en-AU"/>
              </w:rPr>
              <w:t>Y</w:t>
            </w:r>
            <w:r w:rsidR="00F232EA" w:rsidRPr="00E54BCD">
              <w:rPr>
                <w:lang w:val="en-AU"/>
              </w:rPr>
              <w:t>ellowstone National Park in 1872, Australia</w:t>
            </w:r>
            <w:r w:rsidR="00792C2A">
              <w:rPr>
                <w:lang w:val="en-AU"/>
              </w:rPr>
              <w:t>’</w:t>
            </w:r>
            <w:r w:rsidR="00865380" w:rsidRPr="00E54BCD">
              <w:rPr>
                <w:lang w:val="en-AU"/>
              </w:rPr>
              <w:t xml:space="preserve">s </w:t>
            </w:r>
            <w:r w:rsidR="00F232EA" w:rsidRPr="00E54BCD">
              <w:rPr>
                <w:lang w:val="en-AU"/>
              </w:rPr>
              <w:t>Royal National Park in 1879, Canada</w:t>
            </w:r>
            <w:r w:rsidR="00792C2A">
              <w:rPr>
                <w:lang w:val="en-AU"/>
              </w:rPr>
              <w:t>’</w:t>
            </w:r>
            <w:r w:rsidR="00865380" w:rsidRPr="00E54BCD">
              <w:rPr>
                <w:lang w:val="en-AU"/>
              </w:rPr>
              <w:t>s</w:t>
            </w:r>
            <w:r w:rsidR="00F232EA" w:rsidRPr="00E54BCD">
              <w:rPr>
                <w:lang w:val="en-AU"/>
              </w:rPr>
              <w:t xml:space="preserve"> Rocky Mountains National Park</w:t>
            </w:r>
            <w:r w:rsidR="00AB0A05">
              <w:rPr>
                <w:lang w:val="en-AU"/>
              </w:rPr>
              <w:t xml:space="preserve"> in</w:t>
            </w:r>
            <w:r w:rsidR="00F232EA" w:rsidRPr="00E54BCD">
              <w:rPr>
                <w:lang w:val="en-AU"/>
              </w:rPr>
              <w:t xml:space="preserve"> 1885 and New Zealand</w:t>
            </w:r>
            <w:r w:rsidR="00792C2A">
              <w:rPr>
                <w:lang w:val="en-AU"/>
              </w:rPr>
              <w:t>’</w:t>
            </w:r>
            <w:r w:rsidR="00865380" w:rsidRPr="00E54BCD">
              <w:rPr>
                <w:lang w:val="en-AU"/>
              </w:rPr>
              <w:t xml:space="preserve">s </w:t>
            </w:r>
            <w:r w:rsidR="00F232EA" w:rsidRPr="00E54BCD">
              <w:rPr>
                <w:lang w:val="en-AU"/>
              </w:rPr>
              <w:t>Tongariro National Park</w:t>
            </w:r>
            <w:r w:rsidR="00AB0A05">
              <w:rPr>
                <w:lang w:val="en-AU"/>
              </w:rPr>
              <w:t xml:space="preserve"> in</w:t>
            </w:r>
            <w:r w:rsidR="00AB0A05" w:rsidRPr="00E54BCD">
              <w:rPr>
                <w:lang w:val="en-AU"/>
              </w:rPr>
              <w:t xml:space="preserve"> </w:t>
            </w:r>
            <w:r w:rsidR="00F232EA" w:rsidRPr="00E54BCD">
              <w:rPr>
                <w:lang w:val="en-AU"/>
              </w:rPr>
              <w:t>1887</w:t>
            </w:r>
          </w:p>
          <w:p w14:paraId="23821D36" w14:textId="3F9396CA" w:rsidR="00F232EA" w:rsidRDefault="00993FC5" w:rsidP="00F139E8">
            <w:pPr>
              <w:pStyle w:val="VCAAtablebulletnarrow"/>
              <w:rPr>
                <w:lang w:val="en-AU"/>
              </w:rPr>
            </w:pPr>
            <w:r>
              <w:rPr>
                <w:lang w:val="en-AU"/>
              </w:rPr>
              <w:t>i</w:t>
            </w:r>
            <w:r w:rsidR="00EA5384" w:rsidRPr="00E54BCD">
              <w:rPr>
                <w:lang w:val="en-AU"/>
              </w:rPr>
              <w:t xml:space="preserve">nvestigating </w:t>
            </w:r>
            <w:r w:rsidR="00F232EA" w:rsidRPr="00E54BCD">
              <w:rPr>
                <w:lang w:val="en-AU"/>
              </w:rPr>
              <w:t xml:space="preserve">the impact of early texts that warned about environmental change, </w:t>
            </w:r>
            <w:r w:rsidR="00AB0A05">
              <w:rPr>
                <w:lang w:val="en-AU"/>
              </w:rPr>
              <w:t>such as</w:t>
            </w:r>
            <w:r w:rsidR="00F232EA" w:rsidRPr="00E54BCD">
              <w:rPr>
                <w:lang w:val="en-AU"/>
              </w:rPr>
              <w:t xml:space="preserve"> </w:t>
            </w:r>
            <w:r w:rsidR="00F232EA" w:rsidRPr="006A6F08">
              <w:rPr>
                <w:i/>
                <w:iCs/>
                <w:lang w:val="en-AU"/>
              </w:rPr>
              <w:t>Silent Spring</w:t>
            </w:r>
            <w:r w:rsidR="00F232EA" w:rsidRPr="00E54BCD">
              <w:rPr>
                <w:lang w:val="en-AU"/>
              </w:rPr>
              <w:t xml:space="preserve"> by Rachel Carson</w:t>
            </w:r>
            <w:r w:rsidR="00AB0A05">
              <w:rPr>
                <w:lang w:val="en-AU"/>
              </w:rPr>
              <w:t xml:space="preserve"> (</w:t>
            </w:r>
            <w:r w:rsidR="00F232EA" w:rsidRPr="00E54BCD">
              <w:rPr>
                <w:lang w:val="en-AU"/>
              </w:rPr>
              <w:t>1962</w:t>
            </w:r>
            <w:r w:rsidR="00AB0A05">
              <w:rPr>
                <w:lang w:val="en-AU"/>
              </w:rPr>
              <w:t>)</w:t>
            </w:r>
            <w:r w:rsidR="00F232EA" w:rsidRPr="00E54BCD">
              <w:rPr>
                <w:lang w:val="en-AU"/>
              </w:rPr>
              <w:t xml:space="preserve">, </w:t>
            </w:r>
            <w:r w:rsidR="00AB0A05">
              <w:rPr>
                <w:lang w:val="en-AU"/>
              </w:rPr>
              <w:t>‘</w:t>
            </w:r>
            <w:r w:rsidR="00F232EA" w:rsidRPr="00E54BCD">
              <w:rPr>
                <w:lang w:val="en-AU"/>
              </w:rPr>
              <w:t>Don</w:t>
            </w:r>
            <w:r w:rsidR="00792C2A">
              <w:rPr>
                <w:lang w:val="en-AU"/>
              </w:rPr>
              <w:t>’</w:t>
            </w:r>
            <w:r w:rsidR="00F232EA" w:rsidRPr="00E54BCD">
              <w:rPr>
                <w:lang w:val="en-AU"/>
              </w:rPr>
              <w:t xml:space="preserve">t It Make You Want </w:t>
            </w:r>
            <w:proofErr w:type="gramStart"/>
            <w:r w:rsidR="00F232EA" w:rsidRPr="00E54BCD">
              <w:rPr>
                <w:lang w:val="en-AU"/>
              </w:rPr>
              <w:t>To</w:t>
            </w:r>
            <w:proofErr w:type="gramEnd"/>
            <w:r w:rsidR="00F232EA" w:rsidRPr="00E54BCD">
              <w:rPr>
                <w:lang w:val="en-AU"/>
              </w:rPr>
              <w:t xml:space="preserve"> Go Home</w:t>
            </w:r>
            <w:r w:rsidR="00AB0A05">
              <w:rPr>
                <w:lang w:val="en-AU"/>
              </w:rPr>
              <w:t>’</w:t>
            </w:r>
            <w:r w:rsidR="00F232EA" w:rsidRPr="00E54BCD">
              <w:rPr>
                <w:lang w:val="en-AU"/>
              </w:rPr>
              <w:t xml:space="preserve"> by Joe South</w:t>
            </w:r>
            <w:r w:rsidR="00AB0A05">
              <w:rPr>
                <w:lang w:val="en-AU"/>
              </w:rPr>
              <w:t xml:space="preserve"> (</w:t>
            </w:r>
            <w:r w:rsidR="00F232EA" w:rsidRPr="00E54BCD">
              <w:rPr>
                <w:lang w:val="en-AU"/>
              </w:rPr>
              <w:t>1970</w:t>
            </w:r>
            <w:r w:rsidR="00AB0A05">
              <w:rPr>
                <w:lang w:val="en-AU"/>
              </w:rPr>
              <w:t>)</w:t>
            </w:r>
            <w:r w:rsidR="00F232EA" w:rsidRPr="00E54BCD">
              <w:rPr>
                <w:lang w:val="en-AU"/>
              </w:rPr>
              <w:t xml:space="preserve">, </w:t>
            </w:r>
            <w:r w:rsidR="00F232EA" w:rsidRPr="006A6F08">
              <w:rPr>
                <w:i/>
                <w:iCs/>
                <w:lang w:val="en-AU"/>
              </w:rPr>
              <w:t xml:space="preserve">Mother Earth News </w:t>
            </w:r>
            <w:r w:rsidR="00F232EA" w:rsidRPr="00E54BCD">
              <w:rPr>
                <w:lang w:val="en-AU"/>
              </w:rPr>
              <w:t xml:space="preserve">magazine </w:t>
            </w:r>
            <w:r w:rsidR="00AB0A05">
              <w:rPr>
                <w:lang w:val="en-AU"/>
              </w:rPr>
              <w:t>(</w:t>
            </w:r>
            <w:r w:rsidR="00F232EA" w:rsidRPr="00E54BCD">
              <w:rPr>
                <w:lang w:val="en-AU"/>
              </w:rPr>
              <w:t>1970</w:t>
            </w:r>
            <w:r w:rsidR="00AB0A05">
              <w:rPr>
                <w:lang w:val="en-AU"/>
              </w:rPr>
              <w:t>)</w:t>
            </w:r>
            <w:r w:rsidR="00AC05B5">
              <w:rPr>
                <w:lang w:val="en-AU"/>
              </w:rPr>
              <w:t xml:space="preserve"> and</w:t>
            </w:r>
            <w:r w:rsidR="00F232EA" w:rsidRPr="00E54BCD">
              <w:rPr>
                <w:lang w:val="en-AU"/>
              </w:rPr>
              <w:t xml:space="preserve"> </w:t>
            </w:r>
            <w:r w:rsidR="00AB0A05">
              <w:rPr>
                <w:lang w:val="en-AU"/>
              </w:rPr>
              <w:t>‘</w:t>
            </w:r>
            <w:r w:rsidR="00F232EA" w:rsidRPr="00E54BCD">
              <w:rPr>
                <w:lang w:val="en-AU"/>
              </w:rPr>
              <w:t xml:space="preserve">Mercy </w:t>
            </w:r>
            <w:proofErr w:type="spellStart"/>
            <w:r w:rsidR="00F232EA" w:rsidRPr="00E54BCD">
              <w:rPr>
                <w:lang w:val="en-AU"/>
              </w:rPr>
              <w:t>Mercy</w:t>
            </w:r>
            <w:proofErr w:type="spellEnd"/>
            <w:r w:rsidR="00F232EA" w:rsidRPr="00E54BCD">
              <w:rPr>
                <w:lang w:val="en-AU"/>
              </w:rPr>
              <w:t xml:space="preserve"> Me (The Ecology)</w:t>
            </w:r>
            <w:r w:rsidR="00AB0A05">
              <w:rPr>
                <w:lang w:val="en-AU"/>
              </w:rPr>
              <w:t>’</w:t>
            </w:r>
            <w:r w:rsidR="00F232EA" w:rsidRPr="00E54BCD">
              <w:rPr>
                <w:lang w:val="en-AU"/>
              </w:rPr>
              <w:t xml:space="preserve"> by Marvin Gaye</w:t>
            </w:r>
            <w:r w:rsidR="00AB0A05">
              <w:rPr>
                <w:lang w:val="en-AU"/>
              </w:rPr>
              <w:t xml:space="preserve"> (</w:t>
            </w:r>
            <w:r w:rsidR="00F232EA" w:rsidRPr="00E54BCD">
              <w:rPr>
                <w:lang w:val="en-AU"/>
              </w:rPr>
              <w:t>1971</w:t>
            </w:r>
            <w:r w:rsidR="00AB0A05">
              <w:rPr>
                <w:lang w:val="en-AU"/>
              </w:rPr>
              <w:t>)</w:t>
            </w:r>
          </w:p>
          <w:p w14:paraId="7663A703" w14:textId="77777777" w:rsidR="00745132" w:rsidRPr="00E54BCD" w:rsidRDefault="00745132" w:rsidP="00745132">
            <w:pPr>
              <w:pStyle w:val="VCAAtablebulletnarrow"/>
              <w:rPr>
                <w:lang w:val="en-AU"/>
              </w:rPr>
            </w:pPr>
            <w:r>
              <w:rPr>
                <w:lang w:val="en-AU"/>
              </w:rPr>
              <w:t>d</w:t>
            </w:r>
            <w:r w:rsidRPr="00E54BCD">
              <w:rPr>
                <w:lang w:val="en-AU"/>
              </w:rPr>
              <w:t xml:space="preserve">iscussing the </w:t>
            </w:r>
            <w:r>
              <w:rPr>
                <w:lang w:val="en-AU"/>
              </w:rPr>
              <w:t>consequences</w:t>
            </w:r>
            <w:r w:rsidRPr="00E54BCD">
              <w:rPr>
                <w:lang w:val="en-AU"/>
              </w:rPr>
              <w:t xml:space="preserve"> of nuclear warfare and M</w:t>
            </w:r>
            <w:r>
              <w:rPr>
                <w:lang w:val="en-AU"/>
              </w:rPr>
              <w:t xml:space="preserve">utually Assured Destruction </w:t>
            </w:r>
            <w:r w:rsidRPr="00E54BCD">
              <w:rPr>
                <w:lang w:val="en-AU"/>
              </w:rPr>
              <w:t>in raising concerns about the environment</w:t>
            </w:r>
          </w:p>
          <w:p w14:paraId="4E880356" w14:textId="66915CC4" w:rsidR="00745132" w:rsidRPr="00745132" w:rsidRDefault="00745132" w:rsidP="00745132">
            <w:pPr>
              <w:pStyle w:val="VCAAtablebulletnarrow"/>
              <w:rPr>
                <w:lang w:val="en-AU"/>
              </w:rPr>
            </w:pPr>
            <w:r>
              <w:rPr>
                <w:lang w:val="en-AU"/>
              </w:rPr>
              <w:t>e</w:t>
            </w:r>
            <w:r w:rsidRPr="00E54BCD">
              <w:rPr>
                <w:lang w:val="en-AU"/>
              </w:rPr>
              <w:t>xplaining reason</w:t>
            </w:r>
            <w:r>
              <w:rPr>
                <w:lang w:val="en-AU"/>
              </w:rPr>
              <w:t>s</w:t>
            </w:r>
            <w:r w:rsidRPr="00E54BCD">
              <w:rPr>
                <w:lang w:val="en-AU"/>
              </w:rPr>
              <w:t xml:space="preserve"> why the</w:t>
            </w:r>
            <w:r>
              <w:rPr>
                <w:lang w:val="en-AU"/>
              </w:rPr>
              <w:t xml:space="preserve"> </w:t>
            </w:r>
            <w:r w:rsidRPr="00E54BCD">
              <w:rPr>
                <w:lang w:val="en-AU"/>
              </w:rPr>
              <w:t>United Kingdom</w:t>
            </w:r>
            <w:r>
              <w:rPr>
                <w:lang w:val="en-AU"/>
              </w:rPr>
              <w:t xml:space="preserve"> </w:t>
            </w:r>
            <w:r w:rsidRPr="00E54BCD">
              <w:rPr>
                <w:lang w:val="en-AU"/>
              </w:rPr>
              <w:t>conducted 12 major</w:t>
            </w:r>
            <w:r>
              <w:rPr>
                <w:lang w:val="en-AU"/>
              </w:rPr>
              <w:t xml:space="preserve"> </w:t>
            </w:r>
            <w:r w:rsidRPr="00E54BCD">
              <w:rPr>
                <w:lang w:val="en-AU"/>
              </w:rPr>
              <w:t>nuclear weapons tests in</w:t>
            </w:r>
            <w:r>
              <w:rPr>
                <w:lang w:val="en-AU"/>
              </w:rPr>
              <w:t xml:space="preserve"> </w:t>
            </w:r>
            <w:r w:rsidRPr="00E54BCD">
              <w:rPr>
                <w:lang w:val="en-AU"/>
              </w:rPr>
              <w:t>Australia</w:t>
            </w:r>
            <w:r>
              <w:rPr>
                <w:lang w:val="en-AU"/>
              </w:rPr>
              <w:t xml:space="preserve"> </w:t>
            </w:r>
            <w:r w:rsidRPr="00E54BCD">
              <w:rPr>
                <w:lang w:val="en-AU"/>
              </w:rPr>
              <w:t>between 1952 and 1957 at the</w:t>
            </w:r>
            <w:r>
              <w:rPr>
                <w:lang w:val="en-AU"/>
              </w:rPr>
              <w:t xml:space="preserve"> </w:t>
            </w:r>
            <w:r w:rsidRPr="00E54BCD">
              <w:rPr>
                <w:lang w:val="en-AU"/>
              </w:rPr>
              <w:t>Montebello Islands,</w:t>
            </w:r>
            <w:r>
              <w:rPr>
                <w:lang w:val="en-AU"/>
              </w:rPr>
              <w:t xml:space="preserve"> </w:t>
            </w:r>
            <w:r w:rsidRPr="00E54BCD">
              <w:rPr>
                <w:lang w:val="en-AU"/>
              </w:rPr>
              <w:t>Emu Field</w:t>
            </w:r>
            <w:r>
              <w:rPr>
                <w:lang w:val="en-AU"/>
              </w:rPr>
              <w:t xml:space="preserve"> </w:t>
            </w:r>
            <w:r w:rsidRPr="00E54BCD">
              <w:rPr>
                <w:lang w:val="en-AU"/>
              </w:rPr>
              <w:t>and</w:t>
            </w:r>
            <w:r>
              <w:rPr>
                <w:lang w:val="en-AU"/>
              </w:rPr>
              <w:t xml:space="preserve"> </w:t>
            </w:r>
            <w:r w:rsidRPr="00E54BCD">
              <w:rPr>
                <w:lang w:val="en-AU"/>
              </w:rPr>
              <w:t>Maralinga</w:t>
            </w:r>
            <w:r>
              <w:rPr>
                <w:lang w:val="en-AU"/>
              </w:rPr>
              <w:t>,</w:t>
            </w:r>
            <w:r w:rsidRPr="00E54BCD">
              <w:rPr>
                <w:lang w:val="en-AU"/>
              </w:rPr>
              <w:t xml:space="preserve"> and why opposition to the testing grew in the 1950s</w:t>
            </w:r>
          </w:p>
          <w:p w14:paraId="51A76879" w14:textId="77777777" w:rsidR="00F232EA" w:rsidRPr="00E54BCD" w:rsidRDefault="00F232EA" w:rsidP="009F18F4">
            <w:pPr>
              <w:pStyle w:val="VCAAtabletextsubheading"/>
            </w:pPr>
            <w:r w:rsidRPr="00E54BCD">
              <w:t>Migration experiences</w:t>
            </w:r>
          </w:p>
          <w:p w14:paraId="1E5FCB37" w14:textId="18299C7D" w:rsidR="00F232EA" w:rsidRPr="00E54BCD" w:rsidRDefault="00993FC5" w:rsidP="00F139E8">
            <w:pPr>
              <w:pStyle w:val="VCAAtablebulletnarrow"/>
              <w:rPr>
                <w:lang w:val="en-AU"/>
              </w:rPr>
            </w:pPr>
            <w:r>
              <w:rPr>
                <w:lang w:val="en-AU"/>
              </w:rPr>
              <w:t>a</w:t>
            </w:r>
            <w:r w:rsidR="00F232EA" w:rsidRPr="00E54BCD">
              <w:rPr>
                <w:lang w:val="en-AU"/>
              </w:rPr>
              <w:t>nalysing the causes and conditions that led to increased migration to Australia and changes to public opinion and government policy</w:t>
            </w:r>
          </w:p>
          <w:p w14:paraId="5C03CDFA" w14:textId="4A59E1C8" w:rsidR="00F232EA" w:rsidRPr="00E54BCD" w:rsidRDefault="00993FC5" w:rsidP="00F139E8">
            <w:pPr>
              <w:pStyle w:val="VCAAtablebulletnarrow"/>
              <w:rPr>
                <w:lang w:val="en-AU"/>
              </w:rPr>
            </w:pPr>
            <w:r>
              <w:rPr>
                <w:lang w:val="en-AU"/>
              </w:rPr>
              <w:t>d</w:t>
            </w:r>
            <w:r w:rsidR="00F232EA" w:rsidRPr="00E54BCD">
              <w:rPr>
                <w:lang w:val="en-AU"/>
              </w:rPr>
              <w:t xml:space="preserve">escribing the main features of a government policy that affected migration to Australia, such as the </w:t>
            </w:r>
            <w:r w:rsidR="00F232EA" w:rsidRPr="006A6F08">
              <w:rPr>
                <w:i/>
                <w:iCs/>
                <w:lang w:val="en-AU"/>
              </w:rPr>
              <w:t>Immigration Restriction Act 1901</w:t>
            </w:r>
            <w:r w:rsidR="00F232EA" w:rsidRPr="00E54BCD">
              <w:rPr>
                <w:lang w:val="en-AU"/>
              </w:rPr>
              <w:t xml:space="preserve"> and use of the dictation test to restrict the immigration of non-Europeans</w:t>
            </w:r>
            <w:r w:rsidR="002155A4">
              <w:rPr>
                <w:lang w:val="en-AU"/>
              </w:rPr>
              <w:t>,</w:t>
            </w:r>
            <w:r w:rsidR="002818C1">
              <w:rPr>
                <w:lang w:val="en-AU"/>
              </w:rPr>
              <w:t xml:space="preserve"> </w:t>
            </w:r>
            <w:r w:rsidR="002155A4">
              <w:rPr>
                <w:lang w:val="en-AU"/>
              </w:rPr>
              <w:t>and</w:t>
            </w:r>
            <w:r w:rsidR="002818C1">
              <w:rPr>
                <w:lang w:val="en-AU"/>
              </w:rPr>
              <w:t xml:space="preserve"> the </w:t>
            </w:r>
            <w:r w:rsidR="002155A4">
              <w:rPr>
                <w:lang w:val="en-AU"/>
              </w:rPr>
              <w:t>‘</w:t>
            </w:r>
            <w:r w:rsidR="002818C1">
              <w:rPr>
                <w:lang w:val="en-AU"/>
              </w:rPr>
              <w:t>populate or perish</w:t>
            </w:r>
            <w:r w:rsidR="002155A4">
              <w:rPr>
                <w:lang w:val="en-AU"/>
              </w:rPr>
              <w:t>’</w:t>
            </w:r>
            <w:r w:rsidR="002818C1">
              <w:rPr>
                <w:lang w:val="en-AU"/>
              </w:rPr>
              <w:t xml:space="preserve"> government policy immediately following World War II</w:t>
            </w:r>
          </w:p>
          <w:p w14:paraId="1901D739" w14:textId="2C896F81" w:rsidR="00F232EA" w:rsidRPr="00E25EF1" w:rsidRDefault="00D82A98" w:rsidP="00E25EF1">
            <w:pPr>
              <w:pStyle w:val="VCAAtablebulletnarrow"/>
              <w:rPr>
                <w:lang w:val="en-AU"/>
              </w:rPr>
            </w:pPr>
            <w:r w:rsidRPr="00D82A98">
              <w:rPr>
                <w:lang w:val="en-AU"/>
              </w:rPr>
              <w:t>investigating the nature of the waves of migration (</w:t>
            </w:r>
            <w:r w:rsidR="001E5105">
              <w:rPr>
                <w:lang w:val="en-AU"/>
              </w:rPr>
              <w:t>e.g.</w:t>
            </w:r>
            <w:r w:rsidRPr="00D82A98">
              <w:rPr>
                <w:lang w:val="en-AU"/>
              </w:rPr>
              <w:t xml:space="preserve"> from Europe in the 1950s–1960s, from different parts of Asia in the 1970s–2000s, from the Middle East in the 1980s–1990s, from India in the 1990s–2000s or from Africa in the 2000s), the numbers of migrants from those countries since </w:t>
            </w:r>
            <w:r>
              <w:rPr>
                <w:lang w:val="en-AU"/>
              </w:rPr>
              <w:t>World War II</w:t>
            </w:r>
            <w:r w:rsidRPr="00D82A98">
              <w:rPr>
                <w:lang w:val="en-AU"/>
              </w:rPr>
              <w:t xml:space="preserve"> and the reasons for those migrations, including push factors such as the effects of war, economic downturns or social upheaval, and pull factors such as Australia’s peaceful democracy and economic and educational opportunities</w:t>
            </w:r>
          </w:p>
          <w:p w14:paraId="76AA72A8" w14:textId="7112B778" w:rsidR="00F232EA" w:rsidRPr="00E54BCD" w:rsidRDefault="00F232EA" w:rsidP="009F18F4">
            <w:pPr>
              <w:pStyle w:val="VCAAtabletextsubheading"/>
            </w:pPr>
            <w:r w:rsidRPr="00E54BCD">
              <w:t xml:space="preserve">Political </w:t>
            </w:r>
            <w:r w:rsidR="00EA5384">
              <w:t>c</w:t>
            </w:r>
            <w:r w:rsidR="00EA5384" w:rsidRPr="00E54BCD">
              <w:t>risis</w:t>
            </w:r>
            <w:r w:rsidR="000D2193">
              <w:t xml:space="preserve"> </w:t>
            </w:r>
          </w:p>
          <w:p w14:paraId="3001E8C1" w14:textId="1B1F1605" w:rsidR="00F232EA" w:rsidRPr="00E54BCD" w:rsidRDefault="00993FC5" w:rsidP="00F139E8">
            <w:pPr>
              <w:pStyle w:val="VCAAtablebulletnarrow"/>
              <w:rPr>
                <w:lang w:val="en-AU"/>
              </w:rPr>
            </w:pPr>
            <w:r>
              <w:rPr>
                <w:lang w:val="en-AU"/>
              </w:rPr>
              <w:t>a</w:t>
            </w:r>
            <w:r w:rsidR="00F232EA" w:rsidRPr="00E54BCD">
              <w:rPr>
                <w:lang w:val="en-AU"/>
              </w:rPr>
              <w:t xml:space="preserve">nalysing the causes and </w:t>
            </w:r>
            <w:r w:rsidR="00135C7F">
              <w:rPr>
                <w:lang w:val="en-AU"/>
              </w:rPr>
              <w:t>consequences</w:t>
            </w:r>
            <w:r w:rsidR="00135C7F" w:rsidRPr="00E54BCD">
              <w:rPr>
                <w:lang w:val="en-AU"/>
              </w:rPr>
              <w:t xml:space="preserve"> </w:t>
            </w:r>
            <w:r w:rsidR="00F232EA" w:rsidRPr="00E54BCD">
              <w:rPr>
                <w:lang w:val="en-AU"/>
              </w:rPr>
              <w:t>of the Petrov Affair</w:t>
            </w:r>
            <w:r w:rsidR="00BB206F">
              <w:rPr>
                <w:lang w:val="en-AU"/>
              </w:rPr>
              <w:t>, including the influence of McCarthyism</w:t>
            </w:r>
          </w:p>
          <w:p w14:paraId="009095F3" w14:textId="77777777" w:rsidR="00F232EA" w:rsidRDefault="00993FC5" w:rsidP="00F139E8">
            <w:pPr>
              <w:pStyle w:val="VCAAtablebulletnarrow"/>
              <w:rPr>
                <w:lang w:val="en-AU"/>
              </w:rPr>
            </w:pPr>
            <w:r>
              <w:rPr>
                <w:lang w:val="en-AU"/>
              </w:rPr>
              <w:t>e</w:t>
            </w:r>
            <w:r w:rsidR="00F232EA" w:rsidRPr="00E54BCD">
              <w:rPr>
                <w:lang w:val="en-AU"/>
              </w:rPr>
              <w:t>valuating the developments during the Whitlam government and the causes of the government</w:t>
            </w:r>
            <w:r w:rsidR="00792C2A">
              <w:rPr>
                <w:lang w:val="en-AU"/>
              </w:rPr>
              <w:t>’</w:t>
            </w:r>
            <w:r w:rsidR="00F232EA" w:rsidRPr="00E54BCD">
              <w:rPr>
                <w:lang w:val="en-AU"/>
              </w:rPr>
              <w:t>s dismissal</w:t>
            </w:r>
            <w:r w:rsidR="007360AF">
              <w:rPr>
                <w:lang w:val="en-AU"/>
              </w:rPr>
              <w:t>, including changing political ideologies</w:t>
            </w:r>
          </w:p>
          <w:p w14:paraId="1832A6BA" w14:textId="6C8FB2C2" w:rsidR="00C274AB" w:rsidRDefault="00C274AB" w:rsidP="00C274AB">
            <w:pPr>
              <w:pStyle w:val="VCAAtablebulletnarrow"/>
              <w:rPr>
                <w:lang w:val="en-AU"/>
              </w:rPr>
            </w:pPr>
            <w:r>
              <w:rPr>
                <w:lang w:val="en-AU"/>
              </w:rPr>
              <w:t>a</w:t>
            </w:r>
            <w:r w:rsidRPr="00E54BCD">
              <w:rPr>
                <w:lang w:val="en-AU"/>
              </w:rPr>
              <w:t xml:space="preserve">nalysing the causes and </w:t>
            </w:r>
            <w:r>
              <w:rPr>
                <w:lang w:val="en-AU"/>
              </w:rPr>
              <w:t>the consequences</w:t>
            </w:r>
            <w:r w:rsidRPr="00E54BCD">
              <w:rPr>
                <w:lang w:val="en-AU"/>
              </w:rPr>
              <w:t xml:space="preserve"> </w:t>
            </w:r>
            <w:r w:rsidR="00D932C8">
              <w:rPr>
                <w:lang w:val="en-AU"/>
              </w:rPr>
              <w:t xml:space="preserve">of </w:t>
            </w:r>
            <w:r w:rsidR="0062697E">
              <w:rPr>
                <w:lang w:val="en-AU"/>
              </w:rPr>
              <w:t>a</w:t>
            </w:r>
            <w:r>
              <w:rPr>
                <w:lang w:val="en-AU"/>
              </w:rPr>
              <w:t xml:space="preserve"> </w:t>
            </w:r>
            <w:r w:rsidR="000D2193">
              <w:rPr>
                <w:lang w:val="en-AU"/>
              </w:rPr>
              <w:t>conflict</w:t>
            </w:r>
            <w:r>
              <w:rPr>
                <w:lang w:val="en-AU"/>
              </w:rPr>
              <w:t xml:space="preserve"> </w:t>
            </w:r>
            <w:r w:rsidR="0062697E">
              <w:rPr>
                <w:lang w:val="en-AU"/>
              </w:rPr>
              <w:t xml:space="preserve">in which </w:t>
            </w:r>
            <w:r w:rsidRPr="00E54BCD">
              <w:rPr>
                <w:lang w:val="en-AU"/>
              </w:rPr>
              <w:t>Australia</w:t>
            </w:r>
            <w:r w:rsidR="0062697E">
              <w:rPr>
                <w:lang w:val="en-AU"/>
              </w:rPr>
              <w:t xml:space="preserve"> participated, such as the Korean War, the Vietnam War</w:t>
            </w:r>
            <w:r w:rsidR="00B90815">
              <w:rPr>
                <w:lang w:val="en-AU"/>
              </w:rPr>
              <w:t xml:space="preserve">, the Gulf War, </w:t>
            </w:r>
            <w:r w:rsidR="00214F07">
              <w:rPr>
                <w:lang w:val="en-AU"/>
              </w:rPr>
              <w:t xml:space="preserve">Australian peacekeeping in East Timor, the War </w:t>
            </w:r>
            <w:r w:rsidR="000D2193">
              <w:rPr>
                <w:lang w:val="en-AU"/>
              </w:rPr>
              <w:t xml:space="preserve">in Afghanistan </w:t>
            </w:r>
            <w:r w:rsidR="00214F07">
              <w:rPr>
                <w:lang w:val="en-AU"/>
              </w:rPr>
              <w:t>or the Iraq War</w:t>
            </w:r>
            <w:r w:rsidR="00B90815">
              <w:rPr>
                <w:lang w:val="en-AU"/>
              </w:rPr>
              <w:t xml:space="preserve"> </w:t>
            </w:r>
          </w:p>
          <w:p w14:paraId="5BD910FB" w14:textId="215D47C0" w:rsidR="00CA4414" w:rsidRPr="00E15069" w:rsidRDefault="00ED4B2C" w:rsidP="00E15069">
            <w:pPr>
              <w:pStyle w:val="VCAAtablebulletnarrow"/>
            </w:pPr>
            <w:r w:rsidRPr="00812FE5">
              <w:t xml:space="preserve">comparing the changing of </w:t>
            </w:r>
            <w:r w:rsidR="00726577" w:rsidRPr="00E15069">
              <w:t>p</w:t>
            </w:r>
            <w:r w:rsidRPr="00E15069">
              <w:t xml:space="preserve">rime </w:t>
            </w:r>
            <w:r w:rsidR="00726577" w:rsidRPr="00E15069">
              <w:t>m</w:t>
            </w:r>
            <w:r w:rsidRPr="00E15069">
              <w:t>inisters while in government</w:t>
            </w:r>
            <w:r w:rsidR="005A335F" w:rsidRPr="00E15069">
              <w:t xml:space="preserve"> and the attitudes and effects of th</w:t>
            </w:r>
            <w:r w:rsidR="00BA7AB6" w:rsidRPr="00E15069">
              <w:t>ese</w:t>
            </w:r>
            <w:r w:rsidR="005A335F" w:rsidRPr="00E15069">
              <w:t xml:space="preserve"> change</w:t>
            </w:r>
            <w:r w:rsidR="00BA7AB6" w:rsidRPr="00E15069">
              <w:t>s</w:t>
            </w:r>
            <w:r w:rsidRPr="00E15069">
              <w:t xml:space="preserve">, </w:t>
            </w:r>
            <w:r w:rsidR="00ED71EE" w:rsidRPr="00E15069">
              <w:t>including</w:t>
            </w:r>
            <w:r w:rsidRPr="00E15069">
              <w:t xml:space="preserve"> Hawke to Keating</w:t>
            </w:r>
            <w:r w:rsidR="00FA3E51" w:rsidRPr="00E15069">
              <w:t xml:space="preserve"> (</w:t>
            </w:r>
            <w:r w:rsidR="00670AB3" w:rsidRPr="00E15069">
              <w:t>1991)</w:t>
            </w:r>
            <w:r w:rsidR="005A335F" w:rsidRPr="00E15069">
              <w:t>, Rudd to Gillard to Rudd</w:t>
            </w:r>
            <w:r w:rsidR="00670AB3" w:rsidRPr="00E15069">
              <w:t xml:space="preserve"> (</w:t>
            </w:r>
            <w:r w:rsidR="004D7F06" w:rsidRPr="00E15069">
              <w:t>2010</w:t>
            </w:r>
            <w:r w:rsidR="00726577" w:rsidRPr="00E15069">
              <w:t>–</w:t>
            </w:r>
            <w:r w:rsidR="004D7F06" w:rsidRPr="00E15069">
              <w:t>2013)</w:t>
            </w:r>
            <w:r w:rsidR="00726577" w:rsidRPr="00E15069">
              <w:t xml:space="preserve"> and</w:t>
            </w:r>
            <w:r w:rsidR="00FA3E51" w:rsidRPr="00E15069">
              <w:t xml:space="preserve"> Abbott to Turnbull to Morrison </w:t>
            </w:r>
            <w:r w:rsidR="004D7F06" w:rsidRPr="00E15069">
              <w:t>(</w:t>
            </w:r>
            <w:r w:rsidR="005D0B15" w:rsidRPr="00E15069">
              <w:t>2015</w:t>
            </w:r>
            <w:r w:rsidR="00726577" w:rsidRPr="00E15069">
              <w:t>–</w:t>
            </w:r>
            <w:r w:rsidR="005D0B15" w:rsidRPr="00E15069">
              <w:t>2018)</w:t>
            </w:r>
          </w:p>
          <w:p w14:paraId="4F77E6C0" w14:textId="77777777" w:rsidR="00CA4414" w:rsidRPr="00812FE5" w:rsidRDefault="00CA4414" w:rsidP="00E15069">
            <w:pPr>
              <w:pStyle w:val="VCAAtabletextsubheading"/>
            </w:pPr>
            <w:r w:rsidRPr="00812FE5">
              <w:t>Regional and global conflict</w:t>
            </w:r>
          </w:p>
          <w:p w14:paraId="03F21B3D" w14:textId="701B181D" w:rsidR="00D87AA3" w:rsidRPr="00E15069" w:rsidRDefault="003E6372" w:rsidP="00E15069">
            <w:pPr>
              <w:pStyle w:val="VCAAtablebulletnarrow"/>
            </w:pPr>
            <w:r w:rsidRPr="00812FE5">
              <w:t>analysing the causes and the consequences</w:t>
            </w:r>
            <w:r w:rsidRPr="00E15069">
              <w:t xml:space="preserve"> of</w:t>
            </w:r>
            <w:r w:rsidR="00304A12" w:rsidRPr="00E15069">
              <w:t xml:space="preserve"> one</w:t>
            </w:r>
            <w:r w:rsidRPr="00E15069">
              <w:t xml:space="preserve"> regional </w:t>
            </w:r>
            <w:r w:rsidR="00304A12" w:rsidRPr="00E15069">
              <w:t>or global conflict</w:t>
            </w:r>
            <w:r w:rsidR="00832836" w:rsidRPr="00E15069">
              <w:t>,</w:t>
            </w:r>
            <w:r w:rsidR="00304A12" w:rsidRPr="00E15069">
              <w:t xml:space="preserve"> such as</w:t>
            </w:r>
            <w:r w:rsidR="00D87AA3" w:rsidRPr="00E15069">
              <w:t xml:space="preserve"> the</w:t>
            </w:r>
            <w:r w:rsidR="00304A12" w:rsidRPr="00E15069">
              <w:t xml:space="preserve"> </w:t>
            </w:r>
            <w:r w:rsidR="00087AB4" w:rsidRPr="00E15069">
              <w:t>Cold War</w:t>
            </w:r>
            <w:r w:rsidR="00304A12" w:rsidRPr="00E15069">
              <w:t xml:space="preserve">, </w:t>
            </w:r>
            <w:r w:rsidR="00420642" w:rsidRPr="00E15069">
              <w:t xml:space="preserve">the </w:t>
            </w:r>
            <w:r w:rsidR="00087AB4" w:rsidRPr="00E15069">
              <w:t>Korea</w:t>
            </w:r>
            <w:r w:rsidR="00304A12" w:rsidRPr="00E15069">
              <w:t xml:space="preserve">n </w:t>
            </w:r>
            <w:r w:rsidR="00611186" w:rsidRPr="00E15069">
              <w:t xml:space="preserve">War, </w:t>
            </w:r>
            <w:r w:rsidR="00420642" w:rsidRPr="00E15069">
              <w:t xml:space="preserve">the </w:t>
            </w:r>
            <w:r w:rsidR="00087AB4" w:rsidRPr="00E15069">
              <w:t>Vietnam</w:t>
            </w:r>
            <w:r w:rsidR="00304A12" w:rsidRPr="00E15069">
              <w:t xml:space="preserve"> </w:t>
            </w:r>
            <w:r w:rsidR="00832836" w:rsidRPr="00E15069">
              <w:t>W</w:t>
            </w:r>
            <w:r w:rsidR="00304A12" w:rsidRPr="00E15069">
              <w:t>ar, M</w:t>
            </w:r>
            <w:r w:rsidR="00087AB4" w:rsidRPr="00E15069">
              <w:t xml:space="preserve">iddle </w:t>
            </w:r>
            <w:r w:rsidR="00304A12" w:rsidRPr="00E15069">
              <w:t>E</w:t>
            </w:r>
            <w:r w:rsidR="00087AB4" w:rsidRPr="00E15069">
              <w:t xml:space="preserve">ast </w:t>
            </w:r>
            <w:r w:rsidR="00304A12" w:rsidRPr="00E15069">
              <w:t>conflict</w:t>
            </w:r>
            <w:r w:rsidR="00711D29" w:rsidRPr="00E15069">
              <w:t>s</w:t>
            </w:r>
            <w:r w:rsidR="00304A12" w:rsidRPr="00E15069">
              <w:t xml:space="preserve">, </w:t>
            </w:r>
            <w:r w:rsidR="00B06628" w:rsidRPr="00E15069">
              <w:t>South Africa Apartheid</w:t>
            </w:r>
            <w:r w:rsidR="00304A12" w:rsidRPr="00E15069">
              <w:t xml:space="preserve">, </w:t>
            </w:r>
            <w:r w:rsidR="00832836" w:rsidRPr="00E15069">
              <w:t xml:space="preserve">the </w:t>
            </w:r>
            <w:r w:rsidR="00304A12" w:rsidRPr="00E15069">
              <w:t xml:space="preserve">Irish Troubles, </w:t>
            </w:r>
            <w:r w:rsidR="00832836" w:rsidRPr="00E15069">
              <w:t xml:space="preserve">the </w:t>
            </w:r>
            <w:r w:rsidR="00336C57" w:rsidRPr="00E15069">
              <w:t>Balkans War</w:t>
            </w:r>
            <w:r w:rsidR="00304A12" w:rsidRPr="00E15069">
              <w:t>,</w:t>
            </w:r>
            <w:r w:rsidR="00AD3AD2" w:rsidRPr="00E15069">
              <w:t xml:space="preserve"> </w:t>
            </w:r>
            <w:r w:rsidR="00832836" w:rsidRPr="00E15069">
              <w:t xml:space="preserve">the </w:t>
            </w:r>
            <w:r w:rsidR="00AC1224" w:rsidRPr="00E15069">
              <w:t xml:space="preserve">War </w:t>
            </w:r>
            <w:r w:rsidR="00002E83" w:rsidRPr="00E15069">
              <w:t xml:space="preserve">in Afghanistan </w:t>
            </w:r>
            <w:r w:rsidR="00832836" w:rsidRPr="00E15069">
              <w:t>or the</w:t>
            </w:r>
            <w:r w:rsidR="00002E83" w:rsidRPr="00E15069">
              <w:t xml:space="preserve"> Iraq </w:t>
            </w:r>
            <w:r w:rsidR="00832836" w:rsidRPr="00E15069">
              <w:t>War</w:t>
            </w:r>
          </w:p>
          <w:p w14:paraId="58549064" w14:textId="460FC541" w:rsidR="00711D29" w:rsidRPr="001E3407" w:rsidRDefault="00711D29" w:rsidP="00E15069">
            <w:pPr>
              <w:pStyle w:val="VCAAtablebulletnarrow"/>
              <w:rPr>
                <w:lang w:val="en-AU"/>
              </w:rPr>
            </w:pPr>
            <w:r w:rsidRPr="00E15069">
              <w:t>evaluating how one regional or global conflict may or may not have influenced Australia, such as changing migration patterns, contribution of aid from Australia</w:t>
            </w:r>
            <w:r w:rsidR="004D7A1F" w:rsidRPr="00E15069">
              <w:t>,</w:t>
            </w:r>
            <w:r w:rsidRPr="00E15069">
              <w:t xml:space="preserve"> how Australian society may have responded to regional or global events </w:t>
            </w:r>
            <w:r w:rsidR="004D7A1F" w:rsidRPr="00812FE5">
              <w:t>and</w:t>
            </w:r>
            <w:r w:rsidRPr="00812FE5">
              <w:t xml:space="preserve"> how the communist victory in the Vietnam War resulted in the arrival of refugees into Australia and cont</w:t>
            </w:r>
            <w:r w:rsidRPr="001B0486">
              <w:t xml:space="preserve">ributed to the abolishment of the ‘White Australia Policy’  </w:t>
            </w:r>
          </w:p>
        </w:tc>
      </w:tr>
      <w:bookmarkEnd w:id="58"/>
      <w:tr w:rsidR="00F232EA" w:rsidRPr="00E54BCD" w14:paraId="45D1D0E9"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2668DEA" w14:textId="7D63E4AF" w:rsidR="00F232EA" w:rsidRDefault="00EE74AE" w:rsidP="00F232EA">
            <w:pPr>
              <w:pStyle w:val="VCAAtabletextnarrow"/>
              <w:rPr>
                <w:lang w:val="en-AU"/>
              </w:rPr>
            </w:pPr>
            <w:r>
              <w:rPr>
                <w:lang w:val="en-AU"/>
              </w:rPr>
              <w:lastRenderedPageBreak/>
              <w:t xml:space="preserve">continuities and/or </w:t>
            </w:r>
            <w:r w:rsidR="00753BCA">
              <w:rPr>
                <w:lang w:val="en-AU"/>
              </w:rPr>
              <w:t>c</w:t>
            </w:r>
            <w:r w:rsidR="00341A06" w:rsidRPr="00E54BCD">
              <w:rPr>
                <w:lang w:val="en-AU"/>
              </w:rPr>
              <w:t xml:space="preserve">hanges </w:t>
            </w:r>
            <w:r w:rsidR="00F232EA" w:rsidRPr="00E54BCD">
              <w:rPr>
                <w:lang w:val="en-AU"/>
              </w:rPr>
              <w:t xml:space="preserve">caused </w:t>
            </w:r>
            <w:r w:rsidR="0035449E">
              <w:rPr>
                <w:lang w:val="en-AU"/>
              </w:rPr>
              <w:t xml:space="preserve">by </w:t>
            </w:r>
            <w:r w:rsidR="00A14BE5">
              <w:rPr>
                <w:lang w:val="en-AU"/>
              </w:rPr>
              <w:t>a major global influence, development and/or event</w:t>
            </w:r>
            <w:r w:rsidR="00E10CC6" w:rsidRPr="00E54BCD">
              <w:rPr>
                <w:lang w:val="en-AU"/>
              </w:rPr>
              <w:t xml:space="preserve"> after 1945</w:t>
            </w:r>
          </w:p>
          <w:p w14:paraId="53017F3E" w14:textId="1B257A66" w:rsidR="001E2C3B" w:rsidRPr="00E15069" w:rsidRDefault="001E2C3B" w:rsidP="00DA2E89">
            <w:pPr>
              <w:pStyle w:val="VCAAVC2curriculumcode"/>
            </w:pPr>
            <w:r w:rsidRPr="00DA2E89">
              <w:t>VC2HH10K</w:t>
            </w:r>
            <w:r w:rsidR="00AD3AD2" w:rsidRPr="00DA2E89">
              <w:t>3</w:t>
            </w:r>
            <w:r w:rsidR="008361F7">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27D116" w14:textId="77777777" w:rsidR="00F232EA" w:rsidRPr="00E54BCD" w:rsidRDefault="00F232EA" w:rsidP="00A9692B">
            <w:pPr>
              <w:pStyle w:val="VCAAtabletextsubheading"/>
            </w:pPr>
            <w:r w:rsidRPr="00E54BCD">
              <w:t>Popular culture</w:t>
            </w:r>
          </w:p>
          <w:p w14:paraId="160B5E0C" w14:textId="57149810" w:rsidR="001A1654" w:rsidRPr="001A1654" w:rsidRDefault="001A1654" w:rsidP="001A1654">
            <w:pPr>
              <w:pStyle w:val="VCAAtablebulletnarrow"/>
              <w:rPr>
                <w:lang w:val="en-AU"/>
              </w:rPr>
            </w:pPr>
            <w:r w:rsidRPr="001A1654">
              <w:rPr>
                <w:lang w:val="en-AU"/>
              </w:rPr>
              <w:t>discussing the changing nature of the music, film and television industries in Australia during the post-war period, including the influence of overseas developments such as rock ‘n’ roll, disco</w:t>
            </w:r>
            <w:r w:rsidR="00A23143">
              <w:rPr>
                <w:lang w:val="en-AU"/>
              </w:rPr>
              <w:t>,</w:t>
            </w:r>
            <w:r w:rsidRPr="001A1654">
              <w:rPr>
                <w:lang w:val="en-AU"/>
              </w:rPr>
              <w:t xml:space="preserve"> punk</w:t>
            </w:r>
            <w:r w:rsidR="0093277C">
              <w:rPr>
                <w:lang w:val="en-AU"/>
              </w:rPr>
              <w:t xml:space="preserve">, hip hop, </w:t>
            </w:r>
            <w:r w:rsidR="00733C9D">
              <w:rPr>
                <w:lang w:val="en-AU"/>
              </w:rPr>
              <w:t>electronic dance music</w:t>
            </w:r>
            <w:r w:rsidRPr="001A1654">
              <w:rPr>
                <w:lang w:val="en-AU"/>
              </w:rPr>
              <w:t xml:space="preserve"> and other music genres; Hollywood, Bollywood</w:t>
            </w:r>
            <w:r w:rsidR="00680D15">
              <w:rPr>
                <w:lang w:val="en-AU"/>
              </w:rPr>
              <w:t>, Korea</w:t>
            </w:r>
            <w:r w:rsidR="00693009">
              <w:rPr>
                <w:lang w:val="en-AU"/>
              </w:rPr>
              <w:t xml:space="preserve"> </w:t>
            </w:r>
            <w:r w:rsidRPr="001A1654">
              <w:rPr>
                <w:lang w:val="en-AU"/>
              </w:rPr>
              <w:t>and the animation film industry in China</w:t>
            </w:r>
            <w:r w:rsidR="00693009">
              <w:rPr>
                <w:lang w:val="en-AU"/>
              </w:rPr>
              <w:t xml:space="preserve">, </w:t>
            </w:r>
            <w:r w:rsidRPr="001A1654">
              <w:rPr>
                <w:lang w:val="en-AU"/>
              </w:rPr>
              <w:t>Japan</w:t>
            </w:r>
            <w:r w:rsidR="00693009">
              <w:rPr>
                <w:lang w:val="en-AU"/>
              </w:rPr>
              <w:t xml:space="preserve"> and Korea</w:t>
            </w:r>
            <w:r w:rsidRPr="001A1654">
              <w:rPr>
                <w:lang w:val="en-AU"/>
              </w:rPr>
              <w:t xml:space="preserve">; and the development of satellite broadcast </w:t>
            </w:r>
            <w:r w:rsidR="00B66477">
              <w:rPr>
                <w:lang w:val="en-AU"/>
              </w:rPr>
              <w:t xml:space="preserve">and streaming </w:t>
            </w:r>
            <w:r w:rsidRPr="001A1654">
              <w:rPr>
                <w:lang w:val="en-AU"/>
              </w:rPr>
              <w:t>on television</w:t>
            </w:r>
          </w:p>
          <w:p w14:paraId="19FD9952" w14:textId="7734C702" w:rsidR="001C295F" w:rsidRPr="00C24A39" w:rsidRDefault="0018428D" w:rsidP="00C24A39">
            <w:pPr>
              <w:pStyle w:val="VCAAtablebulletnarrow"/>
              <w:rPr>
                <w:lang w:val="en-AU"/>
              </w:rPr>
            </w:pPr>
            <w:r w:rsidRPr="0018428D">
              <w:rPr>
                <w:lang w:val="en-AU"/>
              </w:rPr>
              <w:t>investigating Australia’s contribution to international popular culture in music, film, television and sport, and the recognition of Australian creative and performing arts internationally</w:t>
            </w:r>
          </w:p>
          <w:p w14:paraId="299573DB" w14:textId="77777777" w:rsidR="00F232EA" w:rsidRPr="00E54BCD" w:rsidRDefault="00F232EA" w:rsidP="00A9692B">
            <w:pPr>
              <w:pStyle w:val="VCAAtabletextsubheading"/>
            </w:pPr>
            <w:r w:rsidRPr="00E54BCD">
              <w:t>The environment movement</w:t>
            </w:r>
          </w:p>
          <w:p w14:paraId="4C66217C" w14:textId="77777777" w:rsidR="006E1E3A" w:rsidRDefault="006E1E3A" w:rsidP="006E1E3A">
            <w:pPr>
              <w:pStyle w:val="VCAAtablebulletnarrow"/>
              <w:rPr>
                <w:lang w:val="en-AU"/>
              </w:rPr>
            </w:pPr>
            <w:r w:rsidRPr="006E1E3A">
              <w:rPr>
                <w:lang w:val="en-AU"/>
              </w:rPr>
              <w:t>explaining events such as the struggle over American, British and French nuclear weapon testing in the Pacific from 1946 to 1996 or the sinking of the Rainbow Warrior in 1985</w:t>
            </w:r>
          </w:p>
          <w:p w14:paraId="22D69D70" w14:textId="29C4951C" w:rsidR="001B4D2A" w:rsidRPr="001B4D2A" w:rsidRDefault="001B4D2A" w:rsidP="001B4D2A">
            <w:pPr>
              <w:pStyle w:val="VCAAtablebulletnarrow"/>
              <w:rPr>
                <w:lang w:val="en-AU"/>
              </w:rPr>
            </w:pPr>
            <w:r w:rsidRPr="001B4D2A">
              <w:rPr>
                <w:lang w:val="en-AU"/>
              </w:rPr>
              <w:t>evaluating the effectiveness of international protocols and treaties such as Kyoto (1997), the United Nations Framework Convention on Climate Change (since 1992</w:t>
            </w:r>
            <w:r w:rsidR="00844A36">
              <w:rPr>
                <w:lang w:val="en-AU"/>
              </w:rPr>
              <w:t>, especially 2015</w:t>
            </w:r>
            <w:r w:rsidRPr="001B4D2A">
              <w:rPr>
                <w:lang w:val="en-AU"/>
              </w:rPr>
              <w:t>) and the Washington Declaration (2007)</w:t>
            </w:r>
          </w:p>
          <w:p w14:paraId="06687D60" w14:textId="1A43D205" w:rsidR="00F232EA" w:rsidRPr="00E54BCD" w:rsidRDefault="00A23143" w:rsidP="003E31B2">
            <w:pPr>
              <w:pStyle w:val="VCAAtablebulletnarrow"/>
              <w:rPr>
                <w:lang w:val="en-AU"/>
              </w:rPr>
            </w:pPr>
            <w:r>
              <w:rPr>
                <w:lang w:val="en-AU"/>
              </w:rPr>
              <w:t xml:space="preserve">explaining </w:t>
            </w:r>
            <w:r w:rsidR="00BE7430">
              <w:rPr>
                <w:lang w:val="en-AU"/>
              </w:rPr>
              <w:t xml:space="preserve">the significance of </w:t>
            </w:r>
            <w:r w:rsidR="001949E1">
              <w:rPr>
                <w:lang w:val="en-AU"/>
              </w:rPr>
              <w:t xml:space="preserve">the Franklin Dam </w:t>
            </w:r>
            <w:r w:rsidR="0077423C">
              <w:rPr>
                <w:lang w:val="en-AU"/>
              </w:rPr>
              <w:t>protests</w:t>
            </w:r>
            <w:r w:rsidR="00762011">
              <w:rPr>
                <w:lang w:val="en-AU"/>
              </w:rPr>
              <w:t xml:space="preserve"> in the 1970s and 1980s</w:t>
            </w:r>
            <w:r w:rsidR="00C23470">
              <w:rPr>
                <w:lang w:val="en-AU"/>
              </w:rPr>
              <w:t xml:space="preserve"> and </w:t>
            </w:r>
            <w:r>
              <w:rPr>
                <w:lang w:val="en-AU"/>
              </w:rPr>
              <w:t>their</w:t>
            </w:r>
            <w:r w:rsidR="00C23470">
              <w:rPr>
                <w:lang w:val="en-AU"/>
              </w:rPr>
              <w:t xml:space="preserve"> impact on Australian politics and law, including </w:t>
            </w:r>
            <w:r>
              <w:rPr>
                <w:lang w:val="en-AU"/>
              </w:rPr>
              <w:t xml:space="preserve">the </w:t>
            </w:r>
            <w:r w:rsidR="00B81924">
              <w:rPr>
                <w:lang w:val="en-AU"/>
              </w:rPr>
              <w:t>establi</w:t>
            </w:r>
            <w:r w:rsidR="00B008E8">
              <w:rPr>
                <w:lang w:val="en-AU"/>
              </w:rPr>
              <w:t xml:space="preserve">shment </w:t>
            </w:r>
            <w:r w:rsidR="00FC7B01">
              <w:rPr>
                <w:lang w:val="en-AU"/>
              </w:rPr>
              <w:t>of</w:t>
            </w:r>
            <w:r w:rsidR="00B008E8">
              <w:rPr>
                <w:lang w:val="en-AU"/>
              </w:rPr>
              <w:t xml:space="preserve"> a</w:t>
            </w:r>
            <w:r w:rsidR="00C23470">
              <w:rPr>
                <w:lang w:val="en-AU"/>
              </w:rPr>
              <w:t xml:space="preserve"> World Heritage Site</w:t>
            </w:r>
            <w:r w:rsidR="00B008E8">
              <w:rPr>
                <w:lang w:val="en-AU"/>
              </w:rPr>
              <w:t>, the Hawke government’s response</w:t>
            </w:r>
            <w:r w:rsidR="00C23470">
              <w:rPr>
                <w:lang w:val="en-AU"/>
              </w:rPr>
              <w:t xml:space="preserve"> and the subsequent Tasmanian Dams Case (</w:t>
            </w:r>
            <w:r w:rsidR="00C23470">
              <w:rPr>
                <w:i/>
                <w:iCs/>
                <w:lang w:val="en-AU"/>
              </w:rPr>
              <w:t xml:space="preserve">The Commonwealth of Australia v Tasmania </w:t>
            </w:r>
            <w:r w:rsidR="00C23470" w:rsidRPr="00412A7D">
              <w:rPr>
                <w:lang w:val="en-AU"/>
              </w:rPr>
              <w:t>(1983)</w:t>
            </w:r>
            <w:r w:rsidR="00C23470">
              <w:rPr>
                <w:lang w:val="en-AU"/>
              </w:rPr>
              <w:t>)</w:t>
            </w:r>
          </w:p>
          <w:p w14:paraId="719E80D9" w14:textId="77777777" w:rsidR="00F232EA" w:rsidRPr="00E54BCD" w:rsidRDefault="00F232EA" w:rsidP="00A9692B">
            <w:pPr>
              <w:pStyle w:val="VCAAtabletextsubheading"/>
            </w:pPr>
            <w:r w:rsidRPr="00E54BCD">
              <w:t>Migration experiences</w:t>
            </w:r>
          </w:p>
          <w:p w14:paraId="68C1EEC7" w14:textId="5335F5B7" w:rsidR="00F232EA" w:rsidRPr="00E54BCD" w:rsidRDefault="00753BCA" w:rsidP="00F139E8">
            <w:pPr>
              <w:pStyle w:val="VCAAtablebulletnarrow"/>
              <w:rPr>
                <w:lang w:val="en-AU"/>
              </w:rPr>
            </w:pPr>
            <w:r>
              <w:rPr>
                <w:lang w:val="en-AU"/>
              </w:rPr>
              <w:t>d</w:t>
            </w:r>
            <w:r w:rsidR="00F232EA" w:rsidRPr="00E54BCD">
              <w:rPr>
                <w:lang w:val="en-AU"/>
              </w:rPr>
              <w:t>escribing how the communist victory in the Vietnam War resulted in the arrival of refugees into Australia</w:t>
            </w:r>
            <w:r w:rsidR="00912633">
              <w:rPr>
                <w:lang w:val="en-AU"/>
              </w:rPr>
              <w:t xml:space="preserve"> and contributed to the abolishment of the ‘White Australia Policy’</w:t>
            </w:r>
          </w:p>
          <w:p w14:paraId="72F24280" w14:textId="59D9A4E3" w:rsidR="00F232EA" w:rsidRPr="00E54BCD" w:rsidRDefault="00753BCA" w:rsidP="00F139E8">
            <w:pPr>
              <w:pStyle w:val="VCAAtablebulletnarrow"/>
              <w:rPr>
                <w:lang w:val="en-AU"/>
              </w:rPr>
            </w:pPr>
            <w:r>
              <w:rPr>
                <w:lang w:val="en-AU"/>
              </w:rPr>
              <w:t>i</w:t>
            </w:r>
            <w:r w:rsidR="00F232EA" w:rsidRPr="00E54BCD">
              <w:rPr>
                <w:lang w:val="en-AU"/>
              </w:rPr>
              <w:t>nvestigating policies of multiculturalism</w:t>
            </w:r>
            <w:r w:rsidR="0071470B">
              <w:rPr>
                <w:lang w:val="en-AU"/>
              </w:rPr>
              <w:t xml:space="preserve">, cultural diversity and inclusion </w:t>
            </w:r>
            <w:r w:rsidR="00F232EA" w:rsidRPr="00E54BCD">
              <w:rPr>
                <w:lang w:val="en-AU"/>
              </w:rPr>
              <w:t>since the 1970s and the concepts of cultural heritage and assimilation</w:t>
            </w:r>
          </w:p>
          <w:p w14:paraId="52EE0C27" w14:textId="0AFC3646" w:rsidR="00F232EA" w:rsidRPr="00E54BCD" w:rsidRDefault="00753BCA" w:rsidP="00F139E8">
            <w:pPr>
              <w:pStyle w:val="VCAAtablebulletnarrow"/>
              <w:rPr>
                <w:lang w:val="en-AU"/>
              </w:rPr>
            </w:pPr>
            <w:r>
              <w:rPr>
                <w:lang w:val="en-AU"/>
              </w:rPr>
              <w:t>a</w:t>
            </w:r>
            <w:r w:rsidR="00F232EA" w:rsidRPr="00E54BCD">
              <w:rPr>
                <w:lang w:val="en-AU"/>
              </w:rPr>
              <w:t>nalysing post-World War II population growth and the development of Australia</w:t>
            </w:r>
            <w:r w:rsidR="00792C2A">
              <w:rPr>
                <w:lang w:val="en-AU"/>
              </w:rPr>
              <w:t>’</w:t>
            </w:r>
            <w:r w:rsidR="00F232EA" w:rsidRPr="00E54BCD">
              <w:rPr>
                <w:lang w:val="en-AU"/>
              </w:rPr>
              <w:t>s culturally diverse society using different types of graphs</w:t>
            </w:r>
          </w:p>
          <w:p w14:paraId="1155247D" w14:textId="41AAF5F3" w:rsidR="00F232EA" w:rsidRPr="00E54BCD" w:rsidRDefault="00F232EA" w:rsidP="00A9692B">
            <w:pPr>
              <w:pStyle w:val="VCAAtabletextsubheading"/>
            </w:pPr>
            <w:r w:rsidRPr="00E54BCD">
              <w:t xml:space="preserve">Political </w:t>
            </w:r>
            <w:r w:rsidR="00342A25">
              <w:t>c</w:t>
            </w:r>
            <w:r w:rsidR="00342A25" w:rsidRPr="00E54BCD">
              <w:t>risis</w:t>
            </w:r>
            <w:r w:rsidR="00BC2B0F">
              <w:t xml:space="preserve"> </w:t>
            </w:r>
          </w:p>
          <w:p w14:paraId="0A658D9B" w14:textId="463571EB" w:rsidR="00F232EA" w:rsidRPr="00E54BCD" w:rsidRDefault="00753BCA" w:rsidP="00F139E8">
            <w:pPr>
              <w:pStyle w:val="VCAAtablebulletnarrow"/>
              <w:rPr>
                <w:lang w:val="en-AU"/>
              </w:rPr>
            </w:pPr>
            <w:r>
              <w:rPr>
                <w:lang w:val="en-AU"/>
              </w:rPr>
              <w:t>i</w:t>
            </w:r>
            <w:r w:rsidR="00F232EA" w:rsidRPr="00E54BCD">
              <w:rPr>
                <w:lang w:val="en-AU"/>
              </w:rPr>
              <w:t xml:space="preserve">dentifying and evaluating the </w:t>
            </w:r>
            <w:r w:rsidR="0091150B">
              <w:rPr>
                <w:lang w:val="en-AU"/>
              </w:rPr>
              <w:t xml:space="preserve">continuities and </w:t>
            </w:r>
            <w:r w:rsidR="00F232EA" w:rsidRPr="00E54BCD">
              <w:rPr>
                <w:lang w:val="en-AU"/>
              </w:rPr>
              <w:t>changes to Australia</w:t>
            </w:r>
            <w:r w:rsidR="00497AC2">
              <w:rPr>
                <w:lang w:val="en-AU"/>
              </w:rPr>
              <w:t xml:space="preserve">n society that </w:t>
            </w:r>
            <w:r w:rsidR="00F232EA" w:rsidRPr="00E54BCD">
              <w:rPr>
                <w:lang w:val="en-AU"/>
              </w:rPr>
              <w:t>result</w:t>
            </w:r>
            <w:r w:rsidR="00497AC2">
              <w:rPr>
                <w:lang w:val="en-AU"/>
              </w:rPr>
              <w:t xml:space="preserve">ed from </w:t>
            </w:r>
            <w:r w:rsidR="00264C47">
              <w:rPr>
                <w:lang w:val="en-AU"/>
              </w:rPr>
              <w:t>a</w:t>
            </w:r>
            <w:r w:rsidR="00264C47" w:rsidRPr="00E54BCD">
              <w:rPr>
                <w:lang w:val="en-AU"/>
              </w:rPr>
              <w:t xml:space="preserve"> </w:t>
            </w:r>
            <w:r w:rsidR="00F232EA" w:rsidRPr="00E54BCD">
              <w:rPr>
                <w:lang w:val="en-AU"/>
              </w:rPr>
              <w:t>political crisis</w:t>
            </w:r>
          </w:p>
          <w:p w14:paraId="75A32DF7" w14:textId="6E9CFF11" w:rsidR="00F232EA" w:rsidRDefault="00E36274" w:rsidP="00F139E8">
            <w:pPr>
              <w:pStyle w:val="VCAAtablebulletnarrow"/>
              <w:rPr>
                <w:lang w:val="en-AU"/>
              </w:rPr>
            </w:pPr>
            <w:r>
              <w:rPr>
                <w:lang w:val="en-AU"/>
              </w:rPr>
              <w:t>u</w:t>
            </w:r>
            <w:r w:rsidR="00F232EA" w:rsidRPr="00E54BCD">
              <w:rPr>
                <w:lang w:val="en-AU"/>
              </w:rPr>
              <w:t xml:space="preserve">sing a chart or graphic organiser to categorise the </w:t>
            </w:r>
            <w:r w:rsidR="0091150B">
              <w:rPr>
                <w:lang w:val="en-AU"/>
              </w:rPr>
              <w:t xml:space="preserve">continuities and </w:t>
            </w:r>
            <w:r w:rsidR="00F232EA" w:rsidRPr="00E54BCD">
              <w:rPr>
                <w:lang w:val="en-AU"/>
              </w:rPr>
              <w:t>changes</w:t>
            </w:r>
            <w:r w:rsidR="00497AC2">
              <w:rPr>
                <w:lang w:val="en-AU"/>
              </w:rPr>
              <w:t xml:space="preserve"> associated with </w:t>
            </w:r>
            <w:r w:rsidR="009D4EA5">
              <w:rPr>
                <w:lang w:val="en-AU"/>
              </w:rPr>
              <w:t>a political crisis</w:t>
            </w:r>
          </w:p>
          <w:p w14:paraId="07F54C00" w14:textId="77777777" w:rsidR="009D510E" w:rsidRPr="00A14BE5" w:rsidRDefault="009D510E">
            <w:pPr>
              <w:pStyle w:val="VCAAtabletextsubheading"/>
            </w:pPr>
            <w:r w:rsidRPr="000B16E1">
              <w:t>Regional and global conflict</w:t>
            </w:r>
          </w:p>
          <w:p w14:paraId="1E1D366E" w14:textId="3C8D1FFD" w:rsidR="00FA517F" w:rsidRPr="00A14BE5" w:rsidRDefault="001E6F7F" w:rsidP="000B16E1">
            <w:pPr>
              <w:pStyle w:val="VCAAtablebulletnarrow"/>
            </w:pPr>
            <w:r w:rsidRPr="00A14BE5">
              <w:t>identifying and evaluating changes</w:t>
            </w:r>
            <w:r w:rsidR="006030D2" w:rsidRPr="00A14BE5">
              <w:t xml:space="preserve"> caused by one regional or global conflict</w:t>
            </w:r>
            <w:r w:rsidR="004D7A1F">
              <w:t xml:space="preserve">, such as the </w:t>
            </w:r>
            <w:r w:rsidR="00DC7511">
              <w:t xml:space="preserve">dissolution of the USSR at the end of the Cold War or the </w:t>
            </w:r>
            <w:r w:rsidR="004D7A1F">
              <w:t>end of Apartheid in South Africa</w:t>
            </w:r>
          </w:p>
          <w:p w14:paraId="7B7B5752" w14:textId="74663105" w:rsidR="009D510E" w:rsidRPr="00E54BCD" w:rsidRDefault="004E029F" w:rsidP="00711D29">
            <w:pPr>
              <w:pStyle w:val="VCAAtablebulletnarrow"/>
              <w:rPr>
                <w:lang w:val="en-AU"/>
              </w:rPr>
            </w:pPr>
            <w:r w:rsidRPr="00711D29">
              <w:t xml:space="preserve">analysing continuities </w:t>
            </w:r>
            <w:r w:rsidR="00711D29">
              <w:t>caused by</w:t>
            </w:r>
            <w:r w:rsidR="002F3371" w:rsidRPr="000B16E1">
              <w:t xml:space="preserve"> the regional or global conflict</w:t>
            </w:r>
            <w:r w:rsidR="00A14BE5" w:rsidRPr="000B16E1">
              <w:t>,</w:t>
            </w:r>
            <w:r w:rsidR="002F3371" w:rsidRPr="000B16E1">
              <w:t xml:space="preserve"> including </w:t>
            </w:r>
            <w:r w:rsidR="00711D29">
              <w:t>social, political, economic</w:t>
            </w:r>
            <w:r w:rsidR="002F3371" w:rsidRPr="000B16E1">
              <w:t>, cultural, environmental and histori</w:t>
            </w:r>
            <w:r w:rsidR="00A14BE5" w:rsidRPr="000B16E1">
              <w:t>c</w:t>
            </w:r>
            <w:r w:rsidR="002F3371" w:rsidRPr="000B16E1">
              <w:t>al</w:t>
            </w:r>
            <w:r w:rsidR="00711D29">
              <w:t xml:space="preserve"> continuities</w:t>
            </w:r>
          </w:p>
        </w:tc>
      </w:tr>
      <w:tr w:rsidR="00F232EA" w:rsidRPr="00E54BCD" w14:paraId="0A22F055"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CEF7EF" w14:textId="1E784D73" w:rsidR="00F232EA" w:rsidRDefault="00D66394" w:rsidP="00F232EA">
            <w:pPr>
              <w:pStyle w:val="VCAAtabletextnarrow"/>
              <w:rPr>
                <w:lang w:val="en-AU"/>
              </w:rPr>
            </w:pPr>
            <w:r>
              <w:rPr>
                <w:lang w:val="en-AU"/>
              </w:rPr>
              <w:t>t</w:t>
            </w:r>
            <w:r w:rsidR="00341A06" w:rsidRPr="00E54BCD">
              <w:rPr>
                <w:lang w:val="en-AU"/>
              </w:rPr>
              <w:t xml:space="preserve">he </w:t>
            </w:r>
            <w:r w:rsidR="00F232EA" w:rsidRPr="00E54BCD">
              <w:rPr>
                <w:lang w:val="en-AU"/>
              </w:rPr>
              <w:t xml:space="preserve">historical perspectives of </w:t>
            </w:r>
            <w:r w:rsidR="008D7A5B">
              <w:rPr>
                <w:lang w:val="en-AU"/>
              </w:rPr>
              <w:t xml:space="preserve">those </w:t>
            </w:r>
            <w:r w:rsidR="00F232EA" w:rsidRPr="00E54BCD">
              <w:rPr>
                <w:lang w:val="en-AU"/>
              </w:rPr>
              <w:t>who experienced</w:t>
            </w:r>
            <w:r w:rsidR="001F2038">
              <w:rPr>
                <w:lang w:val="en-AU"/>
              </w:rPr>
              <w:t xml:space="preserve"> </w:t>
            </w:r>
            <w:r w:rsidR="00A14BE5">
              <w:t>a major global influence, development and/or event,</w:t>
            </w:r>
            <w:r w:rsidR="00A14BE5" w:rsidDel="00A14BE5">
              <w:rPr>
                <w:lang w:val="en-AU"/>
              </w:rPr>
              <w:t xml:space="preserve"> </w:t>
            </w:r>
            <w:r w:rsidR="008E5B9A">
              <w:rPr>
                <w:lang w:val="en-AU"/>
              </w:rPr>
              <w:t xml:space="preserve">and how </w:t>
            </w:r>
            <w:r w:rsidR="008E5B9A">
              <w:rPr>
                <w:lang w:val="en-AU"/>
              </w:rPr>
              <w:lastRenderedPageBreak/>
              <w:t>these perspectives may have changed over</w:t>
            </w:r>
            <w:r w:rsidR="003820F7">
              <w:rPr>
                <w:lang w:val="en-AU"/>
              </w:rPr>
              <w:t xml:space="preserve"> </w:t>
            </w:r>
            <w:r w:rsidR="008E5B9A">
              <w:rPr>
                <w:lang w:val="en-AU"/>
              </w:rPr>
              <w:t>time</w:t>
            </w:r>
            <w:r w:rsidR="008D7A5B">
              <w:rPr>
                <w:lang w:val="en-AU"/>
              </w:rPr>
              <w:t xml:space="preserve">, including </w:t>
            </w:r>
            <w:r w:rsidR="008D7A5B" w:rsidRPr="00E54BCD">
              <w:rPr>
                <w:lang w:val="en-AU"/>
              </w:rPr>
              <w:t>Australian</w:t>
            </w:r>
            <w:r w:rsidR="00BF1098">
              <w:rPr>
                <w:lang w:val="en-AU"/>
              </w:rPr>
              <w:t xml:space="preserve"> and global perspectives </w:t>
            </w:r>
          </w:p>
          <w:p w14:paraId="38118370" w14:textId="6F23A029" w:rsidR="001E2C3B" w:rsidRPr="00E54BCD" w:rsidRDefault="001E2C3B" w:rsidP="006A6F08">
            <w:pPr>
              <w:pStyle w:val="VCAAVC2curriculumcode"/>
              <w:rPr>
                <w:lang w:eastAsia="en-AU"/>
              </w:rPr>
            </w:pPr>
            <w:r>
              <w:t>VC2HH10K</w:t>
            </w:r>
            <w:r w:rsidR="008361F7">
              <w:t>40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523EF08" w14:textId="77777777" w:rsidR="00F232EA" w:rsidRPr="00E54BCD" w:rsidRDefault="00F232EA" w:rsidP="00966F81">
            <w:pPr>
              <w:pStyle w:val="VCAAtabletextsubheading"/>
            </w:pPr>
            <w:r w:rsidRPr="00E54BCD">
              <w:lastRenderedPageBreak/>
              <w:t>Popular culture</w:t>
            </w:r>
          </w:p>
          <w:p w14:paraId="3E95CCCA" w14:textId="7A05E80B" w:rsidR="00F232EA" w:rsidRPr="00E54BCD" w:rsidRDefault="00D66394" w:rsidP="00F139E8">
            <w:pPr>
              <w:pStyle w:val="VCAAtablebulletnarrow"/>
              <w:rPr>
                <w:lang w:val="en-AU"/>
              </w:rPr>
            </w:pPr>
            <w:proofErr w:type="gramStart"/>
            <w:r>
              <w:rPr>
                <w:lang w:val="en-AU"/>
              </w:rPr>
              <w:t>c</w:t>
            </w:r>
            <w:r w:rsidR="00F232EA" w:rsidRPr="00E54BCD">
              <w:rPr>
                <w:lang w:val="en-AU"/>
              </w:rPr>
              <w:t>omparing and contrasting</w:t>
            </w:r>
            <w:proofErr w:type="gramEnd"/>
            <w:r w:rsidR="00F232EA" w:rsidRPr="00E54BCD">
              <w:rPr>
                <w:lang w:val="en-AU"/>
              </w:rPr>
              <w:t xml:space="preserve"> generational perspectives on </w:t>
            </w:r>
            <w:r w:rsidR="00213A1F">
              <w:rPr>
                <w:lang w:val="en-AU"/>
              </w:rPr>
              <w:t>popular</w:t>
            </w:r>
            <w:r w:rsidR="007F2730">
              <w:rPr>
                <w:lang w:val="en-AU"/>
              </w:rPr>
              <w:t xml:space="preserve"> music</w:t>
            </w:r>
          </w:p>
          <w:p w14:paraId="13DE34C8" w14:textId="66465E9F" w:rsidR="00F232EA" w:rsidRPr="00E54BCD" w:rsidRDefault="00D66394" w:rsidP="00F139E8">
            <w:pPr>
              <w:pStyle w:val="VCAAtablebulletnarrow"/>
              <w:rPr>
                <w:lang w:val="en-AU"/>
              </w:rPr>
            </w:pPr>
            <w:r>
              <w:rPr>
                <w:lang w:val="en-AU"/>
              </w:rPr>
              <w:lastRenderedPageBreak/>
              <w:t>i</w:t>
            </w:r>
            <w:r w:rsidR="00F232EA" w:rsidRPr="00E54BCD">
              <w:rPr>
                <w:lang w:val="en-AU"/>
              </w:rPr>
              <w:t>nterviewing a selection of relatives about their experiences in their teens</w:t>
            </w:r>
            <w:r w:rsidR="008171EC">
              <w:rPr>
                <w:lang w:val="en-AU"/>
              </w:rPr>
              <w:t>,</w:t>
            </w:r>
            <w:r w:rsidR="00F232EA" w:rsidRPr="00E54BCD">
              <w:rPr>
                <w:lang w:val="en-AU"/>
              </w:rPr>
              <w:t xml:space="preserve"> </w:t>
            </w:r>
            <w:r w:rsidR="008171EC">
              <w:rPr>
                <w:lang w:val="en-AU"/>
              </w:rPr>
              <w:t>t</w:t>
            </w:r>
            <w:r w:rsidR="008171EC" w:rsidRPr="00E54BCD">
              <w:rPr>
                <w:lang w:val="en-AU"/>
              </w:rPr>
              <w:t>rack</w:t>
            </w:r>
            <w:r w:rsidR="008171EC">
              <w:rPr>
                <w:lang w:val="en-AU"/>
              </w:rPr>
              <w:t>ing</w:t>
            </w:r>
            <w:r w:rsidR="008171EC" w:rsidRPr="00E54BCD">
              <w:rPr>
                <w:lang w:val="en-AU"/>
              </w:rPr>
              <w:t xml:space="preserve"> </w:t>
            </w:r>
            <w:r w:rsidR="00F232EA" w:rsidRPr="00E54BCD">
              <w:rPr>
                <w:lang w:val="en-AU"/>
              </w:rPr>
              <w:t xml:space="preserve">the changing perspectives </w:t>
            </w:r>
            <w:r w:rsidR="00A23143">
              <w:rPr>
                <w:lang w:val="en-AU"/>
              </w:rPr>
              <w:t>through the 20</w:t>
            </w:r>
            <w:r w:rsidR="00A23143" w:rsidRPr="00856AF7">
              <w:rPr>
                <w:lang w:val="en-AU"/>
              </w:rPr>
              <w:t>th</w:t>
            </w:r>
            <w:r w:rsidR="00A23143">
              <w:rPr>
                <w:lang w:val="en-AU"/>
              </w:rPr>
              <w:t xml:space="preserve"> and 21</w:t>
            </w:r>
            <w:r w:rsidR="00A23143" w:rsidRPr="00856AF7">
              <w:rPr>
                <w:lang w:val="en-AU"/>
              </w:rPr>
              <w:t>st</w:t>
            </w:r>
            <w:r w:rsidR="00A23143">
              <w:rPr>
                <w:lang w:val="en-AU"/>
              </w:rPr>
              <w:t xml:space="preserve"> centuries </w:t>
            </w:r>
            <w:r w:rsidR="00F232EA" w:rsidRPr="00E54BCD">
              <w:rPr>
                <w:lang w:val="en-AU"/>
              </w:rPr>
              <w:t>and suggest</w:t>
            </w:r>
            <w:r w:rsidR="008171EC">
              <w:rPr>
                <w:lang w:val="en-AU"/>
              </w:rPr>
              <w:t>ing</w:t>
            </w:r>
            <w:r w:rsidR="00F232EA" w:rsidRPr="00E54BCD">
              <w:rPr>
                <w:lang w:val="en-AU"/>
              </w:rPr>
              <w:t xml:space="preserve"> reasons for these changes</w:t>
            </w:r>
          </w:p>
          <w:p w14:paraId="4E9B9680" w14:textId="77777777" w:rsidR="00F232EA" w:rsidRPr="00E54BCD" w:rsidRDefault="00F232EA" w:rsidP="00966F81">
            <w:pPr>
              <w:pStyle w:val="VCAAtabletextsubheading"/>
            </w:pPr>
            <w:r w:rsidRPr="00E54BCD">
              <w:t>The environment movement</w:t>
            </w:r>
          </w:p>
          <w:p w14:paraId="4108B66F" w14:textId="4D4F9682" w:rsidR="00382C13" w:rsidRDefault="00382C13" w:rsidP="00382C13">
            <w:pPr>
              <w:pStyle w:val="VCAAtablebulletnarrow"/>
              <w:rPr>
                <w:lang w:val="en-AU"/>
              </w:rPr>
            </w:pPr>
            <w:r w:rsidRPr="003E31B2">
              <w:rPr>
                <w:lang w:val="en-AU"/>
              </w:rPr>
              <w:t xml:space="preserve">explaining why environmental movements gained increasing public </w:t>
            </w:r>
            <w:r w:rsidR="00E46E7D">
              <w:rPr>
                <w:lang w:val="en-AU"/>
              </w:rPr>
              <w:t xml:space="preserve">and political </w:t>
            </w:r>
            <w:r w:rsidRPr="003E31B2">
              <w:rPr>
                <w:lang w:val="en-AU"/>
              </w:rPr>
              <w:t>voice and identifying different perspectives</w:t>
            </w:r>
            <w:r>
              <w:rPr>
                <w:lang w:val="en-AU"/>
              </w:rPr>
              <w:t>, such as a shift from conservation and anti-nuclear movements to responding to climate change</w:t>
            </w:r>
          </w:p>
          <w:p w14:paraId="3820FA47" w14:textId="77777777" w:rsidR="00F232EA" w:rsidRPr="00E54BCD" w:rsidRDefault="00F232EA" w:rsidP="00966F81">
            <w:pPr>
              <w:pStyle w:val="VCAAtabletextsubheading"/>
            </w:pPr>
            <w:r w:rsidRPr="00E54BCD">
              <w:t>Migration experiences</w:t>
            </w:r>
          </w:p>
          <w:p w14:paraId="642E3D7F" w14:textId="435FE1F7" w:rsidR="00F232EA" w:rsidRPr="00E54BCD" w:rsidRDefault="00D66394" w:rsidP="00F139E8">
            <w:pPr>
              <w:pStyle w:val="VCAAtablebulletnarrow"/>
              <w:rPr>
                <w:lang w:val="en-AU"/>
              </w:rPr>
            </w:pPr>
            <w:r>
              <w:rPr>
                <w:lang w:val="en-AU"/>
              </w:rPr>
              <w:t>u</w:t>
            </w:r>
            <w:r w:rsidR="00F232EA" w:rsidRPr="00E54BCD">
              <w:rPr>
                <w:lang w:val="en-AU"/>
              </w:rPr>
              <w:t>sing sources</w:t>
            </w:r>
            <w:r w:rsidR="00114A86">
              <w:rPr>
                <w:lang w:val="en-AU"/>
              </w:rPr>
              <w:t xml:space="preserve"> to</w:t>
            </w:r>
            <w:r w:rsidR="00F232EA" w:rsidRPr="00E54BCD">
              <w:rPr>
                <w:lang w:val="en-AU"/>
              </w:rPr>
              <w:t xml:space="preserve"> analyse the changing attitudes</w:t>
            </w:r>
            <w:r w:rsidR="00114A86">
              <w:rPr>
                <w:lang w:val="en-AU"/>
              </w:rPr>
              <w:t xml:space="preserve"> </w:t>
            </w:r>
            <w:r w:rsidR="00114A86" w:rsidRPr="00E54BCD">
              <w:rPr>
                <w:lang w:val="en-AU"/>
              </w:rPr>
              <w:t>to the arrival of migrants</w:t>
            </w:r>
            <w:r w:rsidR="00F232EA" w:rsidRPr="00E54BCD">
              <w:rPr>
                <w:lang w:val="en-AU"/>
              </w:rPr>
              <w:t xml:space="preserve"> </w:t>
            </w:r>
            <w:r w:rsidR="0053316D">
              <w:rPr>
                <w:lang w:val="en-AU"/>
              </w:rPr>
              <w:t>over time</w:t>
            </w:r>
            <w:r w:rsidR="00F232EA" w:rsidRPr="00E54BCD">
              <w:rPr>
                <w:lang w:val="en-AU"/>
              </w:rPr>
              <w:t xml:space="preserve"> </w:t>
            </w:r>
          </w:p>
          <w:p w14:paraId="5CFA2AD2" w14:textId="2097CB33" w:rsidR="00F232EA" w:rsidRPr="00E54BCD" w:rsidRDefault="00D66394" w:rsidP="00F139E8">
            <w:pPr>
              <w:pStyle w:val="VCAAtablebulletnarrow"/>
              <w:rPr>
                <w:lang w:val="en-AU"/>
              </w:rPr>
            </w:pPr>
            <w:r>
              <w:rPr>
                <w:lang w:val="en-AU"/>
              </w:rPr>
              <w:t>a</w:t>
            </w:r>
            <w:r w:rsidR="00F232EA" w:rsidRPr="00E54BCD">
              <w:rPr>
                <w:lang w:val="en-AU"/>
              </w:rPr>
              <w:t>nalysing the arguments for and against the White Australia Policy between 1964</w:t>
            </w:r>
            <w:r w:rsidR="00A66AB9">
              <w:rPr>
                <w:lang w:val="en-AU"/>
              </w:rPr>
              <w:t xml:space="preserve"> and </w:t>
            </w:r>
            <w:r w:rsidR="00F232EA" w:rsidRPr="00E54BCD">
              <w:rPr>
                <w:lang w:val="en-AU"/>
              </w:rPr>
              <w:t>1973</w:t>
            </w:r>
          </w:p>
          <w:p w14:paraId="04499388" w14:textId="7A5B20E4" w:rsidR="00F232EA" w:rsidRPr="00E54BCD" w:rsidRDefault="00D66394" w:rsidP="00F139E8">
            <w:pPr>
              <w:pStyle w:val="VCAAtablebulletnarrow"/>
              <w:rPr>
                <w:lang w:val="en-AU"/>
              </w:rPr>
            </w:pPr>
            <w:r>
              <w:rPr>
                <w:lang w:val="en-AU"/>
              </w:rPr>
              <w:t>i</w:t>
            </w:r>
            <w:r w:rsidRPr="00E54BCD">
              <w:rPr>
                <w:lang w:val="en-AU"/>
              </w:rPr>
              <w:t xml:space="preserve">nterviewing </w:t>
            </w:r>
            <w:r w:rsidR="00F232EA" w:rsidRPr="00E54BCD">
              <w:rPr>
                <w:lang w:val="en-AU"/>
              </w:rPr>
              <w:t>members of their community about their experiences of migrating to Australia and presenting an evaluation of their perspectives based on wider research</w:t>
            </w:r>
          </w:p>
          <w:p w14:paraId="15AD88B3" w14:textId="2A887595" w:rsidR="00F232EA" w:rsidRPr="00E54BCD" w:rsidRDefault="00F232EA" w:rsidP="00966F81">
            <w:pPr>
              <w:pStyle w:val="VCAAtabletextsubheading"/>
            </w:pPr>
            <w:r w:rsidRPr="00E54BCD">
              <w:t xml:space="preserve">Political </w:t>
            </w:r>
            <w:r w:rsidR="008171EC">
              <w:t>c</w:t>
            </w:r>
            <w:r w:rsidRPr="00E54BCD">
              <w:t>risis</w:t>
            </w:r>
            <w:r w:rsidR="00531FD3">
              <w:t xml:space="preserve"> </w:t>
            </w:r>
          </w:p>
          <w:p w14:paraId="4CA1FD0D" w14:textId="31A9E2F9" w:rsidR="00476474" w:rsidRDefault="00476474" w:rsidP="00F139E8">
            <w:pPr>
              <w:pStyle w:val="VCAAtablebulletnarrow"/>
              <w:rPr>
                <w:lang w:val="en-AU"/>
              </w:rPr>
            </w:pPr>
            <w:r>
              <w:rPr>
                <w:lang w:val="en-AU"/>
              </w:rPr>
              <w:t>a</w:t>
            </w:r>
            <w:r w:rsidRPr="00E54BCD">
              <w:rPr>
                <w:lang w:val="en-AU"/>
              </w:rPr>
              <w:t xml:space="preserve">nalysing a selection of different historical </w:t>
            </w:r>
            <w:r>
              <w:rPr>
                <w:lang w:val="en-AU"/>
              </w:rPr>
              <w:t xml:space="preserve">sources </w:t>
            </w:r>
            <w:r w:rsidR="00E46E7D">
              <w:rPr>
                <w:lang w:val="en-AU"/>
              </w:rPr>
              <w:t xml:space="preserve">from Australia </w:t>
            </w:r>
            <w:r>
              <w:rPr>
                <w:lang w:val="en-AU"/>
              </w:rPr>
              <w:t xml:space="preserve">about </w:t>
            </w:r>
            <w:r w:rsidR="00E46E7D">
              <w:rPr>
                <w:lang w:val="en-AU"/>
              </w:rPr>
              <w:t>a</w:t>
            </w:r>
            <w:r>
              <w:rPr>
                <w:lang w:val="en-AU"/>
              </w:rPr>
              <w:t xml:space="preserve"> political crisis</w:t>
            </w:r>
            <w:r w:rsidR="00E46E7D">
              <w:rPr>
                <w:lang w:val="en-AU"/>
              </w:rPr>
              <w:t xml:space="preserve"> or conflict</w:t>
            </w:r>
          </w:p>
          <w:p w14:paraId="738176AB" w14:textId="50138F59" w:rsidR="009D510E" w:rsidRPr="003820F7" w:rsidRDefault="00D66394" w:rsidP="00DF21E2">
            <w:pPr>
              <w:pStyle w:val="VCAAtablebulletnarrow"/>
              <w:rPr>
                <w:lang w:val="en-AU"/>
              </w:rPr>
            </w:pPr>
            <w:proofErr w:type="gramStart"/>
            <w:r>
              <w:rPr>
                <w:lang w:val="en-AU"/>
              </w:rPr>
              <w:t>c</w:t>
            </w:r>
            <w:r w:rsidR="00F232EA" w:rsidRPr="00E54BCD">
              <w:rPr>
                <w:lang w:val="en-AU"/>
              </w:rPr>
              <w:t>omparing and contrast</w:t>
            </w:r>
            <w:r w:rsidR="00A66AB9">
              <w:rPr>
                <w:lang w:val="en-AU"/>
              </w:rPr>
              <w:t>ing</w:t>
            </w:r>
            <w:proofErr w:type="gramEnd"/>
            <w:r w:rsidR="00F232EA" w:rsidRPr="00E54BCD">
              <w:rPr>
                <w:lang w:val="en-AU"/>
              </w:rPr>
              <w:t xml:space="preserve"> a range of different perspectives </w:t>
            </w:r>
            <w:r w:rsidR="006F30A5">
              <w:rPr>
                <w:lang w:val="en-AU"/>
              </w:rPr>
              <w:t>on</w:t>
            </w:r>
            <w:r w:rsidR="001277A7">
              <w:rPr>
                <w:lang w:val="en-AU"/>
              </w:rPr>
              <w:t xml:space="preserve"> </w:t>
            </w:r>
            <w:r w:rsidR="00497AC2">
              <w:rPr>
                <w:lang w:val="en-AU"/>
              </w:rPr>
              <w:t xml:space="preserve">the extent of </w:t>
            </w:r>
            <w:r w:rsidR="0091150B">
              <w:rPr>
                <w:lang w:val="en-AU"/>
              </w:rPr>
              <w:t xml:space="preserve">continuity and </w:t>
            </w:r>
            <w:r w:rsidR="00497AC2">
              <w:rPr>
                <w:lang w:val="en-AU"/>
              </w:rPr>
              <w:t>change</w:t>
            </w:r>
            <w:r w:rsidR="00E46E7D">
              <w:rPr>
                <w:lang w:val="en-AU"/>
              </w:rPr>
              <w:t xml:space="preserve"> in relation to a political crisis or conflict</w:t>
            </w:r>
          </w:p>
          <w:p w14:paraId="6015162D" w14:textId="77777777" w:rsidR="009D510E" w:rsidRPr="00CE3DDB" w:rsidRDefault="009D510E" w:rsidP="00DF21E2">
            <w:pPr>
              <w:pStyle w:val="VCAAtabletextsubheading"/>
            </w:pPr>
            <w:r w:rsidRPr="000B16E1">
              <w:t>Regional and global conflict</w:t>
            </w:r>
          </w:p>
          <w:p w14:paraId="4F72A441" w14:textId="7BB28FEB" w:rsidR="009D510E" w:rsidRPr="000B16E1" w:rsidRDefault="00111947" w:rsidP="000B16E1">
            <w:pPr>
              <w:pStyle w:val="VCAAtablebulletnarrow"/>
            </w:pPr>
            <w:r w:rsidRPr="000B16E1">
              <w:t xml:space="preserve">using </w:t>
            </w:r>
            <w:r w:rsidR="00B771CD" w:rsidRPr="000B16E1">
              <w:t xml:space="preserve">historical </w:t>
            </w:r>
            <w:r w:rsidRPr="000B16E1">
              <w:t xml:space="preserve">sources </w:t>
            </w:r>
            <w:r w:rsidR="009375C6" w:rsidRPr="000B16E1">
              <w:t>to analyse different</w:t>
            </w:r>
            <w:r w:rsidR="00741FDA" w:rsidRPr="000B16E1">
              <w:t xml:space="preserve"> perspectives of people experiencing</w:t>
            </w:r>
            <w:r w:rsidR="00B771CD" w:rsidRPr="000B16E1">
              <w:t xml:space="preserve"> the conflict </w:t>
            </w:r>
            <w:r w:rsidR="002F3371" w:rsidRPr="000B16E1">
              <w:t xml:space="preserve">and how these perspectives may have changed over time and why these perspectives have changed  </w:t>
            </w:r>
          </w:p>
          <w:p w14:paraId="4FDA4837" w14:textId="619689EE" w:rsidR="00B771CD" w:rsidRPr="000B16E1" w:rsidRDefault="00B771CD" w:rsidP="000B16E1">
            <w:pPr>
              <w:pStyle w:val="VCAAtablebulletnarrow"/>
            </w:pPr>
            <w:r w:rsidRPr="000B16E1">
              <w:t>evaluating sources</w:t>
            </w:r>
            <w:r w:rsidR="00E3576C" w:rsidRPr="000B16E1">
              <w:t xml:space="preserve"> from </w:t>
            </w:r>
            <w:r w:rsidR="00970F3D" w:rsidRPr="000B16E1">
              <w:t xml:space="preserve">the </w:t>
            </w:r>
            <w:r w:rsidR="00E3576C" w:rsidRPr="000B16E1">
              <w:t xml:space="preserve">international </w:t>
            </w:r>
            <w:r w:rsidR="00970F3D" w:rsidRPr="000B16E1">
              <w:t>community</w:t>
            </w:r>
            <w:r w:rsidR="00E3576C" w:rsidRPr="000B16E1">
              <w:t xml:space="preserve"> on the conflict, such as the United Nations or Human Rights Watch</w:t>
            </w:r>
          </w:p>
          <w:p w14:paraId="12EC3110" w14:textId="6C677AB5" w:rsidR="004B1364" w:rsidRPr="00476474" w:rsidRDefault="00D87491" w:rsidP="000B16E1">
            <w:pPr>
              <w:pStyle w:val="VCAAtablebulletnarrow"/>
              <w:rPr>
                <w:lang w:val="en-AU"/>
              </w:rPr>
            </w:pPr>
            <w:r w:rsidRPr="000B16E1">
              <w:t>explaining why a range of perspectives still exist</w:t>
            </w:r>
            <w:r w:rsidR="00DF21E2" w:rsidRPr="000B16E1">
              <w:t>s</w:t>
            </w:r>
            <w:r w:rsidRPr="000B16E1">
              <w:t xml:space="preserve"> in relation to the conflict</w:t>
            </w:r>
          </w:p>
        </w:tc>
      </w:tr>
      <w:tr w:rsidR="00F232EA" w:rsidRPr="00E54BCD" w14:paraId="1C83733C" w14:textId="77777777" w:rsidTr="578BF9F0">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BA6CCF2" w14:textId="2A6D5EFF" w:rsidR="00F232EA" w:rsidRDefault="00D66394" w:rsidP="00F232EA">
            <w:pPr>
              <w:pStyle w:val="VCAAtabletextnarrow"/>
              <w:rPr>
                <w:lang w:val="en-AU"/>
              </w:rPr>
            </w:pPr>
            <w:r>
              <w:rPr>
                <w:lang w:val="en-AU"/>
              </w:rPr>
              <w:lastRenderedPageBreak/>
              <w:t>d</w:t>
            </w:r>
            <w:r w:rsidR="00341A06" w:rsidRPr="00E54BCD">
              <w:rPr>
                <w:lang w:val="en-AU"/>
              </w:rPr>
              <w:t xml:space="preserve">ifferent </w:t>
            </w:r>
            <w:r w:rsidR="00F232EA" w:rsidRPr="00E54BCD">
              <w:rPr>
                <w:lang w:val="en-AU"/>
              </w:rPr>
              <w:t xml:space="preserve">historical interpretations and debates about changes and legacies of </w:t>
            </w:r>
            <w:r w:rsidR="00A14BE5">
              <w:t>a major global influence, development and/or event</w:t>
            </w:r>
            <w:r w:rsidR="00BF1098">
              <w:rPr>
                <w:lang w:val="en-AU"/>
              </w:rPr>
              <w:t xml:space="preserve">, including </w:t>
            </w:r>
            <w:r w:rsidR="00F232EA" w:rsidRPr="00E54BCD">
              <w:rPr>
                <w:lang w:val="en-AU"/>
              </w:rPr>
              <w:t xml:space="preserve">on Australian society </w:t>
            </w:r>
          </w:p>
          <w:p w14:paraId="570A89C5" w14:textId="42E33AC7" w:rsidR="001E2C3B" w:rsidRPr="00E54BCD" w:rsidRDefault="001E2C3B" w:rsidP="006A6F08">
            <w:pPr>
              <w:pStyle w:val="VCAAVC2curriculumcode"/>
              <w:rPr>
                <w:lang w:eastAsia="en-AU"/>
              </w:rPr>
            </w:pPr>
            <w:r>
              <w:t>VC2HH10K</w:t>
            </w:r>
            <w:r w:rsidR="008361F7">
              <w:t>41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A7E3C61" w14:textId="77777777" w:rsidR="00F232EA" w:rsidRPr="00E54BCD" w:rsidRDefault="00F232EA" w:rsidP="00966F81">
            <w:pPr>
              <w:pStyle w:val="VCAAtabletextsubheading"/>
            </w:pPr>
            <w:r w:rsidRPr="00E54BCD">
              <w:t>Popular culture</w:t>
            </w:r>
          </w:p>
          <w:p w14:paraId="47DF2E1A" w14:textId="4D36DEC3" w:rsidR="00F232EA" w:rsidRPr="00E54BCD" w:rsidRDefault="00D66394" w:rsidP="00F139E8">
            <w:pPr>
              <w:pStyle w:val="VCAAtablebulletnarrow"/>
              <w:rPr>
                <w:lang w:val="en-AU"/>
              </w:rPr>
            </w:pPr>
            <w:r>
              <w:rPr>
                <w:lang w:val="en-AU"/>
              </w:rPr>
              <w:t>e</w:t>
            </w:r>
            <w:r w:rsidR="0098096F" w:rsidRPr="00E54BCD">
              <w:rPr>
                <w:lang w:val="en-AU"/>
              </w:rPr>
              <w:t xml:space="preserve">valuating contrasting historical interpretations of </w:t>
            </w:r>
            <w:r w:rsidR="0091150B" w:rsidRPr="0091150B">
              <w:rPr>
                <w:lang w:val="en-AU"/>
              </w:rPr>
              <w:t>continuity and change</w:t>
            </w:r>
            <w:r w:rsidR="0098096F" w:rsidRPr="00E54BCD">
              <w:rPr>
                <w:lang w:val="en-AU"/>
              </w:rPr>
              <w:t xml:space="preserve"> in Australian popular culture </w:t>
            </w:r>
            <w:r w:rsidR="001347E0">
              <w:rPr>
                <w:lang w:val="en-AU"/>
              </w:rPr>
              <w:t>since</w:t>
            </w:r>
            <w:r w:rsidR="001347E0" w:rsidRPr="00E54BCD">
              <w:rPr>
                <w:lang w:val="en-AU"/>
              </w:rPr>
              <w:t xml:space="preserve"> </w:t>
            </w:r>
            <w:r w:rsidR="0098096F" w:rsidRPr="00E54BCD">
              <w:rPr>
                <w:lang w:val="en-AU"/>
              </w:rPr>
              <w:t>1945</w:t>
            </w:r>
          </w:p>
          <w:p w14:paraId="57F8859E" w14:textId="5D8AB728" w:rsidR="00F232EA" w:rsidRPr="00E54BCD" w:rsidRDefault="00F232EA" w:rsidP="00966F81">
            <w:pPr>
              <w:pStyle w:val="VCAAtabletextsubheading"/>
            </w:pPr>
            <w:r w:rsidRPr="00E54BCD">
              <w:t>The environment movement</w:t>
            </w:r>
          </w:p>
          <w:p w14:paraId="2DA15505" w14:textId="09C7195E" w:rsidR="00C03FAE" w:rsidRPr="00E54BCD" w:rsidRDefault="00D66394" w:rsidP="00966F81">
            <w:pPr>
              <w:pStyle w:val="VCAAtablebulletnarrow"/>
            </w:pPr>
            <w:r>
              <w:t>e</w:t>
            </w:r>
            <w:r w:rsidR="00865380" w:rsidRPr="00E54BCD">
              <w:t xml:space="preserve">valuating the </w:t>
            </w:r>
            <w:r w:rsidR="0098096F" w:rsidRPr="00E54BCD">
              <w:t xml:space="preserve">different interpretations of the significance of </w:t>
            </w:r>
            <w:r w:rsidR="00865380" w:rsidRPr="00E54BCD">
              <w:t>the environmental movement on political developments in Australia since 1975</w:t>
            </w:r>
          </w:p>
          <w:p w14:paraId="2CECB45B" w14:textId="77777777" w:rsidR="00F232EA" w:rsidRPr="00E54BCD" w:rsidRDefault="00F232EA" w:rsidP="00966F81">
            <w:pPr>
              <w:pStyle w:val="VCAAtabletextsubheading"/>
            </w:pPr>
            <w:r w:rsidRPr="00E54BCD">
              <w:t>Migration experiences</w:t>
            </w:r>
          </w:p>
          <w:p w14:paraId="669F3CE5" w14:textId="40482962" w:rsidR="00C03FAE" w:rsidRPr="00E54BCD" w:rsidRDefault="00416DED" w:rsidP="00966F81">
            <w:pPr>
              <w:pStyle w:val="VCAAtablebulletnarrow"/>
            </w:pPr>
            <w:r>
              <w:t>examining</w:t>
            </w:r>
            <w:r w:rsidR="003E3E88">
              <w:t xml:space="preserve"> the </w:t>
            </w:r>
            <w:r>
              <w:t xml:space="preserve">debates about migration over time and </w:t>
            </w:r>
            <w:r w:rsidR="00F93BA6">
              <w:t xml:space="preserve">the degree </w:t>
            </w:r>
            <w:r w:rsidR="00726577">
              <w:t xml:space="preserve">to which </w:t>
            </w:r>
            <w:r w:rsidR="00F93BA6">
              <w:t>they have changed over time</w:t>
            </w:r>
          </w:p>
          <w:p w14:paraId="33F6B49C" w14:textId="4FC02AC1" w:rsidR="00F232EA" w:rsidRPr="00E54BCD" w:rsidRDefault="00F232EA" w:rsidP="00966F81">
            <w:pPr>
              <w:pStyle w:val="VCAAtabletextsubheading"/>
            </w:pPr>
            <w:r w:rsidRPr="00E54BCD">
              <w:t xml:space="preserve">Political </w:t>
            </w:r>
            <w:r w:rsidR="00BC6AF8">
              <w:t>c</w:t>
            </w:r>
            <w:r w:rsidR="00BC6AF8" w:rsidRPr="00E54BCD">
              <w:t>risis</w:t>
            </w:r>
            <w:r w:rsidR="00531FD3">
              <w:t xml:space="preserve"> </w:t>
            </w:r>
          </w:p>
          <w:p w14:paraId="60F96487" w14:textId="586D4993" w:rsidR="00F232EA" w:rsidRDefault="00D66394" w:rsidP="00F139E8">
            <w:pPr>
              <w:pStyle w:val="VCAAtablebulletnarrow"/>
              <w:rPr>
                <w:lang w:val="en-AU"/>
              </w:rPr>
            </w:pPr>
            <w:r>
              <w:rPr>
                <w:lang w:val="en-AU"/>
              </w:rPr>
              <w:t>e</w:t>
            </w:r>
            <w:r w:rsidR="00865380" w:rsidRPr="00E54BCD">
              <w:rPr>
                <w:lang w:val="en-AU"/>
              </w:rPr>
              <w:t>valuat</w:t>
            </w:r>
            <w:r w:rsidR="00BC6AF8">
              <w:rPr>
                <w:lang w:val="en-AU"/>
              </w:rPr>
              <w:t>ing</w:t>
            </w:r>
            <w:r w:rsidR="00865380" w:rsidRPr="00E54BCD">
              <w:rPr>
                <w:lang w:val="en-AU"/>
              </w:rPr>
              <w:t xml:space="preserve"> the legacies of </w:t>
            </w:r>
            <w:r w:rsidR="00E46E7D">
              <w:rPr>
                <w:lang w:val="en-AU"/>
              </w:rPr>
              <w:t xml:space="preserve">a </w:t>
            </w:r>
            <w:r w:rsidR="00E54326">
              <w:rPr>
                <w:lang w:val="en-AU"/>
              </w:rPr>
              <w:t>political crisis</w:t>
            </w:r>
            <w:r w:rsidR="002D4BBD">
              <w:rPr>
                <w:lang w:val="en-AU"/>
              </w:rPr>
              <w:t>, including different interpretations of these legacies</w:t>
            </w:r>
          </w:p>
          <w:p w14:paraId="42BCA94E" w14:textId="52BDEE53" w:rsidR="00E46E7D" w:rsidRDefault="00E46E7D" w:rsidP="00F139E8">
            <w:pPr>
              <w:pStyle w:val="VCAAtablebulletnarrow"/>
              <w:rPr>
                <w:lang w:val="en-AU"/>
              </w:rPr>
            </w:pPr>
            <w:r>
              <w:rPr>
                <w:lang w:val="en-AU"/>
              </w:rPr>
              <w:t>analysing the legacies of a conflict, including on Australian society</w:t>
            </w:r>
          </w:p>
          <w:p w14:paraId="4885281B" w14:textId="1A351F68" w:rsidR="00B53822" w:rsidRPr="003820F7" w:rsidRDefault="00E46E7D" w:rsidP="00DF21E2">
            <w:pPr>
              <w:pStyle w:val="VCAAtablebulletnarrow"/>
              <w:rPr>
                <w:lang w:val="en-AU"/>
              </w:rPr>
            </w:pPr>
            <w:r>
              <w:rPr>
                <w:lang w:val="en-AU"/>
              </w:rPr>
              <w:lastRenderedPageBreak/>
              <w:t>evaluating historical interpretations and debates on the degree to which a conflict has been effectively resolved</w:t>
            </w:r>
          </w:p>
          <w:p w14:paraId="1C996975" w14:textId="77777777" w:rsidR="00B53822" w:rsidRPr="001B0486" w:rsidRDefault="00B53822" w:rsidP="00E15069">
            <w:pPr>
              <w:pStyle w:val="VCAAtabletextsubheading"/>
            </w:pPr>
            <w:r w:rsidRPr="001B0486">
              <w:t>Regional and global conflict</w:t>
            </w:r>
          </w:p>
          <w:p w14:paraId="3EEA3753" w14:textId="560F65C7" w:rsidR="00FB63AE" w:rsidRPr="001B0486" w:rsidRDefault="00FE3BD2" w:rsidP="00E15069">
            <w:pPr>
              <w:pStyle w:val="VCAAtablebulletnarrow"/>
            </w:pPr>
            <w:r w:rsidRPr="00812FE5">
              <w:t>e</w:t>
            </w:r>
            <w:r w:rsidR="00154B94" w:rsidRPr="001B0486">
              <w:t>xplaining a debate concerning the legacy of the conflict</w:t>
            </w:r>
            <w:r w:rsidR="007C63AC" w:rsidRPr="001B0486">
              <w:t xml:space="preserve">, including whether it </w:t>
            </w:r>
            <w:r w:rsidR="0058339C" w:rsidRPr="001B0486">
              <w:t>is</w:t>
            </w:r>
            <w:r w:rsidR="007C63AC" w:rsidRPr="001B0486">
              <w:t xml:space="preserve"> resolved</w:t>
            </w:r>
          </w:p>
          <w:p w14:paraId="4F543A95" w14:textId="5B895762" w:rsidR="00B53822" w:rsidRPr="001B0486" w:rsidRDefault="00FB63AE" w:rsidP="00E15069">
            <w:pPr>
              <w:pStyle w:val="VCAAtablebulletnarrow"/>
            </w:pPr>
            <w:r w:rsidRPr="001B0486">
              <w:t>examining</w:t>
            </w:r>
            <w:r w:rsidR="000D4A42" w:rsidRPr="001B0486">
              <w:t xml:space="preserve"> interpretations from Australians </w:t>
            </w:r>
            <w:r w:rsidR="00F71257" w:rsidRPr="001B0486">
              <w:t xml:space="preserve">on the conflict and its </w:t>
            </w:r>
            <w:r w:rsidRPr="001B0486">
              <w:t>impact on Australia</w:t>
            </w:r>
          </w:p>
          <w:p w14:paraId="4A543BB5" w14:textId="26690ECF" w:rsidR="00FB63AE" w:rsidRPr="00E15069" w:rsidRDefault="00FD3BCE" w:rsidP="00E15069">
            <w:pPr>
              <w:pStyle w:val="VCAAtablebulletnarrow"/>
            </w:pPr>
            <w:r w:rsidRPr="001B0486">
              <w:t xml:space="preserve">analysing the reasons for different interpretations </w:t>
            </w:r>
            <w:r w:rsidR="0047631C" w:rsidRPr="001B0486">
              <w:t>concerning the</w:t>
            </w:r>
            <w:r w:rsidR="002F3371" w:rsidRPr="001B0486">
              <w:t xml:space="preserve"> intended and unintended consequences and </w:t>
            </w:r>
            <w:r w:rsidR="0047631C" w:rsidRPr="001B0486">
              <w:t>changes</w:t>
            </w:r>
            <w:r w:rsidRPr="001B0486">
              <w:t xml:space="preserve"> a conflict</w:t>
            </w:r>
            <w:r w:rsidR="0047631C" w:rsidRPr="001B0486">
              <w:t xml:space="preserve"> </w:t>
            </w:r>
            <w:r w:rsidR="008C2C36" w:rsidRPr="001B0486">
              <w:t>created</w:t>
            </w:r>
          </w:p>
        </w:tc>
      </w:tr>
    </w:tbl>
    <w:p w14:paraId="2E622181" w14:textId="5BEAC206" w:rsidR="00857B24" w:rsidRPr="00E54BCD" w:rsidRDefault="00857B24" w:rsidP="00857B24">
      <w:pPr>
        <w:pStyle w:val="Heading4"/>
        <w:rPr>
          <w:lang w:val="en-AU"/>
        </w:rPr>
      </w:pPr>
      <w:r w:rsidRPr="00E54BCD">
        <w:rPr>
          <w:lang w:val="en-AU"/>
        </w:rPr>
        <w:lastRenderedPageBreak/>
        <w:t xml:space="preserve">Strand: Historical </w:t>
      </w:r>
      <w:r w:rsidR="009D7E83">
        <w:rPr>
          <w:lang w:val="en-AU"/>
        </w:rPr>
        <w:t>C</w:t>
      </w:r>
      <w:r w:rsidR="009D7E83" w:rsidRPr="00E54BCD">
        <w:rPr>
          <w:lang w:val="en-AU"/>
        </w:rPr>
        <w:t xml:space="preserve">oncepts </w:t>
      </w:r>
      <w:r w:rsidRPr="00E54BCD">
        <w:rPr>
          <w:lang w:val="en-AU"/>
        </w:rPr>
        <w:t xml:space="preserve">and </w:t>
      </w:r>
      <w:r w:rsidR="009D7E83">
        <w:rPr>
          <w:lang w:val="en-AU"/>
        </w:rPr>
        <w:t>S</w:t>
      </w:r>
      <w:r w:rsidR="009D7E83" w:rsidRPr="00E54BCD">
        <w:rPr>
          <w:lang w:val="en-AU"/>
        </w:rPr>
        <w:t xml:space="preserve">kills </w:t>
      </w:r>
    </w:p>
    <w:p w14:paraId="05AC10CF" w14:textId="77777777" w:rsidR="00857B24" w:rsidRPr="00E54BCD" w:rsidRDefault="00857B24" w:rsidP="00857B24">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6EC8C73B" w14:textId="77777777" w:rsidTr="578BF9F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0D787E" w14:textId="77777777" w:rsidR="00857B24" w:rsidRPr="00E54BCD" w:rsidRDefault="00857B24" w:rsidP="00B55386">
            <w:pPr>
              <w:pStyle w:val="VCAAtabletextnarrowstemrow"/>
            </w:pPr>
            <w:r w:rsidRPr="00E54BCD">
              <w:t>Content descriptions</w:t>
            </w:r>
          </w:p>
          <w:p w14:paraId="60D44274" w14:textId="77777777" w:rsidR="00857B24" w:rsidRPr="00E54BCD" w:rsidRDefault="00857B24" w:rsidP="00B5538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63D53" w14:textId="77777777" w:rsidR="00857B24" w:rsidRPr="00E54BCD" w:rsidRDefault="00857B24" w:rsidP="00B55386">
            <w:pPr>
              <w:pStyle w:val="VCAAtabletextnarrowstemrow"/>
              <w:rPr>
                <w:lang w:eastAsia="en-US"/>
              </w:rPr>
            </w:pPr>
            <w:r w:rsidRPr="00E54BCD">
              <w:rPr>
                <w:lang w:eastAsia="en-US"/>
              </w:rPr>
              <w:t>Elaborations</w:t>
            </w:r>
          </w:p>
          <w:p w14:paraId="6C6B632E" w14:textId="77777777" w:rsidR="00857B24" w:rsidRPr="00E54BCD" w:rsidRDefault="00857B24" w:rsidP="00B55386">
            <w:pPr>
              <w:pStyle w:val="VCAAtabletextnarrowstemrow"/>
            </w:pPr>
            <w:r w:rsidRPr="00E54BCD">
              <w:rPr>
                <w:i/>
                <w:iCs/>
              </w:rPr>
              <w:t>This may involve students:</w:t>
            </w:r>
          </w:p>
        </w:tc>
      </w:tr>
      <w:tr w:rsidR="00244DDF" w:rsidRPr="00E54BCD" w14:paraId="05C928F9" w14:textId="77777777" w:rsidTr="578BF9F0">
        <w:trPr>
          <w:cantSplit/>
          <w:trHeight w:val="283"/>
        </w:trPr>
        <w:tc>
          <w:tcPr>
            <w:tcW w:w="3256" w:type="dxa"/>
          </w:tcPr>
          <w:p w14:paraId="32415CE8" w14:textId="67BDD5FF" w:rsidR="004D7A1F" w:rsidRDefault="00A42FD9" w:rsidP="004D7A1F">
            <w:pPr>
              <w:pStyle w:val="VCAAtabletextnarrow"/>
              <w:rPr>
                <w:lang w:val="en-AU"/>
              </w:rPr>
            </w:pPr>
            <w:r>
              <w:rPr>
                <w:lang w:val="en-AU"/>
              </w:rPr>
              <w:t>f</w:t>
            </w:r>
            <w:r w:rsidR="00BF0B1E" w:rsidRPr="00E54BCD">
              <w:rPr>
                <w:lang w:val="en-AU"/>
              </w:rPr>
              <w:t>ormulate, refine and use historical questions to inform historical investigations</w:t>
            </w:r>
          </w:p>
          <w:p w14:paraId="27901573" w14:textId="7B734A75" w:rsidR="00431EDA" w:rsidRPr="00E54BCD" w:rsidRDefault="00431EDA" w:rsidP="00E15069">
            <w:pPr>
              <w:pStyle w:val="VCAAVC2curriculumcode"/>
            </w:pPr>
            <w:r>
              <w:t>VC2HH10S01</w:t>
            </w:r>
          </w:p>
        </w:tc>
        <w:tc>
          <w:tcPr>
            <w:tcW w:w="11484" w:type="dxa"/>
          </w:tcPr>
          <w:p w14:paraId="268F7C11" w14:textId="67550E22" w:rsidR="00244DDF" w:rsidRPr="00E54BCD" w:rsidRDefault="00A42FD9" w:rsidP="00F139E8">
            <w:pPr>
              <w:pStyle w:val="VCAAtablebulletnarrow"/>
              <w:rPr>
                <w:lang w:val="en-AU"/>
              </w:rPr>
            </w:pPr>
            <w:r>
              <w:rPr>
                <w:lang w:val="en-AU"/>
              </w:rPr>
              <w:t>c</w:t>
            </w:r>
            <w:r w:rsidR="00244DDF" w:rsidRPr="00E54BCD">
              <w:rPr>
                <w:lang w:val="en-AU"/>
              </w:rPr>
              <w:t>hanging a key question or related questions in an inquiry</w:t>
            </w:r>
            <w:r w:rsidR="006B09F4">
              <w:rPr>
                <w:lang w:val="en-AU"/>
              </w:rPr>
              <w:t>,</w:t>
            </w:r>
            <w:r w:rsidR="00244DDF" w:rsidRPr="00E54BCD">
              <w:rPr>
                <w:lang w:val="en-AU"/>
              </w:rPr>
              <w:t xml:space="preserve"> depending on the suitability of the sources available</w:t>
            </w:r>
          </w:p>
          <w:p w14:paraId="6997540B" w14:textId="653E27D7" w:rsidR="00244DDF" w:rsidRPr="00E54BCD" w:rsidRDefault="00A42FD9" w:rsidP="578BF9F0">
            <w:pPr>
              <w:pStyle w:val="VCAAtablebulletnarrow"/>
            </w:pPr>
            <w:r w:rsidRPr="578BF9F0">
              <w:t>d</w:t>
            </w:r>
            <w:r w:rsidR="00244DDF" w:rsidRPr="578BF9F0">
              <w:t>eveloping an inquiry question</w:t>
            </w:r>
            <w:r w:rsidR="006B09F4" w:rsidRPr="578BF9F0">
              <w:t>,</w:t>
            </w:r>
            <w:r w:rsidR="00244DDF" w:rsidRPr="578BF9F0">
              <w:t xml:space="preserve"> such as </w:t>
            </w:r>
            <w:r w:rsidR="00844BE9" w:rsidRPr="578BF9F0">
              <w:t>‘</w:t>
            </w:r>
            <w:r w:rsidR="00244DDF" w:rsidRPr="578BF9F0">
              <w:t>What were the causes of World War I?</w:t>
            </w:r>
            <w:r w:rsidR="00844BE9" w:rsidRPr="578BF9F0">
              <w:t>’</w:t>
            </w:r>
            <w:r w:rsidR="006B09F4" w:rsidRPr="578BF9F0">
              <w:t>,</w:t>
            </w:r>
            <w:r w:rsidR="00244DDF" w:rsidRPr="578BF9F0">
              <w:t xml:space="preserve"> and refining it as further factors are introduced into the research process</w:t>
            </w:r>
          </w:p>
          <w:p w14:paraId="6D8008DA" w14:textId="4BAE0390" w:rsidR="00244DDF" w:rsidRPr="00E54BCD" w:rsidRDefault="00A42FD9" w:rsidP="00F139E8">
            <w:pPr>
              <w:pStyle w:val="VCAAtablebulletnarrow"/>
              <w:rPr>
                <w:lang w:val="en-AU"/>
              </w:rPr>
            </w:pPr>
            <w:r>
              <w:rPr>
                <w:lang w:val="en-AU"/>
              </w:rPr>
              <w:t>m</w:t>
            </w:r>
            <w:r w:rsidR="00244DDF" w:rsidRPr="00E54BCD">
              <w:rPr>
                <w:lang w:val="en-AU"/>
              </w:rPr>
              <w:t xml:space="preserve">odifying questions using historical concepts such as cause, </w:t>
            </w:r>
            <w:r w:rsidR="0061661A">
              <w:rPr>
                <w:lang w:val="en-AU"/>
              </w:rPr>
              <w:t>consequence</w:t>
            </w:r>
            <w:r w:rsidR="00244DDF" w:rsidRPr="00E54BCD">
              <w:rPr>
                <w:lang w:val="en-AU"/>
              </w:rPr>
              <w:t xml:space="preserve">, </w:t>
            </w:r>
            <w:r w:rsidR="00EE74AE">
              <w:rPr>
                <w:lang w:val="en-AU"/>
              </w:rPr>
              <w:t xml:space="preserve">continuity and </w:t>
            </w:r>
            <w:r w:rsidR="00244DDF" w:rsidRPr="00E54BCD">
              <w:rPr>
                <w:lang w:val="en-AU"/>
              </w:rPr>
              <w:t>change</w:t>
            </w:r>
            <w:r w:rsidR="00DA3E2D">
              <w:rPr>
                <w:lang w:val="en-AU"/>
              </w:rPr>
              <w:t xml:space="preserve"> </w:t>
            </w:r>
          </w:p>
          <w:p w14:paraId="63E091BF" w14:textId="03BED4AE" w:rsidR="00244DDF" w:rsidRPr="00E54BCD" w:rsidRDefault="00A42FD9" w:rsidP="00F139E8">
            <w:pPr>
              <w:pStyle w:val="VCAAtablebulletnarrow"/>
              <w:rPr>
                <w:lang w:val="en-AU"/>
              </w:rPr>
            </w:pPr>
            <w:r>
              <w:rPr>
                <w:lang w:val="en-AU"/>
              </w:rPr>
              <w:t>m</w:t>
            </w:r>
            <w:r w:rsidR="00244DDF" w:rsidRPr="00E54BCD">
              <w:rPr>
                <w:lang w:val="en-AU"/>
              </w:rPr>
              <w:t>odifying a</w:t>
            </w:r>
            <w:r w:rsidR="00D23CA9">
              <w:rPr>
                <w:lang w:val="en-AU"/>
              </w:rPr>
              <w:t>n</w:t>
            </w:r>
            <w:r w:rsidR="00244DDF" w:rsidRPr="00E54BCD">
              <w:rPr>
                <w:lang w:val="en-AU"/>
              </w:rPr>
              <w:t xml:space="preserve"> </w:t>
            </w:r>
            <w:r w:rsidR="00135C7F">
              <w:rPr>
                <w:lang w:val="en-AU"/>
              </w:rPr>
              <w:t>inquiry question in response to suitability of evidence from available sources</w:t>
            </w:r>
            <w:r w:rsidR="00244DDF" w:rsidRPr="00E54BCD">
              <w:rPr>
                <w:lang w:val="en-AU"/>
              </w:rPr>
              <w:t xml:space="preserve"> </w:t>
            </w:r>
          </w:p>
          <w:p w14:paraId="5D93AFB9" w14:textId="54FAC59C" w:rsidR="00244DDF" w:rsidRPr="00E54BCD" w:rsidRDefault="00A42FD9" w:rsidP="00F139E8">
            <w:pPr>
              <w:pStyle w:val="VCAAtablebulletnarrow"/>
              <w:rPr>
                <w:lang w:val="en-AU"/>
              </w:rPr>
            </w:pPr>
            <w:r>
              <w:rPr>
                <w:lang w:val="en-AU"/>
              </w:rPr>
              <w:t>d</w:t>
            </w:r>
            <w:r w:rsidR="00244DDF" w:rsidRPr="00E54BCD">
              <w:rPr>
                <w:lang w:val="en-AU"/>
              </w:rPr>
              <w:t>etermining whether a key question or related questions are too broad or narrow given the requirements of the investigation</w:t>
            </w:r>
          </w:p>
        </w:tc>
      </w:tr>
    </w:tbl>
    <w:p w14:paraId="113586FE" w14:textId="77777777" w:rsidR="00857B24" w:rsidRPr="00E54BCD" w:rsidRDefault="00857B24" w:rsidP="00857B24">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3FC6C571"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886A08" w14:textId="77777777" w:rsidR="00857B24" w:rsidRPr="00E54BCD" w:rsidRDefault="00857B24" w:rsidP="00B55386">
            <w:pPr>
              <w:pStyle w:val="VCAAtabletextnarrowstemrow"/>
            </w:pPr>
            <w:r w:rsidRPr="00E54BCD">
              <w:t>Content descriptions</w:t>
            </w:r>
          </w:p>
          <w:p w14:paraId="055891BF" w14:textId="77777777" w:rsidR="00857B24" w:rsidRPr="00E54BCD" w:rsidRDefault="00857B24" w:rsidP="00B5538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C01E3" w14:textId="77777777" w:rsidR="00857B24" w:rsidRPr="00E54BCD" w:rsidRDefault="00857B24" w:rsidP="00B55386">
            <w:pPr>
              <w:pStyle w:val="VCAAtabletextnarrowstemrow"/>
              <w:rPr>
                <w:lang w:eastAsia="en-US"/>
              </w:rPr>
            </w:pPr>
            <w:r w:rsidRPr="00E54BCD">
              <w:rPr>
                <w:lang w:eastAsia="en-US"/>
              </w:rPr>
              <w:t>Elaborations</w:t>
            </w:r>
          </w:p>
          <w:p w14:paraId="60412F77" w14:textId="77777777" w:rsidR="00857B24" w:rsidRPr="00E54BCD" w:rsidRDefault="00857B24" w:rsidP="00B55386">
            <w:pPr>
              <w:pStyle w:val="VCAAtabletextnarrowstemrow"/>
            </w:pPr>
            <w:r w:rsidRPr="00E54BCD">
              <w:rPr>
                <w:i/>
                <w:iCs/>
              </w:rPr>
              <w:t>This may involve students:</w:t>
            </w:r>
          </w:p>
        </w:tc>
      </w:tr>
      <w:tr w:rsidR="00244DDF" w:rsidRPr="00E54BCD" w14:paraId="3DED2F14" w14:textId="77777777">
        <w:trPr>
          <w:cantSplit/>
          <w:trHeight w:val="283"/>
        </w:trPr>
        <w:tc>
          <w:tcPr>
            <w:tcW w:w="3256" w:type="dxa"/>
          </w:tcPr>
          <w:p w14:paraId="38B5AFE9" w14:textId="2F69C1AF" w:rsidR="00244DDF" w:rsidRDefault="00A42FD9" w:rsidP="00244DDF">
            <w:pPr>
              <w:pStyle w:val="VCAAtabletextnarrow"/>
              <w:rPr>
                <w:lang w:val="en-AU"/>
              </w:rPr>
            </w:pPr>
            <w:r>
              <w:rPr>
                <w:lang w:val="en-AU"/>
              </w:rPr>
              <w:t>s</w:t>
            </w:r>
            <w:r w:rsidR="00244DDF" w:rsidRPr="00E54BCD">
              <w:rPr>
                <w:lang w:val="en-AU"/>
              </w:rPr>
              <w:t>equence significant events, individuals, ideas, movements and developments chronologically to analyse continuity and change</w:t>
            </w:r>
            <w:r w:rsidR="00B9506A">
              <w:rPr>
                <w:lang w:val="en-AU"/>
              </w:rPr>
              <w:t>,</w:t>
            </w:r>
            <w:r w:rsidR="00244DDF" w:rsidRPr="00E54BCD">
              <w:rPr>
                <w:lang w:val="en-AU"/>
              </w:rPr>
              <w:t xml:space="preserve"> and cause</w:t>
            </w:r>
            <w:r w:rsidR="0076776F">
              <w:rPr>
                <w:lang w:val="en-AU"/>
              </w:rPr>
              <w:t>s</w:t>
            </w:r>
            <w:r w:rsidR="00244DDF" w:rsidRPr="00E54BCD">
              <w:rPr>
                <w:lang w:val="en-AU"/>
              </w:rPr>
              <w:t xml:space="preserve"> and consequence</w:t>
            </w:r>
            <w:r w:rsidR="0076776F">
              <w:rPr>
                <w:lang w:val="en-AU"/>
              </w:rPr>
              <w:t>s</w:t>
            </w:r>
          </w:p>
          <w:p w14:paraId="47915864" w14:textId="4E35052A" w:rsidR="00431EDA" w:rsidRPr="00E54BCD" w:rsidRDefault="00431EDA" w:rsidP="006A6F08">
            <w:pPr>
              <w:pStyle w:val="VCAAVC2curriculumcode"/>
              <w:rPr>
                <w:lang w:eastAsia="en-AU"/>
              </w:rPr>
            </w:pPr>
            <w:r>
              <w:t>VC2HH10S02</w:t>
            </w:r>
          </w:p>
        </w:tc>
        <w:tc>
          <w:tcPr>
            <w:tcW w:w="11484" w:type="dxa"/>
          </w:tcPr>
          <w:p w14:paraId="02D85B51" w14:textId="5E20A918" w:rsidR="0098096F" w:rsidRPr="00E54BCD" w:rsidRDefault="00A42FD9" w:rsidP="00F139E8">
            <w:pPr>
              <w:pStyle w:val="VCAAtablebulletnarrow"/>
              <w:rPr>
                <w:lang w:val="en-AU"/>
              </w:rPr>
            </w:pPr>
            <w:r>
              <w:rPr>
                <w:lang w:val="en-AU"/>
              </w:rPr>
              <w:t>c</w:t>
            </w:r>
            <w:r w:rsidR="0098096F" w:rsidRPr="00E54BCD">
              <w:rPr>
                <w:lang w:val="en-AU"/>
              </w:rPr>
              <w:t xml:space="preserve">ollaborating to develop a timeline of significant global developments and movements for change between </w:t>
            </w:r>
            <w:r w:rsidR="00301943">
              <w:rPr>
                <w:lang w:val="en-AU"/>
              </w:rPr>
              <w:t>a moment in the past</w:t>
            </w:r>
            <w:r w:rsidR="0098096F" w:rsidRPr="00E54BCD">
              <w:rPr>
                <w:lang w:val="en-AU"/>
              </w:rPr>
              <w:t xml:space="preserve"> and </w:t>
            </w:r>
            <w:r w:rsidR="00956DB5">
              <w:rPr>
                <w:lang w:val="en-AU"/>
              </w:rPr>
              <w:t>the present</w:t>
            </w:r>
            <w:r w:rsidR="00956DB5" w:rsidRPr="00E54BCD">
              <w:rPr>
                <w:lang w:val="en-AU"/>
              </w:rPr>
              <w:t xml:space="preserve"> </w:t>
            </w:r>
            <w:r w:rsidR="0098096F" w:rsidRPr="00E54BCD">
              <w:rPr>
                <w:lang w:val="en-AU"/>
              </w:rPr>
              <w:t>to identify continuities and changes over the period</w:t>
            </w:r>
          </w:p>
          <w:p w14:paraId="2C62E839" w14:textId="3D9B2E1D" w:rsidR="00244DDF" w:rsidRPr="00E54BCD" w:rsidRDefault="00A42FD9" w:rsidP="00F139E8">
            <w:pPr>
              <w:pStyle w:val="VCAAtablebulletnarrow"/>
              <w:rPr>
                <w:lang w:val="en-AU"/>
              </w:rPr>
            </w:pPr>
            <w:r>
              <w:rPr>
                <w:lang w:val="en-AU"/>
              </w:rPr>
              <w:t>c</w:t>
            </w:r>
            <w:r w:rsidR="00244DDF" w:rsidRPr="00E54BCD">
              <w:rPr>
                <w:lang w:val="en-AU"/>
              </w:rPr>
              <w:t>reating a timeline that identifies the significant events or individuals across a particular period, observing and discussing patterns of causation and change, and/or identifying parts of the world that were involved in or affected by a significant event</w:t>
            </w:r>
          </w:p>
          <w:p w14:paraId="2DF8D417" w14:textId="3F657E9E" w:rsidR="00244DDF" w:rsidRPr="00E54BCD" w:rsidRDefault="00A42FD9" w:rsidP="00F139E8">
            <w:pPr>
              <w:pStyle w:val="VCAAtablebulletnarrow"/>
              <w:rPr>
                <w:lang w:val="en-AU"/>
              </w:rPr>
            </w:pPr>
            <w:r>
              <w:rPr>
                <w:lang w:val="en-AU"/>
              </w:rPr>
              <w:t>o</w:t>
            </w:r>
            <w:r w:rsidR="00244DDF" w:rsidRPr="00E54BCD">
              <w:rPr>
                <w:lang w:val="en-AU"/>
              </w:rPr>
              <w:t>rganising a range of primary sources and/or perspectives in chronological order to support the development of a historical argument about continuities or changes</w:t>
            </w:r>
          </w:p>
        </w:tc>
      </w:tr>
    </w:tbl>
    <w:p w14:paraId="4F33D8FF" w14:textId="77777777" w:rsidR="00857B24" w:rsidRPr="00E54BCD" w:rsidRDefault="00857B24" w:rsidP="00857B24">
      <w:pPr>
        <w:pStyle w:val="Heading5"/>
      </w:pPr>
      <w:r w:rsidRPr="00E54BCD">
        <w:lastRenderedPageBreak/>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094EB8DD"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9A76" w14:textId="77777777" w:rsidR="00857B24" w:rsidRPr="00E54BCD" w:rsidRDefault="00857B24" w:rsidP="00E65B65">
            <w:pPr>
              <w:pStyle w:val="VCAAtabletextnarrowstemrow"/>
            </w:pPr>
            <w:r w:rsidRPr="00E54BCD">
              <w:t>Content descriptions</w:t>
            </w:r>
          </w:p>
          <w:p w14:paraId="31EA62F5" w14:textId="77777777" w:rsidR="00857B24" w:rsidRPr="00E54BCD" w:rsidRDefault="00857B24" w:rsidP="00E65B65">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E30C6D" w14:textId="77777777" w:rsidR="00857B24" w:rsidRPr="00E54BCD" w:rsidRDefault="00857B24" w:rsidP="00E65B65">
            <w:pPr>
              <w:pStyle w:val="VCAAtabletextnarrowstemrow"/>
              <w:rPr>
                <w:lang w:eastAsia="en-US"/>
              </w:rPr>
            </w:pPr>
            <w:r w:rsidRPr="00E54BCD">
              <w:rPr>
                <w:lang w:eastAsia="en-US"/>
              </w:rPr>
              <w:t>Elaborations</w:t>
            </w:r>
          </w:p>
          <w:p w14:paraId="2C6066A6" w14:textId="77777777" w:rsidR="00857B24" w:rsidRPr="00E54BCD" w:rsidRDefault="00857B24" w:rsidP="00E65B65">
            <w:pPr>
              <w:pStyle w:val="VCAAtabletextnarrowstemrow"/>
            </w:pPr>
            <w:r w:rsidRPr="00E54BCD">
              <w:rPr>
                <w:i/>
                <w:iCs/>
              </w:rPr>
              <w:t>This may involve students:</w:t>
            </w:r>
          </w:p>
        </w:tc>
      </w:tr>
      <w:tr w:rsidR="00244DDF" w:rsidRPr="00E54BCD" w14:paraId="22C322F6" w14:textId="77777777" w:rsidTr="000B16E1">
        <w:trPr>
          <w:cantSplit/>
          <w:trHeight w:val="283"/>
        </w:trPr>
        <w:tc>
          <w:tcPr>
            <w:tcW w:w="3256" w:type="dxa"/>
            <w:shd w:val="clear" w:color="auto" w:fill="FFFFFF" w:themeFill="background1"/>
          </w:tcPr>
          <w:p w14:paraId="5F865AE5" w14:textId="76776B8F" w:rsidR="00244DDF" w:rsidRDefault="00523699" w:rsidP="00244DDF">
            <w:pPr>
              <w:pStyle w:val="VCAAtabletextnarrow"/>
              <w:rPr>
                <w:lang w:val="en-AU"/>
              </w:rPr>
            </w:pPr>
            <w:r>
              <w:rPr>
                <w:lang w:val="en-AU"/>
              </w:rPr>
              <w:t>a</w:t>
            </w:r>
            <w:r w:rsidR="00244DDF" w:rsidRPr="00E54BCD">
              <w:rPr>
                <w:lang w:val="en-AU"/>
              </w:rPr>
              <w:t>nalyse the</w:t>
            </w:r>
            <w:r w:rsidR="00F973C2">
              <w:rPr>
                <w:lang w:val="en-AU"/>
              </w:rPr>
              <w:t xml:space="preserve"> purpose,</w:t>
            </w:r>
            <w:r w:rsidR="00244DDF" w:rsidRPr="00E54BCD">
              <w:rPr>
                <w:lang w:val="en-AU"/>
              </w:rPr>
              <w:t xml:space="preserve"> features, content and context of historical sources</w:t>
            </w:r>
          </w:p>
          <w:p w14:paraId="2C169F7F" w14:textId="54CE1F34" w:rsidR="00431EDA" w:rsidRPr="00E54BCD" w:rsidRDefault="00431EDA" w:rsidP="006A6F08">
            <w:pPr>
              <w:pStyle w:val="VCAAVC2curriculumcode"/>
              <w:rPr>
                <w:b/>
                <w:bCs/>
                <w:lang w:eastAsia="en-AU"/>
              </w:rPr>
            </w:pPr>
            <w:r>
              <w:t>VC2HH10S03</w:t>
            </w:r>
          </w:p>
        </w:tc>
        <w:tc>
          <w:tcPr>
            <w:tcW w:w="11484" w:type="dxa"/>
          </w:tcPr>
          <w:p w14:paraId="16D95D04" w14:textId="1AC91085" w:rsidR="00244DDF" w:rsidRPr="00E54BCD" w:rsidRDefault="002A5963" w:rsidP="00F139E8">
            <w:pPr>
              <w:pStyle w:val="VCAAtablebulletnarrow"/>
              <w:rPr>
                <w:lang w:val="en-AU"/>
              </w:rPr>
            </w:pPr>
            <w:r>
              <w:rPr>
                <w:lang w:val="en-AU"/>
              </w:rPr>
              <w:t>e</w:t>
            </w:r>
            <w:r w:rsidR="00244DDF" w:rsidRPr="00E54BCD">
              <w:rPr>
                <w:lang w:val="en-AU"/>
              </w:rPr>
              <w:t>ngaging with a broad range of historical sources</w:t>
            </w:r>
            <w:r w:rsidR="000C5656">
              <w:rPr>
                <w:lang w:val="en-AU"/>
              </w:rPr>
              <w:t>,</w:t>
            </w:r>
            <w:r w:rsidR="00244DDF" w:rsidRPr="00E54BCD">
              <w:rPr>
                <w:lang w:val="en-AU"/>
              </w:rPr>
              <w:t xml:space="preserve"> including written materials, such as diaries, letters, speeches, newspapers, legislation and government reports</w:t>
            </w:r>
            <w:r w:rsidR="000C5656">
              <w:rPr>
                <w:lang w:val="en-AU"/>
              </w:rPr>
              <w:t>;</w:t>
            </w:r>
            <w:r w:rsidR="000C5656" w:rsidRPr="00E54BCD">
              <w:rPr>
                <w:lang w:val="en-AU"/>
              </w:rPr>
              <w:t xml:space="preserve"> </w:t>
            </w:r>
            <w:r w:rsidR="00244DDF" w:rsidRPr="00E54BCD">
              <w:rPr>
                <w:lang w:val="en-AU"/>
              </w:rPr>
              <w:t>oral records, including interviews, accounts and stories</w:t>
            </w:r>
            <w:r w:rsidR="000C5656">
              <w:rPr>
                <w:lang w:val="en-AU"/>
              </w:rPr>
              <w:t>;</w:t>
            </w:r>
            <w:r w:rsidR="000C5656" w:rsidRPr="00E54BCD">
              <w:rPr>
                <w:lang w:val="en-AU"/>
              </w:rPr>
              <w:t xml:space="preserve"> </w:t>
            </w:r>
            <w:r w:rsidR="009F3D05">
              <w:rPr>
                <w:lang w:val="en-AU"/>
              </w:rPr>
              <w:t xml:space="preserve">and </w:t>
            </w:r>
            <w:r w:rsidR="00244DDF" w:rsidRPr="00E54BCD">
              <w:rPr>
                <w:lang w:val="en-AU"/>
              </w:rPr>
              <w:t>visual sources, such as cartoons, photographs, paintings, film and video</w:t>
            </w:r>
          </w:p>
          <w:p w14:paraId="2BD218C7" w14:textId="6CED8F34" w:rsidR="00244DDF" w:rsidRPr="00E54BCD" w:rsidRDefault="002A5963" w:rsidP="00F139E8">
            <w:pPr>
              <w:pStyle w:val="VCAAtablebulletnarrow"/>
              <w:rPr>
                <w:lang w:val="en-AU"/>
              </w:rPr>
            </w:pPr>
            <w:r>
              <w:rPr>
                <w:lang w:val="en-AU"/>
              </w:rPr>
              <w:t>e</w:t>
            </w:r>
            <w:r w:rsidRPr="00E54BCD">
              <w:rPr>
                <w:lang w:val="en-AU"/>
              </w:rPr>
              <w:t xml:space="preserve">ngaging </w:t>
            </w:r>
            <w:r w:rsidR="00244DDF" w:rsidRPr="00E54BCD">
              <w:rPr>
                <w:lang w:val="en-AU"/>
              </w:rPr>
              <w:t>with a broad range of historical interpretations</w:t>
            </w:r>
            <w:r w:rsidR="000C5656">
              <w:rPr>
                <w:lang w:val="en-AU"/>
              </w:rPr>
              <w:t>,</w:t>
            </w:r>
            <w:r w:rsidR="00244DDF" w:rsidRPr="00E54BCD">
              <w:rPr>
                <w:lang w:val="en-AU"/>
              </w:rPr>
              <w:t xml:space="preserve"> includ</w:t>
            </w:r>
            <w:r w:rsidR="000C5656">
              <w:rPr>
                <w:lang w:val="en-AU"/>
              </w:rPr>
              <w:t>ing</w:t>
            </w:r>
            <w:r w:rsidR="00244DDF" w:rsidRPr="00E54BCD">
              <w:rPr>
                <w:lang w:val="en-AU"/>
              </w:rPr>
              <w:t xml:space="preserve"> textbooks, the writings of historians, documentaries, film</w:t>
            </w:r>
            <w:r w:rsidR="009631BD">
              <w:rPr>
                <w:lang w:val="en-AU"/>
              </w:rPr>
              <w:t>s</w:t>
            </w:r>
            <w:r w:rsidR="00244DDF" w:rsidRPr="00E54BCD">
              <w:rPr>
                <w:lang w:val="en-AU"/>
              </w:rPr>
              <w:t xml:space="preserve"> and fiction</w:t>
            </w:r>
          </w:p>
          <w:p w14:paraId="360D5838" w14:textId="4AF1C810" w:rsidR="00244DDF" w:rsidRPr="00E54BCD" w:rsidRDefault="002A5963" w:rsidP="00F139E8">
            <w:pPr>
              <w:pStyle w:val="VCAAtablebulletnarrow"/>
              <w:rPr>
                <w:lang w:val="en-AU"/>
              </w:rPr>
            </w:pPr>
            <w:r>
              <w:rPr>
                <w:lang w:val="en-AU"/>
              </w:rPr>
              <w:t>p</w:t>
            </w:r>
            <w:r w:rsidR="00244DDF" w:rsidRPr="00E54BCD">
              <w:rPr>
                <w:lang w:val="en-AU"/>
              </w:rPr>
              <w:t xml:space="preserve">reparing a table </w:t>
            </w:r>
            <w:r w:rsidR="000C5656">
              <w:rPr>
                <w:lang w:val="en-AU"/>
              </w:rPr>
              <w:t xml:space="preserve">to </w:t>
            </w:r>
            <w:r w:rsidR="00244DDF" w:rsidRPr="00E54BCD">
              <w:rPr>
                <w:lang w:val="en-AU"/>
              </w:rPr>
              <w:t>summaris</w:t>
            </w:r>
            <w:r w:rsidR="000C5656">
              <w:rPr>
                <w:lang w:val="en-AU"/>
              </w:rPr>
              <w:t>e</w:t>
            </w:r>
            <w:r w:rsidR="00244DDF" w:rsidRPr="00E54BCD">
              <w:rPr>
                <w:lang w:val="en-AU"/>
              </w:rPr>
              <w:t xml:space="preserve"> the types of sources available for the study of modern history and identifying the strengths and </w:t>
            </w:r>
            <w:r w:rsidR="00FD39A3">
              <w:rPr>
                <w:lang w:val="en-AU"/>
              </w:rPr>
              <w:t>limitations</w:t>
            </w:r>
            <w:r w:rsidR="00FD39A3" w:rsidRPr="00E54BCD">
              <w:rPr>
                <w:lang w:val="en-AU"/>
              </w:rPr>
              <w:t xml:space="preserve"> </w:t>
            </w:r>
            <w:r w:rsidR="00244DDF" w:rsidRPr="00E54BCD">
              <w:rPr>
                <w:lang w:val="en-AU"/>
              </w:rPr>
              <w:t>of different source types</w:t>
            </w:r>
          </w:p>
          <w:p w14:paraId="6E4AF006" w14:textId="4967B8B4" w:rsidR="00244DDF" w:rsidRPr="00E54BCD" w:rsidRDefault="002A5963" w:rsidP="00F139E8">
            <w:pPr>
              <w:pStyle w:val="VCAAtablebulletnarrow"/>
              <w:rPr>
                <w:lang w:val="en-AU"/>
              </w:rPr>
            </w:pPr>
            <w:r>
              <w:rPr>
                <w:lang w:val="en-AU"/>
              </w:rPr>
              <w:t>e</w:t>
            </w:r>
            <w:r w:rsidR="00244DDF" w:rsidRPr="00E54BCD">
              <w:rPr>
                <w:lang w:val="en-AU"/>
              </w:rPr>
              <w:t>xplaining the events, ideas</w:t>
            </w:r>
            <w:r w:rsidR="00FD39A3">
              <w:rPr>
                <w:lang w:val="en-AU"/>
              </w:rPr>
              <w:t>,</w:t>
            </w:r>
            <w:r w:rsidR="00244DDF" w:rsidRPr="00E54BCD">
              <w:rPr>
                <w:lang w:val="en-AU"/>
              </w:rPr>
              <w:t xml:space="preserve"> individuals </w:t>
            </w:r>
            <w:r w:rsidR="00FD39A3">
              <w:rPr>
                <w:lang w:val="en-AU"/>
              </w:rPr>
              <w:t xml:space="preserve">and symbols </w:t>
            </w:r>
            <w:r w:rsidR="00244DDF" w:rsidRPr="00E54BCD">
              <w:rPr>
                <w:lang w:val="en-AU"/>
              </w:rPr>
              <w:t>represented in a visual source</w:t>
            </w:r>
            <w:r w:rsidR="00FD39A3">
              <w:rPr>
                <w:lang w:val="en-AU"/>
              </w:rPr>
              <w:t>, such as racial stereotypes, characterisations of political figures or the use of the Hakenkreuz as a symbol of Nazi</w:t>
            </w:r>
            <w:r w:rsidR="00F01047">
              <w:rPr>
                <w:lang w:val="en-AU"/>
              </w:rPr>
              <w:t>s</w:t>
            </w:r>
            <w:r w:rsidR="00FD39A3">
              <w:rPr>
                <w:lang w:val="en-AU"/>
              </w:rPr>
              <w:t>m</w:t>
            </w:r>
            <w:r w:rsidR="0056216C">
              <w:rPr>
                <w:lang w:val="en-AU"/>
              </w:rPr>
              <w:t>, which</w:t>
            </w:r>
            <w:r w:rsidR="005948F3">
              <w:rPr>
                <w:lang w:val="en-AU"/>
              </w:rPr>
              <w:t xml:space="preserve"> has been appropriated from the Hindu</w:t>
            </w:r>
            <w:r w:rsidR="00FD39A3">
              <w:rPr>
                <w:lang w:val="en-AU"/>
              </w:rPr>
              <w:t xml:space="preserve"> </w:t>
            </w:r>
            <w:r w:rsidR="005948F3">
              <w:rPr>
                <w:lang w:val="en-AU"/>
              </w:rPr>
              <w:t>swastika</w:t>
            </w:r>
          </w:p>
          <w:p w14:paraId="00441703" w14:textId="47272C07" w:rsidR="00244DDF" w:rsidRPr="00E54BCD" w:rsidRDefault="002A5963" w:rsidP="00F139E8">
            <w:pPr>
              <w:pStyle w:val="VCAAtablebulletnarrow"/>
              <w:rPr>
                <w:lang w:val="en-AU"/>
              </w:rPr>
            </w:pPr>
            <w:r>
              <w:rPr>
                <w:lang w:val="en-AU"/>
              </w:rPr>
              <w:t>e</w:t>
            </w:r>
            <w:r w:rsidR="00244DDF" w:rsidRPr="00E54BCD">
              <w:rPr>
                <w:lang w:val="en-AU"/>
              </w:rPr>
              <w:t>xplaining the contextual significance of a source, such as Frank Hurley</w:t>
            </w:r>
            <w:r w:rsidR="00792C2A">
              <w:rPr>
                <w:lang w:val="en-AU"/>
              </w:rPr>
              <w:t>’</w:t>
            </w:r>
            <w:r w:rsidR="00244DDF" w:rsidRPr="00E54BCD">
              <w:rPr>
                <w:lang w:val="en-AU"/>
              </w:rPr>
              <w:t>s World War I photos, and identifying the purpose of Hurley</w:t>
            </w:r>
            <w:r w:rsidR="00792C2A">
              <w:rPr>
                <w:lang w:val="en-AU"/>
              </w:rPr>
              <w:t>’</w:t>
            </w:r>
            <w:r w:rsidR="00244DDF" w:rsidRPr="00E54BCD">
              <w:rPr>
                <w:lang w:val="en-AU"/>
              </w:rPr>
              <w:t>s creation of composite photos</w:t>
            </w:r>
          </w:p>
          <w:p w14:paraId="7AF1A13A" w14:textId="26DB10A9" w:rsidR="00244DDF" w:rsidRPr="00E54BCD" w:rsidRDefault="002A5963" w:rsidP="00F139E8">
            <w:pPr>
              <w:pStyle w:val="VCAAtablebulletnarrow"/>
              <w:rPr>
                <w:lang w:val="en-AU"/>
              </w:rPr>
            </w:pPr>
            <w:r>
              <w:rPr>
                <w:lang w:val="en-AU"/>
              </w:rPr>
              <w:t>e</w:t>
            </w:r>
            <w:r w:rsidR="00244DDF" w:rsidRPr="00E54BCD">
              <w:rPr>
                <w:lang w:val="en-AU"/>
              </w:rPr>
              <w:t xml:space="preserve">xplaining the context of a source, such as the </w:t>
            </w:r>
            <w:r w:rsidR="00244DDF" w:rsidRPr="006A6F08">
              <w:rPr>
                <w:i/>
                <w:iCs/>
                <w:lang w:val="en-AU"/>
              </w:rPr>
              <w:t>Bringing Them Home</w:t>
            </w:r>
            <w:r w:rsidR="00244DDF" w:rsidRPr="00E54BCD">
              <w:rPr>
                <w:lang w:val="en-AU"/>
              </w:rPr>
              <w:t xml:space="preserve"> </w:t>
            </w:r>
            <w:r w:rsidR="00A806CF">
              <w:rPr>
                <w:lang w:val="en-AU"/>
              </w:rPr>
              <w:t>r</w:t>
            </w:r>
            <w:r w:rsidR="00A806CF" w:rsidRPr="00E54BCD">
              <w:rPr>
                <w:lang w:val="en-AU"/>
              </w:rPr>
              <w:t xml:space="preserve">eport </w:t>
            </w:r>
            <w:r w:rsidR="00244DDF" w:rsidRPr="00E54BCD">
              <w:rPr>
                <w:lang w:val="en-AU"/>
              </w:rPr>
              <w:t xml:space="preserve">(1997), and the significance of that context in understanding responses to the </w:t>
            </w:r>
            <w:r w:rsidR="00A806CF">
              <w:rPr>
                <w:lang w:val="en-AU"/>
              </w:rPr>
              <w:t>source</w:t>
            </w:r>
            <w:r w:rsidR="00A806CF" w:rsidRPr="00E54BCD">
              <w:rPr>
                <w:lang w:val="en-AU"/>
              </w:rPr>
              <w:t xml:space="preserve"> </w:t>
            </w:r>
            <w:r w:rsidR="00244DDF" w:rsidRPr="00E54BCD">
              <w:rPr>
                <w:lang w:val="en-AU"/>
              </w:rPr>
              <w:t>(with varying perspectives)</w:t>
            </w:r>
          </w:p>
        </w:tc>
      </w:tr>
      <w:tr w:rsidR="00244DDF" w:rsidRPr="00E54BCD" w14:paraId="79D28459" w14:textId="77777777" w:rsidTr="000B16E1">
        <w:trPr>
          <w:cantSplit/>
          <w:trHeight w:val="283"/>
        </w:trPr>
        <w:tc>
          <w:tcPr>
            <w:tcW w:w="3256" w:type="dxa"/>
            <w:shd w:val="clear" w:color="auto" w:fill="FFFFFF" w:themeFill="background1"/>
          </w:tcPr>
          <w:p w14:paraId="5E0333E0" w14:textId="1ED23005" w:rsidR="004D7A1F" w:rsidRDefault="00523699" w:rsidP="004D7A1F">
            <w:pPr>
              <w:pStyle w:val="VCAAtabletextnarrow"/>
              <w:rPr>
                <w:lang w:val="en-AU"/>
              </w:rPr>
            </w:pPr>
            <w:r>
              <w:rPr>
                <w:lang w:val="en-AU"/>
              </w:rPr>
              <w:t>e</w:t>
            </w:r>
            <w:r w:rsidR="00244DDF" w:rsidRPr="00E54BCD">
              <w:rPr>
                <w:lang w:val="en-AU"/>
              </w:rPr>
              <w:t>valuate the value of sources for use as evidence</w:t>
            </w:r>
            <w:r w:rsidR="004D7A1F">
              <w:rPr>
                <w:lang w:val="en-AU"/>
              </w:rPr>
              <w:t xml:space="preserve"> to</w:t>
            </w:r>
            <w:r w:rsidR="004D7A1F" w:rsidRPr="00E54BCD">
              <w:rPr>
                <w:lang w:val="en-AU"/>
              </w:rPr>
              <w:t xml:space="preserve"> </w:t>
            </w:r>
            <w:r w:rsidR="004D7A1F">
              <w:rPr>
                <w:lang w:val="en-AU"/>
              </w:rPr>
              <w:t>interpret</w:t>
            </w:r>
            <w:r w:rsidR="004D7A1F" w:rsidRPr="00E54BCD">
              <w:rPr>
                <w:lang w:val="en-AU"/>
              </w:rPr>
              <w:t xml:space="preserve"> historical significance, </w:t>
            </w:r>
            <w:r w:rsidR="004D7A1F">
              <w:rPr>
                <w:lang w:val="en-AU"/>
              </w:rPr>
              <w:t xml:space="preserve">continuity and </w:t>
            </w:r>
            <w:r w:rsidR="004D7A1F" w:rsidRPr="00E54BCD">
              <w:rPr>
                <w:lang w:val="en-AU"/>
              </w:rPr>
              <w:t>change</w:t>
            </w:r>
            <w:r w:rsidR="004D7A1F">
              <w:rPr>
                <w:lang w:val="en-AU"/>
              </w:rPr>
              <w:t xml:space="preserve">, </w:t>
            </w:r>
            <w:r w:rsidR="004D7A1F" w:rsidRPr="00E54BCD">
              <w:rPr>
                <w:lang w:val="en-AU"/>
              </w:rPr>
              <w:t>and cause</w:t>
            </w:r>
            <w:r w:rsidR="004D7A1F">
              <w:rPr>
                <w:lang w:val="en-AU"/>
              </w:rPr>
              <w:t>s</w:t>
            </w:r>
            <w:r w:rsidR="004D7A1F" w:rsidRPr="00E54BCD">
              <w:rPr>
                <w:lang w:val="en-AU"/>
              </w:rPr>
              <w:t xml:space="preserve"> and consequence</w:t>
            </w:r>
            <w:r w:rsidR="004D7A1F">
              <w:rPr>
                <w:lang w:val="en-AU"/>
              </w:rPr>
              <w:t>s</w:t>
            </w:r>
          </w:p>
          <w:p w14:paraId="3320F8A1" w14:textId="3C4BB3C2" w:rsidR="00431EDA" w:rsidRPr="00E54BCD" w:rsidRDefault="00431EDA" w:rsidP="006A6F08">
            <w:pPr>
              <w:pStyle w:val="VCAAVC2curriculumcode"/>
              <w:rPr>
                <w:lang w:eastAsia="en-AU"/>
              </w:rPr>
            </w:pPr>
            <w:r>
              <w:t>VC2HH10S04</w:t>
            </w:r>
          </w:p>
        </w:tc>
        <w:tc>
          <w:tcPr>
            <w:tcW w:w="11484" w:type="dxa"/>
          </w:tcPr>
          <w:p w14:paraId="18EB6A74" w14:textId="3386BFE9" w:rsidR="00244DDF" w:rsidRPr="00E54BCD" w:rsidRDefault="002A5963" w:rsidP="00F139E8">
            <w:pPr>
              <w:pStyle w:val="VCAAtablebulletnarrow"/>
              <w:rPr>
                <w:lang w:val="en-AU"/>
              </w:rPr>
            </w:pPr>
            <w:r>
              <w:rPr>
                <w:lang w:val="en-AU"/>
              </w:rPr>
              <w:t>i</w:t>
            </w:r>
            <w:r w:rsidR="00A806CF" w:rsidRPr="00E54BCD">
              <w:rPr>
                <w:lang w:val="en-AU"/>
              </w:rPr>
              <w:t xml:space="preserve">dentifying </w:t>
            </w:r>
            <w:r w:rsidR="00244DDF" w:rsidRPr="00E54BCD">
              <w:rPr>
                <w:lang w:val="en-AU"/>
              </w:rPr>
              <w:t xml:space="preserve">that the reliability and usefulness of a source depends on the questions asked of it, such as an account having a particular historical perspective and therefore being of use in revealing past prevailing attitudes </w:t>
            </w:r>
          </w:p>
          <w:p w14:paraId="1A5F9EAA" w14:textId="02B4197B" w:rsidR="00244DDF" w:rsidRPr="00E54BCD" w:rsidRDefault="002A5963" w:rsidP="00F139E8">
            <w:pPr>
              <w:pStyle w:val="VCAAtablebulletnarrow"/>
              <w:rPr>
                <w:lang w:val="en-AU"/>
              </w:rPr>
            </w:pPr>
            <w:r>
              <w:rPr>
                <w:lang w:val="en-AU"/>
              </w:rPr>
              <w:t>d</w:t>
            </w:r>
            <w:r w:rsidR="00244DDF" w:rsidRPr="00E54BCD">
              <w:rPr>
                <w:lang w:val="en-AU"/>
              </w:rPr>
              <w:t>etermining the extent to which the accuracy or purpose of a source affects its usefulness</w:t>
            </w:r>
          </w:p>
          <w:p w14:paraId="61568DE9" w14:textId="64320BCB" w:rsidR="00244DDF" w:rsidRPr="00E54BCD" w:rsidRDefault="002A5963" w:rsidP="00F139E8">
            <w:pPr>
              <w:pStyle w:val="VCAAtablebulletnarrow"/>
              <w:rPr>
                <w:lang w:val="en-AU"/>
              </w:rPr>
            </w:pPr>
            <w:proofErr w:type="gramStart"/>
            <w:r>
              <w:rPr>
                <w:lang w:val="en-AU"/>
              </w:rPr>
              <w:t>c</w:t>
            </w:r>
            <w:r w:rsidR="00244DDF" w:rsidRPr="00E54BCD">
              <w:rPr>
                <w:lang w:val="en-AU"/>
              </w:rPr>
              <w:t>omparing and contrasting</w:t>
            </w:r>
            <w:proofErr w:type="gramEnd"/>
            <w:r w:rsidR="00244DDF" w:rsidRPr="00E54BCD">
              <w:rPr>
                <w:lang w:val="en-AU"/>
              </w:rPr>
              <w:t xml:space="preserve"> the range of perspectives at the time of a</w:t>
            </w:r>
            <w:r w:rsidR="00A806CF">
              <w:rPr>
                <w:lang w:val="en-AU"/>
              </w:rPr>
              <w:t xml:space="preserve"> </w:t>
            </w:r>
            <w:r w:rsidR="00244DDF" w:rsidRPr="00E54BCD">
              <w:rPr>
                <w:lang w:val="en-AU"/>
              </w:rPr>
              <w:t>historical event and identifying voices that may be absent from the sources</w:t>
            </w:r>
            <w:r w:rsidR="00A806CF">
              <w:rPr>
                <w:lang w:val="en-AU"/>
              </w:rPr>
              <w:t>,</w:t>
            </w:r>
            <w:r w:rsidR="00244DDF" w:rsidRPr="00E54BCD">
              <w:rPr>
                <w:lang w:val="en-AU"/>
              </w:rPr>
              <w:t xml:space="preserve"> such as those of women, men, children, ethnic groups, Indigenous peoples or minority groups </w:t>
            </w:r>
          </w:p>
          <w:p w14:paraId="508F1FA6" w14:textId="3C209686" w:rsidR="00244DDF" w:rsidRPr="00E54BCD" w:rsidRDefault="002A5963" w:rsidP="00F139E8">
            <w:pPr>
              <w:pStyle w:val="VCAAtablebulletnarrow"/>
              <w:rPr>
                <w:lang w:val="en-AU"/>
              </w:rPr>
            </w:pPr>
            <w:r>
              <w:rPr>
                <w:lang w:val="en-AU"/>
              </w:rPr>
              <w:t>i</w:t>
            </w:r>
            <w:r w:rsidR="00244DDF" w:rsidRPr="00E54BCD">
              <w:rPr>
                <w:lang w:val="en-AU"/>
              </w:rPr>
              <w:t>dentifying information in a primary or secondary source that is relevant to the historical questions being asked</w:t>
            </w:r>
          </w:p>
          <w:p w14:paraId="19B96996" w14:textId="77777777" w:rsidR="00244DDF" w:rsidRDefault="002A5963" w:rsidP="00F139E8">
            <w:pPr>
              <w:pStyle w:val="VCAAtablebulletnarrow"/>
              <w:rPr>
                <w:lang w:val="en-AU"/>
              </w:rPr>
            </w:pPr>
            <w:r>
              <w:rPr>
                <w:lang w:val="en-AU"/>
              </w:rPr>
              <w:t>c</w:t>
            </w:r>
            <w:r w:rsidR="00244DDF" w:rsidRPr="00E54BCD">
              <w:rPr>
                <w:lang w:val="en-AU"/>
              </w:rPr>
              <w:t>omparing a range of historical sources and identifying similarities, differences and inconsistencies</w:t>
            </w:r>
          </w:p>
          <w:p w14:paraId="12EF1A59" w14:textId="6AD1ED71" w:rsidR="001826BC" w:rsidRPr="00E54BCD" w:rsidRDefault="001826BC" w:rsidP="00F139E8">
            <w:pPr>
              <w:pStyle w:val="VCAAtablebulletnarrow"/>
              <w:rPr>
                <w:lang w:val="en-AU"/>
              </w:rPr>
            </w:pPr>
            <w:r>
              <w:rPr>
                <w:lang w:val="en-AU"/>
              </w:rPr>
              <w:t>comparing a range of historical sources to identify long- and short-term causes and/or intended and unintended consequences of events</w:t>
            </w:r>
          </w:p>
        </w:tc>
      </w:tr>
      <w:tr w:rsidR="00244DDF" w:rsidRPr="00E54BCD" w14:paraId="21DF1DE1" w14:textId="77777777">
        <w:trPr>
          <w:cantSplit/>
          <w:trHeight w:val="283"/>
        </w:trPr>
        <w:tc>
          <w:tcPr>
            <w:tcW w:w="3256" w:type="dxa"/>
          </w:tcPr>
          <w:p w14:paraId="42980BB9" w14:textId="66ECC3BE" w:rsidR="00244DDF" w:rsidRDefault="00523699" w:rsidP="0010072C">
            <w:pPr>
              <w:pStyle w:val="VCAAtabletextnarrow"/>
              <w:rPr>
                <w:lang w:val="en-AU"/>
              </w:rPr>
            </w:pPr>
            <w:r>
              <w:rPr>
                <w:lang w:val="en-AU"/>
              </w:rPr>
              <w:t>a</w:t>
            </w:r>
            <w:r w:rsidR="0010072C" w:rsidRPr="00E54BCD">
              <w:rPr>
                <w:lang w:val="en-AU"/>
              </w:rPr>
              <w:t>nalyse the perspectives, beliefs, values and attitudes of people and groups based on evidence from a range of sources</w:t>
            </w:r>
          </w:p>
          <w:p w14:paraId="08F0F8D8" w14:textId="4DF431F1" w:rsidR="00431EDA" w:rsidRPr="00E54BCD" w:rsidRDefault="00431EDA" w:rsidP="006A6F08">
            <w:pPr>
              <w:pStyle w:val="VCAAVC2curriculumcode"/>
            </w:pPr>
            <w:r>
              <w:t>VC2HH10S05</w:t>
            </w:r>
          </w:p>
        </w:tc>
        <w:tc>
          <w:tcPr>
            <w:tcW w:w="11484" w:type="dxa"/>
          </w:tcPr>
          <w:p w14:paraId="3C23EB7C" w14:textId="739F4B90" w:rsidR="00244DDF" w:rsidRDefault="002A5963" w:rsidP="00F139E8">
            <w:pPr>
              <w:pStyle w:val="VCAAtablebulletnarrow"/>
              <w:rPr>
                <w:lang w:val="en-AU"/>
              </w:rPr>
            </w:pPr>
            <w:r>
              <w:rPr>
                <w:lang w:val="en-AU"/>
              </w:rPr>
              <w:t>d</w:t>
            </w:r>
            <w:r w:rsidR="00244DDF" w:rsidRPr="00E54BCD">
              <w:rPr>
                <w:lang w:val="en-AU"/>
              </w:rPr>
              <w:t>iscussing whether the perspective of one individual in the period is representative of a majority or minority view at that time</w:t>
            </w:r>
          </w:p>
          <w:p w14:paraId="4122C009" w14:textId="39E51DE1" w:rsidR="00FD39A3" w:rsidRPr="00E54BCD" w:rsidRDefault="00FD39A3" w:rsidP="00F139E8">
            <w:pPr>
              <w:pStyle w:val="VCAAtablebulletnarrow"/>
              <w:rPr>
                <w:lang w:val="en-AU"/>
              </w:rPr>
            </w:pPr>
            <w:r>
              <w:rPr>
                <w:lang w:val="en-AU"/>
              </w:rPr>
              <w:t xml:space="preserve">identifying and explaining the different beliefs, values and attitudes of people and groups in the past as expressed in </w:t>
            </w:r>
            <w:r w:rsidR="005948F3">
              <w:rPr>
                <w:lang w:val="en-AU"/>
              </w:rPr>
              <w:t>sources</w:t>
            </w:r>
            <w:r>
              <w:rPr>
                <w:lang w:val="en-AU"/>
              </w:rPr>
              <w:t>, such as diaries, oral accounts, letters, laws, propaganda and popular culture</w:t>
            </w:r>
          </w:p>
          <w:p w14:paraId="490DC532" w14:textId="4A0AA17F" w:rsidR="00244DDF" w:rsidRPr="00E54BCD" w:rsidRDefault="002A5963" w:rsidP="00F139E8">
            <w:pPr>
              <w:pStyle w:val="VCAAtablebulletnarrow"/>
              <w:rPr>
                <w:lang w:val="en-AU"/>
              </w:rPr>
            </w:pPr>
            <w:r>
              <w:rPr>
                <w:lang w:val="en-AU"/>
              </w:rPr>
              <w:t>e</w:t>
            </w:r>
            <w:r w:rsidR="00244DDF" w:rsidRPr="00E54BCD">
              <w:rPr>
                <w:lang w:val="en-AU"/>
              </w:rPr>
              <w:t>xplaining why some perspectives</w:t>
            </w:r>
            <w:r w:rsidR="00FD39A3">
              <w:rPr>
                <w:lang w:val="en-AU"/>
              </w:rPr>
              <w:t>, beliefs, values or attitudes</w:t>
            </w:r>
            <w:r w:rsidR="00244DDF" w:rsidRPr="00E54BCD">
              <w:rPr>
                <w:lang w:val="en-AU"/>
              </w:rPr>
              <w:t xml:space="preserve"> in the past may not have been recorded</w:t>
            </w:r>
          </w:p>
          <w:p w14:paraId="1F873A95" w14:textId="1B65955F" w:rsidR="00FD39A3" w:rsidRPr="00FD39A3" w:rsidRDefault="002A5963" w:rsidP="00FD39A3">
            <w:pPr>
              <w:pStyle w:val="VCAAtablebulletnarrow"/>
              <w:rPr>
                <w:lang w:val="en-AU"/>
              </w:rPr>
            </w:pPr>
            <w:r>
              <w:rPr>
                <w:lang w:val="en-AU"/>
              </w:rPr>
              <w:t>e</w:t>
            </w:r>
            <w:r w:rsidR="00244DDF" w:rsidRPr="00E54BCD">
              <w:rPr>
                <w:lang w:val="en-AU"/>
              </w:rPr>
              <w:t xml:space="preserve">xamining different accounts of </w:t>
            </w:r>
            <w:r w:rsidR="00D556FF" w:rsidRPr="00412A7D">
              <w:t>18th</w:t>
            </w:r>
            <w:r w:rsidR="00244DDF" w:rsidRPr="00E54BCD">
              <w:rPr>
                <w:lang w:val="en-AU"/>
              </w:rPr>
              <w:t>-century journeys to Australia</w:t>
            </w:r>
            <w:r w:rsidR="00D556FF">
              <w:rPr>
                <w:lang w:val="en-AU"/>
              </w:rPr>
              <w:t>,</w:t>
            </w:r>
            <w:r w:rsidR="00244DDF" w:rsidRPr="00E54BCD">
              <w:rPr>
                <w:lang w:val="en-AU"/>
              </w:rPr>
              <w:t xml:space="preserve"> </w:t>
            </w:r>
            <w:r w:rsidR="00D556FF">
              <w:rPr>
                <w:lang w:val="en-AU"/>
              </w:rPr>
              <w:t>such as</w:t>
            </w:r>
            <w:r w:rsidR="00244DDF" w:rsidRPr="00E54BCD">
              <w:rPr>
                <w:lang w:val="en-AU"/>
              </w:rPr>
              <w:t xml:space="preserve"> ships</w:t>
            </w:r>
            <w:r w:rsidR="00792C2A">
              <w:rPr>
                <w:lang w:val="en-AU"/>
              </w:rPr>
              <w:t>’</w:t>
            </w:r>
            <w:r w:rsidR="00244DDF" w:rsidRPr="00E54BCD">
              <w:rPr>
                <w:lang w:val="en-AU"/>
              </w:rPr>
              <w:t xml:space="preserve"> logs</w:t>
            </w:r>
            <w:r w:rsidR="00D556FF">
              <w:rPr>
                <w:lang w:val="en-AU"/>
              </w:rPr>
              <w:t>,</w:t>
            </w:r>
            <w:r w:rsidR="00D556FF" w:rsidRPr="00E54BCD">
              <w:rPr>
                <w:lang w:val="en-AU"/>
              </w:rPr>
              <w:t xml:space="preserve"> </w:t>
            </w:r>
            <w:r w:rsidR="00244DDF" w:rsidRPr="00E54BCD">
              <w:rPr>
                <w:lang w:val="en-AU"/>
              </w:rPr>
              <w:t>diaries</w:t>
            </w:r>
            <w:r w:rsidR="00D556FF">
              <w:rPr>
                <w:lang w:val="en-AU"/>
              </w:rPr>
              <w:t xml:space="preserve"> and</w:t>
            </w:r>
            <w:r w:rsidR="00D556FF" w:rsidRPr="00E54BCD">
              <w:rPr>
                <w:lang w:val="en-AU"/>
              </w:rPr>
              <w:t xml:space="preserve"> </w:t>
            </w:r>
            <w:r w:rsidR="00244DDF" w:rsidRPr="00E54BCD">
              <w:rPr>
                <w:lang w:val="en-AU"/>
              </w:rPr>
              <w:t>recorded testimonies of male and female convicts, and officers</w:t>
            </w:r>
            <w:r w:rsidR="00D556FF">
              <w:rPr>
                <w:lang w:val="en-AU"/>
              </w:rPr>
              <w:t>,</w:t>
            </w:r>
            <w:r w:rsidR="00D556FF" w:rsidRPr="00E54BCD">
              <w:rPr>
                <w:lang w:val="en-AU"/>
              </w:rPr>
              <w:t xml:space="preserve"> </w:t>
            </w:r>
            <w:r w:rsidR="00244DDF" w:rsidRPr="00E54BCD">
              <w:rPr>
                <w:lang w:val="en-AU"/>
              </w:rPr>
              <w:t xml:space="preserve">and explaining the variations in perspective </w:t>
            </w:r>
            <w:r w:rsidR="00D556FF">
              <w:rPr>
                <w:lang w:val="en-AU"/>
              </w:rPr>
              <w:t>that</w:t>
            </w:r>
            <w:r w:rsidR="00D556FF" w:rsidRPr="00E54BCD">
              <w:rPr>
                <w:lang w:val="en-AU"/>
              </w:rPr>
              <w:t xml:space="preserve"> </w:t>
            </w:r>
            <w:r w:rsidR="00244DDF" w:rsidRPr="00E54BCD">
              <w:rPr>
                <w:lang w:val="en-AU"/>
              </w:rPr>
              <w:t>can lead to different historical interpretations</w:t>
            </w:r>
          </w:p>
        </w:tc>
      </w:tr>
      <w:tr w:rsidR="00244DDF" w:rsidRPr="00E54BCD" w14:paraId="2B7EE871" w14:textId="77777777">
        <w:trPr>
          <w:cantSplit/>
          <w:trHeight w:val="283"/>
        </w:trPr>
        <w:tc>
          <w:tcPr>
            <w:tcW w:w="3256" w:type="dxa"/>
          </w:tcPr>
          <w:p w14:paraId="33B16547" w14:textId="788DA282" w:rsidR="00244DDF" w:rsidRDefault="00DE5496" w:rsidP="00244DDF">
            <w:pPr>
              <w:pStyle w:val="VCAAtabletextnarrow"/>
              <w:rPr>
                <w:lang w:val="en-AU"/>
              </w:rPr>
            </w:pPr>
            <w:r>
              <w:rPr>
                <w:lang w:val="en-AU"/>
              </w:rPr>
              <w:lastRenderedPageBreak/>
              <w:t>e</w:t>
            </w:r>
            <w:r w:rsidR="00244DDF" w:rsidRPr="00E54BCD">
              <w:rPr>
                <w:lang w:val="en-AU"/>
              </w:rPr>
              <w:t>valuate historical interpretations and debates</w:t>
            </w:r>
          </w:p>
          <w:p w14:paraId="3F6FAEA7" w14:textId="5A7752BD" w:rsidR="00431EDA" w:rsidRPr="00E54BCD" w:rsidRDefault="00431EDA" w:rsidP="006A6F08">
            <w:pPr>
              <w:pStyle w:val="VCAAVC2curriculumcode"/>
              <w:rPr>
                <w:lang w:eastAsia="en-AU"/>
              </w:rPr>
            </w:pPr>
            <w:r>
              <w:t>VC2HH10S06</w:t>
            </w:r>
          </w:p>
        </w:tc>
        <w:tc>
          <w:tcPr>
            <w:tcW w:w="11484" w:type="dxa"/>
          </w:tcPr>
          <w:p w14:paraId="63D04183" w14:textId="1DD27383" w:rsidR="00244DDF" w:rsidRPr="00E54BCD" w:rsidRDefault="00DE5496" w:rsidP="00F139E8">
            <w:pPr>
              <w:pStyle w:val="VCAAtablebulletnarrow"/>
              <w:rPr>
                <w:lang w:val="en-AU"/>
              </w:rPr>
            </w:pPr>
            <w:r>
              <w:rPr>
                <w:lang w:val="en-AU"/>
              </w:rPr>
              <w:t>e</w:t>
            </w:r>
            <w:r w:rsidR="00244DDF" w:rsidRPr="00E54BCD">
              <w:rPr>
                <w:lang w:val="en-AU"/>
              </w:rPr>
              <w:t>xploring debates about the historical period or topic studied, such as the relative importance of the causes of World War I or</w:t>
            </w:r>
            <w:r w:rsidR="002319EE">
              <w:rPr>
                <w:lang w:val="en-AU"/>
              </w:rPr>
              <w:t xml:space="preserve"> the long- and short-term causes</w:t>
            </w:r>
            <w:r w:rsidR="00244DDF" w:rsidRPr="00E54BCD">
              <w:rPr>
                <w:lang w:val="en-AU"/>
              </w:rPr>
              <w:t xml:space="preserve"> of World War II </w:t>
            </w:r>
          </w:p>
          <w:p w14:paraId="476E2338" w14:textId="1A0BF2D4" w:rsidR="00244DDF" w:rsidRPr="00E54BCD" w:rsidRDefault="00DE5496" w:rsidP="00F139E8">
            <w:pPr>
              <w:pStyle w:val="VCAAtablebulletnarrow"/>
              <w:rPr>
                <w:lang w:val="en-AU"/>
              </w:rPr>
            </w:pPr>
            <w:r>
              <w:rPr>
                <w:lang w:val="en-AU"/>
              </w:rPr>
              <w:t>e</w:t>
            </w:r>
            <w:r w:rsidR="00244DDF" w:rsidRPr="00E54BCD">
              <w:rPr>
                <w:lang w:val="en-AU"/>
              </w:rPr>
              <w:t>valuating a museum exhibition, film, documentary or video game as a historical interpretation</w:t>
            </w:r>
          </w:p>
          <w:p w14:paraId="6749F302" w14:textId="12642F9B" w:rsidR="00244DDF" w:rsidRPr="00E54BCD" w:rsidRDefault="00DE5496" w:rsidP="00F139E8">
            <w:pPr>
              <w:pStyle w:val="VCAAtablebulletnarrow"/>
              <w:rPr>
                <w:lang w:val="en-AU"/>
              </w:rPr>
            </w:pPr>
            <w:r>
              <w:rPr>
                <w:lang w:val="en-AU"/>
              </w:rPr>
              <w:t>c</w:t>
            </w:r>
            <w:r w:rsidR="00244DDF" w:rsidRPr="00E54BCD">
              <w:rPr>
                <w:lang w:val="en-AU"/>
              </w:rPr>
              <w:t>omparing the similarities and differences in historians</w:t>
            </w:r>
            <w:r w:rsidR="00792C2A">
              <w:rPr>
                <w:lang w:val="en-AU"/>
              </w:rPr>
              <w:t>’</w:t>
            </w:r>
            <w:r w:rsidR="00244DDF" w:rsidRPr="00E54BCD">
              <w:rPr>
                <w:lang w:val="en-AU"/>
              </w:rPr>
              <w:t xml:space="preserve"> views about colonial society, such as the emergence of a distinct Australian identity, the influence of the White Australia debate on the push for Federation and the idea of Australia as a </w:t>
            </w:r>
            <w:r w:rsidR="00844BE9">
              <w:rPr>
                <w:lang w:val="en-AU"/>
              </w:rPr>
              <w:t>‘</w:t>
            </w:r>
            <w:r w:rsidR="00244DDF" w:rsidRPr="00E54BCD">
              <w:rPr>
                <w:lang w:val="en-AU"/>
              </w:rPr>
              <w:t>working man</w:t>
            </w:r>
            <w:r w:rsidR="00792C2A">
              <w:rPr>
                <w:lang w:val="en-AU"/>
              </w:rPr>
              <w:t>’</w:t>
            </w:r>
            <w:r w:rsidR="00244DDF" w:rsidRPr="00E54BCD">
              <w:rPr>
                <w:lang w:val="en-AU"/>
              </w:rPr>
              <w:t>s paradise</w:t>
            </w:r>
            <w:r w:rsidR="00844BE9">
              <w:rPr>
                <w:lang w:val="en-AU"/>
              </w:rPr>
              <w:t>’</w:t>
            </w:r>
            <w:r w:rsidR="00244DDF" w:rsidRPr="00E54BCD">
              <w:rPr>
                <w:lang w:val="en-AU"/>
              </w:rPr>
              <w:t xml:space="preserve"> </w:t>
            </w:r>
          </w:p>
          <w:p w14:paraId="1AFC8180" w14:textId="0F295CD0" w:rsidR="00244DDF" w:rsidRPr="00E54BCD" w:rsidRDefault="00DE5496" w:rsidP="00F139E8">
            <w:pPr>
              <w:pStyle w:val="VCAAtablebulletnarrow"/>
              <w:rPr>
                <w:lang w:val="en-AU"/>
              </w:rPr>
            </w:pPr>
            <w:r>
              <w:rPr>
                <w:lang w:val="en-AU"/>
              </w:rPr>
              <w:t>i</w:t>
            </w:r>
            <w:r w:rsidR="00244DDF" w:rsidRPr="00E54BCD">
              <w:rPr>
                <w:lang w:val="en-AU"/>
              </w:rPr>
              <w:t>dentifying different interpretations of specific events</w:t>
            </w:r>
            <w:r w:rsidR="00C261E8">
              <w:rPr>
                <w:lang w:val="en-AU"/>
              </w:rPr>
              <w:t>,</w:t>
            </w:r>
            <w:r w:rsidR="00244DDF" w:rsidRPr="00E54BCD">
              <w:rPr>
                <w:lang w:val="en-AU"/>
              </w:rPr>
              <w:t xml:space="preserve"> </w:t>
            </w:r>
            <w:r w:rsidR="00C261E8">
              <w:rPr>
                <w:lang w:val="en-AU"/>
              </w:rPr>
              <w:t>such as</w:t>
            </w:r>
            <w:r w:rsidR="00244DDF" w:rsidRPr="00E54BCD">
              <w:rPr>
                <w:lang w:val="en-AU"/>
              </w:rPr>
              <w:t xml:space="preserve"> the debate about conscription in Australia during World War</w:t>
            </w:r>
            <w:r w:rsidR="00C261E8">
              <w:rPr>
                <w:lang w:val="en-AU"/>
              </w:rPr>
              <w:t xml:space="preserve"> I</w:t>
            </w:r>
          </w:p>
          <w:p w14:paraId="3A8C17EE" w14:textId="6E216BCC" w:rsidR="00244DDF" w:rsidRPr="00E54BCD" w:rsidRDefault="00DE5496" w:rsidP="00A977FD">
            <w:pPr>
              <w:pStyle w:val="VCAAtablebulletnarrow"/>
              <w:rPr>
                <w:lang w:val="en-AU"/>
              </w:rPr>
            </w:pPr>
            <w:r>
              <w:rPr>
                <w:lang w:val="en-AU"/>
              </w:rPr>
              <w:t>a</w:t>
            </w:r>
            <w:r w:rsidR="00244DDF" w:rsidRPr="00E54BCD">
              <w:rPr>
                <w:lang w:val="en-AU"/>
              </w:rPr>
              <w:t>nalysing how historians have changed the way they interpret the event under investigation over time, such as a change in view with the discovery of more sources (</w:t>
            </w:r>
            <w:r w:rsidR="00C24FCF">
              <w:rPr>
                <w:lang w:val="en-AU"/>
              </w:rPr>
              <w:t>e.g.</w:t>
            </w:r>
            <w:r w:rsidR="00244DDF" w:rsidRPr="00E54BCD">
              <w:rPr>
                <w:lang w:val="en-AU"/>
              </w:rPr>
              <w:t xml:space="preserve"> as with frontier conflicts in Australia)</w:t>
            </w:r>
          </w:p>
        </w:tc>
      </w:tr>
    </w:tbl>
    <w:p w14:paraId="2B6062FA" w14:textId="61C3CE0A" w:rsidR="00857B24" w:rsidRPr="00E54BCD" w:rsidRDefault="00857B24" w:rsidP="0008580B">
      <w:pPr>
        <w:pStyle w:val="Heading5"/>
      </w:pPr>
      <w:r w:rsidRPr="00E54BCD">
        <w:t xml:space="preserve">Sub-strand: Continuity and </w:t>
      </w:r>
      <w:r w:rsidR="00621C0D">
        <w:t>c</w:t>
      </w:r>
      <w:r w:rsidR="00621C0D"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04C760B1"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1E113" w14:textId="77777777" w:rsidR="00857B24" w:rsidRPr="00E54BCD" w:rsidRDefault="00857B24" w:rsidP="0008580B">
            <w:pPr>
              <w:pStyle w:val="VCAAtabletextnarrowstemrow"/>
            </w:pPr>
            <w:r w:rsidRPr="00E54BCD">
              <w:t>Content descriptions</w:t>
            </w:r>
          </w:p>
          <w:p w14:paraId="47E44E9F"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A916DC" w14:textId="77777777" w:rsidR="00857B24" w:rsidRPr="00E54BCD" w:rsidRDefault="00857B24" w:rsidP="0008580B">
            <w:pPr>
              <w:pStyle w:val="VCAAtabletextnarrowstemrow"/>
            </w:pPr>
            <w:r w:rsidRPr="00E54BCD">
              <w:t>Elaborations</w:t>
            </w:r>
          </w:p>
          <w:p w14:paraId="1DDEBB62" w14:textId="77777777" w:rsidR="00857B24" w:rsidRPr="00E54BCD" w:rsidRDefault="00857B24" w:rsidP="0008580B">
            <w:pPr>
              <w:pStyle w:val="VCAAtabletextnarrowstemrow"/>
            </w:pPr>
            <w:r w:rsidRPr="00E54BCD">
              <w:rPr>
                <w:i/>
                <w:iCs/>
              </w:rPr>
              <w:t>This may involve students:</w:t>
            </w:r>
          </w:p>
        </w:tc>
      </w:tr>
      <w:tr w:rsidR="00244DDF" w:rsidRPr="00E54BCD" w14:paraId="3FCE8D88" w14:textId="77777777">
        <w:trPr>
          <w:cantSplit/>
          <w:trHeight w:val="283"/>
        </w:trPr>
        <w:tc>
          <w:tcPr>
            <w:tcW w:w="3256" w:type="dxa"/>
          </w:tcPr>
          <w:p w14:paraId="41B38581" w14:textId="15D695B1" w:rsidR="00244DDF" w:rsidRDefault="00DE5496" w:rsidP="00D727C4">
            <w:pPr>
              <w:pStyle w:val="VCAAtabletextnarrow"/>
              <w:rPr>
                <w:lang w:val="en-AU"/>
              </w:rPr>
            </w:pPr>
            <w:r>
              <w:rPr>
                <w:lang w:val="en-AU"/>
              </w:rPr>
              <w:t>a</w:t>
            </w:r>
            <w:r w:rsidR="00244DDF" w:rsidRPr="00E54BCD">
              <w:rPr>
                <w:lang w:val="en-AU"/>
              </w:rPr>
              <w:t xml:space="preserve">nalyse continuity and change </w:t>
            </w:r>
          </w:p>
          <w:p w14:paraId="6FD521B7" w14:textId="2BF81E12" w:rsidR="00431EDA" w:rsidRPr="00E54BCD" w:rsidRDefault="00431EDA" w:rsidP="006A6F08">
            <w:pPr>
              <w:pStyle w:val="VCAAVC2curriculumcode"/>
              <w:rPr>
                <w:b/>
                <w:bCs/>
                <w:lang w:eastAsia="en-AU"/>
              </w:rPr>
            </w:pPr>
            <w:r>
              <w:t>VC2HH10S07</w:t>
            </w:r>
          </w:p>
        </w:tc>
        <w:tc>
          <w:tcPr>
            <w:tcW w:w="11484" w:type="dxa"/>
          </w:tcPr>
          <w:p w14:paraId="30E3537E" w14:textId="7686F4D2" w:rsidR="00244DDF" w:rsidRPr="00E54BCD" w:rsidRDefault="00DE5496" w:rsidP="00F139E8">
            <w:pPr>
              <w:pStyle w:val="VCAAtablebulletnarrow"/>
              <w:rPr>
                <w:lang w:val="en-AU"/>
              </w:rPr>
            </w:pPr>
            <w:r>
              <w:rPr>
                <w:lang w:val="en-AU"/>
              </w:rPr>
              <w:t>i</w:t>
            </w:r>
            <w:r w:rsidR="00244DDF" w:rsidRPr="00E54BCD">
              <w:rPr>
                <w:lang w:val="en-AU"/>
              </w:rPr>
              <w:t>dentifying different manifestations or</w:t>
            </w:r>
            <w:r w:rsidR="00305238">
              <w:rPr>
                <w:lang w:val="en-AU"/>
              </w:rPr>
              <w:t xml:space="preserve"> consequences</w:t>
            </w:r>
            <w:r w:rsidR="00244DDF" w:rsidRPr="00E54BCD">
              <w:rPr>
                <w:lang w:val="en-AU"/>
              </w:rPr>
              <w:t xml:space="preserve"> of an event, such as World War I or World War II, in different geographical locations</w:t>
            </w:r>
          </w:p>
          <w:p w14:paraId="1C06CF6F" w14:textId="5636C621" w:rsidR="00244DDF" w:rsidRPr="00E54BCD" w:rsidRDefault="00DE5496" w:rsidP="00F139E8">
            <w:pPr>
              <w:pStyle w:val="VCAAtablebulletnarrow"/>
              <w:rPr>
                <w:lang w:val="en-AU"/>
              </w:rPr>
            </w:pPr>
            <w:r>
              <w:rPr>
                <w:lang w:val="en-AU"/>
              </w:rPr>
              <w:t>u</w:t>
            </w:r>
            <w:r w:rsidR="0020463D" w:rsidRPr="00E54BCD">
              <w:rPr>
                <w:lang w:val="en-AU"/>
              </w:rPr>
              <w:t xml:space="preserve">sing </w:t>
            </w:r>
            <w:r w:rsidR="00244DDF" w:rsidRPr="00E54BCD">
              <w:rPr>
                <w:lang w:val="en-AU"/>
              </w:rPr>
              <w:t xml:space="preserve">sources of evidence (perspectives and interpretations) to identify continuity and changes during Australia at the turn of the </w:t>
            </w:r>
            <w:r w:rsidR="0020463D">
              <w:rPr>
                <w:lang w:val="en-AU"/>
              </w:rPr>
              <w:t>20</w:t>
            </w:r>
            <w:r w:rsidR="0020463D" w:rsidRPr="00E54BCD">
              <w:rPr>
                <w:lang w:val="en-AU"/>
              </w:rPr>
              <w:t xml:space="preserve">th </w:t>
            </w:r>
            <w:r w:rsidR="00244DDF" w:rsidRPr="00E54BCD">
              <w:rPr>
                <w:lang w:val="en-AU"/>
              </w:rPr>
              <w:t>century</w:t>
            </w:r>
          </w:p>
          <w:p w14:paraId="5E7B6B41" w14:textId="6FD24D3D" w:rsidR="00244DDF" w:rsidRPr="00E54BCD" w:rsidRDefault="00DE5496" w:rsidP="00F139E8">
            <w:pPr>
              <w:pStyle w:val="VCAAtablebulletnarrow"/>
              <w:rPr>
                <w:lang w:val="en-AU"/>
              </w:rPr>
            </w:pPr>
            <w:r>
              <w:rPr>
                <w:lang w:val="en-AU"/>
              </w:rPr>
              <w:t>u</w:t>
            </w:r>
            <w:r w:rsidR="0020463D" w:rsidRPr="00E54BCD">
              <w:rPr>
                <w:lang w:val="en-AU"/>
              </w:rPr>
              <w:t xml:space="preserve">sing </w:t>
            </w:r>
            <w:r w:rsidR="00244DDF" w:rsidRPr="00E54BCD">
              <w:rPr>
                <w:lang w:val="en-AU"/>
              </w:rPr>
              <w:t xml:space="preserve">chronologies to observe and identify patterns where changes or continuities have occurred in Australian history between 1750 and 1914 </w:t>
            </w:r>
          </w:p>
        </w:tc>
      </w:tr>
    </w:tbl>
    <w:p w14:paraId="2DA69847" w14:textId="48D03B53" w:rsidR="00857B24" w:rsidRPr="00E54BCD" w:rsidRDefault="00857B24" w:rsidP="0008580B">
      <w:pPr>
        <w:pStyle w:val="Heading5"/>
      </w:pPr>
      <w:r w:rsidRPr="00E54BCD">
        <w:t>Sub-strand: Cause</w:t>
      </w:r>
      <w:r w:rsidR="0076776F">
        <w:t>s</w:t>
      </w:r>
      <w:r w:rsidRPr="00E54BCD">
        <w:t xml:space="preserve"> and </w:t>
      </w:r>
      <w:r w:rsidR="00621C0D">
        <w:t>c</w:t>
      </w:r>
      <w:r w:rsidR="00621C0D"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6FEA949B"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CAA64" w14:textId="77777777" w:rsidR="00857B24" w:rsidRPr="00E54BCD" w:rsidRDefault="00857B24" w:rsidP="0008580B">
            <w:pPr>
              <w:pStyle w:val="VCAAtabletextnarrowstemrow"/>
            </w:pPr>
            <w:r w:rsidRPr="00E54BCD">
              <w:t>Content descriptions</w:t>
            </w:r>
          </w:p>
          <w:p w14:paraId="2B91ACED"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A3B779" w14:textId="77777777" w:rsidR="00857B24" w:rsidRPr="00E54BCD" w:rsidRDefault="00857B24" w:rsidP="0008580B">
            <w:pPr>
              <w:pStyle w:val="VCAAtabletextnarrowstemrow"/>
            </w:pPr>
            <w:r w:rsidRPr="00E54BCD">
              <w:t>Elaborations</w:t>
            </w:r>
          </w:p>
          <w:p w14:paraId="39C2595A" w14:textId="77777777" w:rsidR="00857B24" w:rsidRPr="00E54BCD" w:rsidRDefault="00857B24" w:rsidP="0008580B">
            <w:pPr>
              <w:pStyle w:val="VCAAtabletextnarrowstemrow"/>
            </w:pPr>
            <w:r w:rsidRPr="00E54BCD">
              <w:rPr>
                <w:i/>
                <w:iCs/>
              </w:rPr>
              <w:t>This may involve students:</w:t>
            </w:r>
          </w:p>
        </w:tc>
      </w:tr>
      <w:tr w:rsidR="00244DDF" w:rsidRPr="00E54BCD" w14:paraId="3878BF3B" w14:textId="77777777">
        <w:trPr>
          <w:cantSplit/>
          <w:trHeight w:val="283"/>
        </w:trPr>
        <w:tc>
          <w:tcPr>
            <w:tcW w:w="3256" w:type="dxa"/>
          </w:tcPr>
          <w:p w14:paraId="21933402" w14:textId="6A9C2AE8" w:rsidR="00244DDF" w:rsidRDefault="00DE5496" w:rsidP="00D727C4">
            <w:pPr>
              <w:pStyle w:val="VCAAtabletextnarrow"/>
              <w:rPr>
                <w:lang w:val="en-AU"/>
              </w:rPr>
            </w:pPr>
            <w:r>
              <w:rPr>
                <w:lang w:val="en-AU"/>
              </w:rPr>
              <w:t>a</w:t>
            </w:r>
            <w:r w:rsidR="00621C0D" w:rsidRPr="00E54BCD">
              <w:rPr>
                <w:lang w:val="en-AU"/>
              </w:rPr>
              <w:t xml:space="preserve">nalyse </w:t>
            </w:r>
            <w:r w:rsidR="00244DDF" w:rsidRPr="00E54BCD">
              <w:rPr>
                <w:lang w:val="en-AU"/>
              </w:rPr>
              <w:t>short</w:t>
            </w:r>
            <w:r w:rsidR="00621C0D">
              <w:rPr>
                <w:lang w:val="en-AU"/>
              </w:rPr>
              <w:t>-</w:t>
            </w:r>
            <w:r w:rsidR="00244DDF" w:rsidRPr="00E54BCD">
              <w:rPr>
                <w:lang w:val="en-AU"/>
              </w:rPr>
              <w:t xml:space="preserve"> and long</w:t>
            </w:r>
            <w:r w:rsidR="00621C0D">
              <w:rPr>
                <w:lang w:val="en-AU"/>
              </w:rPr>
              <w:t>-</w:t>
            </w:r>
            <w:r w:rsidR="00244DDF" w:rsidRPr="00E54BCD">
              <w:rPr>
                <w:lang w:val="en-AU"/>
              </w:rPr>
              <w:t xml:space="preserve">term causes and the intended and unintended consequences of significant events, individuals, ideas and developments and their contributions to </w:t>
            </w:r>
            <w:r w:rsidR="00EE74AE">
              <w:rPr>
                <w:lang w:val="en-AU"/>
              </w:rPr>
              <w:t>continuity and change</w:t>
            </w:r>
            <w:r w:rsidR="00DA3E2D">
              <w:rPr>
                <w:lang w:val="en-AU"/>
              </w:rPr>
              <w:t xml:space="preserve"> </w:t>
            </w:r>
          </w:p>
          <w:p w14:paraId="1553E005" w14:textId="7F320B25" w:rsidR="00431EDA" w:rsidRPr="00E54BCD" w:rsidRDefault="00431EDA" w:rsidP="006A6F08">
            <w:pPr>
              <w:pStyle w:val="VCAAVC2curriculumcode"/>
              <w:rPr>
                <w:b/>
                <w:bCs/>
                <w:lang w:eastAsia="en-AU"/>
              </w:rPr>
            </w:pPr>
            <w:r>
              <w:t>VC2HH10S08</w:t>
            </w:r>
          </w:p>
        </w:tc>
        <w:tc>
          <w:tcPr>
            <w:tcW w:w="11484" w:type="dxa"/>
          </w:tcPr>
          <w:p w14:paraId="05D2B82B" w14:textId="54950F70" w:rsidR="00C1403F" w:rsidRPr="00E54BCD" w:rsidRDefault="00C1403F" w:rsidP="00C1403F">
            <w:pPr>
              <w:pStyle w:val="VCAAtablebulletnarrow"/>
              <w:rPr>
                <w:lang w:val="en-AU"/>
              </w:rPr>
            </w:pPr>
            <w:r>
              <w:rPr>
                <w:lang w:val="en-AU"/>
              </w:rPr>
              <w:t>u</w:t>
            </w:r>
            <w:r w:rsidRPr="00E54BCD">
              <w:rPr>
                <w:lang w:val="en-AU"/>
              </w:rPr>
              <w:t>sing graphic organisers</w:t>
            </w:r>
            <w:r>
              <w:rPr>
                <w:lang w:val="en-AU"/>
              </w:rPr>
              <w:t>,</w:t>
            </w:r>
            <w:r w:rsidRPr="00E54BCD">
              <w:rPr>
                <w:lang w:val="en-AU"/>
              </w:rPr>
              <w:t xml:space="preserve"> such as concept maps, causal spider webs, fishbone </w:t>
            </w:r>
            <w:r>
              <w:rPr>
                <w:lang w:val="en-AU"/>
              </w:rPr>
              <w:t xml:space="preserve">diagrams </w:t>
            </w:r>
            <w:r w:rsidRPr="00E54BCD">
              <w:rPr>
                <w:lang w:val="en-AU"/>
              </w:rPr>
              <w:t>or ripple effect charts</w:t>
            </w:r>
            <w:r>
              <w:rPr>
                <w:lang w:val="en-AU"/>
              </w:rPr>
              <w:t xml:space="preserve">, to analyse causes and consequences of historical </w:t>
            </w:r>
            <w:r w:rsidR="00EE74AE">
              <w:rPr>
                <w:lang w:val="en-AU"/>
              </w:rPr>
              <w:t xml:space="preserve">continuity and </w:t>
            </w:r>
            <w:r>
              <w:rPr>
                <w:lang w:val="en-AU"/>
              </w:rPr>
              <w:t>change</w:t>
            </w:r>
          </w:p>
          <w:p w14:paraId="54038971" w14:textId="4BE5D774" w:rsidR="00244DDF" w:rsidRPr="00E54BCD" w:rsidRDefault="00DE5496" w:rsidP="00F139E8">
            <w:pPr>
              <w:pStyle w:val="VCAAtablebulletnarrow"/>
              <w:rPr>
                <w:lang w:val="en-AU"/>
              </w:rPr>
            </w:pPr>
            <w:r>
              <w:rPr>
                <w:lang w:val="en-AU"/>
              </w:rPr>
              <w:t>d</w:t>
            </w:r>
            <w:r w:rsidR="00244DDF" w:rsidRPr="00E54BCD">
              <w:rPr>
                <w:lang w:val="en-AU"/>
              </w:rPr>
              <w:t>ifferentiating between intended and unintended consequences</w:t>
            </w:r>
          </w:p>
          <w:p w14:paraId="4DC5CDE6" w14:textId="3679217C" w:rsidR="00244DDF" w:rsidRPr="00E54BCD" w:rsidRDefault="00DE5496" w:rsidP="00F139E8">
            <w:pPr>
              <w:pStyle w:val="VCAAtablebulletnarrow"/>
              <w:rPr>
                <w:lang w:val="en-AU"/>
              </w:rPr>
            </w:pPr>
            <w:r>
              <w:rPr>
                <w:lang w:val="en-AU"/>
              </w:rPr>
              <w:t>o</w:t>
            </w:r>
            <w:r w:rsidR="00244DDF" w:rsidRPr="00E54BCD">
              <w:rPr>
                <w:lang w:val="en-AU"/>
              </w:rPr>
              <w:t xml:space="preserve">rganising causes and consequences of a historical development, such as European </w:t>
            </w:r>
            <w:r w:rsidR="00CA55A5" w:rsidRPr="00E54BCD">
              <w:rPr>
                <w:lang w:val="en-AU"/>
              </w:rPr>
              <w:t>colonisation of</w:t>
            </w:r>
            <w:r w:rsidR="00244DDF" w:rsidRPr="00E54BCD">
              <w:rPr>
                <w:lang w:val="en-AU"/>
              </w:rPr>
              <w:t xml:space="preserve"> Australia, </w:t>
            </w:r>
            <w:r w:rsidR="005948F3">
              <w:rPr>
                <w:lang w:val="en-AU"/>
              </w:rPr>
              <w:t>World War I and World War II</w:t>
            </w:r>
            <w:r w:rsidR="00AB12AF">
              <w:rPr>
                <w:lang w:val="en-AU"/>
              </w:rPr>
              <w:t>,</w:t>
            </w:r>
            <w:r w:rsidR="005948F3">
              <w:rPr>
                <w:lang w:val="en-AU"/>
              </w:rPr>
              <w:t xml:space="preserve"> </w:t>
            </w:r>
            <w:r w:rsidR="00244DDF" w:rsidRPr="00E54BCD">
              <w:rPr>
                <w:lang w:val="en-AU"/>
              </w:rPr>
              <w:t>into a concept map</w:t>
            </w:r>
          </w:p>
        </w:tc>
      </w:tr>
    </w:tbl>
    <w:p w14:paraId="25776578" w14:textId="77777777" w:rsidR="00857B24" w:rsidRPr="00E54BCD" w:rsidRDefault="00857B24" w:rsidP="00857B24">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4E3E00E0"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7C695C" w14:textId="77777777" w:rsidR="00857B24" w:rsidRPr="00E54BCD" w:rsidRDefault="00857B24" w:rsidP="0008580B">
            <w:pPr>
              <w:pStyle w:val="VCAAtabletextnarrowstemrow"/>
            </w:pPr>
            <w:r w:rsidRPr="00E54BCD">
              <w:t>Content descriptions</w:t>
            </w:r>
          </w:p>
          <w:p w14:paraId="6FE2D42C"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F28F99" w14:textId="77777777" w:rsidR="00857B24" w:rsidRPr="00E54BCD" w:rsidRDefault="00857B24" w:rsidP="0008580B">
            <w:pPr>
              <w:pStyle w:val="VCAAtabletextnarrowstemrow"/>
              <w:rPr>
                <w:lang w:eastAsia="en-US"/>
              </w:rPr>
            </w:pPr>
            <w:r w:rsidRPr="00E54BCD">
              <w:rPr>
                <w:lang w:eastAsia="en-US"/>
              </w:rPr>
              <w:t>Elaborations</w:t>
            </w:r>
          </w:p>
          <w:p w14:paraId="537BC4E9" w14:textId="77777777" w:rsidR="00857B24" w:rsidRPr="00E54BCD" w:rsidRDefault="00857B24" w:rsidP="0008580B">
            <w:pPr>
              <w:pStyle w:val="VCAAtabletextnarrowstemrow"/>
            </w:pPr>
            <w:r w:rsidRPr="00E54BCD">
              <w:rPr>
                <w:i/>
                <w:iCs/>
              </w:rPr>
              <w:t>This may involve students:</w:t>
            </w:r>
          </w:p>
        </w:tc>
      </w:tr>
      <w:tr w:rsidR="00D727C4" w:rsidRPr="00E54BCD" w14:paraId="571B0CBB" w14:textId="77777777">
        <w:trPr>
          <w:cantSplit/>
          <w:trHeight w:val="283"/>
        </w:trPr>
        <w:tc>
          <w:tcPr>
            <w:tcW w:w="3256" w:type="dxa"/>
          </w:tcPr>
          <w:p w14:paraId="3B59589E" w14:textId="177A34EE" w:rsidR="00D727C4" w:rsidRDefault="00073547" w:rsidP="00BF0B1E">
            <w:pPr>
              <w:pStyle w:val="VCAAtabletextnarrow"/>
              <w:rPr>
                <w:lang w:val="en-AU"/>
              </w:rPr>
            </w:pPr>
            <w:r>
              <w:rPr>
                <w:lang w:val="en-AU"/>
              </w:rPr>
              <w:t>e</w:t>
            </w:r>
            <w:r w:rsidR="00621C0D" w:rsidRPr="00E54BCD">
              <w:rPr>
                <w:lang w:val="en-AU"/>
              </w:rPr>
              <w:t xml:space="preserve">valuate </w:t>
            </w:r>
            <w:r w:rsidR="00BF0B1E" w:rsidRPr="00E54BCD">
              <w:rPr>
                <w:lang w:val="en-AU"/>
              </w:rPr>
              <w:t>the significance of individuals, groups, movements, events, developments and ideas</w:t>
            </w:r>
          </w:p>
          <w:p w14:paraId="3BB4703C" w14:textId="5AA52FE9" w:rsidR="00431EDA" w:rsidRPr="00E54BCD" w:rsidRDefault="00431EDA" w:rsidP="006A6F08">
            <w:pPr>
              <w:pStyle w:val="VCAAVC2curriculumcode"/>
            </w:pPr>
            <w:r>
              <w:t>VC2HH10S09</w:t>
            </w:r>
          </w:p>
        </w:tc>
        <w:tc>
          <w:tcPr>
            <w:tcW w:w="11484" w:type="dxa"/>
          </w:tcPr>
          <w:p w14:paraId="1C15D7F1" w14:textId="15A6D0E0" w:rsidR="00D727C4" w:rsidRPr="00E54BCD" w:rsidRDefault="00073547" w:rsidP="00F139E8">
            <w:pPr>
              <w:pStyle w:val="VCAAtablebulletnarrow"/>
              <w:rPr>
                <w:lang w:val="en-AU"/>
              </w:rPr>
            </w:pPr>
            <w:r>
              <w:rPr>
                <w:lang w:val="en-AU"/>
              </w:rPr>
              <w:t>i</w:t>
            </w:r>
            <w:r w:rsidR="00D727C4" w:rsidRPr="00E54BCD">
              <w:rPr>
                <w:lang w:val="en-AU"/>
              </w:rPr>
              <w:t xml:space="preserve">dentifying a significant event, person or idea and </w:t>
            </w:r>
            <w:r w:rsidR="00F9661D" w:rsidRPr="00E54BCD">
              <w:rPr>
                <w:lang w:val="en-AU"/>
              </w:rPr>
              <w:t>evaluat</w:t>
            </w:r>
            <w:r w:rsidR="00F9661D">
              <w:rPr>
                <w:lang w:val="en-AU"/>
              </w:rPr>
              <w:t>ing</w:t>
            </w:r>
            <w:r w:rsidR="00F9661D" w:rsidRPr="00E54BCD">
              <w:rPr>
                <w:lang w:val="en-AU"/>
              </w:rPr>
              <w:t xml:space="preserve"> </w:t>
            </w:r>
            <w:r w:rsidR="00D727C4" w:rsidRPr="00E54BCD">
              <w:rPr>
                <w:lang w:val="en-AU"/>
              </w:rPr>
              <w:t>its significance using the criteria of importance, profundity, quantity, durability</w:t>
            </w:r>
            <w:r w:rsidR="007E09EC">
              <w:rPr>
                <w:lang w:val="en-AU"/>
              </w:rPr>
              <w:t xml:space="preserve"> and</w:t>
            </w:r>
            <w:r w:rsidR="00D727C4" w:rsidRPr="00E54BCD">
              <w:rPr>
                <w:lang w:val="en-AU"/>
              </w:rPr>
              <w:t xml:space="preserve"> relevance</w:t>
            </w:r>
          </w:p>
          <w:p w14:paraId="0D09FF36" w14:textId="2E6F818A" w:rsidR="00D727C4" w:rsidRPr="00E54BCD" w:rsidRDefault="00073547" w:rsidP="00F139E8">
            <w:pPr>
              <w:pStyle w:val="VCAAtablebulletnarrow"/>
              <w:rPr>
                <w:lang w:val="en-AU"/>
              </w:rPr>
            </w:pPr>
            <w:r>
              <w:rPr>
                <w:lang w:val="en-AU"/>
              </w:rPr>
              <w:t>c</w:t>
            </w:r>
            <w:r w:rsidR="00D727C4" w:rsidRPr="00E54BCD">
              <w:rPr>
                <w:lang w:val="en-AU"/>
              </w:rPr>
              <w:t>onstructing an explanation using sources of evidence to support the analysis of a significant individual, event and/or cultural achievement</w:t>
            </w:r>
            <w:r w:rsidR="00F9661D">
              <w:rPr>
                <w:lang w:val="en-AU"/>
              </w:rPr>
              <w:t>, and u</w:t>
            </w:r>
            <w:r w:rsidR="00D727C4" w:rsidRPr="00E54BCD">
              <w:rPr>
                <w:lang w:val="en-AU"/>
              </w:rPr>
              <w:t>s</w:t>
            </w:r>
            <w:r w:rsidR="00F9661D">
              <w:rPr>
                <w:lang w:val="en-AU"/>
              </w:rPr>
              <w:t>ing</w:t>
            </w:r>
            <w:r w:rsidR="00D727C4" w:rsidRPr="00E54BCD">
              <w:rPr>
                <w:lang w:val="en-AU"/>
              </w:rPr>
              <w:t xml:space="preserve"> consistent referencing and historical terms and concepts</w:t>
            </w:r>
          </w:p>
          <w:p w14:paraId="144285FE" w14:textId="0BCE900F" w:rsidR="00D727C4" w:rsidRPr="00E54BCD" w:rsidRDefault="00073547" w:rsidP="00F139E8">
            <w:pPr>
              <w:pStyle w:val="VCAAtablebulletnarrow"/>
              <w:rPr>
                <w:lang w:val="en-AU"/>
              </w:rPr>
            </w:pPr>
            <w:r>
              <w:rPr>
                <w:lang w:val="en-AU"/>
              </w:rPr>
              <w:t>e</w:t>
            </w:r>
            <w:r w:rsidR="00D727C4" w:rsidRPr="00E54BCD">
              <w:rPr>
                <w:lang w:val="en-AU"/>
              </w:rPr>
              <w:t>xplaining the significance of the fall of Singapore (1942) in the changes in Australia</w:t>
            </w:r>
            <w:r w:rsidR="00792C2A">
              <w:rPr>
                <w:lang w:val="en-AU"/>
              </w:rPr>
              <w:t>’</w:t>
            </w:r>
            <w:r w:rsidR="00D727C4" w:rsidRPr="00E54BCD">
              <w:rPr>
                <w:lang w:val="en-AU"/>
              </w:rPr>
              <w:t xml:space="preserve">s military alliances and use of troops during World War II, using a range of sources, </w:t>
            </w:r>
            <w:r w:rsidR="00F9661D">
              <w:rPr>
                <w:lang w:val="en-AU"/>
              </w:rPr>
              <w:t>such as</w:t>
            </w:r>
            <w:r w:rsidR="00D727C4" w:rsidRPr="00E54BCD">
              <w:rPr>
                <w:lang w:val="en-AU"/>
              </w:rPr>
              <w:t xml:space="preserve"> accounts of prisoners of war</w:t>
            </w:r>
            <w:r w:rsidR="00F9661D">
              <w:rPr>
                <w:lang w:val="en-AU"/>
              </w:rPr>
              <w:t>;</w:t>
            </w:r>
            <w:r w:rsidR="00F9661D" w:rsidRPr="00E54BCD">
              <w:rPr>
                <w:lang w:val="en-AU"/>
              </w:rPr>
              <w:t xml:space="preserve"> </w:t>
            </w:r>
            <w:r w:rsidR="00D727C4" w:rsidRPr="00E54BCD">
              <w:rPr>
                <w:lang w:val="en-AU"/>
              </w:rPr>
              <w:t>commanders such as General Gordon Bennett</w:t>
            </w:r>
            <w:r w:rsidR="00F9661D">
              <w:rPr>
                <w:lang w:val="en-AU"/>
              </w:rPr>
              <w:t>;</w:t>
            </w:r>
            <w:r w:rsidR="00D727C4" w:rsidRPr="00E54BCD">
              <w:rPr>
                <w:lang w:val="en-AU"/>
              </w:rPr>
              <w:t xml:space="preserve"> politicians such as Prime Minister John Curtin, and Japanese and British sources</w:t>
            </w:r>
          </w:p>
        </w:tc>
      </w:tr>
    </w:tbl>
    <w:p w14:paraId="5C3B5552" w14:textId="77777777" w:rsidR="00857B24" w:rsidRPr="00E54BCD" w:rsidRDefault="00857B24" w:rsidP="0008580B">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1B02DA89"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451DA7" w14:textId="77777777" w:rsidR="00857B24" w:rsidRPr="00E54BCD" w:rsidRDefault="00857B24" w:rsidP="0008580B">
            <w:pPr>
              <w:pStyle w:val="VCAAtabletextnarrowstemrow"/>
            </w:pPr>
            <w:r w:rsidRPr="00E54BCD">
              <w:t>Content descriptions</w:t>
            </w:r>
          </w:p>
          <w:p w14:paraId="558F7AF7"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6D33C3" w14:textId="77777777" w:rsidR="00857B24" w:rsidRPr="00E54BCD" w:rsidRDefault="00857B24" w:rsidP="0008580B">
            <w:pPr>
              <w:pStyle w:val="VCAAtabletextnarrowstemrow"/>
            </w:pPr>
            <w:r w:rsidRPr="00E54BCD">
              <w:t>Elaborations</w:t>
            </w:r>
          </w:p>
          <w:p w14:paraId="0467BE79" w14:textId="77777777" w:rsidR="00857B24" w:rsidRPr="00E54BCD" w:rsidRDefault="00857B24" w:rsidP="0008580B">
            <w:pPr>
              <w:pStyle w:val="VCAAtabletextnarrowstemrow"/>
            </w:pPr>
            <w:r w:rsidRPr="00E54BCD">
              <w:rPr>
                <w:i/>
                <w:iCs/>
              </w:rPr>
              <w:t>This may involve students:</w:t>
            </w:r>
          </w:p>
        </w:tc>
      </w:tr>
      <w:tr w:rsidR="00D727C4" w:rsidRPr="00E54BCD" w14:paraId="01937A57" w14:textId="77777777">
        <w:trPr>
          <w:cantSplit/>
          <w:trHeight w:val="283"/>
        </w:trPr>
        <w:tc>
          <w:tcPr>
            <w:tcW w:w="3256" w:type="dxa"/>
          </w:tcPr>
          <w:p w14:paraId="2CA3D8C5" w14:textId="5E737F79" w:rsidR="00D727C4" w:rsidRPr="00E54BCD" w:rsidRDefault="00073547" w:rsidP="00D727C4">
            <w:pPr>
              <w:pStyle w:val="VCAAtabletextnarrow"/>
              <w:rPr>
                <w:lang w:val="en-AU"/>
              </w:rPr>
            </w:pPr>
            <w:r>
              <w:rPr>
                <w:lang w:val="en-AU"/>
              </w:rPr>
              <w:t>c</w:t>
            </w:r>
            <w:r w:rsidR="00621C0D" w:rsidRPr="00E54BCD">
              <w:rPr>
                <w:lang w:val="en-AU"/>
              </w:rPr>
              <w:t xml:space="preserve">onstruct </w:t>
            </w:r>
            <w:r w:rsidR="00D727C4" w:rsidRPr="00E54BCD">
              <w:rPr>
                <w:lang w:val="en-AU"/>
              </w:rPr>
              <w:t xml:space="preserve">sustained historical interpretations and arguments using appropriate historical concepts, terms, knowledge, conventions and evaluated evidence from a range of historical sources </w:t>
            </w:r>
          </w:p>
          <w:p w14:paraId="5786848C" w14:textId="3300C069" w:rsidR="00D727C4" w:rsidRPr="00E54BCD" w:rsidRDefault="00431EDA" w:rsidP="006A6F08">
            <w:pPr>
              <w:pStyle w:val="VCAAVC2curriculumcode"/>
              <w:rPr>
                <w:b/>
                <w:bCs/>
                <w:lang w:eastAsia="en-AU"/>
              </w:rPr>
            </w:pPr>
            <w:r>
              <w:t>VC2HH10S10</w:t>
            </w:r>
          </w:p>
        </w:tc>
        <w:tc>
          <w:tcPr>
            <w:tcW w:w="11484" w:type="dxa"/>
          </w:tcPr>
          <w:p w14:paraId="6F0ADEB3" w14:textId="64ED1ECC" w:rsidR="00D727C4" w:rsidRPr="00E54BCD" w:rsidRDefault="00073547" w:rsidP="00F139E8">
            <w:pPr>
              <w:pStyle w:val="VCAAtablebulletnarrow"/>
              <w:rPr>
                <w:lang w:val="en-AU"/>
              </w:rPr>
            </w:pPr>
            <w:r>
              <w:rPr>
                <w:lang w:val="en-AU"/>
              </w:rPr>
              <w:t>u</w:t>
            </w:r>
            <w:r w:rsidR="00F9661D" w:rsidRPr="00E54BCD">
              <w:rPr>
                <w:lang w:val="en-AU"/>
              </w:rPr>
              <w:t xml:space="preserve">sing </w:t>
            </w:r>
            <w:r w:rsidR="00D727C4" w:rsidRPr="00E54BCD">
              <w:rPr>
                <w:lang w:val="en-AU"/>
              </w:rPr>
              <w:t>relevant historical and conceptual terminology</w:t>
            </w:r>
            <w:r w:rsidR="002F7248">
              <w:rPr>
                <w:lang w:val="en-AU"/>
              </w:rPr>
              <w:t xml:space="preserve"> (e.g. </w:t>
            </w:r>
            <w:r w:rsidR="00D727C4" w:rsidRPr="00E54BCD">
              <w:rPr>
                <w:lang w:val="en-AU"/>
              </w:rPr>
              <w:t xml:space="preserve">imperialism, colonisation, settler society, invasion, Agricultural Revolution, Industrial Revolution, migration and immigration, urbanisation, conflict, genocide, nationalism, </w:t>
            </w:r>
            <w:r w:rsidR="002F7248">
              <w:rPr>
                <w:lang w:val="en-AU"/>
              </w:rPr>
              <w:t>C</w:t>
            </w:r>
            <w:r w:rsidR="002F7248" w:rsidRPr="00E54BCD">
              <w:rPr>
                <w:lang w:val="en-AU"/>
              </w:rPr>
              <w:t xml:space="preserve">old </w:t>
            </w:r>
            <w:r w:rsidR="002F7248">
              <w:rPr>
                <w:lang w:val="en-AU"/>
              </w:rPr>
              <w:t>W</w:t>
            </w:r>
            <w:r w:rsidR="002F7248" w:rsidRPr="00E54BCD">
              <w:rPr>
                <w:lang w:val="en-AU"/>
              </w:rPr>
              <w:t>ar</w:t>
            </w:r>
            <w:r w:rsidR="00D727C4" w:rsidRPr="00E54BCD">
              <w:rPr>
                <w:lang w:val="en-AU"/>
              </w:rPr>
              <w:t xml:space="preserve">, human rights, popular culture, environmentalism, source, perspective, interpretation, contested, continuity, </w:t>
            </w:r>
            <w:r w:rsidR="00EE74AE" w:rsidRPr="00E54BCD">
              <w:rPr>
                <w:lang w:val="en-AU"/>
              </w:rPr>
              <w:t>change,</w:t>
            </w:r>
            <w:r w:rsidR="0091150B">
              <w:rPr>
                <w:lang w:val="en-AU"/>
              </w:rPr>
              <w:t xml:space="preserve"> </w:t>
            </w:r>
            <w:r w:rsidR="00D727C4" w:rsidRPr="00E54BCD">
              <w:rPr>
                <w:lang w:val="en-AU"/>
              </w:rPr>
              <w:t>cause, consequence, significance</w:t>
            </w:r>
            <w:r w:rsidR="002F7248">
              <w:rPr>
                <w:lang w:val="en-AU"/>
              </w:rPr>
              <w:t>)</w:t>
            </w:r>
            <w:r w:rsidR="002F7248" w:rsidRPr="00E54BCD">
              <w:rPr>
                <w:lang w:val="en-AU"/>
              </w:rPr>
              <w:t xml:space="preserve"> </w:t>
            </w:r>
            <w:r w:rsidR="00D727C4" w:rsidRPr="00E54BCD">
              <w:rPr>
                <w:lang w:val="en-AU"/>
              </w:rPr>
              <w:t>in historical interpretations</w:t>
            </w:r>
          </w:p>
          <w:p w14:paraId="0F0E745D" w14:textId="52429F96" w:rsidR="00D727C4" w:rsidRPr="00E54BCD" w:rsidRDefault="00073547" w:rsidP="00F139E8">
            <w:pPr>
              <w:pStyle w:val="VCAAtablebulletnarrow"/>
              <w:rPr>
                <w:lang w:val="en-AU"/>
              </w:rPr>
            </w:pPr>
            <w:r>
              <w:rPr>
                <w:lang w:val="en-AU"/>
              </w:rPr>
              <w:t>c</w:t>
            </w:r>
            <w:r w:rsidR="00D727C4" w:rsidRPr="00E54BCD">
              <w:rPr>
                <w:lang w:val="en-AU"/>
              </w:rPr>
              <w:t xml:space="preserve">onstructing a historical argument that identifies different possibilities in interpretation, synthesises ideas to build an argument </w:t>
            </w:r>
            <w:r w:rsidR="002F7248">
              <w:rPr>
                <w:lang w:val="en-AU"/>
              </w:rPr>
              <w:t xml:space="preserve">and </w:t>
            </w:r>
            <w:r w:rsidR="00D727C4" w:rsidRPr="00E54BCD">
              <w:rPr>
                <w:lang w:val="en-AU"/>
              </w:rPr>
              <w:t>presents a particular point of view that incorporates and evaluates available evidence</w:t>
            </w:r>
          </w:p>
          <w:p w14:paraId="3892C6AA" w14:textId="103239F0" w:rsidR="00D727C4" w:rsidRPr="00E54BCD" w:rsidRDefault="00073547" w:rsidP="00F139E8">
            <w:pPr>
              <w:pStyle w:val="VCAAtablebulletnarrow"/>
              <w:rPr>
                <w:lang w:val="en-AU"/>
              </w:rPr>
            </w:pPr>
            <w:r>
              <w:rPr>
                <w:lang w:val="en-AU"/>
              </w:rPr>
              <w:t>c</w:t>
            </w:r>
            <w:r w:rsidR="00D727C4" w:rsidRPr="00E54BCD">
              <w:rPr>
                <w:lang w:val="en-AU"/>
              </w:rPr>
              <w:t xml:space="preserve">onstructing an extended text that evaluates a historical event, development or movement </w:t>
            </w:r>
          </w:p>
          <w:p w14:paraId="71DC280B" w14:textId="071833FF" w:rsidR="00D727C4" w:rsidRPr="00E54BCD" w:rsidRDefault="00073547" w:rsidP="00F139E8">
            <w:pPr>
              <w:pStyle w:val="VCAAtablebulletnarrow"/>
              <w:rPr>
                <w:lang w:val="en-AU"/>
              </w:rPr>
            </w:pPr>
            <w:r>
              <w:rPr>
                <w:lang w:val="en-AU"/>
              </w:rPr>
              <w:t>p</w:t>
            </w:r>
            <w:r w:rsidR="00D727C4" w:rsidRPr="00E54BCD">
              <w:rPr>
                <w:lang w:val="en-AU"/>
              </w:rPr>
              <w:t xml:space="preserve">resenting a historical argument, such as </w:t>
            </w:r>
            <w:r w:rsidR="002F7248">
              <w:rPr>
                <w:lang w:val="en-AU"/>
              </w:rPr>
              <w:t xml:space="preserve">an </w:t>
            </w:r>
            <w:r w:rsidR="00D727C4" w:rsidRPr="00E54BCD">
              <w:rPr>
                <w:lang w:val="en-AU"/>
              </w:rPr>
              <w:t>essay, oral presentation, debate, interactive digital or non-digital display, online conference or forum</w:t>
            </w:r>
            <w:r w:rsidR="002F7248">
              <w:rPr>
                <w:lang w:val="en-AU"/>
              </w:rPr>
              <w:t>,</w:t>
            </w:r>
            <w:r w:rsidR="00D727C4" w:rsidRPr="00E54BCD">
              <w:rPr>
                <w:lang w:val="en-AU"/>
              </w:rPr>
              <w:t xml:space="preserve"> incorporating evidence</w:t>
            </w:r>
          </w:p>
          <w:p w14:paraId="5E97D356" w14:textId="05B45113" w:rsidR="00D727C4" w:rsidRPr="00E54BCD" w:rsidRDefault="00073547" w:rsidP="00F139E8">
            <w:pPr>
              <w:pStyle w:val="VCAAtablebulletnarrow"/>
              <w:rPr>
                <w:lang w:val="en-AU"/>
              </w:rPr>
            </w:pPr>
            <w:r>
              <w:rPr>
                <w:lang w:val="en-AU"/>
              </w:rPr>
              <w:t>u</w:t>
            </w:r>
            <w:r w:rsidR="00D727C4" w:rsidRPr="00E54BCD">
              <w:rPr>
                <w:lang w:val="en-AU"/>
              </w:rPr>
              <w:t>sing appropriate citation and referencing conventions, including the preparation of bibliographies that distinguish between primary and secondary sources</w:t>
            </w:r>
          </w:p>
        </w:tc>
      </w:tr>
      <w:bookmarkEnd w:id="0"/>
    </w:tbl>
    <w:p w14:paraId="46E1CE90" w14:textId="7B4277E7" w:rsidR="00861D37" w:rsidRPr="009A1686" w:rsidRDefault="00861D37" w:rsidP="005771BF">
      <w:pPr>
        <w:pStyle w:val="VCAAbody"/>
      </w:pPr>
    </w:p>
    <w:sectPr w:rsidR="00861D37" w:rsidRPr="009A1686" w:rsidSect="00CC191A">
      <w:headerReference w:type="default" r:id="rId36"/>
      <w:footerReference w:type="default" r:id="rId37"/>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B0EAA" w14:textId="77777777" w:rsidR="006B7A90" w:rsidRPr="00E54BCD" w:rsidRDefault="006B7A90" w:rsidP="00304EA1">
      <w:pPr>
        <w:spacing w:after="0" w:line="240" w:lineRule="auto"/>
      </w:pPr>
      <w:r w:rsidRPr="00E54BCD">
        <w:separator/>
      </w:r>
    </w:p>
  </w:endnote>
  <w:endnote w:type="continuationSeparator" w:id="0">
    <w:p w14:paraId="1974182D" w14:textId="77777777" w:rsidR="006B7A90" w:rsidRPr="00E54BCD" w:rsidRDefault="006B7A90" w:rsidP="00304EA1">
      <w:pPr>
        <w:spacing w:after="0" w:line="240" w:lineRule="auto"/>
      </w:pPr>
      <w:r w:rsidRPr="00E54BCD">
        <w:continuationSeparator/>
      </w:r>
    </w:p>
  </w:endnote>
  <w:endnote w:type="continuationNotice" w:id="1">
    <w:p w14:paraId="6E4E9068" w14:textId="77777777" w:rsidR="006B7A90" w:rsidRDefault="006B7A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0175" w14:textId="77777777" w:rsidR="0073227F" w:rsidRPr="00E54BCD" w:rsidRDefault="0073227F"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D87E" w14:textId="77777777" w:rsidR="0073227F" w:rsidRPr="00E54BCD" w:rsidRDefault="0073227F" w:rsidP="00534253">
    <w:pPr>
      <w:pStyle w:val="VCAAcaptionsandfootnotes"/>
      <w:spacing w:before="0" w:after="0" w:line="20" w:lineRule="exact"/>
      <w:rPr>
        <w:sz w:val="16"/>
        <w:szCs w:val="16"/>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73227F" w:rsidRPr="00E54BCD" w14:paraId="61BF007D" w14:textId="77777777" w:rsidTr="00D0381D">
      <w:tc>
        <w:tcPr>
          <w:tcW w:w="3285" w:type="dxa"/>
          <w:tcMar>
            <w:left w:w="0" w:type="dxa"/>
            <w:right w:w="0" w:type="dxa"/>
          </w:tcMar>
        </w:tcPr>
        <w:p w14:paraId="4004BF4A" w14:textId="167A765D" w:rsidR="0073227F" w:rsidRPr="00E54BCD" w:rsidRDefault="0073227F" w:rsidP="00D0381D">
          <w:pPr>
            <w:pStyle w:val="VCAAbody"/>
            <w:tabs>
              <w:tab w:val="right" w:pos="9639"/>
            </w:tabs>
            <w:spacing w:after="0"/>
            <w:rPr>
              <w:color w:val="999999" w:themeColor="accent2"/>
              <w:sz w:val="18"/>
              <w:szCs w:val="18"/>
              <w:lang w:val="en-AU"/>
            </w:rPr>
          </w:pPr>
          <w:r w:rsidRPr="00E54BCD">
            <w:rPr>
              <w:color w:val="FFFFFF" w:themeColor="background1"/>
              <w:sz w:val="18"/>
              <w:szCs w:val="18"/>
              <w:lang w:val="en-AU"/>
            </w:rPr>
            <w:t xml:space="preserve">© </w:t>
          </w:r>
          <w:hyperlink r:id="rId1" w:history="1">
            <w:r w:rsidRPr="00E54BCD">
              <w:rPr>
                <w:rStyle w:val="Hyperlink"/>
                <w:color w:val="FFFFFF" w:themeColor="background1"/>
                <w:sz w:val="18"/>
                <w:szCs w:val="18"/>
                <w:lang w:val="en-AU"/>
              </w:rPr>
              <w:t>VCAA</w:t>
            </w:r>
          </w:hyperlink>
        </w:p>
      </w:tc>
      <w:tc>
        <w:tcPr>
          <w:tcW w:w="3285" w:type="dxa"/>
          <w:tcMar>
            <w:left w:w="0" w:type="dxa"/>
            <w:right w:w="0" w:type="dxa"/>
          </w:tcMar>
        </w:tcPr>
        <w:p w14:paraId="112B474A" w14:textId="77777777" w:rsidR="0073227F" w:rsidRPr="00E54BCD" w:rsidRDefault="0073227F" w:rsidP="00D0381D">
          <w:pPr>
            <w:pStyle w:val="VCAAbody"/>
            <w:tabs>
              <w:tab w:val="right" w:pos="9639"/>
            </w:tabs>
            <w:spacing w:after="0"/>
            <w:rPr>
              <w:color w:val="999999" w:themeColor="accent2"/>
              <w:sz w:val="18"/>
              <w:szCs w:val="18"/>
              <w:lang w:val="en-AU"/>
            </w:rPr>
          </w:pPr>
        </w:p>
      </w:tc>
      <w:tc>
        <w:tcPr>
          <w:tcW w:w="3285" w:type="dxa"/>
          <w:tcMar>
            <w:left w:w="0" w:type="dxa"/>
            <w:right w:w="0" w:type="dxa"/>
          </w:tcMar>
        </w:tcPr>
        <w:p w14:paraId="445A92D0" w14:textId="13814AE2" w:rsidR="0073227F" w:rsidRPr="00E54BCD" w:rsidRDefault="0073227F" w:rsidP="0045475D">
          <w:pPr>
            <w:pStyle w:val="VCAAbody"/>
            <w:tabs>
              <w:tab w:val="right" w:pos="9639"/>
            </w:tabs>
            <w:spacing w:after="0"/>
            <w:jc w:val="right"/>
            <w:rPr>
              <w:color w:val="999999" w:themeColor="accent2"/>
              <w:sz w:val="18"/>
              <w:szCs w:val="18"/>
              <w:lang w:val="en-AU"/>
            </w:rPr>
          </w:pPr>
          <w:r w:rsidRPr="00E54BCD">
            <w:rPr>
              <w:color w:val="999999" w:themeColor="accent2"/>
              <w:sz w:val="18"/>
              <w:szCs w:val="18"/>
              <w:lang w:val="en-AU"/>
            </w:rPr>
            <w:t xml:space="preserve">Page </w:t>
          </w:r>
          <w:r w:rsidRPr="00E54BCD">
            <w:rPr>
              <w:color w:val="999999" w:themeColor="accent2"/>
              <w:sz w:val="18"/>
              <w:szCs w:val="18"/>
              <w:lang w:val="en-AU"/>
            </w:rPr>
            <w:fldChar w:fldCharType="begin"/>
          </w:r>
          <w:r w:rsidRPr="00E54BCD">
            <w:rPr>
              <w:color w:val="999999" w:themeColor="accent2"/>
              <w:sz w:val="18"/>
              <w:szCs w:val="18"/>
              <w:lang w:val="en-AU"/>
            </w:rPr>
            <w:instrText xml:space="preserve"> PAGE   \* MERGEFORMAT </w:instrText>
          </w:r>
          <w:r w:rsidRPr="00E54BCD">
            <w:rPr>
              <w:color w:val="999999" w:themeColor="accent2"/>
              <w:sz w:val="18"/>
              <w:szCs w:val="18"/>
              <w:lang w:val="en-AU"/>
            </w:rPr>
            <w:fldChar w:fldCharType="separate"/>
          </w:r>
          <w:r w:rsidRPr="00E54BCD">
            <w:rPr>
              <w:color w:val="999999" w:themeColor="accent2"/>
              <w:sz w:val="18"/>
              <w:szCs w:val="18"/>
              <w:lang w:val="en-AU"/>
            </w:rPr>
            <w:t>1</w:t>
          </w:r>
          <w:r w:rsidRPr="00E54BCD">
            <w:rPr>
              <w:color w:val="999999" w:themeColor="accent2"/>
              <w:sz w:val="18"/>
              <w:szCs w:val="18"/>
              <w:lang w:val="en-AU"/>
            </w:rPr>
            <w:fldChar w:fldCharType="end"/>
          </w:r>
        </w:p>
      </w:tc>
    </w:tr>
  </w:tbl>
  <w:p w14:paraId="7782ADD3" w14:textId="77777777" w:rsidR="0073227F" w:rsidRPr="00E54BCD" w:rsidRDefault="0073227F" w:rsidP="00881105">
    <w:pPr>
      <w:pStyle w:val="VCAAcaptionsandfootnotes"/>
      <w:spacing w:before="0" w:after="0" w:line="20" w:lineRule="exact"/>
      <w:ind w:left="851"/>
      <w:rPr>
        <w:sz w:val="16"/>
        <w:szCs w:val="16"/>
        <w:lang w:val="en-AU"/>
      </w:rPr>
    </w:pPr>
    <w:r w:rsidRPr="00E54BCD">
      <w:rPr>
        <w:noProof/>
        <w:sz w:val="16"/>
        <w:szCs w:val="16"/>
        <w:lang w:val="en-AU" w:eastAsia="en-AU"/>
      </w:rPr>
      <w:drawing>
        <wp:anchor distT="0" distB="0" distL="114300" distR="114300" simplePos="0" relativeHeight="25165824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381607586" name="Picture 381607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73227F" w:rsidRPr="00E54BCD" w14:paraId="67DBFA26" w14:textId="77777777" w:rsidTr="00707E68">
      <w:tc>
        <w:tcPr>
          <w:tcW w:w="3285" w:type="dxa"/>
          <w:vAlign w:val="center"/>
        </w:tcPr>
        <w:p w14:paraId="5042C4CF" w14:textId="77777777" w:rsidR="0073227F" w:rsidRPr="00E54BCD" w:rsidRDefault="0073227F" w:rsidP="007619E0">
          <w:pPr>
            <w:pStyle w:val="VCAAcaptionsandfootnotes"/>
            <w:tabs>
              <w:tab w:val="right" w:pos="9639"/>
            </w:tabs>
            <w:spacing w:line="240" w:lineRule="auto"/>
            <w:rPr>
              <w:color w:val="999999" w:themeColor="accent2"/>
              <w:lang w:val="en-AU"/>
            </w:rPr>
          </w:pPr>
          <w:hyperlink r:id="rId1" w:history="1">
            <w:r w:rsidRPr="00E54BCD">
              <w:rPr>
                <w:rStyle w:val="Hyperlink"/>
                <w:lang w:val="en-AU"/>
              </w:rPr>
              <w:t>VCAA</w:t>
            </w:r>
          </w:hyperlink>
        </w:p>
      </w:tc>
      <w:tc>
        <w:tcPr>
          <w:tcW w:w="3285" w:type="dxa"/>
          <w:vAlign w:val="center"/>
        </w:tcPr>
        <w:p w14:paraId="2C8516DC" w14:textId="77777777" w:rsidR="0073227F" w:rsidRPr="00E54BCD" w:rsidRDefault="0073227F" w:rsidP="00707E68">
          <w:pPr>
            <w:pStyle w:val="VCAAcaptionsandfootnotes"/>
            <w:tabs>
              <w:tab w:val="right" w:pos="9639"/>
            </w:tabs>
            <w:spacing w:line="240" w:lineRule="auto"/>
            <w:jc w:val="center"/>
            <w:rPr>
              <w:color w:val="999999" w:themeColor="accent2"/>
              <w:lang w:val="en-AU"/>
            </w:rPr>
          </w:pPr>
        </w:p>
      </w:tc>
      <w:tc>
        <w:tcPr>
          <w:tcW w:w="3285" w:type="dxa"/>
          <w:vAlign w:val="center"/>
        </w:tcPr>
        <w:p w14:paraId="08CAD1B6" w14:textId="77777777" w:rsidR="0073227F" w:rsidRPr="00E54BCD" w:rsidRDefault="0073227F" w:rsidP="00707E68">
          <w:pPr>
            <w:pStyle w:val="VCAAcaptionsandfootnotes"/>
            <w:tabs>
              <w:tab w:val="right" w:pos="9639"/>
            </w:tabs>
            <w:spacing w:line="240" w:lineRule="auto"/>
            <w:jc w:val="right"/>
            <w:rPr>
              <w:color w:val="999999" w:themeColor="accent2"/>
              <w:lang w:val="en-AU"/>
            </w:rPr>
          </w:pPr>
          <w:r w:rsidRPr="00E54BCD">
            <w:rPr>
              <w:lang w:val="en-AU"/>
            </w:rPr>
            <w:t xml:space="preserve">Page </w:t>
          </w:r>
          <w:r w:rsidRPr="00E54BCD">
            <w:rPr>
              <w:lang w:val="en-AU"/>
            </w:rPr>
            <w:fldChar w:fldCharType="begin"/>
          </w:r>
          <w:r w:rsidRPr="00E54BCD">
            <w:rPr>
              <w:lang w:val="en-AU"/>
            </w:rPr>
            <w:instrText xml:space="preserve"> PAGE   \* MERGEFORMAT </w:instrText>
          </w:r>
          <w:r w:rsidRPr="00E54BCD">
            <w:rPr>
              <w:lang w:val="en-AU"/>
            </w:rPr>
            <w:fldChar w:fldCharType="separate"/>
          </w:r>
          <w:r w:rsidRPr="00E54BCD">
            <w:rPr>
              <w:lang w:val="en-AU"/>
            </w:rPr>
            <w:t>1</w:t>
          </w:r>
          <w:r w:rsidRPr="00E54BCD">
            <w:rPr>
              <w:lang w:val="en-AU"/>
            </w:rPr>
            <w:fldChar w:fldCharType="end"/>
          </w:r>
        </w:p>
      </w:tc>
    </w:tr>
  </w:tbl>
  <w:p w14:paraId="7D186522" w14:textId="77777777" w:rsidR="0073227F" w:rsidRPr="00E54BCD" w:rsidRDefault="0073227F" w:rsidP="00650423">
    <w:pPr>
      <w:pStyle w:val="VCAAcaptionsandfootnotes"/>
      <w:tabs>
        <w:tab w:val="right" w:pos="9639"/>
      </w:tabs>
      <w:spacing w:line="240" w:lineRule="auto"/>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24" w:type="pct"/>
      <w:tblInd w:w="567" w:type="dxa"/>
      <w:tblLook w:val="04A0" w:firstRow="1" w:lastRow="0" w:firstColumn="1" w:lastColumn="0" w:noHBand="0" w:noVBand="1"/>
    </w:tblPr>
    <w:tblGrid>
      <w:gridCol w:w="2134"/>
      <w:gridCol w:w="2134"/>
      <w:gridCol w:w="6988"/>
    </w:tblGrid>
    <w:tr w:rsidR="00CC191A" w:rsidRPr="00E54BCD" w14:paraId="719D768D" w14:textId="77777777" w:rsidTr="00031E7E">
      <w:trPr>
        <w:trHeight w:val="476"/>
      </w:trPr>
      <w:tc>
        <w:tcPr>
          <w:tcW w:w="948" w:type="pct"/>
          <w:tcMar>
            <w:left w:w="0" w:type="dxa"/>
            <w:right w:w="0" w:type="dxa"/>
          </w:tcMar>
        </w:tcPr>
        <w:p w14:paraId="3EFADDD4" w14:textId="77777777" w:rsidR="00CC191A" w:rsidRPr="00E54BCD" w:rsidRDefault="00CC191A" w:rsidP="00CC191A">
          <w:pPr>
            <w:tabs>
              <w:tab w:val="left" w:pos="142"/>
              <w:tab w:val="right" w:pos="9639"/>
            </w:tabs>
            <w:spacing w:before="120" w:line="240" w:lineRule="exact"/>
            <w:rPr>
              <w:rFonts w:asciiTheme="majorHAnsi" w:hAnsiTheme="majorHAnsi" w:cs="Arial"/>
              <w:color w:val="999999" w:themeColor="accent2"/>
              <w:sz w:val="18"/>
              <w:szCs w:val="18"/>
            </w:rPr>
          </w:pPr>
          <w:r w:rsidRPr="00E54BCD">
            <w:rPr>
              <w:rFonts w:asciiTheme="majorHAnsi" w:hAnsiTheme="majorHAnsi" w:cs="Arial"/>
              <w:color w:val="FFFFFF" w:themeColor="background1"/>
              <w:sz w:val="18"/>
              <w:szCs w:val="18"/>
            </w:rPr>
            <w:t xml:space="preserve">© </w:t>
          </w:r>
          <w:hyperlink r:id="rId1" w:history="1">
            <w:r w:rsidRPr="00E54BCD">
              <w:rPr>
                <w:rFonts w:asciiTheme="majorHAnsi" w:hAnsiTheme="majorHAnsi" w:cs="Arial"/>
                <w:color w:val="FFFFFF" w:themeColor="background1"/>
                <w:sz w:val="18"/>
                <w:szCs w:val="18"/>
                <w:u w:val="single"/>
              </w:rPr>
              <w:t>VCAA</w:t>
            </w:r>
          </w:hyperlink>
          <w:r w:rsidRPr="00E54BCD">
            <w:rPr>
              <w:rFonts w:asciiTheme="majorHAnsi" w:hAnsiTheme="majorHAnsi" w:cs="Arial"/>
              <w:noProof/>
              <w:color w:val="999999" w:themeColor="accent2"/>
              <w:sz w:val="18"/>
              <w:szCs w:val="18"/>
              <w:lang w:eastAsia="en-AU"/>
            </w:rPr>
            <w:drawing>
              <wp:anchor distT="0" distB="0" distL="114300" distR="114300" simplePos="0" relativeHeight="251658242" behindDoc="1" locked="1" layoutInCell="1" allowOverlap="1" wp14:anchorId="052BD5BB" wp14:editId="7DB30BF2">
                <wp:simplePos x="0" y="0"/>
                <wp:positionH relativeFrom="column">
                  <wp:posOffset>-1250315</wp:posOffset>
                </wp:positionH>
                <wp:positionV relativeFrom="page">
                  <wp:posOffset>-62865</wp:posOffset>
                </wp:positionV>
                <wp:extent cx="11421745" cy="586740"/>
                <wp:effectExtent l="0" t="0" r="8255" b="3810"/>
                <wp:wrapNone/>
                <wp:docPr id="1239683747" name="Picture 1239683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948" w:type="pct"/>
          <w:tcMar>
            <w:left w:w="0" w:type="dxa"/>
            <w:right w:w="0" w:type="dxa"/>
          </w:tcMar>
        </w:tcPr>
        <w:p w14:paraId="391CE130" w14:textId="77777777" w:rsidR="00CC191A" w:rsidRPr="00E54BCD" w:rsidRDefault="00CC191A" w:rsidP="00CC191A">
          <w:pPr>
            <w:tabs>
              <w:tab w:val="right" w:pos="9639"/>
            </w:tabs>
            <w:spacing w:before="120" w:line="240" w:lineRule="exact"/>
            <w:rPr>
              <w:rFonts w:asciiTheme="majorHAnsi" w:hAnsiTheme="majorHAnsi" w:cs="Arial"/>
              <w:color w:val="999999" w:themeColor="accent2"/>
              <w:sz w:val="18"/>
              <w:szCs w:val="18"/>
            </w:rPr>
          </w:pPr>
        </w:p>
      </w:tc>
      <w:tc>
        <w:tcPr>
          <w:tcW w:w="3104" w:type="pct"/>
          <w:tcMar>
            <w:left w:w="0" w:type="dxa"/>
            <w:right w:w="0" w:type="dxa"/>
          </w:tcMar>
        </w:tcPr>
        <w:p w14:paraId="23F7B9BE" w14:textId="77777777" w:rsidR="00CC191A" w:rsidRPr="00E54BCD" w:rsidRDefault="00CC191A" w:rsidP="00CC191A">
          <w:pPr>
            <w:tabs>
              <w:tab w:val="right" w:pos="9639"/>
            </w:tabs>
            <w:spacing w:before="120" w:line="240" w:lineRule="exact"/>
            <w:ind w:right="532"/>
            <w:jc w:val="right"/>
            <w:rPr>
              <w:rFonts w:asciiTheme="majorHAnsi" w:hAnsiTheme="majorHAnsi" w:cs="Arial"/>
              <w:color w:val="999999" w:themeColor="accent2"/>
              <w:sz w:val="18"/>
              <w:szCs w:val="18"/>
            </w:rPr>
          </w:pPr>
          <w:r w:rsidRPr="00E54BCD">
            <w:rPr>
              <w:rFonts w:asciiTheme="majorHAnsi" w:hAnsiTheme="majorHAnsi" w:cs="Arial"/>
              <w:color w:val="999999" w:themeColor="accent2"/>
              <w:sz w:val="18"/>
              <w:szCs w:val="18"/>
            </w:rPr>
            <w:t xml:space="preserve">Page </w:t>
          </w:r>
          <w:r w:rsidRPr="00E54BCD">
            <w:rPr>
              <w:rFonts w:asciiTheme="majorHAnsi" w:hAnsiTheme="majorHAnsi" w:cs="Arial"/>
              <w:color w:val="999999" w:themeColor="accent2"/>
              <w:sz w:val="18"/>
              <w:szCs w:val="18"/>
            </w:rPr>
            <w:fldChar w:fldCharType="begin"/>
          </w:r>
          <w:r w:rsidRPr="00E54BCD">
            <w:rPr>
              <w:rFonts w:asciiTheme="majorHAnsi" w:hAnsiTheme="majorHAnsi" w:cs="Arial"/>
              <w:color w:val="999999" w:themeColor="accent2"/>
              <w:sz w:val="18"/>
              <w:szCs w:val="18"/>
            </w:rPr>
            <w:instrText xml:space="preserve"> PAGE   \* MERGEFORMAT </w:instrText>
          </w:r>
          <w:r w:rsidRPr="00E54BCD">
            <w:rPr>
              <w:rFonts w:asciiTheme="majorHAnsi" w:hAnsiTheme="majorHAnsi" w:cs="Arial"/>
              <w:color w:val="999999" w:themeColor="accent2"/>
              <w:sz w:val="18"/>
              <w:szCs w:val="18"/>
            </w:rPr>
            <w:fldChar w:fldCharType="separate"/>
          </w:r>
          <w:r>
            <w:rPr>
              <w:rFonts w:asciiTheme="majorHAnsi" w:hAnsiTheme="majorHAnsi" w:cs="Arial"/>
              <w:color w:val="999999" w:themeColor="accent2"/>
              <w:sz w:val="18"/>
              <w:szCs w:val="18"/>
            </w:rPr>
            <w:t>92</w:t>
          </w:r>
          <w:r w:rsidRPr="00E54BCD">
            <w:rPr>
              <w:rFonts w:asciiTheme="majorHAnsi" w:hAnsiTheme="majorHAnsi" w:cs="Arial"/>
              <w:color w:val="999999" w:themeColor="accent2"/>
              <w:sz w:val="18"/>
              <w:szCs w:val="18"/>
            </w:rPr>
            <w:fldChar w:fldCharType="end"/>
          </w:r>
        </w:p>
      </w:tc>
    </w:tr>
  </w:tbl>
  <w:p w14:paraId="7E75716C" w14:textId="6B543063" w:rsidR="0073227F" w:rsidRPr="00CC191A" w:rsidRDefault="00CC191A" w:rsidP="00CC191A">
    <w:pPr>
      <w:pStyle w:val="VCAAcaptionsandfootnotes"/>
      <w:spacing w:before="0" w:after="0" w:line="20" w:lineRule="exact"/>
      <w:ind w:left="851"/>
      <w:rPr>
        <w:sz w:val="16"/>
        <w:szCs w:val="16"/>
        <w:lang w:val="en-AU"/>
      </w:rPr>
    </w:pPr>
    <w:r w:rsidRPr="00E54BCD">
      <w:rPr>
        <w:noProof/>
        <w:sz w:val="16"/>
        <w:szCs w:val="16"/>
        <w:lang w:val="en-AU" w:eastAsia="en-AU"/>
      </w:rPr>
      <w:drawing>
        <wp:anchor distT="0" distB="0" distL="114300" distR="114300" simplePos="0" relativeHeight="251658241" behindDoc="1" locked="1" layoutInCell="1" allowOverlap="1" wp14:anchorId="58DE38C6" wp14:editId="6034F97E">
          <wp:simplePos x="0" y="0"/>
          <wp:positionH relativeFrom="column">
            <wp:posOffset>-1303020</wp:posOffset>
          </wp:positionH>
          <wp:positionV relativeFrom="page">
            <wp:posOffset>10073005</wp:posOffset>
          </wp:positionV>
          <wp:extent cx="8797290" cy="624205"/>
          <wp:effectExtent l="0" t="0" r="3810" b="0"/>
          <wp:wrapNone/>
          <wp:docPr id="2147465381" name="Picture 2147465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5724E" w14:textId="77777777" w:rsidR="006B7A90" w:rsidRPr="00E54BCD" w:rsidRDefault="006B7A90" w:rsidP="00304EA1">
      <w:pPr>
        <w:spacing w:after="0" w:line="240" w:lineRule="auto"/>
      </w:pPr>
      <w:r w:rsidRPr="00E54BCD">
        <w:separator/>
      </w:r>
    </w:p>
  </w:footnote>
  <w:footnote w:type="continuationSeparator" w:id="0">
    <w:p w14:paraId="47AA3405" w14:textId="77777777" w:rsidR="006B7A90" w:rsidRPr="00E54BCD" w:rsidRDefault="006B7A90" w:rsidP="00304EA1">
      <w:pPr>
        <w:spacing w:after="0" w:line="240" w:lineRule="auto"/>
      </w:pPr>
      <w:r w:rsidRPr="00E54BCD">
        <w:continuationSeparator/>
      </w:r>
    </w:p>
  </w:footnote>
  <w:footnote w:type="continuationNotice" w:id="1">
    <w:p w14:paraId="2CC2287B" w14:textId="77777777" w:rsidR="006B7A90" w:rsidRDefault="006B7A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4DEB" w14:textId="1C1604CA" w:rsidR="0073227F" w:rsidRPr="00E54BCD" w:rsidRDefault="0073227F" w:rsidP="00650423">
    <w:pPr>
      <w:pStyle w:val="Header"/>
      <w:tabs>
        <w:tab w:val="left" w:pos="567"/>
      </w:tabs>
      <w:ind w:right="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7711D" w14:textId="77777777" w:rsidR="0073227F" w:rsidRPr="00E54BCD" w:rsidRDefault="0073227F" w:rsidP="000C1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E7806" w14:textId="246844BC" w:rsidR="0073227F" w:rsidRPr="00E54BCD" w:rsidRDefault="00000000" w:rsidP="004740B7">
    <w:pPr>
      <w:pStyle w:val="VCAAbody"/>
      <w:tabs>
        <w:tab w:val="left" w:pos="7230"/>
      </w:tabs>
      <w:rPr>
        <w:lang w:val="en-AU"/>
      </w:rPr>
    </w:pPr>
    <w:sdt>
      <w:sdtPr>
        <w:rPr>
          <w:lang w:val="en-AU"/>
        </w:r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lang w:val="en-AU"/>
          </w:rPr>
          <w:t>History</w:t>
        </w:r>
      </w:sdtContent>
    </w:sdt>
    <w:r w:rsidR="0073227F" w:rsidRPr="00E54BCD">
      <w:rPr>
        <w:lang w:val="en-AU"/>
      </w:rPr>
      <w:t xml:space="preserve"> – Victorian Curriculum F–10 Version 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A868" w14:textId="7F4A1F92" w:rsidR="0073227F" w:rsidRPr="00E54BCD" w:rsidRDefault="0073227F" w:rsidP="00C73F9D">
    <w:pPr>
      <w:pStyle w:val="VCAADocumenttitle"/>
      <w:rPr>
        <w:noProof w:val="0"/>
      </w:rPr>
    </w:pPr>
    <w:r w:rsidRPr="00E54BCD">
      <w:rPr>
        <w:noProof w:val="0"/>
      </w:rPr>
      <w:fldChar w:fldCharType="begin"/>
    </w:r>
    <w:r w:rsidRPr="00E54BCD">
      <w:rPr>
        <w:noProof w:val="0"/>
      </w:rPr>
      <w:instrText xml:space="preserve"> REF doc_title \h </w:instrText>
    </w:r>
    <w:r w:rsidRPr="00E54BCD">
      <w:rPr>
        <w:noProof w:val="0"/>
      </w:rPr>
    </w:r>
    <w:r w:rsidRPr="00E54BCD">
      <w:rPr>
        <w:noProof w:val="0"/>
      </w:rPr>
      <w:fldChar w:fldCharType="separate"/>
    </w:r>
    <w:sdt>
      <w:sdtPr>
        <w:rPr>
          <w:noProof w:val="0"/>
          <w:lang w:eastAsia="en-US"/>
        </w:rPr>
        <w:alias w:val="Title"/>
        <w:tag w:val=""/>
        <w:id w:val="797653573"/>
        <w:placeholder>
          <w:docPart w:val="BEF5ABFAEE36F249BF70BCC4ACD5A32B"/>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noProof w:val="0"/>
            <w:lang w:eastAsia="en-US"/>
          </w:rPr>
          <w:t>History</w:t>
        </w:r>
      </w:sdtContent>
    </w:sdt>
  </w:p>
  <w:p w14:paraId="6DE0A82C" w14:textId="77777777" w:rsidR="0073227F" w:rsidRPr="00E54BCD" w:rsidRDefault="0073227F" w:rsidP="00263A66">
    <w:pPr>
      <w:pStyle w:val="VCAAbody"/>
      <w:rPr>
        <w:lang w:val="en-AU"/>
      </w:rPr>
    </w:pPr>
    <w:r w:rsidRPr="00E54BCD">
      <w:rPr>
        <w:lang w:val="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4143" w14:textId="5A83A98D" w:rsidR="0073227F" w:rsidRPr="00E54BCD" w:rsidRDefault="00000000" w:rsidP="00881105">
    <w:pPr>
      <w:pStyle w:val="VCAAbody"/>
      <w:tabs>
        <w:tab w:val="left" w:pos="3820"/>
      </w:tabs>
      <w:rPr>
        <w:lang w:val="en-AU"/>
      </w:rPr>
    </w:pPr>
    <w:sdt>
      <w:sdtPr>
        <w:rPr>
          <w:lang w:val="en-AU"/>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lang w:val="en-AU"/>
          </w:rPr>
          <w:t>History</w:t>
        </w:r>
      </w:sdtContent>
    </w:sdt>
    <w:r w:rsidR="0073227F" w:rsidRPr="00E54BCD">
      <w:rPr>
        <w:lang w:val="en-AU"/>
      </w:rPr>
      <w:t xml:space="preserve"> – Victorian Curriculum F–10 Version 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64EE"/>
    <w:multiLevelType w:val="hybridMultilevel"/>
    <w:tmpl w:val="D6F40A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295D7B"/>
    <w:multiLevelType w:val="hybridMultilevel"/>
    <w:tmpl w:val="53B80A36"/>
    <w:lvl w:ilvl="0" w:tplc="3956EDD4">
      <w:start w:val="1"/>
      <w:numFmt w:val="bullet"/>
      <w:pStyle w:val="VCAAtablebulletnarrow"/>
      <w:lvlText w:val=""/>
      <w:lvlJc w:val="left"/>
      <w:pPr>
        <w:ind w:left="720" w:hanging="360"/>
      </w:pPr>
      <w:rPr>
        <w:rFonts w:ascii="Symbol" w:hAnsi="Symbol"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38652E"/>
    <w:multiLevelType w:val="hybridMultilevel"/>
    <w:tmpl w:val="FFFFFFFF"/>
    <w:lvl w:ilvl="0" w:tplc="DA987E06">
      <w:start w:val="1"/>
      <w:numFmt w:val="bullet"/>
      <w:lvlText w:val=""/>
      <w:lvlJc w:val="left"/>
      <w:pPr>
        <w:ind w:left="720" w:hanging="360"/>
      </w:pPr>
      <w:rPr>
        <w:rFonts w:ascii="Symbol" w:hAnsi="Symbol" w:hint="default"/>
      </w:rPr>
    </w:lvl>
    <w:lvl w:ilvl="1" w:tplc="494E914A">
      <w:start w:val="1"/>
      <w:numFmt w:val="bullet"/>
      <w:lvlText w:val="o"/>
      <w:lvlJc w:val="left"/>
      <w:pPr>
        <w:ind w:left="1440" w:hanging="360"/>
      </w:pPr>
      <w:rPr>
        <w:rFonts w:ascii="Courier New" w:hAnsi="Courier New" w:hint="default"/>
      </w:rPr>
    </w:lvl>
    <w:lvl w:ilvl="2" w:tplc="4B626E4E">
      <w:start w:val="1"/>
      <w:numFmt w:val="bullet"/>
      <w:lvlText w:val=""/>
      <w:lvlJc w:val="left"/>
      <w:pPr>
        <w:ind w:left="2160" w:hanging="360"/>
      </w:pPr>
      <w:rPr>
        <w:rFonts w:ascii="Wingdings" w:hAnsi="Wingdings" w:hint="default"/>
      </w:rPr>
    </w:lvl>
    <w:lvl w:ilvl="3" w:tplc="078CDBE2">
      <w:start w:val="1"/>
      <w:numFmt w:val="bullet"/>
      <w:lvlText w:val=""/>
      <w:lvlJc w:val="left"/>
      <w:pPr>
        <w:ind w:left="2880" w:hanging="360"/>
      </w:pPr>
      <w:rPr>
        <w:rFonts w:ascii="Symbol" w:hAnsi="Symbol" w:hint="default"/>
      </w:rPr>
    </w:lvl>
    <w:lvl w:ilvl="4" w:tplc="0AF6012E">
      <w:start w:val="1"/>
      <w:numFmt w:val="bullet"/>
      <w:lvlText w:val="o"/>
      <w:lvlJc w:val="left"/>
      <w:pPr>
        <w:ind w:left="3600" w:hanging="360"/>
      </w:pPr>
      <w:rPr>
        <w:rFonts w:ascii="Courier New" w:hAnsi="Courier New" w:hint="default"/>
      </w:rPr>
    </w:lvl>
    <w:lvl w:ilvl="5" w:tplc="8864037A">
      <w:start w:val="1"/>
      <w:numFmt w:val="bullet"/>
      <w:lvlText w:val=""/>
      <w:lvlJc w:val="left"/>
      <w:pPr>
        <w:ind w:left="4320" w:hanging="360"/>
      </w:pPr>
      <w:rPr>
        <w:rFonts w:ascii="Wingdings" w:hAnsi="Wingdings" w:hint="default"/>
      </w:rPr>
    </w:lvl>
    <w:lvl w:ilvl="6" w:tplc="9A3A3E2A">
      <w:start w:val="1"/>
      <w:numFmt w:val="bullet"/>
      <w:lvlText w:val=""/>
      <w:lvlJc w:val="left"/>
      <w:pPr>
        <w:ind w:left="5040" w:hanging="360"/>
      </w:pPr>
      <w:rPr>
        <w:rFonts w:ascii="Symbol" w:hAnsi="Symbol" w:hint="default"/>
      </w:rPr>
    </w:lvl>
    <w:lvl w:ilvl="7" w:tplc="48DC9C0C">
      <w:start w:val="1"/>
      <w:numFmt w:val="bullet"/>
      <w:lvlText w:val="o"/>
      <w:lvlJc w:val="left"/>
      <w:pPr>
        <w:ind w:left="5760" w:hanging="360"/>
      </w:pPr>
      <w:rPr>
        <w:rFonts w:ascii="Courier New" w:hAnsi="Courier New" w:hint="default"/>
      </w:rPr>
    </w:lvl>
    <w:lvl w:ilvl="8" w:tplc="E1B0E210">
      <w:start w:val="1"/>
      <w:numFmt w:val="bullet"/>
      <w:lvlText w:val=""/>
      <w:lvlJc w:val="left"/>
      <w:pPr>
        <w:ind w:left="6480" w:hanging="360"/>
      </w:pPr>
      <w:rPr>
        <w:rFonts w:ascii="Wingdings" w:hAnsi="Wingdings" w:hint="default"/>
      </w:rPr>
    </w:lvl>
  </w:abstractNum>
  <w:abstractNum w:abstractNumId="3" w15:restartNumberingAfterBreak="0">
    <w:nsid w:val="266F1865"/>
    <w:multiLevelType w:val="hybridMultilevel"/>
    <w:tmpl w:val="AA564AAC"/>
    <w:lvl w:ilvl="0" w:tplc="5B72B464">
      <w:start w:val="1"/>
      <w:numFmt w:val="bullet"/>
      <w:pStyle w:val="ACARA-Elaboration"/>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2C3E76CC"/>
    <w:multiLevelType w:val="hybridMultilevel"/>
    <w:tmpl w:val="6870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A1DB6"/>
    <w:multiLevelType w:val="hybridMultilevel"/>
    <w:tmpl w:val="0DD4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BF1DC4"/>
    <w:multiLevelType w:val="hybridMultilevel"/>
    <w:tmpl w:val="0868ECE8"/>
    <w:lvl w:ilvl="0" w:tplc="F23A226C">
      <w:start w:val="3"/>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69F279B"/>
    <w:multiLevelType w:val="hybridMultilevel"/>
    <w:tmpl w:val="4EA22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A61D1"/>
    <w:multiLevelType w:val="multilevel"/>
    <w:tmpl w:val="C108F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AB50AF3"/>
    <w:multiLevelType w:val="hybridMultilevel"/>
    <w:tmpl w:val="5CC0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091A27"/>
    <w:multiLevelType w:val="hybridMultilevel"/>
    <w:tmpl w:val="1368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5" w15:restartNumberingAfterBreak="0">
    <w:nsid w:val="77887996"/>
    <w:multiLevelType w:val="hybridMultilevel"/>
    <w:tmpl w:val="5F20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8279291">
    <w:abstractNumId w:val="14"/>
  </w:num>
  <w:num w:numId="2" w16cid:durableId="606082634">
    <w:abstractNumId w:val="10"/>
  </w:num>
  <w:num w:numId="3" w16cid:durableId="1150556541">
    <w:abstractNumId w:val="9"/>
  </w:num>
  <w:num w:numId="4" w16cid:durableId="219170331">
    <w:abstractNumId w:val="1"/>
  </w:num>
  <w:num w:numId="5" w16cid:durableId="1124273416">
    <w:abstractNumId w:val="13"/>
  </w:num>
  <w:num w:numId="6" w16cid:durableId="1457530432">
    <w:abstractNumId w:val="3"/>
  </w:num>
  <w:num w:numId="7" w16cid:durableId="1297881221">
    <w:abstractNumId w:val="1"/>
  </w:num>
  <w:num w:numId="8" w16cid:durableId="879435308">
    <w:abstractNumId w:val="2"/>
  </w:num>
  <w:num w:numId="9" w16cid:durableId="1543439535">
    <w:abstractNumId w:val="0"/>
  </w:num>
  <w:num w:numId="10" w16cid:durableId="51999330">
    <w:abstractNumId w:val="6"/>
  </w:num>
  <w:num w:numId="11" w16cid:durableId="1327709717">
    <w:abstractNumId w:val="15"/>
  </w:num>
  <w:num w:numId="12" w16cid:durableId="1923371922">
    <w:abstractNumId w:val="12"/>
  </w:num>
  <w:num w:numId="13" w16cid:durableId="325784340">
    <w:abstractNumId w:val="4"/>
  </w:num>
  <w:num w:numId="14" w16cid:durableId="629018086">
    <w:abstractNumId w:val="11"/>
  </w:num>
  <w:num w:numId="15" w16cid:durableId="1152328580">
    <w:abstractNumId w:val="7"/>
  </w:num>
  <w:num w:numId="16" w16cid:durableId="1502508157">
    <w:abstractNumId w:val="5"/>
  </w:num>
  <w:num w:numId="17" w16cid:durableId="68028214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5C8"/>
    <w:rsid w:val="000007F9"/>
    <w:rsid w:val="00000C9C"/>
    <w:rsid w:val="00000CF5"/>
    <w:rsid w:val="00000FE1"/>
    <w:rsid w:val="00001D99"/>
    <w:rsid w:val="0000266F"/>
    <w:rsid w:val="00002990"/>
    <w:rsid w:val="00002D86"/>
    <w:rsid w:val="00002E83"/>
    <w:rsid w:val="000030CD"/>
    <w:rsid w:val="00004A12"/>
    <w:rsid w:val="000050E9"/>
    <w:rsid w:val="000059E4"/>
    <w:rsid w:val="000072A5"/>
    <w:rsid w:val="000104AA"/>
    <w:rsid w:val="00010B38"/>
    <w:rsid w:val="00010F9F"/>
    <w:rsid w:val="000113B5"/>
    <w:rsid w:val="00011855"/>
    <w:rsid w:val="00011A04"/>
    <w:rsid w:val="000120DF"/>
    <w:rsid w:val="000126CE"/>
    <w:rsid w:val="00013239"/>
    <w:rsid w:val="00013306"/>
    <w:rsid w:val="00013AB4"/>
    <w:rsid w:val="00013D83"/>
    <w:rsid w:val="000141AA"/>
    <w:rsid w:val="0001426F"/>
    <w:rsid w:val="000146BD"/>
    <w:rsid w:val="000146CE"/>
    <w:rsid w:val="00014C55"/>
    <w:rsid w:val="00014CF6"/>
    <w:rsid w:val="00014FC7"/>
    <w:rsid w:val="0001528E"/>
    <w:rsid w:val="00015AFC"/>
    <w:rsid w:val="0001662C"/>
    <w:rsid w:val="00016D4B"/>
    <w:rsid w:val="000170FB"/>
    <w:rsid w:val="0001775A"/>
    <w:rsid w:val="00017777"/>
    <w:rsid w:val="00017D8A"/>
    <w:rsid w:val="00020D09"/>
    <w:rsid w:val="00020E29"/>
    <w:rsid w:val="00021565"/>
    <w:rsid w:val="00022F47"/>
    <w:rsid w:val="00023BB9"/>
    <w:rsid w:val="00024F3D"/>
    <w:rsid w:val="00025295"/>
    <w:rsid w:val="000263D2"/>
    <w:rsid w:val="00026509"/>
    <w:rsid w:val="00027E3C"/>
    <w:rsid w:val="0003010E"/>
    <w:rsid w:val="0003032D"/>
    <w:rsid w:val="0003037C"/>
    <w:rsid w:val="000315CA"/>
    <w:rsid w:val="00031670"/>
    <w:rsid w:val="00031750"/>
    <w:rsid w:val="000319BC"/>
    <w:rsid w:val="00031DB6"/>
    <w:rsid w:val="000330A1"/>
    <w:rsid w:val="00033344"/>
    <w:rsid w:val="00033634"/>
    <w:rsid w:val="00033742"/>
    <w:rsid w:val="00033F0A"/>
    <w:rsid w:val="0003448F"/>
    <w:rsid w:val="00034AFC"/>
    <w:rsid w:val="0003575C"/>
    <w:rsid w:val="00036B4C"/>
    <w:rsid w:val="000375B3"/>
    <w:rsid w:val="00037CD1"/>
    <w:rsid w:val="0004065F"/>
    <w:rsid w:val="00040B35"/>
    <w:rsid w:val="000413DF"/>
    <w:rsid w:val="00041FD3"/>
    <w:rsid w:val="00042E95"/>
    <w:rsid w:val="00043FBC"/>
    <w:rsid w:val="000440B1"/>
    <w:rsid w:val="000444BC"/>
    <w:rsid w:val="0004592D"/>
    <w:rsid w:val="00046414"/>
    <w:rsid w:val="00046796"/>
    <w:rsid w:val="00047357"/>
    <w:rsid w:val="00047CDB"/>
    <w:rsid w:val="000505C8"/>
    <w:rsid w:val="00051E59"/>
    <w:rsid w:val="000522E7"/>
    <w:rsid w:val="00052324"/>
    <w:rsid w:val="000524EE"/>
    <w:rsid w:val="000529B3"/>
    <w:rsid w:val="000534C3"/>
    <w:rsid w:val="00053BF3"/>
    <w:rsid w:val="00053F52"/>
    <w:rsid w:val="00054C85"/>
    <w:rsid w:val="00054D42"/>
    <w:rsid w:val="000554E8"/>
    <w:rsid w:val="00055529"/>
    <w:rsid w:val="00055DAF"/>
    <w:rsid w:val="0005606F"/>
    <w:rsid w:val="000562BD"/>
    <w:rsid w:val="00056AA4"/>
    <w:rsid w:val="00057281"/>
    <w:rsid w:val="00057632"/>
    <w:rsid w:val="0005780E"/>
    <w:rsid w:val="00057A3D"/>
    <w:rsid w:val="00060E96"/>
    <w:rsid w:val="0006275F"/>
    <w:rsid w:val="000627E9"/>
    <w:rsid w:val="00064D39"/>
    <w:rsid w:val="00065A75"/>
    <w:rsid w:val="00066455"/>
    <w:rsid w:val="0006752F"/>
    <w:rsid w:val="000677E6"/>
    <w:rsid w:val="00067819"/>
    <w:rsid w:val="0006792E"/>
    <w:rsid w:val="000722E8"/>
    <w:rsid w:val="00072EF4"/>
    <w:rsid w:val="00072F85"/>
    <w:rsid w:val="00073166"/>
    <w:rsid w:val="00073428"/>
    <w:rsid w:val="00073547"/>
    <w:rsid w:val="00073910"/>
    <w:rsid w:val="00074232"/>
    <w:rsid w:val="00074BA4"/>
    <w:rsid w:val="00074BAE"/>
    <w:rsid w:val="00075054"/>
    <w:rsid w:val="000750CE"/>
    <w:rsid w:val="000753A3"/>
    <w:rsid w:val="0007566D"/>
    <w:rsid w:val="000763B9"/>
    <w:rsid w:val="000775D0"/>
    <w:rsid w:val="000800BF"/>
    <w:rsid w:val="000805E0"/>
    <w:rsid w:val="000808EE"/>
    <w:rsid w:val="00081594"/>
    <w:rsid w:val="00081BF7"/>
    <w:rsid w:val="00082CBD"/>
    <w:rsid w:val="000833EF"/>
    <w:rsid w:val="00083D13"/>
    <w:rsid w:val="00083DF2"/>
    <w:rsid w:val="00085152"/>
    <w:rsid w:val="0008580B"/>
    <w:rsid w:val="000862FB"/>
    <w:rsid w:val="000867E3"/>
    <w:rsid w:val="00086E76"/>
    <w:rsid w:val="00086F4A"/>
    <w:rsid w:val="00087327"/>
    <w:rsid w:val="0008749F"/>
    <w:rsid w:val="000874DB"/>
    <w:rsid w:val="00087728"/>
    <w:rsid w:val="000877AD"/>
    <w:rsid w:val="00087AB4"/>
    <w:rsid w:val="00087BF8"/>
    <w:rsid w:val="0009026B"/>
    <w:rsid w:val="000913E3"/>
    <w:rsid w:val="0009144F"/>
    <w:rsid w:val="0009156C"/>
    <w:rsid w:val="000920A3"/>
    <w:rsid w:val="00092B43"/>
    <w:rsid w:val="00093406"/>
    <w:rsid w:val="00093468"/>
    <w:rsid w:val="00093D59"/>
    <w:rsid w:val="000946C6"/>
    <w:rsid w:val="000961C7"/>
    <w:rsid w:val="000968C2"/>
    <w:rsid w:val="0009690F"/>
    <w:rsid w:val="00096A9A"/>
    <w:rsid w:val="00097F0A"/>
    <w:rsid w:val="000A0C94"/>
    <w:rsid w:val="000A1C9A"/>
    <w:rsid w:val="000A2079"/>
    <w:rsid w:val="000A264E"/>
    <w:rsid w:val="000A3765"/>
    <w:rsid w:val="000A377D"/>
    <w:rsid w:val="000A4759"/>
    <w:rsid w:val="000A5022"/>
    <w:rsid w:val="000A57AC"/>
    <w:rsid w:val="000A587F"/>
    <w:rsid w:val="000A6BEC"/>
    <w:rsid w:val="000A71F7"/>
    <w:rsid w:val="000A7CC5"/>
    <w:rsid w:val="000B0248"/>
    <w:rsid w:val="000B123D"/>
    <w:rsid w:val="000B16E1"/>
    <w:rsid w:val="000B1704"/>
    <w:rsid w:val="000B2124"/>
    <w:rsid w:val="000B28F9"/>
    <w:rsid w:val="000B2E0A"/>
    <w:rsid w:val="000B3053"/>
    <w:rsid w:val="000B3144"/>
    <w:rsid w:val="000B3157"/>
    <w:rsid w:val="000B49CD"/>
    <w:rsid w:val="000B4D7E"/>
    <w:rsid w:val="000B5460"/>
    <w:rsid w:val="000B6387"/>
    <w:rsid w:val="000B7322"/>
    <w:rsid w:val="000B74EE"/>
    <w:rsid w:val="000B761B"/>
    <w:rsid w:val="000C010F"/>
    <w:rsid w:val="000C04F7"/>
    <w:rsid w:val="000C1934"/>
    <w:rsid w:val="000C1C66"/>
    <w:rsid w:val="000C40ED"/>
    <w:rsid w:val="000C5656"/>
    <w:rsid w:val="000C6488"/>
    <w:rsid w:val="000C6CD8"/>
    <w:rsid w:val="000D0A80"/>
    <w:rsid w:val="000D10E0"/>
    <w:rsid w:val="000D1B9E"/>
    <w:rsid w:val="000D1C0D"/>
    <w:rsid w:val="000D1CF5"/>
    <w:rsid w:val="000D2193"/>
    <w:rsid w:val="000D2D9C"/>
    <w:rsid w:val="000D2E51"/>
    <w:rsid w:val="000D4383"/>
    <w:rsid w:val="000D459D"/>
    <w:rsid w:val="000D4A42"/>
    <w:rsid w:val="000D502B"/>
    <w:rsid w:val="000D505E"/>
    <w:rsid w:val="000D53CD"/>
    <w:rsid w:val="000D5825"/>
    <w:rsid w:val="000D58A8"/>
    <w:rsid w:val="000D5B98"/>
    <w:rsid w:val="000D7912"/>
    <w:rsid w:val="000D7DC1"/>
    <w:rsid w:val="000D7F8D"/>
    <w:rsid w:val="000E08B6"/>
    <w:rsid w:val="000E143B"/>
    <w:rsid w:val="000E2F31"/>
    <w:rsid w:val="000E37B8"/>
    <w:rsid w:val="000E3997"/>
    <w:rsid w:val="000E3B12"/>
    <w:rsid w:val="000E5A42"/>
    <w:rsid w:val="000E66C4"/>
    <w:rsid w:val="000E66F1"/>
    <w:rsid w:val="000E6D7B"/>
    <w:rsid w:val="000E7CAD"/>
    <w:rsid w:val="000F0057"/>
    <w:rsid w:val="000F016B"/>
    <w:rsid w:val="000F09E4"/>
    <w:rsid w:val="000F0F67"/>
    <w:rsid w:val="000F12C9"/>
    <w:rsid w:val="000F16FD"/>
    <w:rsid w:val="000F1D5C"/>
    <w:rsid w:val="000F335C"/>
    <w:rsid w:val="000F3A47"/>
    <w:rsid w:val="000F3F99"/>
    <w:rsid w:val="000F47B3"/>
    <w:rsid w:val="000F4C21"/>
    <w:rsid w:val="000F5662"/>
    <w:rsid w:val="000F5EAE"/>
    <w:rsid w:val="000F5FF6"/>
    <w:rsid w:val="000F70C1"/>
    <w:rsid w:val="000F7185"/>
    <w:rsid w:val="000F71F4"/>
    <w:rsid w:val="0010046E"/>
    <w:rsid w:val="0010072C"/>
    <w:rsid w:val="0010131E"/>
    <w:rsid w:val="0010197D"/>
    <w:rsid w:val="00101B8B"/>
    <w:rsid w:val="0010245C"/>
    <w:rsid w:val="001031E7"/>
    <w:rsid w:val="00103A7A"/>
    <w:rsid w:val="0010463A"/>
    <w:rsid w:val="00105C62"/>
    <w:rsid w:val="001064F8"/>
    <w:rsid w:val="0010696A"/>
    <w:rsid w:val="00106F98"/>
    <w:rsid w:val="00111947"/>
    <w:rsid w:val="00113439"/>
    <w:rsid w:val="00114A86"/>
    <w:rsid w:val="00115623"/>
    <w:rsid w:val="00115D15"/>
    <w:rsid w:val="00120BBA"/>
    <w:rsid w:val="0012100C"/>
    <w:rsid w:val="00121DA1"/>
    <w:rsid w:val="00122BDE"/>
    <w:rsid w:val="0012390E"/>
    <w:rsid w:val="00123DAB"/>
    <w:rsid w:val="0012437E"/>
    <w:rsid w:val="001246E5"/>
    <w:rsid w:val="00124ADA"/>
    <w:rsid w:val="00125C78"/>
    <w:rsid w:val="00126C57"/>
    <w:rsid w:val="0012727E"/>
    <w:rsid w:val="001273A5"/>
    <w:rsid w:val="0012742C"/>
    <w:rsid w:val="001277A7"/>
    <w:rsid w:val="00130360"/>
    <w:rsid w:val="0013072A"/>
    <w:rsid w:val="001307E9"/>
    <w:rsid w:val="001317D4"/>
    <w:rsid w:val="00132001"/>
    <w:rsid w:val="0013289A"/>
    <w:rsid w:val="00133104"/>
    <w:rsid w:val="001344CA"/>
    <w:rsid w:val="001347E0"/>
    <w:rsid w:val="00134E43"/>
    <w:rsid w:val="00134FD6"/>
    <w:rsid w:val="00135C7F"/>
    <w:rsid w:val="001363D1"/>
    <w:rsid w:val="001374AD"/>
    <w:rsid w:val="00142EC6"/>
    <w:rsid w:val="00144483"/>
    <w:rsid w:val="00144975"/>
    <w:rsid w:val="00144DB7"/>
    <w:rsid w:val="0014517D"/>
    <w:rsid w:val="00146814"/>
    <w:rsid w:val="00146A1B"/>
    <w:rsid w:val="00146F10"/>
    <w:rsid w:val="00147789"/>
    <w:rsid w:val="0015149D"/>
    <w:rsid w:val="001525A6"/>
    <w:rsid w:val="001531C4"/>
    <w:rsid w:val="00154235"/>
    <w:rsid w:val="00154B94"/>
    <w:rsid w:val="0015629F"/>
    <w:rsid w:val="001605F2"/>
    <w:rsid w:val="00160756"/>
    <w:rsid w:val="00160C94"/>
    <w:rsid w:val="00160D28"/>
    <w:rsid w:val="00160DB1"/>
    <w:rsid w:val="00161248"/>
    <w:rsid w:val="00161497"/>
    <w:rsid w:val="00161678"/>
    <w:rsid w:val="00161753"/>
    <w:rsid w:val="0016177C"/>
    <w:rsid w:val="00161B35"/>
    <w:rsid w:val="001624AB"/>
    <w:rsid w:val="001627BA"/>
    <w:rsid w:val="00162B7B"/>
    <w:rsid w:val="00163BAF"/>
    <w:rsid w:val="00163EE0"/>
    <w:rsid w:val="00163FEA"/>
    <w:rsid w:val="001648F6"/>
    <w:rsid w:val="00165DD1"/>
    <w:rsid w:val="0016754E"/>
    <w:rsid w:val="00167DF0"/>
    <w:rsid w:val="0017002F"/>
    <w:rsid w:val="001701A4"/>
    <w:rsid w:val="001705B3"/>
    <w:rsid w:val="0017091A"/>
    <w:rsid w:val="00170991"/>
    <w:rsid w:val="001726B3"/>
    <w:rsid w:val="00172B75"/>
    <w:rsid w:val="0017392D"/>
    <w:rsid w:val="00176095"/>
    <w:rsid w:val="001774E5"/>
    <w:rsid w:val="00177780"/>
    <w:rsid w:val="00177F77"/>
    <w:rsid w:val="00180149"/>
    <w:rsid w:val="001802D7"/>
    <w:rsid w:val="001804A6"/>
    <w:rsid w:val="001807AA"/>
    <w:rsid w:val="001816DC"/>
    <w:rsid w:val="001819E9"/>
    <w:rsid w:val="001826BC"/>
    <w:rsid w:val="0018285C"/>
    <w:rsid w:val="00182A21"/>
    <w:rsid w:val="00182B7A"/>
    <w:rsid w:val="00182B7F"/>
    <w:rsid w:val="0018406E"/>
    <w:rsid w:val="0018428D"/>
    <w:rsid w:val="001846C7"/>
    <w:rsid w:val="001848DD"/>
    <w:rsid w:val="00184C7D"/>
    <w:rsid w:val="00185036"/>
    <w:rsid w:val="00186452"/>
    <w:rsid w:val="00187AED"/>
    <w:rsid w:val="00190004"/>
    <w:rsid w:val="00190147"/>
    <w:rsid w:val="001907BA"/>
    <w:rsid w:val="0019123D"/>
    <w:rsid w:val="0019153F"/>
    <w:rsid w:val="00191864"/>
    <w:rsid w:val="00192070"/>
    <w:rsid w:val="00192A35"/>
    <w:rsid w:val="00192B2E"/>
    <w:rsid w:val="0019343A"/>
    <w:rsid w:val="0019352F"/>
    <w:rsid w:val="001939E4"/>
    <w:rsid w:val="00193E17"/>
    <w:rsid w:val="00193FEC"/>
    <w:rsid w:val="00194942"/>
    <w:rsid w:val="001949E1"/>
    <w:rsid w:val="00194FC8"/>
    <w:rsid w:val="001959B4"/>
    <w:rsid w:val="001A0055"/>
    <w:rsid w:val="001A0689"/>
    <w:rsid w:val="001A158C"/>
    <w:rsid w:val="001A1654"/>
    <w:rsid w:val="001A249B"/>
    <w:rsid w:val="001A2CFF"/>
    <w:rsid w:val="001A360B"/>
    <w:rsid w:val="001A3680"/>
    <w:rsid w:val="001A3836"/>
    <w:rsid w:val="001A42F7"/>
    <w:rsid w:val="001A4537"/>
    <w:rsid w:val="001A49AF"/>
    <w:rsid w:val="001A4E65"/>
    <w:rsid w:val="001A5554"/>
    <w:rsid w:val="001A566C"/>
    <w:rsid w:val="001A5A9D"/>
    <w:rsid w:val="001A5BA8"/>
    <w:rsid w:val="001A7255"/>
    <w:rsid w:val="001A72BE"/>
    <w:rsid w:val="001A78CB"/>
    <w:rsid w:val="001B0486"/>
    <w:rsid w:val="001B06B2"/>
    <w:rsid w:val="001B0818"/>
    <w:rsid w:val="001B0B1B"/>
    <w:rsid w:val="001B0E96"/>
    <w:rsid w:val="001B19BE"/>
    <w:rsid w:val="001B22BC"/>
    <w:rsid w:val="001B2B3C"/>
    <w:rsid w:val="001B30F3"/>
    <w:rsid w:val="001B33AE"/>
    <w:rsid w:val="001B40A3"/>
    <w:rsid w:val="001B481E"/>
    <w:rsid w:val="001B4D2A"/>
    <w:rsid w:val="001B4DAB"/>
    <w:rsid w:val="001B5951"/>
    <w:rsid w:val="001B5E7F"/>
    <w:rsid w:val="001B7A12"/>
    <w:rsid w:val="001B7CFC"/>
    <w:rsid w:val="001C0457"/>
    <w:rsid w:val="001C0E23"/>
    <w:rsid w:val="001C1584"/>
    <w:rsid w:val="001C15A7"/>
    <w:rsid w:val="001C1B09"/>
    <w:rsid w:val="001C1C09"/>
    <w:rsid w:val="001C295F"/>
    <w:rsid w:val="001C308A"/>
    <w:rsid w:val="001C31E2"/>
    <w:rsid w:val="001C3998"/>
    <w:rsid w:val="001C39D0"/>
    <w:rsid w:val="001C3C0C"/>
    <w:rsid w:val="001C621C"/>
    <w:rsid w:val="001C6DCA"/>
    <w:rsid w:val="001C7393"/>
    <w:rsid w:val="001C7E77"/>
    <w:rsid w:val="001D0FDA"/>
    <w:rsid w:val="001D12A6"/>
    <w:rsid w:val="001D297E"/>
    <w:rsid w:val="001D3019"/>
    <w:rsid w:val="001D3088"/>
    <w:rsid w:val="001D52F8"/>
    <w:rsid w:val="001D5B21"/>
    <w:rsid w:val="001D5CCC"/>
    <w:rsid w:val="001D681C"/>
    <w:rsid w:val="001D76C8"/>
    <w:rsid w:val="001D7D37"/>
    <w:rsid w:val="001E0C35"/>
    <w:rsid w:val="001E0DA1"/>
    <w:rsid w:val="001E13A1"/>
    <w:rsid w:val="001E1512"/>
    <w:rsid w:val="001E16A4"/>
    <w:rsid w:val="001E2C3B"/>
    <w:rsid w:val="001E3384"/>
    <w:rsid w:val="001E3407"/>
    <w:rsid w:val="001E3F44"/>
    <w:rsid w:val="001E4889"/>
    <w:rsid w:val="001E5105"/>
    <w:rsid w:val="001E625C"/>
    <w:rsid w:val="001E63DF"/>
    <w:rsid w:val="001E6B87"/>
    <w:rsid w:val="001E6F7F"/>
    <w:rsid w:val="001E70F5"/>
    <w:rsid w:val="001E7A45"/>
    <w:rsid w:val="001F0D29"/>
    <w:rsid w:val="001F0EF4"/>
    <w:rsid w:val="001F19C4"/>
    <w:rsid w:val="001F2038"/>
    <w:rsid w:val="001F3310"/>
    <w:rsid w:val="001F3839"/>
    <w:rsid w:val="001F3AD0"/>
    <w:rsid w:val="001F3B1A"/>
    <w:rsid w:val="001F3D86"/>
    <w:rsid w:val="001F4001"/>
    <w:rsid w:val="001F4040"/>
    <w:rsid w:val="001F45ED"/>
    <w:rsid w:val="001F560B"/>
    <w:rsid w:val="001F70BF"/>
    <w:rsid w:val="001F7785"/>
    <w:rsid w:val="001F7BE2"/>
    <w:rsid w:val="00200697"/>
    <w:rsid w:val="0020221A"/>
    <w:rsid w:val="002025F7"/>
    <w:rsid w:val="0020284E"/>
    <w:rsid w:val="002030B8"/>
    <w:rsid w:val="00203150"/>
    <w:rsid w:val="002039B1"/>
    <w:rsid w:val="00203A23"/>
    <w:rsid w:val="00204213"/>
    <w:rsid w:val="0020463D"/>
    <w:rsid w:val="00205431"/>
    <w:rsid w:val="00206FED"/>
    <w:rsid w:val="00207658"/>
    <w:rsid w:val="002104BD"/>
    <w:rsid w:val="00210A4A"/>
    <w:rsid w:val="00210AB7"/>
    <w:rsid w:val="00210D77"/>
    <w:rsid w:val="00210FF7"/>
    <w:rsid w:val="0021200A"/>
    <w:rsid w:val="002123F5"/>
    <w:rsid w:val="00212E34"/>
    <w:rsid w:val="00212F8D"/>
    <w:rsid w:val="00213A1F"/>
    <w:rsid w:val="00214F07"/>
    <w:rsid w:val="00215147"/>
    <w:rsid w:val="002155A4"/>
    <w:rsid w:val="002155A6"/>
    <w:rsid w:val="0021564F"/>
    <w:rsid w:val="002168E9"/>
    <w:rsid w:val="00216940"/>
    <w:rsid w:val="00216959"/>
    <w:rsid w:val="00217D1D"/>
    <w:rsid w:val="002208AD"/>
    <w:rsid w:val="002214BA"/>
    <w:rsid w:val="00221A5D"/>
    <w:rsid w:val="0022224A"/>
    <w:rsid w:val="002225D1"/>
    <w:rsid w:val="00222A72"/>
    <w:rsid w:val="00223799"/>
    <w:rsid w:val="00223879"/>
    <w:rsid w:val="0022595E"/>
    <w:rsid w:val="00226B05"/>
    <w:rsid w:val="00226D0F"/>
    <w:rsid w:val="00226D37"/>
    <w:rsid w:val="00226FA4"/>
    <w:rsid w:val="002274F5"/>
    <w:rsid w:val="002279BA"/>
    <w:rsid w:val="00227A86"/>
    <w:rsid w:val="00227D75"/>
    <w:rsid w:val="0023139E"/>
    <w:rsid w:val="00231558"/>
    <w:rsid w:val="0023157E"/>
    <w:rsid w:val="00231618"/>
    <w:rsid w:val="002319EE"/>
    <w:rsid w:val="00231F78"/>
    <w:rsid w:val="002329F3"/>
    <w:rsid w:val="00232CB7"/>
    <w:rsid w:val="00232F51"/>
    <w:rsid w:val="00233529"/>
    <w:rsid w:val="002336E4"/>
    <w:rsid w:val="00233A70"/>
    <w:rsid w:val="00233D23"/>
    <w:rsid w:val="0023447E"/>
    <w:rsid w:val="00234CCC"/>
    <w:rsid w:val="002358D1"/>
    <w:rsid w:val="0023648C"/>
    <w:rsid w:val="00236A55"/>
    <w:rsid w:val="00236E6C"/>
    <w:rsid w:val="002402F1"/>
    <w:rsid w:val="0024083F"/>
    <w:rsid w:val="0024128D"/>
    <w:rsid w:val="00242577"/>
    <w:rsid w:val="00242E9F"/>
    <w:rsid w:val="002436B2"/>
    <w:rsid w:val="00243736"/>
    <w:rsid w:val="00243F0D"/>
    <w:rsid w:val="0024459B"/>
    <w:rsid w:val="00244AA8"/>
    <w:rsid w:val="00244B0A"/>
    <w:rsid w:val="00244DDF"/>
    <w:rsid w:val="002456E2"/>
    <w:rsid w:val="0024682A"/>
    <w:rsid w:val="00246F3E"/>
    <w:rsid w:val="0025001C"/>
    <w:rsid w:val="00250E2E"/>
    <w:rsid w:val="00251426"/>
    <w:rsid w:val="0025217F"/>
    <w:rsid w:val="00252E95"/>
    <w:rsid w:val="00253884"/>
    <w:rsid w:val="00253AEB"/>
    <w:rsid w:val="002541F3"/>
    <w:rsid w:val="002554F7"/>
    <w:rsid w:val="00256101"/>
    <w:rsid w:val="00256CDC"/>
    <w:rsid w:val="002572A2"/>
    <w:rsid w:val="00261258"/>
    <w:rsid w:val="0026221E"/>
    <w:rsid w:val="00263A66"/>
    <w:rsid w:val="002647BB"/>
    <w:rsid w:val="002648AE"/>
    <w:rsid w:val="00264C47"/>
    <w:rsid w:val="00265200"/>
    <w:rsid w:val="002658DC"/>
    <w:rsid w:val="00266F19"/>
    <w:rsid w:val="00267EB2"/>
    <w:rsid w:val="00267FCA"/>
    <w:rsid w:val="002704E2"/>
    <w:rsid w:val="00272099"/>
    <w:rsid w:val="00272A5B"/>
    <w:rsid w:val="00273E64"/>
    <w:rsid w:val="002741A6"/>
    <w:rsid w:val="00274A8B"/>
    <w:rsid w:val="00275268"/>
    <w:rsid w:val="00275402"/>
    <w:rsid w:val="002754C1"/>
    <w:rsid w:val="0027703C"/>
    <w:rsid w:val="00277082"/>
    <w:rsid w:val="00277BDA"/>
    <w:rsid w:val="00277F02"/>
    <w:rsid w:val="00280016"/>
    <w:rsid w:val="00280523"/>
    <w:rsid w:val="002818C1"/>
    <w:rsid w:val="002824C6"/>
    <w:rsid w:val="00283969"/>
    <w:rsid w:val="002841C8"/>
    <w:rsid w:val="00284F13"/>
    <w:rsid w:val="0028516B"/>
    <w:rsid w:val="00285783"/>
    <w:rsid w:val="00285EF1"/>
    <w:rsid w:val="002864BD"/>
    <w:rsid w:val="00286B3D"/>
    <w:rsid w:val="00287CA6"/>
    <w:rsid w:val="0029048C"/>
    <w:rsid w:val="00290B78"/>
    <w:rsid w:val="00291C6C"/>
    <w:rsid w:val="0029233E"/>
    <w:rsid w:val="00292DCA"/>
    <w:rsid w:val="002940E9"/>
    <w:rsid w:val="00294873"/>
    <w:rsid w:val="002949C3"/>
    <w:rsid w:val="00294FF3"/>
    <w:rsid w:val="002959D2"/>
    <w:rsid w:val="002959EC"/>
    <w:rsid w:val="0029626A"/>
    <w:rsid w:val="00296E4A"/>
    <w:rsid w:val="0029749B"/>
    <w:rsid w:val="002A0110"/>
    <w:rsid w:val="002A0942"/>
    <w:rsid w:val="002A171C"/>
    <w:rsid w:val="002A3161"/>
    <w:rsid w:val="002A3B8C"/>
    <w:rsid w:val="002A3EEC"/>
    <w:rsid w:val="002A5322"/>
    <w:rsid w:val="002A57ED"/>
    <w:rsid w:val="002A5963"/>
    <w:rsid w:val="002A63E7"/>
    <w:rsid w:val="002A6572"/>
    <w:rsid w:val="002A6ABA"/>
    <w:rsid w:val="002A6C85"/>
    <w:rsid w:val="002A6E56"/>
    <w:rsid w:val="002B0275"/>
    <w:rsid w:val="002B0CB2"/>
    <w:rsid w:val="002B1599"/>
    <w:rsid w:val="002B1E9E"/>
    <w:rsid w:val="002B1F3A"/>
    <w:rsid w:val="002B235D"/>
    <w:rsid w:val="002B29F4"/>
    <w:rsid w:val="002B2F62"/>
    <w:rsid w:val="002B3D55"/>
    <w:rsid w:val="002B3F5E"/>
    <w:rsid w:val="002B4501"/>
    <w:rsid w:val="002B5494"/>
    <w:rsid w:val="002B5C01"/>
    <w:rsid w:val="002B6508"/>
    <w:rsid w:val="002B6A76"/>
    <w:rsid w:val="002B6AB5"/>
    <w:rsid w:val="002C03F6"/>
    <w:rsid w:val="002C071A"/>
    <w:rsid w:val="002C1DCD"/>
    <w:rsid w:val="002C2679"/>
    <w:rsid w:val="002C2B9B"/>
    <w:rsid w:val="002C2BB4"/>
    <w:rsid w:val="002C4935"/>
    <w:rsid w:val="002C65F5"/>
    <w:rsid w:val="002C6700"/>
    <w:rsid w:val="002C6E7C"/>
    <w:rsid w:val="002C6F90"/>
    <w:rsid w:val="002C7E24"/>
    <w:rsid w:val="002D0E94"/>
    <w:rsid w:val="002D20FC"/>
    <w:rsid w:val="002D2D1A"/>
    <w:rsid w:val="002D3301"/>
    <w:rsid w:val="002D3CCE"/>
    <w:rsid w:val="002D4BBD"/>
    <w:rsid w:val="002D69C4"/>
    <w:rsid w:val="002D737D"/>
    <w:rsid w:val="002D76A7"/>
    <w:rsid w:val="002E06D7"/>
    <w:rsid w:val="002E108F"/>
    <w:rsid w:val="002E1225"/>
    <w:rsid w:val="002E22D8"/>
    <w:rsid w:val="002E3552"/>
    <w:rsid w:val="002E36B9"/>
    <w:rsid w:val="002E38B2"/>
    <w:rsid w:val="002E3E54"/>
    <w:rsid w:val="002E43C1"/>
    <w:rsid w:val="002E5079"/>
    <w:rsid w:val="002E5CB1"/>
    <w:rsid w:val="002E5E37"/>
    <w:rsid w:val="002E5FDF"/>
    <w:rsid w:val="002E6122"/>
    <w:rsid w:val="002E6264"/>
    <w:rsid w:val="002E631A"/>
    <w:rsid w:val="002E7CC0"/>
    <w:rsid w:val="002F1004"/>
    <w:rsid w:val="002F111E"/>
    <w:rsid w:val="002F27EC"/>
    <w:rsid w:val="002F2AC6"/>
    <w:rsid w:val="002F2F40"/>
    <w:rsid w:val="002F3371"/>
    <w:rsid w:val="002F4565"/>
    <w:rsid w:val="002F506E"/>
    <w:rsid w:val="002F608A"/>
    <w:rsid w:val="002F7248"/>
    <w:rsid w:val="00300C6D"/>
    <w:rsid w:val="003014A3"/>
    <w:rsid w:val="00301943"/>
    <w:rsid w:val="00301A42"/>
    <w:rsid w:val="00302129"/>
    <w:rsid w:val="00302DE0"/>
    <w:rsid w:val="00302FB8"/>
    <w:rsid w:val="003033FA"/>
    <w:rsid w:val="0030424D"/>
    <w:rsid w:val="0030477B"/>
    <w:rsid w:val="00304A12"/>
    <w:rsid w:val="00304EA1"/>
    <w:rsid w:val="00304F50"/>
    <w:rsid w:val="0030507B"/>
    <w:rsid w:val="003050B3"/>
    <w:rsid w:val="00305238"/>
    <w:rsid w:val="00307628"/>
    <w:rsid w:val="003108B0"/>
    <w:rsid w:val="00311209"/>
    <w:rsid w:val="00311FBE"/>
    <w:rsid w:val="0031285A"/>
    <w:rsid w:val="00312E3D"/>
    <w:rsid w:val="0031308D"/>
    <w:rsid w:val="00313530"/>
    <w:rsid w:val="00314D81"/>
    <w:rsid w:val="003152F5"/>
    <w:rsid w:val="003158B6"/>
    <w:rsid w:val="0031607E"/>
    <w:rsid w:val="00316289"/>
    <w:rsid w:val="0031651D"/>
    <w:rsid w:val="00316C31"/>
    <w:rsid w:val="0031707D"/>
    <w:rsid w:val="003178AB"/>
    <w:rsid w:val="00317FA8"/>
    <w:rsid w:val="0032007C"/>
    <w:rsid w:val="00320442"/>
    <w:rsid w:val="0032103F"/>
    <w:rsid w:val="00321045"/>
    <w:rsid w:val="00321529"/>
    <w:rsid w:val="00322123"/>
    <w:rsid w:val="003226B6"/>
    <w:rsid w:val="00322FC6"/>
    <w:rsid w:val="00324082"/>
    <w:rsid w:val="003242C9"/>
    <w:rsid w:val="00327041"/>
    <w:rsid w:val="0032761A"/>
    <w:rsid w:val="00330A14"/>
    <w:rsid w:val="00331238"/>
    <w:rsid w:val="0033184E"/>
    <w:rsid w:val="00331F8E"/>
    <w:rsid w:val="00333C95"/>
    <w:rsid w:val="00336AA0"/>
    <w:rsid w:val="00336C57"/>
    <w:rsid w:val="003373ED"/>
    <w:rsid w:val="003401D7"/>
    <w:rsid w:val="00340206"/>
    <w:rsid w:val="00340921"/>
    <w:rsid w:val="00340D11"/>
    <w:rsid w:val="00340E0D"/>
    <w:rsid w:val="00341463"/>
    <w:rsid w:val="0034154B"/>
    <w:rsid w:val="00341A06"/>
    <w:rsid w:val="00341D52"/>
    <w:rsid w:val="00342A25"/>
    <w:rsid w:val="00343072"/>
    <w:rsid w:val="00343520"/>
    <w:rsid w:val="00344027"/>
    <w:rsid w:val="00344F72"/>
    <w:rsid w:val="003451C3"/>
    <w:rsid w:val="003459E3"/>
    <w:rsid w:val="00345A8B"/>
    <w:rsid w:val="0034646E"/>
    <w:rsid w:val="003471A7"/>
    <w:rsid w:val="00350116"/>
    <w:rsid w:val="003508D3"/>
    <w:rsid w:val="00350E9A"/>
    <w:rsid w:val="0035100E"/>
    <w:rsid w:val="00352371"/>
    <w:rsid w:val="003527C2"/>
    <w:rsid w:val="0035449E"/>
    <w:rsid w:val="00354566"/>
    <w:rsid w:val="00354EC0"/>
    <w:rsid w:val="00355149"/>
    <w:rsid w:val="0035527A"/>
    <w:rsid w:val="003570C4"/>
    <w:rsid w:val="0035744E"/>
    <w:rsid w:val="003574CA"/>
    <w:rsid w:val="003578D2"/>
    <w:rsid w:val="00357DD1"/>
    <w:rsid w:val="00360AD6"/>
    <w:rsid w:val="00360DF4"/>
    <w:rsid w:val="00360EF5"/>
    <w:rsid w:val="00361134"/>
    <w:rsid w:val="00361D00"/>
    <w:rsid w:val="0036232A"/>
    <w:rsid w:val="0036293B"/>
    <w:rsid w:val="00363AEE"/>
    <w:rsid w:val="00364360"/>
    <w:rsid w:val="00364D4A"/>
    <w:rsid w:val="00365800"/>
    <w:rsid w:val="00365B4D"/>
    <w:rsid w:val="00365D51"/>
    <w:rsid w:val="00365DD2"/>
    <w:rsid w:val="00365E37"/>
    <w:rsid w:val="003663A9"/>
    <w:rsid w:val="00367557"/>
    <w:rsid w:val="00367B85"/>
    <w:rsid w:val="00367C37"/>
    <w:rsid w:val="00367FF4"/>
    <w:rsid w:val="003707E0"/>
    <w:rsid w:val="00371185"/>
    <w:rsid w:val="003714E4"/>
    <w:rsid w:val="00371FC2"/>
    <w:rsid w:val="0037349B"/>
    <w:rsid w:val="003743A9"/>
    <w:rsid w:val="00374879"/>
    <w:rsid w:val="003748A3"/>
    <w:rsid w:val="003749A7"/>
    <w:rsid w:val="00376222"/>
    <w:rsid w:val="003773F3"/>
    <w:rsid w:val="00377C6F"/>
    <w:rsid w:val="003804FA"/>
    <w:rsid w:val="0038088A"/>
    <w:rsid w:val="003819FE"/>
    <w:rsid w:val="00381EE3"/>
    <w:rsid w:val="003820F7"/>
    <w:rsid w:val="00382C13"/>
    <w:rsid w:val="00383541"/>
    <w:rsid w:val="00383EB2"/>
    <w:rsid w:val="003841F5"/>
    <w:rsid w:val="0038422B"/>
    <w:rsid w:val="00385F51"/>
    <w:rsid w:val="0038678C"/>
    <w:rsid w:val="00386AA1"/>
    <w:rsid w:val="00387F1E"/>
    <w:rsid w:val="0039141D"/>
    <w:rsid w:val="00391986"/>
    <w:rsid w:val="00391CCE"/>
    <w:rsid w:val="00392135"/>
    <w:rsid w:val="003934C6"/>
    <w:rsid w:val="003937C7"/>
    <w:rsid w:val="003938AC"/>
    <w:rsid w:val="00393B77"/>
    <w:rsid w:val="00396240"/>
    <w:rsid w:val="003972BE"/>
    <w:rsid w:val="0039753E"/>
    <w:rsid w:val="00397AB1"/>
    <w:rsid w:val="003A0324"/>
    <w:rsid w:val="003A06E7"/>
    <w:rsid w:val="003A1569"/>
    <w:rsid w:val="003A166B"/>
    <w:rsid w:val="003A1E90"/>
    <w:rsid w:val="003A390E"/>
    <w:rsid w:val="003A4B6A"/>
    <w:rsid w:val="003A5C16"/>
    <w:rsid w:val="003A5C90"/>
    <w:rsid w:val="003A6036"/>
    <w:rsid w:val="003A7317"/>
    <w:rsid w:val="003A7604"/>
    <w:rsid w:val="003B2901"/>
    <w:rsid w:val="003B4951"/>
    <w:rsid w:val="003B60BE"/>
    <w:rsid w:val="003B62D0"/>
    <w:rsid w:val="003B63AE"/>
    <w:rsid w:val="003B64BA"/>
    <w:rsid w:val="003C038E"/>
    <w:rsid w:val="003C0D8C"/>
    <w:rsid w:val="003C211E"/>
    <w:rsid w:val="003C225D"/>
    <w:rsid w:val="003C24D7"/>
    <w:rsid w:val="003C3C15"/>
    <w:rsid w:val="003C4ABE"/>
    <w:rsid w:val="003C5977"/>
    <w:rsid w:val="003C5AF9"/>
    <w:rsid w:val="003C7360"/>
    <w:rsid w:val="003C7B66"/>
    <w:rsid w:val="003C7F31"/>
    <w:rsid w:val="003D0A96"/>
    <w:rsid w:val="003D0BA7"/>
    <w:rsid w:val="003D1889"/>
    <w:rsid w:val="003D197E"/>
    <w:rsid w:val="003D1E88"/>
    <w:rsid w:val="003D2407"/>
    <w:rsid w:val="003D421C"/>
    <w:rsid w:val="003D485B"/>
    <w:rsid w:val="003D505B"/>
    <w:rsid w:val="003D548A"/>
    <w:rsid w:val="003D5580"/>
    <w:rsid w:val="003D57A7"/>
    <w:rsid w:val="003D612D"/>
    <w:rsid w:val="003D6DCA"/>
    <w:rsid w:val="003D6EEF"/>
    <w:rsid w:val="003D7657"/>
    <w:rsid w:val="003E031E"/>
    <w:rsid w:val="003E04E3"/>
    <w:rsid w:val="003E0758"/>
    <w:rsid w:val="003E07C6"/>
    <w:rsid w:val="003E15D7"/>
    <w:rsid w:val="003E198F"/>
    <w:rsid w:val="003E1A3C"/>
    <w:rsid w:val="003E31B2"/>
    <w:rsid w:val="003E3296"/>
    <w:rsid w:val="003E3339"/>
    <w:rsid w:val="003E3E88"/>
    <w:rsid w:val="003E414F"/>
    <w:rsid w:val="003E6372"/>
    <w:rsid w:val="003F08E3"/>
    <w:rsid w:val="003F154B"/>
    <w:rsid w:val="003F41B5"/>
    <w:rsid w:val="003F5296"/>
    <w:rsid w:val="003F5B17"/>
    <w:rsid w:val="003F5C7B"/>
    <w:rsid w:val="003F5EE0"/>
    <w:rsid w:val="003F62C4"/>
    <w:rsid w:val="003F7BF9"/>
    <w:rsid w:val="00400453"/>
    <w:rsid w:val="004008D3"/>
    <w:rsid w:val="00400C8F"/>
    <w:rsid w:val="00400D06"/>
    <w:rsid w:val="004014CB"/>
    <w:rsid w:val="00404974"/>
    <w:rsid w:val="00404BEB"/>
    <w:rsid w:val="0040523F"/>
    <w:rsid w:val="00405C3F"/>
    <w:rsid w:val="00406908"/>
    <w:rsid w:val="00407151"/>
    <w:rsid w:val="00411900"/>
    <w:rsid w:val="004119FE"/>
    <w:rsid w:val="00411FC7"/>
    <w:rsid w:val="0041255E"/>
    <w:rsid w:val="00412A7D"/>
    <w:rsid w:val="00412F60"/>
    <w:rsid w:val="00414011"/>
    <w:rsid w:val="00414AB8"/>
    <w:rsid w:val="00415271"/>
    <w:rsid w:val="004155F7"/>
    <w:rsid w:val="004162F5"/>
    <w:rsid w:val="00416DED"/>
    <w:rsid w:val="00417384"/>
    <w:rsid w:val="00417AA3"/>
    <w:rsid w:val="00420642"/>
    <w:rsid w:val="00420D06"/>
    <w:rsid w:val="00420EBA"/>
    <w:rsid w:val="004215AD"/>
    <w:rsid w:val="00421AA0"/>
    <w:rsid w:val="0042524B"/>
    <w:rsid w:val="004254A9"/>
    <w:rsid w:val="00426422"/>
    <w:rsid w:val="004269EC"/>
    <w:rsid w:val="00426E7A"/>
    <w:rsid w:val="00427FA2"/>
    <w:rsid w:val="00431EDA"/>
    <w:rsid w:val="004321E1"/>
    <w:rsid w:val="004333D2"/>
    <w:rsid w:val="00434E1A"/>
    <w:rsid w:val="0043606E"/>
    <w:rsid w:val="00436BCC"/>
    <w:rsid w:val="00440004"/>
    <w:rsid w:val="00440B32"/>
    <w:rsid w:val="00441562"/>
    <w:rsid w:val="00442288"/>
    <w:rsid w:val="00443234"/>
    <w:rsid w:val="00444619"/>
    <w:rsid w:val="00444BE1"/>
    <w:rsid w:val="00445657"/>
    <w:rsid w:val="00445AAE"/>
    <w:rsid w:val="00445B6E"/>
    <w:rsid w:val="00445D6C"/>
    <w:rsid w:val="004465CF"/>
    <w:rsid w:val="004473E1"/>
    <w:rsid w:val="004510AB"/>
    <w:rsid w:val="00452133"/>
    <w:rsid w:val="00452598"/>
    <w:rsid w:val="00454481"/>
    <w:rsid w:val="0045475D"/>
    <w:rsid w:val="004549D7"/>
    <w:rsid w:val="0045506D"/>
    <w:rsid w:val="00455A47"/>
    <w:rsid w:val="00456082"/>
    <w:rsid w:val="004567A0"/>
    <w:rsid w:val="00457F40"/>
    <w:rsid w:val="0046078D"/>
    <w:rsid w:val="004618C7"/>
    <w:rsid w:val="004624B2"/>
    <w:rsid w:val="00464BBA"/>
    <w:rsid w:val="00465656"/>
    <w:rsid w:val="004656EB"/>
    <w:rsid w:val="004657B8"/>
    <w:rsid w:val="00465FBD"/>
    <w:rsid w:val="00466249"/>
    <w:rsid w:val="00466DF3"/>
    <w:rsid w:val="0046723F"/>
    <w:rsid w:val="0047035F"/>
    <w:rsid w:val="0047179E"/>
    <w:rsid w:val="00471C4A"/>
    <w:rsid w:val="00472769"/>
    <w:rsid w:val="00473146"/>
    <w:rsid w:val="0047371B"/>
    <w:rsid w:val="00473CE3"/>
    <w:rsid w:val="004740B7"/>
    <w:rsid w:val="00474145"/>
    <w:rsid w:val="004744D7"/>
    <w:rsid w:val="00474C80"/>
    <w:rsid w:val="00475830"/>
    <w:rsid w:val="00475B33"/>
    <w:rsid w:val="004762A0"/>
    <w:rsid w:val="0047631C"/>
    <w:rsid w:val="00476474"/>
    <w:rsid w:val="0047682A"/>
    <w:rsid w:val="00476843"/>
    <w:rsid w:val="004803BA"/>
    <w:rsid w:val="00481099"/>
    <w:rsid w:val="00485E43"/>
    <w:rsid w:val="00486220"/>
    <w:rsid w:val="00486C2C"/>
    <w:rsid w:val="00486D06"/>
    <w:rsid w:val="00486DF8"/>
    <w:rsid w:val="0048753F"/>
    <w:rsid w:val="0048758C"/>
    <w:rsid w:val="00490726"/>
    <w:rsid w:val="00490DC1"/>
    <w:rsid w:val="00491484"/>
    <w:rsid w:val="004920B9"/>
    <w:rsid w:val="004939EC"/>
    <w:rsid w:val="00493CAB"/>
    <w:rsid w:val="00493DAE"/>
    <w:rsid w:val="00494FEB"/>
    <w:rsid w:val="00495FC7"/>
    <w:rsid w:val="0049601B"/>
    <w:rsid w:val="0049618D"/>
    <w:rsid w:val="0049748D"/>
    <w:rsid w:val="0049780D"/>
    <w:rsid w:val="00497AC2"/>
    <w:rsid w:val="00497E6C"/>
    <w:rsid w:val="004A0149"/>
    <w:rsid w:val="004A017D"/>
    <w:rsid w:val="004A0F38"/>
    <w:rsid w:val="004A15D4"/>
    <w:rsid w:val="004A168C"/>
    <w:rsid w:val="004A2290"/>
    <w:rsid w:val="004A22BC"/>
    <w:rsid w:val="004A283B"/>
    <w:rsid w:val="004A2CD9"/>
    <w:rsid w:val="004A2D2A"/>
    <w:rsid w:val="004A2ED8"/>
    <w:rsid w:val="004A3105"/>
    <w:rsid w:val="004A414A"/>
    <w:rsid w:val="004A4659"/>
    <w:rsid w:val="004A4DEE"/>
    <w:rsid w:val="004A5129"/>
    <w:rsid w:val="004A5844"/>
    <w:rsid w:val="004A5968"/>
    <w:rsid w:val="004A6196"/>
    <w:rsid w:val="004A66EC"/>
    <w:rsid w:val="004A6D7C"/>
    <w:rsid w:val="004A7EEA"/>
    <w:rsid w:val="004B0490"/>
    <w:rsid w:val="004B0DE6"/>
    <w:rsid w:val="004B0FF4"/>
    <w:rsid w:val="004B1364"/>
    <w:rsid w:val="004B203A"/>
    <w:rsid w:val="004B43CF"/>
    <w:rsid w:val="004B571B"/>
    <w:rsid w:val="004B62D1"/>
    <w:rsid w:val="004B75F1"/>
    <w:rsid w:val="004B7DE6"/>
    <w:rsid w:val="004B7DFF"/>
    <w:rsid w:val="004C0257"/>
    <w:rsid w:val="004C0A9F"/>
    <w:rsid w:val="004C0F32"/>
    <w:rsid w:val="004C1E2B"/>
    <w:rsid w:val="004C205B"/>
    <w:rsid w:val="004C271E"/>
    <w:rsid w:val="004C3585"/>
    <w:rsid w:val="004C3647"/>
    <w:rsid w:val="004C36E1"/>
    <w:rsid w:val="004C3763"/>
    <w:rsid w:val="004C4021"/>
    <w:rsid w:val="004C44D3"/>
    <w:rsid w:val="004C46C2"/>
    <w:rsid w:val="004C4D71"/>
    <w:rsid w:val="004C51C0"/>
    <w:rsid w:val="004C54F9"/>
    <w:rsid w:val="004C5AB5"/>
    <w:rsid w:val="004C6827"/>
    <w:rsid w:val="004C6C2E"/>
    <w:rsid w:val="004C70EF"/>
    <w:rsid w:val="004D06A5"/>
    <w:rsid w:val="004D113D"/>
    <w:rsid w:val="004D11AE"/>
    <w:rsid w:val="004D34B3"/>
    <w:rsid w:val="004D3719"/>
    <w:rsid w:val="004D5069"/>
    <w:rsid w:val="004D52B8"/>
    <w:rsid w:val="004D6E36"/>
    <w:rsid w:val="004D76CD"/>
    <w:rsid w:val="004D7721"/>
    <w:rsid w:val="004D7A1F"/>
    <w:rsid w:val="004D7F06"/>
    <w:rsid w:val="004E029F"/>
    <w:rsid w:val="004E0539"/>
    <w:rsid w:val="004E0DE9"/>
    <w:rsid w:val="004E1132"/>
    <w:rsid w:val="004E2038"/>
    <w:rsid w:val="004E257B"/>
    <w:rsid w:val="004E2626"/>
    <w:rsid w:val="004E2BC6"/>
    <w:rsid w:val="004E3862"/>
    <w:rsid w:val="004E41F8"/>
    <w:rsid w:val="004E4391"/>
    <w:rsid w:val="004E4CFA"/>
    <w:rsid w:val="004E50C7"/>
    <w:rsid w:val="004E50EA"/>
    <w:rsid w:val="004E65FB"/>
    <w:rsid w:val="004E6EF8"/>
    <w:rsid w:val="004E7B4B"/>
    <w:rsid w:val="004F001B"/>
    <w:rsid w:val="004F01A5"/>
    <w:rsid w:val="004F0613"/>
    <w:rsid w:val="004F06BA"/>
    <w:rsid w:val="004F1510"/>
    <w:rsid w:val="004F24BF"/>
    <w:rsid w:val="004F27AD"/>
    <w:rsid w:val="004F29F0"/>
    <w:rsid w:val="004F2EA8"/>
    <w:rsid w:val="004F31EB"/>
    <w:rsid w:val="004F39B8"/>
    <w:rsid w:val="004F3EF8"/>
    <w:rsid w:val="004F563D"/>
    <w:rsid w:val="004F5BDA"/>
    <w:rsid w:val="004F76E0"/>
    <w:rsid w:val="004F7AFB"/>
    <w:rsid w:val="004F7D21"/>
    <w:rsid w:val="005001EE"/>
    <w:rsid w:val="00500C97"/>
    <w:rsid w:val="00501485"/>
    <w:rsid w:val="0050228A"/>
    <w:rsid w:val="00502414"/>
    <w:rsid w:val="00502C5C"/>
    <w:rsid w:val="005039F8"/>
    <w:rsid w:val="00503CBE"/>
    <w:rsid w:val="0050445D"/>
    <w:rsid w:val="00504D6C"/>
    <w:rsid w:val="00505476"/>
    <w:rsid w:val="00505792"/>
    <w:rsid w:val="00506028"/>
    <w:rsid w:val="00506CA2"/>
    <w:rsid w:val="00506FFB"/>
    <w:rsid w:val="0050705E"/>
    <w:rsid w:val="00510203"/>
    <w:rsid w:val="00510C91"/>
    <w:rsid w:val="00513B05"/>
    <w:rsid w:val="00514F31"/>
    <w:rsid w:val="0051534B"/>
    <w:rsid w:val="005156E3"/>
    <w:rsid w:val="00515AB0"/>
    <w:rsid w:val="00516185"/>
    <w:rsid w:val="0051631E"/>
    <w:rsid w:val="00516FC7"/>
    <w:rsid w:val="005170DA"/>
    <w:rsid w:val="00517DAC"/>
    <w:rsid w:val="00517E89"/>
    <w:rsid w:val="00523699"/>
    <w:rsid w:val="005239CE"/>
    <w:rsid w:val="00523CD3"/>
    <w:rsid w:val="00523D3F"/>
    <w:rsid w:val="0052453E"/>
    <w:rsid w:val="005255DB"/>
    <w:rsid w:val="00525632"/>
    <w:rsid w:val="00525DBD"/>
    <w:rsid w:val="0052601D"/>
    <w:rsid w:val="0052613B"/>
    <w:rsid w:val="005268A6"/>
    <w:rsid w:val="00527233"/>
    <w:rsid w:val="005278E3"/>
    <w:rsid w:val="00530A1A"/>
    <w:rsid w:val="00530C19"/>
    <w:rsid w:val="00531440"/>
    <w:rsid w:val="0053174C"/>
    <w:rsid w:val="00531FD3"/>
    <w:rsid w:val="00532179"/>
    <w:rsid w:val="005327D8"/>
    <w:rsid w:val="00532A04"/>
    <w:rsid w:val="00532CB0"/>
    <w:rsid w:val="00532E6E"/>
    <w:rsid w:val="0053316D"/>
    <w:rsid w:val="00534253"/>
    <w:rsid w:val="00534AC5"/>
    <w:rsid w:val="00535579"/>
    <w:rsid w:val="0053567D"/>
    <w:rsid w:val="00535696"/>
    <w:rsid w:val="0053580C"/>
    <w:rsid w:val="00535F1F"/>
    <w:rsid w:val="00536201"/>
    <w:rsid w:val="005362B2"/>
    <w:rsid w:val="0054035F"/>
    <w:rsid w:val="005404E9"/>
    <w:rsid w:val="0054060E"/>
    <w:rsid w:val="00541E62"/>
    <w:rsid w:val="0054233B"/>
    <w:rsid w:val="00542659"/>
    <w:rsid w:val="00543801"/>
    <w:rsid w:val="00543C76"/>
    <w:rsid w:val="00544101"/>
    <w:rsid w:val="00544166"/>
    <w:rsid w:val="00546294"/>
    <w:rsid w:val="0054658F"/>
    <w:rsid w:val="0055022C"/>
    <w:rsid w:val="0055026D"/>
    <w:rsid w:val="0055085B"/>
    <w:rsid w:val="005510CF"/>
    <w:rsid w:val="00551314"/>
    <w:rsid w:val="00551EE5"/>
    <w:rsid w:val="00551FA8"/>
    <w:rsid w:val="0055247E"/>
    <w:rsid w:val="0055274A"/>
    <w:rsid w:val="005527B3"/>
    <w:rsid w:val="00552A82"/>
    <w:rsid w:val="00552C78"/>
    <w:rsid w:val="005532AE"/>
    <w:rsid w:val="00553B45"/>
    <w:rsid w:val="00555397"/>
    <w:rsid w:val="0055551A"/>
    <w:rsid w:val="00555952"/>
    <w:rsid w:val="0055611A"/>
    <w:rsid w:val="0055633F"/>
    <w:rsid w:val="0055669E"/>
    <w:rsid w:val="00560573"/>
    <w:rsid w:val="00560D0D"/>
    <w:rsid w:val="0056111F"/>
    <w:rsid w:val="0056136F"/>
    <w:rsid w:val="005613E4"/>
    <w:rsid w:val="0056183A"/>
    <w:rsid w:val="0056216C"/>
    <w:rsid w:val="005622CF"/>
    <w:rsid w:val="00562A0C"/>
    <w:rsid w:val="005632A2"/>
    <w:rsid w:val="00563643"/>
    <w:rsid w:val="00563F90"/>
    <w:rsid w:val="005659E2"/>
    <w:rsid w:val="00565BFC"/>
    <w:rsid w:val="00566029"/>
    <w:rsid w:val="00566600"/>
    <w:rsid w:val="00566E7E"/>
    <w:rsid w:val="005678E0"/>
    <w:rsid w:val="00570986"/>
    <w:rsid w:val="00571DC4"/>
    <w:rsid w:val="005720BA"/>
    <w:rsid w:val="005720C8"/>
    <w:rsid w:val="00572527"/>
    <w:rsid w:val="00572859"/>
    <w:rsid w:val="005754D2"/>
    <w:rsid w:val="0057587A"/>
    <w:rsid w:val="005758C4"/>
    <w:rsid w:val="0057594D"/>
    <w:rsid w:val="00575B56"/>
    <w:rsid w:val="005771BF"/>
    <w:rsid w:val="00580E17"/>
    <w:rsid w:val="00582830"/>
    <w:rsid w:val="005829B6"/>
    <w:rsid w:val="0058339C"/>
    <w:rsid w:val="0058355C"/>
    <w:rsid w:val="00583C5C"/>
    <w:rsid w:val="00584599"/>
    <w:rsid w:val="00584AEE"/>
    <w:rsid w:val="00584BB7"/>
    <w:rsid w:val="00586B33"/>
    <w:rsid w:val="0058791D"/>
    <w:rsid w:val="00590C25"/>
    <w:rsid w:val="00591128"/>
    <w:rsid w:val="00591E18"/>
    <w:rsid w:val="005923CB"/>
    <w:rsid w:val="005926C8"/>
    <w:rsid w:val="00593115"/>
    <w:rsid w:val="005936C6"/>
    <w:rsid w:val="00593DF0"/>
    <w:rsid w:val="0059454B"/>
    <w:rsid w:val="005948F3"/>
    <w:rsid w:val="00595772"/>
    <w:rsid w:val="00596AE4"/>
    <w:rsid w:val="00597265"/>
    <w:rsid w:val="005A00B8"/>
    <w:rsid w:val="005A18CB"/>
    <w:rsid w:val="005A1ABE"/>
    <w:rsid w:val="005A1B7A"/>
    <w:rsid w:val="005A335F"/>
    <w:rsid w:val="005A3FC1"/>
    <w:rsid w:val="005A5294"/>
    <w:rsid w:val="005A5B78"/>
    <w:rsid w:val="005A7226"/>
    <w:rsid w:val="005A7576"/>
    <w:rsid w:val="005B1B51"/>
    <w:rsid w:val="005B24EF"/>
    <w:rsid w:val="005B2CF6"/>
    <w:rsid w:val="005B3067"/>
    <w:rsid w:val="005B3624"/>
    <w:rsid w:val="005B37E0"/>
    <w:rsid w:val="005B391B"/>
    <w:rsid w:val="005B3D8A"/>
    <w:rsid w:val="005B3DB8"/>
    <w:rsid w:val="005B425E"/>
    <w:rsid w:val="005B45EE"/>
    <w:rsid w:val="005B4A5D"/>
    <w:rsid w:val="005B4BF6"/>
    <w:rsid w:val="005B5264"/>
    <w:rsid w:val="005B5EEB"/>
    <w:rsid w:val="005B62B0"/>
    <w:rsid w:val="005B758B"/>
    <w:rsid w:val="005C0F96"/>
    <w:rsid w:val="005C1480"/>
    <w:rsid w:val="005C16CD"/>
    <w:rsid w:val="005C1A10"/>
    <w:rsid w:val="005C1A9B"/>
    <w:rsid w:val="005C1F86"/>
    <w:rsid w:val="005C24D4"/>
    <w:rsid w:val="005C2991"/>
    <w:rsid w:val="005C29C4"/>
    <w:rsid w:val="005C38E7"/>
    <w:rsid w:val="005C3E08"/>
    <w:rsid w:val="005C3E76"/>
    <w:rsid w:val="005C4A17"/>
    <w:rsid w:val="005C4C25"/>
    <w:rsid w:val="005C50FA"/>
    <w:rsid w:val="005C5BCE"/>
    <w:rsid w:val="005C6A1E"/>
    <w:rsid w:val="005C7114"/>
    <w:rsid w:val="005C76D0"/>
    <w:rsid w:val="005C78BC"/>
    <w:rsid w:val="005D006C"/>
    <w:rsid w:val="005D0B15"/>
    <w:rsid w:val="005D13C7"/>
    <w:rsid w:val="005D156C"/>
    <w:rsid w:val="005D1877"/>
    <w:rsid w:val="005D1D1E"/>
    <w:rsid w:val="005D25E2"/>
    <w:rsid w:val="005D2F0E"/>
    <w:rsid w:val="005D389A"/>
    <w:rsid w:val="005D38A1"/>
    <w:rsid w:val="005D3D78"/>
    <w:rsid w:val="005D3FA5"/>
    <w:rsid w:val="005D3FFC"/>
    <w:rsid w:val="005D41A5"/>
    <w:rsid w:val="005D494E"/>
    <w:rsid w:val="005D4C51"/>
    <w:rsid w:val="005D4EB8"/>
    <w:rsid w:val="005D60A5"/>
    <w:rsid w:val="005D6904"/>
    <w:rsid w:val="005E07E2"/>
    <w:rsid w:val="005E090C"/>
    <w:rsid w:val="005E1462"/>
    <w:rsid w:val="005E17AB"/>
    <w:rsid w:val="005E1AB3"/>
    <w:rsid w:val="005E2EF0"/>
    <w:rsid w:val="005E334E"/>
    <w:rsid w:val="005E3EC5"/>
    <w:rsid w:val="005E446B"/>
    <w:rsid w:val="005E5711"/>
    <w:rsid w:val="005E6A4D"/>
    <w:rsid w:val="005E767D"/>
    <w:rsid w:val="005E7E1F"/>
    <w:rsid w:val="005F0095"/>
    <w:rsid w:val="005F0776"/>
    <w:rsid w:val="005F1570"/>
    <w:rsid w:val="005F1958"/>
    <w:rsid w:val="005F3A88"/>
    <w:rsid w:val="005F3C26"/>
    <w:rsid w:val="005F3E23"/>
    <w:rsid w:val="005F483A"/>
    <w:rsid w:val="005F4ACD"/>
    <w:rsid w:val="005F504C"/>
    <w:rsid w:val="005F51B9"/>
    <w:rsid w:val="005F560C"/>
    <w:rsid w:val="005F5FC3"/>
    <w:rsid w:val="005F6CBC"/>
    <w:rsid w:val="005F703D"/>
    <w:rsid w:val="00601B29"/>
    <w:rsid w:val="00602295"/>
    <w:rsid w:val="00602B28"/>
    <w:rsid w:val="006030D2"/>
    <w:rsid w:val="0060356A"/>
    <w:rsid w:val="00603BF0"/>
    <w:rsid w:val="00604440"/>
    <w:rsid w:val="00605354"/>
    <w:rsid w:val="00605B7F"/>
    <w:rsid w:val="00605B8D"/>
    <w:rsid w:val="006063E5"/>
    <w:rsid w:val="006072C5"/>
    <w:rsid w:val="00607A57"/>
    <w:rsid w:val="00607CFA"/>
    <w:rsid w:val="00607D7F"/>
    <w:rsid w:val="006109C3"/>
    <w:rsid w:val="00610A74"/>
    <w:rsid w:val="00611186"/>
    <w:rsid w:val="00611396"/>
    <w:rsid w:val="00611578"/>
    <w:rsid w:val="00611C07"/>
    <w:rsid w:val="00612A88"/>
    <w:rsid w:val="00612D53"/>
    <w:rsid w:val="00613DCB"/>
    <w:rsid w:val="0061661A"/>
    <w:rsid w:val="00616DD4"/>
    <w:rsid w:val="0061737F"/>
    <w:rsid w:val="00620058"/>
    <w:rsid w:val="00621305"/>
    <w:rsid w:val="00621C0D"/>
    <w:rsid w:val="00621CE5"/>
    <w:rsid w:val="006229EA"/>
    <w:rsid w:val="006230DB"/>
    <w:rsid w:val="0062414B"/>
    <w:rsid w:val="00624548"/>
    <w:rsid w:val="00624A00"/>
    <w:rsid w:val="0062553D"/>
    <w:rsid w:val="0062697E"/>
    <w:rsid w:val="0062771C"/>
    <w:rsid w:val="006301A3"/>
    <w:rsid w:val="00630D7C"/>
    <w:rsid w:val="00630DB4"/>
    <w:rsid w:val="0063101B"/>
    <w:rsid w:val="00632059"/>
    <w:rsid w:val="006326AF"/>
    <w:rsid w:val="00632FF9"/>
    <w:rsid w:val="00633DE0"/>
    <w:rsid w:val="00634764"/>
    <w:rsid w:val="00634E59"/>
    <w:rsid w:val="00635863"/>
    <w:rsid w:val="00637B41"/>
    <w:rsid w:val="00637FBC"/>
    <w:rsid w:val="006402C8"/>
    <w:rsid w:val="00640957"/>
    <w:rsid w:val="00641CF0"/>
    <w:rsid w:val="0064383E"/>
    <w:rsid w:val="0064393F"/>
    <w:rsid w:val="0064455C"/>
    <w:rsid w:val="0064581E"/>
    <w:rsid w:val="00645A17"/>
    <w:rsid w:val="00645B51"/>
    <w:rsid w:val="00645FDE"/>
    <w:rsid w:val="00646248"/>
    <w:rsid w:val="0064647D"/>
    <w:rsid w:val="00646ABA"/>
    <w:rsid w:val="006470EA"/>
    <w:rsid w:val="00647673"/>
    <w:rsid w:val="00650423"/>
    <w:rsid w:val="00650B1B"/>
    <w:rsid w:val="00650F98"/>
    <w:rsid w:val="00651E90"/>
    <w:rsid w:val="0065211A"/>
    <w:rsid w:val="00653587"/>
    <w:rsid w:val="00654760"/>
    <w:rsid w:val="00655D94"/>
    <w:rsid w:val="00656845"/>
    <w:rsid w:val="0065727D"/>
    <w:rsid w:val="00661A67"/>
    <w:rsid w:val="00661AFD"/>
    <w:rsid w:val="00662226"/>
    <w:rsid w:val="0066222A"/>
    <w:rsid w:val="0066286D"/>
    <w:rsid w:val="00662B0D"/>
    <w:rsid w:val="00662E78"/>
    <w:rsid w:val="00663953"/>
    <w:rsid w:val="00663BB5"/>
    <w:rsid w:val="0066430D"/>
    <w:rsid w:val="00664668"/>
    <w:rsid w:val="00664D28"/>
    <w:rsid w:val="0066521C"/>
    <w:rsid w:val="00665C18"/>
    <w:rsid w:val="00665E92"/>
    <w:rsid w:val="00666D15"/>
    <w:rsid w:val="006676CD"/>
    <w:rsid w:val="00670695"/>
    <w:rsid w:val="006706A5"/>
    <w:rsid w:val="00670974"/>
    <w:rsid w:val="00670AB3"/>
    <w:rsid w:val="00671D7A"/>
    <w:rsid w:val="0067225E"/>
    <w:rsid w:val="00672AFB"/>
    <w:rsid w:val="00672B23"/>
    <w:rsid w:val="00673FA8"/>
    <w:rsid w:val="00675EA7"/>
    <w:rsid w:val="00677961"/>
    <w:rsid w:val="00677A57"/>
    <w:rsid w:val="0068031F"/>
    <w:rsid w:val="00680D15"/>
    <w:rsid w:val="0068143C"/>
    <w:rsid w:val="00682E51"/>
    <w:rsid w:val="00683610"/>
    <w:rsid w:val="00685894"/>
    <w:rsid w:val="00685A9B"/>
    <w:rsid w:val="00687517"/>
    <w:rsid w:val="00691EF3"/>
    <w:rsid w:val="00693009"/>
    <w:rsid w:val="00693766"/>
    <w:rsid w:val="00693953"/>
    <w:rsid w:val="00693FFD"/>
    <w:rsid w:val="006946AC"/>
    <w:rsid w:val="00696935"/>
    <w:rsid w:val="00696941"/>
    <w:rsid w:val="00696CA2"/>
    <w:rsid w:val="00696E78"/>
    <w:rsid w:val="00697294"/>
    <w:rsid w:val="006974CB"/>
    <w:rsid w:val="0069787E"/>
    <w:rsid w:val="006978A1"/>
    <w:rsid w:val="00697E7B"/>
    <w:rsid w:val="006A07C3"/>
    <w:rsid w:val="006A13B1"/>
    <w:rsid w:val="006A16F5"/>
    <w:rsid w:val="006A1AC2"/>
    <w:rsid w:val="006A299A"/>
    <w:rsid w:val="006A2E04"/>
    <w:rsid w:val="006A3151"/>
    <w:rsid w:val="006A3467"/>
    <w:rsid w:val="006A6605"/>
    <w:rsid w:val="006A665F"/>
    <w:rsid w:val="006A6CE2"/>
    <w:rsid w:val="006A6F08"/>
    <w:rsid w:val="006A7694"/>
    <w:rsid w:val="006B06F2"/>
    <w:rsid w:val="006B09F4"/>
    <w:rsid w:val="006B0ABE"/>
    <w:rsid w:val="006B3F26"/>
    <w:rsid w:val="006B40A7"/>
    <w:rsid w:val="006B4265"/>
    <w:rsid w:val="006B465D"/>
    <w:rsid w:val="006B486B"/>
    <w:rsid w:val="006B4CC8"/>
    <w:rsid w:val="006B5562"/>
    <w:rsid w:val="006B56E5"/>
    <w:rsid w:val="006B5A79"/>
    <w:rsid w:val="006B63F2"/>
    <w:rsid w:val="006B6486"/>
    <w:rsid w:val="006B67DE"/>
    <w:rsid w:val="006B688A"/>
    <w:rsid w:val="006B78C8"/>
    <w:rsid w:val="006B79FE"/>
    <w:rsid w:val="006B7A90"/>
    <w:rsid w:val="006B7B99"/>
    <w:rsid w:val="006B7BF6"/>
    <w:rsid w:val="006C011A"/>
    <w:rsid w:val="006C017F"/>
    <w:rsid w:val="006C11A1"/>
    <w:rsid w:val="006C13C0"/>
    <w:rsid w:val="006C1427"/>
    <w:rsid w:val="006C1B92"/>
    <w:rsid w:val="006C1C00"/>
    <w:rsid w:val="006C205F"/>
    <w:rsid w:val="006C2807"/>
    <w:rsid w:val="006C2D02"/>
    <w:rsid w:val="006C45EA"/>
    <w:rsid w:val="006C46EB"/>
    <w:rsid w:val="006C4D3D"/>
    <w:rsid w:val="006C51B0"/>
    <w:rsid w:val="006C632B"/>
    <w:rsid w:val="006C6807"/>
    <w:rsid w:val="006C7DDA"/>
    <w:rsid w:val="006D0F07"/>
    <w:rsid w:val="006D2159"/>
    <w:rsid w:val="006D3E37"/>
    <w:rsid w:val="006D40C5"/>
    <w:rsid w:val="006D45F0"/>
    <w:rsid w:val="006D4ACE"/>
    <w:rsid w:val="006D4C5E"/>
    <w:rsid w:val="006D4DCC"/>
    <w:rsid w:val="006D4E2F"/>
    <w:rsid w:val="006D64B8"/>
    <w:rsid w:val="006D6968"/>
    <w:rsid w:val="006D6AAB"/>
    <w:rsid w:val="006D6CD4"/>
    <w:rsid w:val="006D6DFD"/>
    <w:rsid w:val="006D764C"/>
    <w:rsid w:val="006D7819"/>
    <w:rsid w:val="006D7821"/>
    <w:rsid w:val="006D7BA6"/>
    <w:rsid w:val="006D7D49"/>
    <w:rsid w:val="006E0044"/>
    <w:rsid w:val="006E0486"/>
    <w:rsid w:val="006E0BE8"/>
    <w:rsid w:val="006E0BF5"/>
    <w:rsid w:val="006E0DA8"/>
    <w:rsid w:val="006E1E3A"/>
    <w:rsid w:val="006E208F"/>
    <w:rsid w:val="006E2164"/>
    <w:rsid w:val="006E252D"/>
    <w:rsid w:val="006E2D31"/>
    <w:rsid w:val="006E3629"/>
    <w:rsid w:val="006E3743"/>
    <w:rsid w:val="006E3DE4"/>
    <w:rsid w:val="006E453B"/>
    <w:rsid w:val="006E4A25"/>
    <w:rsid w:val="006E4D84"/>
    <w:rsid w:val="006E532B"/>
    <w:rsid w:val="006E6924"/>
    <w:rsid w:val="006E75F4"/>
    <w:rsid w:val="006F30A5"/>
    <w:rsid w:val="006F4AFF"/>
    <w:rsid w:val="006F5551"/>
    <w:rsid w:val="006F57E6"/>
    <w:rsid w:val="006F5D0B"/>
    <w:rsid w:val="006F6B30"/>
    <w:rsid w:val="006F787C"/>
    <w:rsid w:val="007020EC"/>
    <w:rsid w:val="00702542"/>
    <w:rsid w:val="00702636"/>
    <w:rsid w:val="00702784"/>
    <w:rsid w:val="007028AC"/>
    <w:rsid w:val="00704819"/>
    <w:rsid w:val="00704FB7"/>
    <w:rsid w:val="0070506D"/>
    <w:rsid w:val="00705563"/>
    <w:rsid w:val="00705BB8"/>
    <w:rsid w:val="00705C52"/>
    <w:rsid w:val="00706388"/>
    <w:rsid w:val="007064F2"/>
    <w:rsid w:val="007067CD"/>
    <w:rsid w:val="00707338"/>
    <w:rsid w:val="00707A71"/>
    <w:rsid w:val="00707E68"/>
    <w:rsid w:val="00710237"/>
    <w:rsid w:val="007104DD"/>
    <w:rsid w:val="007109B0"/>
    <w:rsid w:val="00710A89"/>
    <w:rsid w:val="0071101E"/>
    <w:rsid w:val="0071172B"/>
    <w:rsid w:val="00711D29"/>
    <w:rsid w:val="00711FA3"/>
    <w:rsid w:val="00712179"/>
    <w:rsid w:val="00712283"/>
    <w:rsid w:val="007133AE"/>
    <w:rsid w:val="00713904"/>
    <w:rsid w:val="00713D63"/>
    <w:rsid w:val="00714643"/>
    <w:rsid w:val="0071470B"/>
    <w:rsid w:val="0071502D"/>
    <w:rsid w:val="00715675"/>
    <w:rsid w:val="0071657E"/>
    <w:rsid w:val="00716A7E"/>
    <w:rsid w:val="00716E56"/>
    <w:rsid w:val="00717EBE"/>
    <w:rsid w:val="007205C4"/>
    <w:rsid w:val="007208A2"/>
    <w:rsid w:val="007209D1"/>
    <w:rsid w:val="0072345F"/>
    <w:rsid w:val="007239F6"/>
    <w:rsid w:val="00723DA5"/>
    <w:rsid w:val="00724507"/>
    <w:rsid w:val="00724C1A"/>
    <w:rsid w:val="00724F82"/>
    <w:rsid w:val="00725D5F"/>
    <w:rsid w:val="00725FD6"/>
    <w:rsid w:val="00726252"/>
    <w:rsid w:val="00726455"/>
    <w:rsid w:val="00726577"/>
    <w:rsid w:val="00726633"/>
    <w:rsid w:val="00726A9F"/>
    <w:rsid w:val="007270FB"/>
    <w:rsid w:val="007272AB"/>
    <w:rsid w:val="0073050D"/>
    <w:rsid w:val="007305DE"/>
    <w:rsid w:val="0073215B"/>
    <w:rsid w:val="0073227F"/>
    <w:rsid w:val="0073238C"/>
    <w:rsid w:val="00732BD1"/>
    <w:rsid w:val="00733A9B"/>
    <w:rsid w:val="00733B96"/>
    <w:rsid w:val="00733C9D"/>
    <w:rsid w:val="00734126"/>
    <w:rsid w:val="007350F1"/>
    <w:rsid w:val="007351B7"/>
    <w:rsid w:val="007355BA"/>
    <w:rsid w:val="00735845"/>
    <w:rsid w:val="007360AF"/>
    <w:rsid w:val="0073639E"/>
    <w:rsid w:val="00737727"/>
    <w:rsid w:val="00740044"/>
    <w:rsid w:val="0074004B"/>
    <w:rsid w:val="00740AC6"/>
    <w:rsid w:val="00740FFE"/>
    <w:rsid w:val="00741FDA"/>
    <w:rsid w:val="00742C4E"/>
    <w:rsid w:val="00743AEF"/>
    <w:rsid w:val="007447D1"/>
    <w:rsid w:val="00745132"/>
    <w:rsid w:val="00745541"/>
    <w:rsid w:val="00745932"/>
    <w:rsid w:val="00745D32"/>
    <w:rsid w:val="00746292"/>
    <w:rsid w:val="007465BC"/>
    <w:rsid w:val="00746BC1"/>
    <w:rsid w:val="00747608"/>
    <w:rsid w:val="00747A12"/>
    <w:rsid w:val="00747E4A"/>
    <w:rsid w:val="00750249"/>
    <w:rsid w:val="0075118F"/>
    <w:rsid w:val="007515F6"/>
    <w:rsid w:val="00752642"/>
    <w:rsid w:val="007535B8"/>
    <w:rsid w:val="007535EE"/>
    <w:rsid w:val="00753A55"/>
    <w:rsid w:val="00753BCA"/>
    <w:rsid w:val="0075439C"/>
    <w:rsid w:val="00754AB0"/>
    <w:rsid w:val="00754C6F"/>
    <w:rsid w:val="00755416"/>
    <w:rsid w:val="00755682"/>
    <w:rsid w:val="00757348"/>
    <w:rsid w:val="007578B3"/>
    <w:rsid w:val="007604E3"/>
    <w:rsid w:val="00760B46"/>
    <w:rsid w:val="00761088"/>
    <w:rsid w:val="00761261"/>
    <w:rsid w:val="00761459"/>
    <w:rsid w:val="007618F5"/>
    <w:rsid w:val="007619E0"/>
    <w:rsid w:val="00762011"/>
    <w:rsid w:val="00763F24"/>
    <w:rsid w:val="00764371"/>
    <w:rsid w:val="00764CF6"/>
    <w:rsid w:val="00765797"/>
    <w:rsid w:val="00765816"/>
    <w:rsid w:val="007665EA"/>
    <w:rsid w:val="007668BC"/>
    <w:rsid w:val="00766955"/>
    <w:rsid w:val="0076776F"/>
    <w:rsid w:val="007700B3"/>
    <w:rsid w:val="007705D4"/>
    <w:rsid w:val="00771A2E"/>
    <w:rsid w:val="00773114"/>
    <w:rsid w:val="007733A9"/>
    <w:rsid w:val="007736C9"/>
    <w:rsid w:val="007739A2"/>
    <w:rsid w:val="00773E6C"/>
    <w:rsid w:val="0077423C"/>
    <w:rsid w:val="0077445A"/>
    <w:rsid w:val="007748F0"/>
    <w:rsid w:val="00774967"/>
    <w:rsid w:val="00774CF6"/>
    <w:rsid w:val="00775007"/>
    <w:rsid w:val="007752DC"/>
    <w:rsid w:val="007755D0"/>
    <w:rsid w:val="00775834"/>
    <w:rsid w:val="00775C37"/>
    <w:rsid w:val="007762DA"/>
    <w:rsid w:val="00776438"/>
    <w:rsid w:val="0077735D"/>
    <w:rsid w:val="00777437"/>
    <w:rsid w:val="007776C3"/>
    <w:rsid w:val="00777AA9"/>
    <w:rsid w:val="00777C95"/>
    <w:rsid w:val="007824A5"/>
    <w:rsid w:val="0078297E"/>
    <w:rsid w:val="00782F79"/>
    <w:rsid w:val="00783080"/>
    <w:rsid w:val="007843F2"/>
    <w:rsid w:val="0078587A"/>
    <w:rsid w:val="00785E68"/>
    <w:rsid w:val="00786F78"/>
    <w:rsid w:val="007911CA"/>
    <w:rsid w:val="00791334"/>
    <w:rsid w:val="00792C2A"/>
    <w:rsid w:val="00792E7A"/>
    <w:rsid w:val="007931AF"/>
    <w:rsid w:val="00793AC1"/>
    <w:rsid w:val="00793F99"/>
    <w:rsid w:val="00794297"/>
    <w:rsid w:val="007950CB"/>
    <w:rsid w:val="0079551D"/>
    <w:rsid w:val="007965CA"/>
    <w:rsid w:val="007967C6"/>
    <w:rsid w:val="00796AF7"/>
    <w:rsid w:val="00797D13"/>
    <w:rsid w:val="007A17FE"/>
    <w:rsid w:val="007A1CDA"/>
    <w:rsid w:val="007A1D8B"/>
    <w:rsid w:val="007A2285"/>
    <w:rsid w:val="007A2890"/>
    <w:rsid w:val="007A2F9C"/>
    <w:rsid w:val="007A2FD9"/>
    <w:rsid w:val="007A3500"/>
    <w:rsid w:val="007A4330"/>
    <w:rsid w:val="007A4502"/>
    <w:rsid w:val="007A502E"/>
    <w:rsid w:val="007A66D9"/>
    <w:rsid w:val="007A6EE2"/>
    <w:rsid w:val="007A72A4"/>
    <w:rsid w:val="007A743E"/>
    <w:rsid w:val="007A7B3D"/>
    <w:rsid w:val="007B01F2"/>
    <w:rsid w:val="007B1591"/>
    <w:rsid w:val="007B4DB0"/>
    <w:rsid w:val="007B58B1"/>
    <w:rsid w:val="007B5ED5"/>
    <w:rsid w:val="007B6939"/>
    <w:rsid w:val="007C0696"/>
    <w:rsid w:val="007C1280"/>
    <w:rsid w:val="007C13FF"/>
    <w:rsid w:val="007C22FD"/>
    <w:rsid w:val="007C2407"/>
    <w:rsid w:val="007C259E"/>
    <w:rsid w:val="007C2AA0"/>
    <w:rsid w:val="007C2B90"/>
    <w:rsid w:val="007C3002"/>
    <w:rsid w:val="007C347B"/>
    <w:rsid w:val="007C38C4"/>
    <w:rsid w:val="007C3A3C"/>
    <w:rsid w:val="007C3BF1"/>
    <w:rsid w:val="007C496F"/>
    <w:rsid w:val="007C4E60"/>
    <w:rsid w:val="007C54AC"/>
    <w:rsid w:val="007C5661"/>
    <w:rsid w:val="007C5CCE"/>
    <w:rsid w:val="007C63AC"/>
    <w:rsid w:val="007C68B8"/>
    <w:rsid w:val="007D0BB8"/>
    <w:rsid w:val="007D0DBF"/>
    <w:rsid w:val="007D1258"/>
    <w:rsid w:val="007D1B66"/>
    <w:rsid w:val="007D1C64"/>
    <w:rsid w:val="007D2CE6"/>
    <w:rsid w:val="007D2DE6"/>
    <w:rsid w:val="007D4B28"/>
    <w:rsid w:val="007D4D21"/>
    <w:rsid w:val="007D4FB6"/>
    <w:rsid w:val="007D537D"/>
    <w:rsid w:val="007D6952"/>
    <w:rsid w:val="007D71D6"/>
    <w:rsid w:val="007D72DB"/>
    <w:rsid w:val="007D7599"/>
    <w:rsid w:val="007E05E1"/>
    <w:rsid w:val="007E07C6"/>
    <w:rsid w:val="007E09EC"/>
    <w:rsid w:val="007E0F15"/>
    <w:rsid w:val="007E1ED2"/>
    <w:rsid w:val="007E2430"/>
    <w:rsid w:val="007E2613"/>
    <w:rsid w:val="007E283E"/>
    <w:rsid w:val="007E336B"/>
    <w:rsid w:val="007E56A6"/>
    <w:rsid w:val="007E5748"/>
    <w:rsid w:val="007E5E88"/>
    <w:rsid w:val="007E617F"/>
    <w:rsid w:val="007E648F"/>
    <w:rsid w:val="007E6787"/>
    <w:rsid w:val="007E76E5"/>
    <w:rsid w:val="007E776E"/>
    <w:rsid w:val="007E7AA4"/>
    <w:rsid w:val="007F0379"/>
    <w:rsid w:val="007F1DEF"/>
    <w:rsid w:val="007F212D"/>
    <w:rsid w:val="007F2730"/>
    <w:rsid w:val="007F3D3A"/>
    <w:rsid w:val="007F4D6B"/>
    <w:rsid w:val="007F6265"/>
    <w:rsid w:val="007F6850"/>
    <w:rsid w:val="007F7190"/>
    <w:rsid w:val="00801226"/>
    <w:rsid w:val="00801579"/>
    <w:rsid w:val="00801C58"/>
    <w:rsid w:val="00801DC9"/>
    <w:rsid w:val="0080465B"/>
    <w:rsid w:val="008054E2"/>
    <w:rsid w:val="008056B2"/>
    <w:rsid w:val="00805864"/>
    <w:rsid w:val="00805AF4"/>
    <w:rsid w:val="008064DD"/>
    <w:rsid w:val="00806632"/>
    <w:rsid w:val="0080786B"/>
    <w:rsid w:val="00810148"/>
    <w:rsid w:val="00810392"/>
    <w:rsid w:val="00810F81"/>
    <w:rsid w:val="008113F0"/>
    <w:rsid w:val="008117BE"/>
    <w:rsid w:val="00811C27"/>
    <w:rsid w:val="0081290F"/>
    <w:rsid w:val="008129D2"/>
    <w:rsid w:val="00812E4B"/>
    <w:rsid w:val="00812F33"/>
    <w:rsid w:val="00812FE5"/>
    <w:rsid w:val="00813C37"/>
    <w:rsid w:val="00813FFF"/>
    <w:rsid w:val="008154B5"/>
    <w:rsid w:val="008157AE"/>
    <w:rsid w:val="00815FFC"/>
    <w:rsid w:val="00816BAA"/>
    <w:rsid w:val="008171EC"/>
    <w:rsid w:val="00817EDE"/>
    <w:rsid w:val="00820F1F"/>
    <w:rsid w:val="00821F4D"/>
    <w:rsid w:val="00822398"/>
    <w:rsid w:val="00823962"/>
    <w:rsid w:val="00824428"/>
    <w:rsid w:val="00824C62"/>
    <w:rsid w:val="00824FE9"/>
    <w:rsid w:val="008307B5"/>
    <w:rsid w:val="00830BB8"/>
    <w:rsid w:val="00832676"/>
    <w:rsid w:val="00832836"/>
    <w:rsid w:val="0083297D"/>
    <w:rsid w:val="0083314C"/>
    <w:rsid w:val="00833204"/>
    <w:rsid w:val="00833A03"/>
    <w:rsid w:val="00834932"/>
    <w:rsid w:val="008361F7"/>
    <w:rsid w:val="008365C8"/>
    <w:rsid w:val="0083702E"/>
    <w:rsid w:val="008375FE"/>
    <w:rsid w:val="0084114F"/>
    <w:rsid w:val="008411EA"/>
    <w:rsid w:val="00842C0C"/>
    <w:rsid w:val="008434D3"/>
    <w:rsid w:val="008437A6"/>
    <w:rsid w:val="00843BBF"/>
    <w:rsid w:val="00844A36"/>
    <w:rsid w:val="00844BE9"/>
    <w:rsid w:val="00845A72"/>
    <w:rsid w:val="00846A41"/>
    <w:rsid w:val="00850219"/>
    <w:rsid w:val="0085023E"/>
    <w:rsid w:val="00850361"/>
    <w:rsid w:val="00850C91"/>
    <w:rsid w:val="00851757"/>
    <w:rsid w:val="00851DC1"/>
    <w:rsid w:val="008524D8"/>
    <w:rsid w:val="00852719"/>
    <w:rsid w:val="00852F20"/>
    <w:rsid w:val="0085312C"/>
    <w:rsid w:val="00853684"/>
    <w:rsid w:val="00853704"/>
    <w:rsid w:val="00853A48"/>
    <w:rsid w:val="00853BF0"/>
    <w:rsid w:val="00853F99"/>
    <w:rsid w:val="0085442B"/>
    <w:rsid w:val="00856AF7"/>
    <w:rsid w:val="00857B24"/>
    <w:rsid w:val="00857B5F"/>
    <w:rsid w:val="00860115"/>
    <w:rsid w:val="00860307"/>
    <w:rsid w:val="00860A16"/>
    <w:rsid w:val="008614EE"/>
    <w:rsid w:val="00861705"/>
    <w:rsid w:val="00861D37"/>
    <w:rsid w:val="00862897"/>
    <w:rsid w:val="00862FBF"/>
    <w:rsid w:val="00863658"/>
    <w:rsid w:val="008643EF"/>
    <w:rsid w:val="00865380"/>
    <w:rsid w:val="008656C5"/>
    <w:rsid w:val="00866E7F"/>
    <w:rsid w:val="00870511"/>
    <w:rsid w:val="00870669"/>
    <w:rsid w:val="0087097D"/>
    <w:rsid w:val="00870E0F"/>
    <w:rsid w:val="008715F5"/>
    <w:rsid w:val="00871F6D"/>
    <w:rsid w:val="00872DE6"/>
    <w:rsid w:val="008737A0"/>
    <w:rsid w:val="0087428C"/>
    <w:rsid w:val="00874413"/>
    <w:rsid w:val="0087592E"/>
    <w:rsid w:val="00875BDF"/>
    <w:rsid w:val="00875D00"/>
    <w:rsid w:val="00876385"/>
    <w:rsid w:val="00876B40"/>
    <w:rsid w:val="008810CF"/>
    <w:rsid w:val="00881105"/>
    <w:rsid w:val="008811B4"/>
    <w:rsid w:val="00882065"/>
    <w:rsid w:val="00882CC4"/>
    <w:rsid w:val="00882E07"/>
    <w:rsid w:val="00883588"/>
    <w:rsid w:val="00883890"/>
    <w:rsid w:val="008838C1"/>
    <w:rsid w:val="00883991"/>
    <w:rsid w:val="00884D47"/>
    <w:rsid w:val="00884E08"/>
    <w:rsid w:val="008857C4"/>
    <w:rsid w:val="00885826"/>
    <w:rsid w:val="0088724E"/>
    <w:rsid w:val="0088783C"/>
    <w:rsid w:val="0089153D"/>
    <w:rsid w:val="00891CF3"/>
    <w:rsid w:val="00891F0D"/>
    <w:rsid w:val="00892C25"/>
    <w:rsid w:val="00893D4D"/>
    <w:rsid w:val="00893E9C"/>
    <w:rsid w:val="00894333"/>
    <w:rsid w:val="00894AA1"/>
    <w:rsid w:val="00895368"/>
    <w:rsid w:val="008955EB"/>
    <w:rsid w:val="00895CFE"/>
    <w:rsid w:val="0089628D"/>
    <w:rsid w:val="008967B3"/>
    <w:rsid w:val="008967E4"/>
    <w:rsid w:val="00896AAF"/>
    <w:rsid w:val="00896ABD"/>
    <w:rsid w:val="00897F62"/>
    <w:rsid w:val="008A128C"/>
    <w:rsid w:val="008A1407"/>
    <w:rsid w:val="008A2127"/>
    <w:rsid w:val="008A2A37"/>
    <w:rsid w:val="008A46AA"/>
    <w:rsid w:val="008A4DAE"/>
    <w:rsid w:val="008A545C"/>
    <w:rsid w:val="008A64EA"/>
    <w:rsid w:val="008B0121"/>
    <w:rsid w:val="008B02E0"/>
    <w:rsid w:val="008B0634"/>
    <w:rsid w:val="008B0EC7"/>
    <w:rsid w:val="008B106C"/>
    <w:rsid w:val="008B352E"/>
    <w:rsid w:val="008B40F0"/>
    <w:rsid w:val="008B5321"/>
    <w:rsid w:val="008B54B9"/>
    <w:rsid w:val="008B62CD"/>
    <w:rsid w:val="008B7214"/>
    <w:rsid w:val="008B72E3"/>
    <w:rsid w:val="008B7CA9"/>
    <w:rsid w:val="008B7F88"/>
    <w:rsid w:val="008C05D2"/>
    <w:rsid w:val="008C14B2"/>
    <w:rsid w:val="008C1D31"/>
    <w:rsid w:val="008C2104"/>
    <w:rsid w:val="008C2298"/>
    <w:rsid w:val="008C284E"/>
    <w:rsid w:val="008C2C36"/>
    <w:rsid w:val="008C34FB"/>
    <w:rsid w:val="008C3BA4"/>
    <w:rsid w:val="008C47DE"/>
    <w:rsid w:val="008C4D27"/>
    <w:rsid w:val="008C4FE1"/>
    <w:rsid w:val="008C5690"/>
    <w:rsid w:val="008C57C5"/>
    <w:rsid w:val="008C661B"/>
    <w:rsid w:val="008D01A6"/>
    <w:rsid w:val="008D0C67"/>
    <w:rsid w:val="008D0F09"/>
    <w:rsid w:val="008D103F"/>
    <w:rsid w:val="008D1D30"/>
    <w:rsid w:val="008D1D7F"/>
    <w:rsid w:val="008D1E69"/>
    <w:rsid w:val="008D3533"/>
    <w:rsid w:val="008D450B"/>
    <w:rsid w:val="008D5D8B"/>
    <w:rsid w:val="008D5F10"/>
    <w:rsid w:val="008D6066"/>
    <w:rsid w:val="008D61B9"/>
    <w:rsid w:val="008D69CC"/>
    <w:rsid w:val="008D6D2F"/>
    <w:rsid w:val="008D6D52"/>
    <w:rsid w:val="008D6E28"/>
    <w:rsid w:val="008D70B8"/>
    <w:rsid w:val="008D7A5B"/>
    <w:rsid w:val="008E031A"/>
    <w:rsid w:val="008E0CA3"/>
    <w:rsid w:val="008E1632"/>
    <w:rsid w:val="008E2965"/>
    <w:rsid w:val="008E3257"/>
    <w:rsid w:val="008E3B12"/>
    <w:rsid w:val="008E4257"/>
    <w:rsid w:val="008E4C52"/>
    <w:rsid w:val="008E5078"/>
    <w:rsid w:val="008E5B9A"/>
    <w:rsid w:val="008E5DC2"/>
    <w:rsid w:val="008E63F7"/>
    <w:rsid w:val="008E73BE"/>
    <w:rsid w:val="008E7A09"/>
    <w:rsid w:val="008E7C5E"/>
    <w:rsid w:val="008E7F2D"/>
    <w:rsid w:val="008F052F"/>
    <w:rsid w:val="008F05D1"/>
    <w:rsid w:val="008F0B2C"/>
    <w:rsid w:val="008F29CA"/>
    <w:rsid w:val="008F48CE"/>
    <w:rsid w:val="008F55A1"/>
    <w:rsid w:val="008F5709"/>
    <w:rsid w:val="008F5929"/>
    <w:rsid w:val="008F5B32"/>
    <w:rsid w:val="008F642D"/>
    <w:rsid w:val="00900317"/>
    <w:rsid w:val="00900BD1"/>
    <w:rsid w:val="00900D9F"/>
    <w:rsid w:val="00901D4D"/>
    <w:rsid w:val="00902A46"/>
    <w:rsid w:val="00903BA3"/>
    <w:rsid w:val="00903FBB"/>
    <w:rsid w:val="0090437A"/>
    <w:rsid w:val="00904B09"/>
    <w:rsid w:val="00904F55"/>
    <w:rsid w:val="009052E1"/>
    <w:rsid w:val="009058A5"/>
    <w:rsid w:val="009059CC"/>
    <w:rsid w:val="009063EF"/>
    <w:rsid w:val="00906913"/>
    <w:rsid w:val="00911068"/>
    <w:rsid w:val="0091150B"/>
    <w:rsid w:val="00911F7C"/>
    <w:rsid w:val="00912633"/>
    <w:rsid w:val="00912791"/>
    <w:rsid w:val="00912EA9"/>
    <w:rsid w:val="00914B15"/>
    <w:rsid w:val="009157F0"/>
    <w:rsid w:val="0091624E"/>
    <w:rsid w:val="0091690A"/>
    <w:rsid w:val="00916BDA"/>
    <w:rsid w:val="00916D5D"/>
    <w:rsid w:val="00917537"/>
    <w:rsid w:val="009177CA"/>
    <w:rsid w:val="00917FDF"/>
    <w:rsid w:val="009213FB"/>
    <w:rsid w:val="00921D40"/>
    <w:rsid w:val="0092268E"/>
    <w:rsid w:val="009227FD"/>
    <w:rsid w:val="00922ACF"/>
    <w:rsid w:val="00922D5A"/>
    <w:rsid w:val="009232F3"/>
    <w:rsid w:val="00923A63"/>
    <w:rsid w:val="009241DF"/>
    <w:rsid w:val="00924B00"/>
    <w:rsid w:val="009258EB"/>
    <w:rsid w:val="00925A40"/>
    <w:rsid w:val="00925B01"/>
    <w:rsid w:val="00925BE2"/>
    <w:rsid w:val="00926D4A"/>
    <w:rsid w:val="00926E95"/>
    <w:rsid w:val="009274BD"/>
    <w:rsid w:val="00927E76"/>
    <w:rsid w:val="00931100"/>
    <w:rsid w:val="00932468"/>
    <w:rsid w:val="0093277C"/>
    <w:rsid w:val="00933BAE"/>
    <w:rsid w:val="00934DCD"/>
    <w:rsid w:val="00934E61"/>
    <w:rsid w:val="009354DD"/>
    <w:rsid w:val="0093572D"/>
    <w:rsid w:val="009370BC"/>
    <w:rsid w:val="009375C6"/>
    <w:rsid w:val="00937625"/>
    <w:rsid w:val="009405B0"/>
    <w:rsid w:val="00940DB1"/>
    <w:rsid w:val="00941102"/>
    <w:rsid w:val="00941BF2"/>
    <w:rsid w:val="00942F7F"/>
    <w:rsid w:val="009434D5"/>
    <w:rsid w:val="00943515"/>
    <w:rsid w:val="00943F6F"/>
    <w:rsid w:val="00945243"/>
    <w:rsid w:val="00945AB1"/>
    <w:rsid w:val="00946499"/>
    <w:rsid w:val="00947CEB"/>
    <w:rsid w:val="00947DBB"/>
    <w:rsid w:val="009505AD"/>
    <w:rsid w:val="00950DA1"/>
    <w:rsid w:val="0095214E"/>
    <w:rsid w:val="00952EB0"/>
    <w:rsid w:val="00953506"/>
    <w:rsid w:val="0095427E"/>
    <w:rsid w:val="00954D84"/>
    <w:rsid w:val="00954EC4"/>
    <w:rsid w:val="00956240"/>
    <w:rsid w:val="00956C93"/>
    <w:rsid w:val="00956DB5"/>
    <w:rsid w:val="00957C39"/>
    <w:rsid w:val="00957DD2"/>
    <w:rsid w:val="00960347"/>
    <w:rsid w:val="0096074C"/>
    <w:rsid w:val="009618FD"/>
    <w:rsid w:val="00961B54"/>
    <w:rsid w:val="00962AF3"/>
    <w:rsid w:val="009631BD"/>
    <w:rsid w:val="00963BBA"/>
    <w:rsid w:val="00964A68"/>
    <w:rsid w:val="009653A9"/>
    <w:rsid w:val="0096607A"/>
    <w:rsid w:val="009660E3"/>
    <w:rsid w:val="00966B4E"/>
    <w:rsid w:val="00966F81"/>
    <w:rsid w:val="0097000F"/>
    <w:rsid w:val="00970F3D"/>
    <w:rsid w:val="009714CE"/>
    <w:rsid w:val="0097174A"/>
    <w:rsid w:val="00971D47"/>
    <w:rsid w:val="00972C42"/>
    <w:rsid w:val="00972F10"/>
    <w:rsid w:val="0097362C"/>
    <w:rsid w:val="009741C2"/>
    <w:rsid w:val="00974920"/>
    <w:rsid w:val="00974E32"/>
    <w:rsid w:val="00975145"/>
    <w:rsid w:val="00976438"/>
    <w:rsid w:val="00976C5C"/>
    <w:rsid w:val="0097707D"/>
    <w:rsid w:val="009777AA"/>
    <w:rsid w:val="009778E4"/>
    <w:rsid w:val="00977FC5"/>
    <w:rsid w:val="0098096F"/>
    <w:rsid w:val="00980B53"/>
    <w:rsid w:val="0098354A"/>
    <w:rsid w:val="009835B3"/>
    <w:rsid w:val="009839F6"/>
    <w:rsid w:val="00983DC0"/>
    <w:rsid w:val="009859D6"/>
    <w:rsid w:val="00985C68"/>
    <w:rsid w:val="009867C4"/>
    <w:rsid w:val="0098685D"/>
    <w:rsid w:val="009870A9"/>
    <w:rsid w:val="0098712F"/>
    <w:rsid w:val="009872DC"/>
    <w:rsid w:val="0098739B"/>
    <w:rsid w:val="00987E0F"/>
    <w:rsid w:val="00990634"/>
    <w:rsid w:val="009908C0"/>
    <w:rsid w:val="00990D9A"/>
    <w:rsid w:val="009914E7"/>
    <w:rsid w:val="0099154E"/>
    <w:rsid w:val="0099181C"/>
    <w:rsid w:val="00991B93"/>
    <w:rsid w:val="00991BC2"/>
    <w:rsid w:val="00993FC5"/>
    <w:rsid w:val="009946B9"/>
    <w:rsid w:val="0099573C"/>
    <w:rsid w:val="009967ED"/>
    <w:rsid w:val="0099737D"/>
    <w:rsid w:val="009977FC"/>
    <w:rsid w:val="00997B76"/>
    <w:rsid w:val="00997D7E"/>
    <w:rsid w:val="009A1138"/>
    <w:rsid w:val="009A22BD"/>
    <w:rsid w:val="009A2333"/>
    <w:rsid w:val="009A28CA"/>
    <w:rsid w:val="009A34F9"/>
    <w:rsid w:val="009A5842"/>
    <w:rsid w:val="009A5FE5"/>
    <w:rsid w:val="009A6AA0"/>
    <w:rsid w:val="009A6C51"/>
    <w:rsid w:val="009A6DB8"/>
    <w:rsid w:val="009B034C"/>
    <w:rsid w:val="009B07B1"/>
    <w:rsid w:val="009B1929"/>
    <w:rsid w:val="009B195C"/>
    <w:rsid w:val="009B1B62"/>
    <w:rsid w:val="009B1F79"/>
    <w:rsid w:val="009B26EE"/>
    <w:rsid w:val="009B35D7"/>
    <w:rsid w:val="009B3B59"/>
    <w:rsid w:val="009B3BED"/>
    <w:rsid w:val="009B3CE3"/>
    <w:rsid w:val="009B3D90"/>
    <w:rsid w:val="009B4FE0"/>
    <w:rsid w:val="009B6BD4"/>
    <w:rsid w:val="009C06AF"/>
    <w:rsid w:val="009C0A65"/>
    <w:rsid w:val="009C10CF"/>
    <w:rsid w:val="009C156C"/>
    <w:rsid w:val="009C16C6"/>
    <w:rsid w:val="009C1932"/>
    <w:rsid w:val="009C1C16"/>
    <w:rsid w:val="009C1F11"/>
    <w:rsid w:val="009C21B1"/>
    <w:rsid w:val="009C21C2"/>
    <w:rsid w:val="009C2B0F"/>
    <w:rsid w:val="009C2D3C"/>
    <w:rsid w:val="009C3298"/>
    <w:rsid w:val="009C3995"/>
    <w:rsid w:val="009C50E1"/>
    <w:rsid w:val="009C51EA"/>
    <w:rsid w:val="009C57E3"/>
    <w:rsid w:val="009C5D20"/>
    <w:rsid w:val="009C6B63"/>
    <w:rsid w:val="009D1324"/>
    <w:rsid w:val="009D196C"/>
    <w:rsid w:val="009D2096"/>
    <w:rsid w:val="009D4EA5"/>
    <w:rsid w:val="009D510E"/>
    <w:rsid w:val="009D580F"/>
    <w:rsid w:val="009D5B06"/>
    <w:rsid w:val="009D65C0"/>
    <w:rsid w:val="009D73C2"/>
    <w:rsid w:val="009D74BE"/>
    <w:rsid w:val="009D7E83"/>
    <w:rsid w:val="009E03DA"/>
    <w:rsid w:val="009E0501"/>
    <w:rsid w:val="009E06F2"/>
    <w:rsid w:val="009E0ABA"/>
    <w:rsid w:val="009E0B7A"/>
    <w:rsid w:val="009E0DE5"/>
    <w:rsid w:val="009E0FEA"/>
    <w:rsid w:val="009E1197"/>
    <w:rsid w:val="009E2720"/>
    <w:rsid w:val="009E4109"/>
    <w:rsid w:val="009E48A2"/>
    <w:rsid w:val="009E48C7"/>
    <w:rsid w:val="009E49C0"/>
    <w:rsid w:val="009E4D7B"/>
    <w:rsid w:val="009E4E3C"/>
    <w:rsid w:val="009E5345"/>
    <w:rsid w:val="009E55E7"/>
    <w:rsid w:val="009E5C94"/>
    <w:rsid w:val="009E5CD8"/>
    <w:rsid w:val="009E5FEF"/>
    <w:rsid w:val="009E6240"/>
    <w:rsid w:val="009E7899"/>
    <w:rsid w:val="009E7BD0"/>
    <w:rsid w:val="009F098A"/>
    <w:rsid w:val="009F0BA7"/>
    <w:rsid w:val="009F0EBD"/>
    <w:rsid w:val="009F10E1"/>
    <w:rsid w:val="009F18F4"/>
    <w:rsid w:val="009F1B07"/>
    <w:rsid w:val="009F2065"/>
    <w:rsid w:val="009F2114"/>
    <w:rsid w:val="009F220B"/>
    <w:rsid w:val="009F298E"/>
    <w:rsid w:val="009F31F0"/>
    <w:rsid w:val="009F32A5"/>
    <w:rsid w:val="009F3D05"/>
    <w:rsid w:val="009F4130"/>
    <w:rsid w:val="009F4843"/>
    <w:rsid w:val="009F4EE1"/>
    <w:rsid w:val="009F55E0"/>
    <w:rsid w:val="009F5795"/>
    <w:rsid w:val="009F5BED"/>
    <w:rsid w:val="009F7231"/>
    <w:rsid w:val="00A00BA8"/>
    <w:rsid w:val="00A02BAA"/>
    <w:rsid w:val="00A055A0"/>
    <w:rsid w:val="00A05699"/>
    <w:rsid w:val="00A05A7A"/>
    <w:rsid w:val="00A06308"/>
    <w:rsid w:val="00A0635E"/>
    <w:rsid w:val="00A066EF"/>
    <w:rsid w:val="00A06B65"/>
    <w:rsid w:val="00A073B3"/>
    <w:rsid w:val="00A07B19"/>
    <w:rsid w:val="00A10785"/>
    <w:rsid w:val="00A10E9A"/>
    <w:rsid w:val="00A11696"/>
    <w:rsid w:val="00A11D9B"/>
    <w:rsid w:val="00A1234E"/>
    <w:rsid w:val="00A13643"/>
    <w:rsid w:val="00A137E1"/>
    <w:rsid w:val="00A14BE5"/>
    <w:rsid w:val="00A15367"/>
    <w:rsid w:val="00A1543F"/>
    <w:rsid w:val="00A16817"/>
    <w:rsid w:val="00A170E6"/>
    <w:rsid w:val="00A17661"/>
    <w:rsid w:val="00A17F55"/>
    <w:rsid w:val="00A17FE9"/>
    <w:rsid w:val="00A20547"/>
    <w:rsid w:val="00A20ADA"/>
    <w:rsid w:val="00A21956"/>
    <w:rsid w:val="00A23121"/>
    <w:rsid w:val="00A23143"/>
    <w:rsid w:val="00A24870"/>
    <w:rsid w:val="00A249DF"/>
    <w:rsid w:val="00A24B2D"/>
    <w:rsid w:val="00A24BF8"/>
    <w:rsid w:val="00A24F7F"/>
    <w:rsid w:val="00A25070"/>
    <w:rsid w:val="00A25D35"/>
    <w:rsid w:val="00A260E5"/>
    <w:rsid w:val="00A26367"/>
    <w:rsid w:val="00A26F95"/>
    <w:rsid w:val="00A270B5"/>
    <w:rsid w:val="00A27A1B"/>
    <w:rsid w:val="00A27BAE"/>
    <w:rsid w:val="00A30157"/>
    <w:rsid w:val="00A30967"/>
    <w:rsid w:val="00A322BE"/>
    <w:rsid w:val="00A32388"/>
    <w:rsid w:val="00A32C6E"/>
    <w:rsid w:val="00A3315C"/>
    <w:rsid w:val="00A3349F"/>
    <w:rsid w:val="00A33997"/>
    <w:rsid w:val="00A346DE"/>
    <w:rsid w:val="00A35BB2"/>
    <w:rsid w:val="00A37C29"/>
    <w:rsid w:val="00A37D5F"/>
    <w:rsid w:val="00A37FCC"/>
    <w:rsid w:val="00A4037C"/>
    <w:rsid w:val="00A40966"/>
    <w:rsid w:val="00A41E86"/>
    <w:rsid w:val="00A41F65"/>
    <w:rsid w:val="00A428D6"/>
    <w:rsid w:val="00A42BE9"/>
    <w:rsid w:val="00A42FD9"/>
    <w:rsid w:val="00A4386D"/>
    <w:rsid w:val="00A44973"/>
    <w:rsid w:val="00A44E59"/>
    <w:rsid w:val="00A45539"/>
    <w:rsid w:val="00A45BDC"/>
    <w:rsid w:val="00A47EC7"/>
    <w:rsid w:val="00A51C74"/>
    <w:rsid w:val="00A51F1B"/>
    <w:rsid w:val="00A52282"/>
    <w:rsid w:val="00A52453"/>
    <w:rsid w:val="00A529CB"/>
    <w:rsid w:val="00A558D2"/>
    <w:rsid w:val="00A56037"/>
    <w:rsid w:val="00A562D9"/>
    <w:rsid w:val="00A5631F"/>
    <w:rsid w:val="00A5644C"/>
    <w:rsid w:val="00A57D9D"/>
    <w:rsid w:val="00A61C0A"/>
    <w:rsid w:val="00A62252"/>
    <w:rsid w:val="00A62FE3"/>
    <w:rsid w:val="00A6302D"/>
    <w:rsid w:val="00A63270"/>
    <w:rsid w:val="00A632AF"/>
    <w:rsid w:val="00A63810"/>
    <w:rsid w:val="00A64563"/>
    <w:rsid w:val="00A64F87"/>
    <w:rsid w:val="00A657D2"/>
    <w:rsid w:val="00A66405"/>
    <w:rsid w:val="00A66AB9"/>
    <w:rsid w:val="00A66B2C"/>
    <w:rsid w:val="00A67466"/>
    <w:rsid w:val="00A676AF"/>
    <w:rsid w:val="00A67894"/>
    <w:rsid w:val="00A70454"/>
    <w:rsid w:val="00A71619"/>
    <w:rsid w:val="00A716CA"/>
    <w:rsid w:val="00A71E94"/>
    <w:rsid w:val="00A72879"/>
    <w:rsid w:val="00A72A70"/>
    <w:rsid w:val="00A72FAE"/>
    <w:rsid w:val="00A73927"/>
    <w:rsid w:val="00A741DF"/>
    <w:rsid w:val="00A74702"/>
    <w:rsid w:val="00A74AF9"/>
    <w:rsid w:val="00A74EC8"/>
    <w:rsid w:val="00A74EEE"/>
    <w:rsid w:val="00A74FB3"/>
    <w:rsid w:val="00A75CD4"/>
    <w:rsid w:val="00A75D78"/>
    <w:rsid w:val="00A76F07"/>
    <w:rsid w:val="00A7717D"/>
    <w:rsid w:val="00A772B0"/>
    <w:rsid w:val="00A77482"/>
    <w:rsid w:val="00A77F1C"/>
    <w:rsid w:val="00A806CF"/>
    <w:rsid w:val="00A80839"/>
    <w:rsid w:val="00A80A89"/>
    <w:rsid w:val="00A80DD4"/>
    <w:rsid w:val="00A81C55"/>
    <w:rsid w:val="00A83134"/>
    <w:rsid w:val="00A83226"/>
    <w:rsid w:val="00A837E5"/>
    <w:rsid w:val="00A83A52"/>
    <w:rsid w:val="00A84658"/>
    <w:rsid w:val="00A852D9"/>
    <w:rsid w:val="00A853EE"/>
    <w:rsid w:val="00A856D8"/>
    <w:rsid w:val="00A85C54"/>
    <w:rsid w:val="00A864B2"/>
    <w:rsid w:val="00A8650A"/>
    <w:rsid w:val="00A86CA6"/>
    <w:rsid w:val="00A87971"/>
    <w:rsid w:val="00A90CC9"/>
    <w:rsid w:val="00A91E76"/>
    <w:rsid w:val="00A91F11"/>
    <w:rsid w:val="00A921E0"/>
    <w:rsid w:val="00A94061"/>
    <w:rsid w:val="00A9423D"/>
    <w:rsid w:val="00A95376"/>
    <w:rsid w:val="00A966AE"/>
    <w:rsid w:val="00A9692B"/>
    <w:rsid w:val="00A9704E"/>
    <w:rsid w:val="00A97208"/>
    <w:rsid w:val="00A977FD"/>
    <w:rsid w:val="00A97ABD"/>
    <w:rsid w:val="00A97F27"/>
    <w:rsid w:val="00AA0226"/>
    <w:rsid w:val="00AA0B11"/>
    <w:rsid w:val="00AA13B6"/>
    <w:rsid w:val="00AA1B25"/>
    <w:rsid w:val="00AA2347"/>
    <w:rsid w:val="00AA2FAC"/>
    <w:rsid w:val="00AA3119"/>
    <w:rsid w:val="00AA36A0"/>
    <w:rsid w:val="00AA3EA4"/>
    <w:rsid w:val="00AA3F4E"/>
    <w:rsid w:val="00AA46CA"/>
    <w:rsid w:val="00AA4E64"/>
    <w:rsid w:val="00AA5A23"/>
    <w:rsid w:val="00AA62B4"/>
    <w:rsid w:val="00AA6C5F"/>
    <w:rsid w:val="00AA6FFB"/>
    <w:rsid w:val="00AB03C8"/>
    <w:rsid w:val="00AB056E"/>
    <w:rsid w:val="00AB0A05"/>
    <w:rsid w:val="00AB0AEC"/>
    <w:rsid w:val="00AB0BF7"/>
    <w:rsid w:val="00AB12AF"/>
    <w:rsid w:val="00AB1F0C"/>
    <w:rsid w:val="00AB2109"/>
    <w:rsid w:val="00AB222E"/>
    <w:rsid w:val="00AB2543"/>
    <w:rsid w:val="00AB33E2"/>
    <w:rsid w:val="00AB3B15"/>
    <w:rsid w:val="00AB4338"/>
    <w:rsid w:val="00AB48C4"/>
    <w:rsid w:val="00AB495B"/>
    <w:rsid w:val="00AB4E23"/>
    <w:rsid w:val="00AB5B2E"/>
    <w:rsid w:val="00AB6B4D"/>
    <w:rsid w:val="00AB745D"/>
    <w:rsid w:val="00AC05B5"/>
    <w:rsid w:val="00AC0C44"/>
    <w:rsid w:val="00AC1224"/>
    <w:rsid w:val="00AC184B"/>
    <w:rsid w:val="00AC3134"/>
    <w:rsid w:val="00AC3C3F"/>
    <w:rsid w:val="00AC54F3"/>
    <w:rsid w:val="00AC562C"/>
    <w:rsid w:val="00AC573F"/>
    <w:rsid w:val="00AC5DB7"/>
    <w:rsid w:val="00AC62F1"/>
    <w:rsid w:val="00AC6A1B"/>
    <w:rsid w:val="00AC6D65"/>
    <w:rsid w:val="00AC6FEC"/>
    <w:rsid w:val="00AC78F2"/>
    <w:rsid w:val="00AC7AC7"/>
    <w:rsid w:val="00AC7BA8"/>
    <w:rsid w:val="00AC7E79"/>
    <w:rsid w:val="00AD05EA"/>
    <w:rsid w:val="00AD136C"/>
    <w:rsid w:val="00AD1A9D"/>
    <w:rsid w:val="00AD1DFE"/>
    <w:rsid w:val="00AD26CB"/>
    <w:rsid w:val="00AD26FD"/>
    <w:rsid w:val="00AD2C72"/>
    <w:rsid w:val="00AD2CA2"/>
    <w:rsid w:val="00AD3AD2"/>
    <w:rsid w:val="00AD3ADC"/>
    <w:rsid w:val="00AD4043"/>
    <w:rsid w:val="00AD423E"/>
    <w:rsid w:val="00AD5B1E"/>
    <w:rsid w:val="00AD6E16"/>
    <w:rsid w:val="00AD7016"/>
    <w:rsid w:val="00AE05E3"/>
    <w:rsid w:val="00AE0EAA"/>
    <w:rsid w:val="00AE3AAF"/>
    <w:rsid w:val="00AE3CF7"/>
    <w:rsid w:val="00AE412E"/>
    <w:rsid w:val="00AE4404"/>
    <w:rsid w:val="00AE7137"/>
    <w:rsid w:val="00AE7B12"/>
    <w:rsid w:val="00AE7E27"/>
    <w:rsid w:val="00AE7E3B"/>
    <w:rsid w:val="00AF15BE"/>
    <w:rsid w:val="00AF1B9E"/>
    <w:rsid w:val="00AF1D30"/>
    <w:rsid w:val="00AF4B14"/>
    <w:rsid w:val="00AF4B2C"/>
    <w:rsid w:val="00AF567A"/>
    <w:rsid w:val="00AF6CD5"/>
    <w:rsid w:val="00B008E8"/>
    <w:rsid w:val="00B010AF"/>
    <w:rsid w:val="00B01282"/>
    <w:rsid w:val="00B015F5"/>
    <w:rsid w:val="00B02DD1"/>
    <w:rsid w:val="00B03450"/>
    <w:rsid w:val="00B0365B"/>
    <w:rsid w:val="00B036C8"/>
    <w:rsid w:val="00B04231"/>
    <w:rsid w:val="00B044D6"/>
    <w:rsid w:val="00B054E3"/>
    <w:rsid w:val="00B05E87"/>
    <w:rsid w:val="00B06616"/>
    <w:rsid w:val="00B06628"/>
    <w:rsid w:val="00B066E0"/>
    <w:rsid w:val="00B06A9B"/>
    <w:rsid w:val="00B06D6D"/>
    <w:rsid w:val="00B0738F"/>
    <w:rsid w:val="00B076B8"/>
    <w:rsid w:val="00B10CFD"/>
    <w:rsid w:val="00B11346"/>
    <w:rsid w:val="00B117AB"/>
    <w:rsid w:val="00B11824"/>
    <w:rsid w:val="00B122AE"/>
    <w:rsid w:val="00B12CA0"/>
    <w:rsid w:val="00B137E6"/>
    <w:rsid w:val="00B13DB3"/>
    <w:rsid w:val="00B13FAA"/>
    <w:rsid w:val="00B14053"/>
    <w:rsid w:val="00B15158"/>
    <w:rsid w:val="00B15A91"/>
    <w:rsid w:val="00B15AC1"/>
    <w:rsid w:val="00B17382"/>
    <w:rsid w:val="00B17B48"/>
    <w:rsid w:val="00B203E0"/>
    <w:rsid w:val="00B20C57"/>
    <w:rsid w:val="00B21B4F"/>
    <w:rsid w:val="00B22BC2"/>
    <w:rsid w:val="00B24832"/>
    <w:rsid w:val="00B24B9E"/>
    <w:rsid w:val="00B2533A"/>
    <w:rsid w:val="00B25617"/>
    <w:rsid w:val="00B2651C"/>
    <w:rsid w:val="00B26601"/>
    <w:rsid w:val="00B2727F"/>
    <w:rsid w:val="00B27445"/>
    <w:rsid w:val="00B275F7"/>
    <w:rsid w:val="00B27EC2"/>
    <w:rsid w:val="00B301EA"/>
    <w:rsid w:val="00B314D4"/>
    <w:rsid w:val="00B321EA"/>
    <w:rsid w:val="00B3313B"/>
    <w:rsid w:val="00B331EC"/>
    <w:rsid w:val="00B33C80"/>
    <w:rsid w:val="00B341BB"/>
    <w:rsid w:val="00B34482"/>
    <w:rsid w:val="00B34B28"/>
    <w:rsid w:val="00B34F63"/>
    <w:rsid w:val="00B352A6"/>
    <w:rsid w:val="00B35824"/>
    <w:rsid w:val="00B35C7A"/>
    <w:rsid w:val="00B35C81"/>
    <w:rsid w:val="00B3605F"/>
    <w:rsid w:val="00B36083"/>
    <w:rsid w:val="00B365C7"/>
    <w:rsid w:val="00B36948"/>
    <w:rsid w:val="00B369B6"/>
    <w:rsid w:val="00B37DC1"/>
    <w:rsid w:val="00B402F0"/>
    <w:rsid w:val="00B40327"/>
    <w:rsid w:val="00B41363"/>
    <w:rsid w:val="00B41595"/>
    <w:rsid w:val="00B41951"/>
    <w:rsid w:val="00B41D2C"/>
    <w:rsid w:val="00B41F39"/>
    <w:rsid w:val="00B42509"/>
    <w:rsid w:val="00B42839"/>
    <w:rsid w:val="00B4290C"/>
    <w:rsid w:val="00B42EDA"/>
    <w:rsid w:val="00B432F9"/>
    <w:rsid w:val="00B4405B"/>
    <w:rsid w:val="00B45199"/>
    <w:rsid w:val="00B45F66"/>
    <w:rsid w:val="00B465C2"/>
    <w:rsid w:val="00B4754C"/>
    <w:rsid w:val="00B477B4"/>
    <w:rsid w:val="00B505A1"/>
    <w:rsid w:val="00B50F6B"/>
    <w:rsid w:val="00B50FD7"/>
    <w:rsid w:val="00B51854"/>
    <w:rsid w:val="00B521C2"/>
    <w:rsid w:val="00B53229"/>
    <w:rsid w:val="00B53661"/>
    <w:rsid w:val="00B53822"/>
    <w:rsid w:val="00B545E0"/>
    <w:rsid w:val="00B54FC4"/>
    <w:rsid w:val="00B55018"/>
    <w:rsid w:val="00B55386"/>
    <w:rsid w:val="00B567F9"/>
    <w:rsid w:val="00B56C93"/>
    <w:rsid w:val="00B5726A"/>
    <w:rsid w:val="00B57616"/>
    <w:rsid w:val="00B60015"/>
    <w:rsid w:val="00B60553"/>
    <w:rsid w:val="00B6089C"/>
    <w:rsid w:val="00B60AB6"/>
    <w:rsid w:val="00B60F9D"/>
    <w:rsid w:val="00B62480"/>
    <w:rsid w:val="00B62D77"/>
    <w:rsid w:val="00B63918"/>
    <w:rsid w:val="00B63FB2"/>
    <w:rsid w:val="00B64A76"/>
    <w:rsid w:val="00B65CD8"/>
    <w:rsid w:val="00B661F1"/>
    <w:rsid w:val="00B66477"/>
    <w:rsid w:val="00B668CC"/>
    <w:rsid w:val="00B678AE"/>
    <w:rsid w:val="00B70B06"/>
    <w:rsid w:val="00B70D8F"/>
    <w:rsid w:val="00B71AF0"/>
    <w:rsid w:val="00B71B40"/>
    <w:rsid w:val="00B71E6B"/>
    <w:rsid w:val="00B73246"/>
    <w:rsid w:val="00B7363C"/>
    <w:rsid w:val="00B736DE"/>
    <w:rsid w:val="00B73937"/>
    <w:rsid w:val="00B73CC1"/>
    <w:rsid w:val="00B7498F"/>
    <w:rsid w:val="00B753A5"/>
    <w:rsid w:val="00B7541E"/>
    <w:rsid w:val="00B754F0"/>
    <w:rsid w:val="00B758F7"/>
    <w:rsid w:val="00B771CD"/>
    <w:rsid w:val="00B81924"/>
    <w:rsid w:val="00B81B70"/>
    <w:rsid w:val="00B82B70"/>
    <w:rsid w:val="00B82D2C"/>
    <w:rsid w:val="00B82F36"/>
    <w:rsid w:val="00B83203"/>
    <w:rsid w:val="00B83253"/>
    <w:rsid w:val="00B8327E"/>
    <w:rsid w:val="00B836ED"/>
    <w:rsid w:val="00B8380E"/>
    <w:rsid w:val="00B83FC4"/>
    <w:rsid w:val="00B840E0"/>
    <w:rsid w:val="00B841AE"/>
    <w:rsid w:val="00B8454F"/>
    <w:rsid w:val="00B847E8"/>
    <w:rsid w:val="00B84AA8"/>
    <w:rsid w:val="00B85605"/>
    <w:rsid w:val="00B85E65"/>
    <w:rsid w:val="00B8620C"/>
    <w:rsid w:val="00B86552"/>
    <w:rsid w:val="00B8685B"/>
    <w:rsid w:val="00B877C4"/>
    <w:rsid w:val="00B90815"/>
    <w:rsid w:val="00B90901"/>
    <w:rsid w:val="00B91368"/>
    <w:rsid w:val="00B91499"/>
    <w:rsid w:val="00B92C43"/>
    <w:rsid w:val="00B9406C"/>
    <w:rsid w:val="00B94E4F"/>
    <w:rsid w:val="00B9506A"/>
    <w:rsid w:val="00B95319"/>
    <w:rsid w:val="00B95EE7"/>
    <w:rsid w:val="00B9641F"/>
    <w:rsid w:val="00B9660F"/>
    <w:rsid w:val="00B9778E"/>
    <w:rsid w:val="00B977C3"/>
    <w:rsid w:val="00B97E48"/>
    <w:rsid w:val="00B97F09"/>
    <w:rsid w:val="00BA0245"/>
    <w:rsid w:val="00BA09BE"/>
    <w:rsid w:val="00BA0FDE"/>
    <w:rsid w:val="00BA2596"/>
    <w:rsid w:val="00BA3621"/>
    <w:rsid w:val="00BA436B"/>
    <w:rsid w:val="00BA4B98"/>
    <w:rsid w:val="00BA637A"/>
    <w:rsid w:val="00BA65C1"/>
    <w:rsid w:val="00BA75CD"/>
    <w:rsid w:val="00BA7709"/>
    <w:rsid w:val="00BA78BD"/>
    <w:rsid w:val="00BA7AB6"/>
    <w:rsid w:val="00BA7FA9"/>
    <w:rsid w:val="00BB0F83"/>
    <w:rsid w:val="00BB1AD6"/>
    <w:rsid w:val="00BB1D47"/>
    <w:rsid w:val="00BB206F"/>
    <w:rsid w:val="00BB238F"/>
    <w:rsid w:val="00BB2615"/>
    <w:rsid w:val="00BB2A40"/>
    <w:rsid w:val="00BB2CA3"/>
    <w:rsid w:val="00BB3A2E"/>
    <w:rsid w:val="00BB3CEC"/>
    <w:rsid w:val="00BB4604"/>
    <w:rsid w:val="00BB5558"/>
    <w:rsid w:val="00BB671D"/>
    <w:rsid w:val="00BB6E90"/>
    <w:rsid w:val="00BB7604"/>
    <w:rsid w:val="00BB7E31"/>
    <w:rsid w:val="00BC0E50"/>
    <w:rsid w:val="00BC2B0F"/>
    <w:rsid w:val="00BC31A7"/>
    <w:rsid w:val="00BC3225"/>
    <w:rsid w:val="00BC43F2"/>
    <w:rsid w:val="00BC4CC3"/>
    <w:rsid w:val="00BC4F98"/>
    <w:rsid w:val="00BC53B6"/>
    <w:rsid w:val="00BC61D4"/>
    <w:rsid w:val="00BC6705"/>
    <w:rsid w:val="00BC6AF8"/>
    <w:rsid w:val="00BC751B"/>
    <w:rsid w:val="00BC7C58"/>
    <w:rsid w:val="00BD0724"/>
    <w:rsid w:val="00BD1EE2"/>
    <w:rsid w:val="00BD24FB"/>
    <w:rsid w:val="00BD2F5A"/>
    <w:rsid w:val="00BD2F86"/>
    <w:rsid w:val="00BD31BD"/>
    <w:rsid w:val="00BD391F"/>
    <w:rsid w:val="00BD4472"/>
    <w:rsid w:val="00BD4A6A"/>
    <w:rsid w:val="00BD52AE"/>
    <w:rsid w:val="00BD5E05"/>
    <w:rsid w:val="00BD5FB3"/>
    <w:rsid w:val="00BD65D8"/>
    <w:rsid w:val="00BD6BE3"/>
    <w:rsid w:val="00BE0FB4"/>
    <w:rsid w:val="00BE12A8"/>
    <w:rsid w:val="00BE25A0"/>
    <w:rsid w:val="00BE29F1"/>
    <w:rsid w:val="00BE2B32"/>
    <w:rsid w:val="00BE3DEE"/>
    <w:rsid w:val="00BE5521"/>
    <w:rsid w:val="00BE5A13"/>
    <w:rsid w:val="00BE6911"/>
    <w:rsid w:val="00BE6E4C"/>
    <w:rsid w:val="00BE7430"/>
    <w:rsid w:val="00BE7976"/>
    <w:rsid w:val="00BF0B1E"/>
    <w:rsid w:val="00BF1098"/>
    <w:rsid w:val="00BF14DA"/>
    <w:rsid w:val="00BF1C67"/>
    <w:rsid w:val="00BF1E96"/>
    <w:rsid w:val="00BF265A"/>
    <w:rsid w:val="00BF3A4C"/>
    <w:rsid w:val="00BF3ABB"/>
    <w:rsid w:val="00BF487C"/>
    <w:rsid w:val="00BF57A4"/>
    <w:rsid w:val="00BF662E"/>
    <w:rsid w:val="00BF6C59"/>
    <w:rsid w:val="00BF6D9B"/>
    <w:rsid w:val="00BF6EAE"/>
    <w:rsid w:val="00BF6F4C"/>
    <w:rsid w:val="00BF7B26"/>
    <w:rsid w:val="00BF7C52"/>
    <w:rsid w:val="00BF7DE4"/>
    <w:rsid w:val="00C000D6"/>
    <w:rsid w:val="00C0012A"/>
    <w:rsid w:val="00C0058F"/>
    <w:rsid w:val="00C010B8"/>
    <w:rsid w:val="00C01637"/>
    <w:rsid w:val="00C01870"/>
    <w:rsid w:val="00C020B5"/>
    <w:rsid w:val="00C03299"/>
    <w:rsid w:val="00C03DB1"/>
    <w:rsid w:val="00C03FAE"/>
    <w:rsid w:val="00C05CBD"/>
    <w:rsid w:val="00C05F0B"/>
    <w:rsid w:val="00C063F6"/>
    <w:rsid w:val="00C067FB"/>
    <w:rsid w:val="00C07962"/>
    <w:rsid w:val="00C07BA8"/>
    <w:rsid w:val="00C07D60"/>
    <w:rsid w:val="00C07E72"/>
    <w:rsid w:val="00C1017F"/>
    <w:rsid w:val="00C1304B"/>
    <w:rsid w:val="00C1403F"/>
    <w:rsid w:val="00C14BE1"/>
    <w:rsid w:val="00C15D60"/>
    <w:rsid w:val="00C16AA1"/>
    <w:rsid w:val="00C17CDC"/>
    <w:rsid w:val="00C20EEE"/>
    <w:rsid w:val="00C226C8"/>
    <w:rsid w:val="00C22727"/>
    <w:rsid w:val="00C22AB2"/>
    <w:rsid w:val="00C22E4E"/>
    <w:rsid w:val="00C23470"/>
    <w:rsid w:val="00C24A39"/>
    <w:rsid w:val="00C24DD3"/>
    <w:rsid w:val="00C24FCF"/>
    <w:rsid w:val="00C25D48"/>
    <w:rsid w:val="00C261E8"/>
    <w:rsid w:val="00C263C6"/>
    <w:rsid w:val="00C26979"/>
    <w:rsid w:val="00C271B9"/>
    <w:rsid w:val="00C274AB"/>
    <w:rsid w:val="00C27BC0"/>
    <w:rsid w:val="00C27F3D"/>
    <w:rsid w:val="00C3018A"/>
    <w:rsid w:val="00C3166F"/>
    <w:rsid w:val="00C32072"/>
    <w:rsid w:val="00C321D1"/>
    <w:rsid w:val="00C322CB"/>
    <w:rsid w:val="00C32B99"/>
    <w:rsid w:val="00C32DD4"/>
    <w:rsid w:val="00C3347D"/>
    <w:rsid w:val="00C33E31"/>
    <w:rsid w:val="00C3423D"/>
    <w:rsid w:val="00C34684"/>
    <w:rsid w:val="00C348CF"/>
    <w:rsid w:val="00C34FF5"/>
    <w:rsid w:val="00C35505"/>
    <w:rsid w:val="00C35EF8"/>
    <w:rsid w:val="00C36614"/>
    <w:rsid w:val="00C375FC"/>
    <w:rsid w:val="00C37B4C"/>
    <w:rsid w:val="00C4191E"/>
    <w:rsid w:val="00C41E93"/>
    <w:rsid w:val="00C41F60"/>
    <w:rsid w:val="00C4338C"/>
    <w:rsid w:val="00C43C61"/>
    <w:rsid w:val="00C4537F"/>
    <w:rsid w:val="00C45B16"/>
    <w:rsid w:val="00C46D4F"/>
    <w:rsid w:val="00C5007C"/>
    <w:rsid w:val="00C50270"/>
    <w:rsid w:val="00C508DC"/>
    <w:rsid w:val="00C51257"/>
    <w:rsid w:val="00C516FD"/>
    <w:rsid w:val="00C51A77"/>
    <w:rsid w:val="00C520E8"/>
    <w:rsid w:val="00C53263"/>
    <w:rsid w:val="00C53669"/>
    <w:rsid w:val="00C53741"/>
    <w:rsid w:val="00C54065"/>
    <w:rsid w:val="00C55117"/>
    <w:rsid w:val="00C554DC"/>
    <w:rsid w:val="00C559A6"/>
    <w:rsid w:val="00C55C28"/>
    <w:rsid w:val="00C55CB7"/>
    <w:rsid w:val="00C55EFE"/>
    <w:rsid w:val="00C5645E"/>
    <w:rsid w:val="00C56B8A"/>
    <w:rsid w:val="00C57D32"/>
    <w:rsid w:val="00C57F4C"/>
    <w:rsid w:val="00C60764"/>
    <w:rsid w:val="00C60D2B"/>
    <w:rsid w:val="00C60F22"/>
    <w:rsid w:val="00C620E1"/>
    <w:rsid w:val="00C62C0B"/>
    <w:rsid w:val="00C636CF"/>
    <w:rsid w:val="00C63989"/>
    <w:rsid w:val="00C63CBA"/>
    <w:rsid w:val="00C64389"/>
    <w:rsid w:val="00C65331"/>
    <w:rsid w:val="00C65741"/>
    <w:rsid w:val="00C6576D"/>
    <w:rsid w:val="00C66F30"/>
    <w:rsid w:val="00C6734B"/>
    <w:rsid w:val="00C70356"/>
    <w:rsid w:val="00C71865"/>
    <w:rsid w:val="00C71874"/>
    <w:rsid w:val="00C71968"/>
    <w:rsid w:val="00C71CC1"/>
    <w:rsid w:val="00C72DAC"/>
    <w:rsid w:val="00C731AC"/>
    <w:rsid w:val="00C73B5F"/>
    <w:rsid w:val="00C73D07"/>
    <w:rsid w:val="00C73F9D"/>
    <w:rsid w:val="00C74CF6"/>
    <w:rsid w:val="00C753F8"/>
    <w:rsid w:val="00C758F8"/>
    <w:rsid w:val="00C75BC5"/>
    <w:rsid w:val="00C75F1D"/>
    <w:rsid w:val="00C766D2"/>
    <w:rsid w:val="00C76842"/>
    <w:rsid w:val="00C76883"/>
    <w:rsid w:val="00C76D20"/>
    <w:rsid w:val="00C77919"/>
    <w:rsid w:val="00C8016E"/>
    <w:rsid w:val="00C80244"/>
    <w:rsid w:val="00C80595"/>
    <w:rsid w:val="00C805B2"/>
    <w:rsid w:val="00C809F7"/>
    <w:rsid w:val="00C80A4E"/>
    <w:rsid w:val="00C81168"/>
    <w:rsid w:val="00C8187F"/>
    <w:rsid w:val="00C827E9"/>
    <w:rsid w:val="00C82819"/>
    <w:rsid w:val="00C82C65"/>
    <w:rsid w:val="00C84A8E"/>
    <w:rsid w:val="00C85055"/>
    <w:rsid w:val="00C8541A"/>
    <w:rsid w:val="00C8565F"/>
    <w:rsid w:val="00C85A76"/>
    <w:rsid w:val="00C87AF2"/>
    <w:rsid w:val="00C87E31"/>
    <w:rsid w:val="00C87EFA"/>
    <w:rsid w:val="00C9049C"/>
    <w:rsid w:val="00C9072E"/>
    <w:rsid w:val="00C907D3"/>
    <w:rsid w:val="00C932AB"/>
    <w:rsid w:val="00C9346F"/>
    <w:rsid w:val="00C94810"/>
    <w:rsid w:val="00C94E3E"/>
    <w:rsid w:val="00C95BE1"/>
    <w:rsid w:val="00C96C3D"/>
    <w:rsid w:val="00CA02DD"/>
    <w:rsid w:val="00CA1D64"/>
    <w:rsid w:val="00CA2262"/>
    <w:rsid w:val="00CA2848"/>
    <w:rsid w:val="00CA2A08"/>
    <w:rsid w:val="00CA32EB"/>
    <w:rsid w:val="00CA39E5"/>
    <w:rsid w:val="00CA3C0D"/>
    <w:rsid w:val="00CA4414"/>
    <w:rsid w:val="00CA46F0"/>
    <w:rsid w:val="00CA4BE0"/>
    <w:rsid w:val="00CA5098"/>
    <w:rsid w:val="00CA55A5"/>
    <w:rsid w:val="00CA55DD"/>
    <w:rsid w:val="00CA58D9"/>
    <w:rsid w:val="00CA6195"/>
    <w:rsid w:val="00CA6AEB"/>
    <w:rsid w:val="00CA6C0E"/>
    <w:rsid w:val="00CA7198"/>
    <w:rsid w:val="00CA7A26"/>
    <w:rsid w:val="00CA7FF2"/>
    <w:rsid w:val="00CB06A5"/>
    <w:rsid w:val="00CB07C8"/>
    <w:rsid w:val="00CB1DA3"/>
    <w:rsid w:val="00CB1EB5"/>
    <w:rsid w:val="00CB2772"/>
    <w:rsid w:val="00CB298F"/>
    <w:rsid w:val="00CB2C3D"/>
    <w:rsid w:val="00CB33CA"/>
    <w:rsid w:val="00CB4864"/>
    <w:rsid w:val="00CB4B9D"/>
    <w:rsid w:val="00CB5D8D"/>
    <w:rsid w:val="00CB5FED"/>
    <w:rsid w:val="00CB7BFE"/>
    <w:rsid w:val="00CB7E68"/>
    <w:rsid w:val="00CC0DBA"/>
    <w:rsid w:val="00CC191A"/>
    <w:rsid w:val="00CC2384"/>
    <w:rsid w:val="00CC2B16"/>
    <w:rsid w:val="00CC2F41"/>
    <w:rsid w:val="00CC3120"/>
    <w:rsid w:val="00CC44A6"/>
    <w:rsid w:val="00CC53F9"/>
    <w:rsid w:val="00CC57A8"/>
    <w:rsid w:val="00CC6553"/>
    <w:rsid w:val="00CC6B66"/>
    <w:rsid w:val="00CC7529"/>
    <w:rsid w:val="00CC7AB1"/>
    <w:rsid w:val="00CC7E3B"/>
    <w:rsid w:val="00CD0207"/>
    <w:rsid w:val="00CD11FF"/>
    <w:rsid w:val="00CD18BE"/>
    <w:rsid w:val="00CD2076"/>
    <w:rsid w:val="00CD2574"/>
    <w:rsid w:val="00CD454F"/>
    <w:rsid w:val="00CD516A"/>
    <w:rsid w:val="00CD5C18"/>
    <w:rsid w:val="00CD6039"/>
    <w:rsid w:val="00CD68F4"/>
    <w:rsid w:val="00CD7269"/>
    <w:rsid w:val="00CD7B1D"/>
    <w:rsid w:val="00CE0B62"/>
    <w:rsid w:val="00CE1F45"/>
    <w:rsid w:val="00CE2B38"/>
    <w:rsid w:val="00CE3DDB"/>
    <w:rsid w:val="00CE4547"/>
    <w:rsid w:val="00CE5154"/>
    <w:rsid w:val="00CE5BAE"/>
    <w:rsid w:val="00CE7A88"/>
    <w:rsid w:val="00CF0E28"/>
    <w:rsid w:val="00CF0FE7"/>
    <w:rsid w:val="00CF19C6"/>
    <w:rsid w:val="00CF22CB"/>
    <w:rsid w:val="00CF279C"/>
    <w:rsid w:val="00CF2EBE"/>
    <w:rsid w:val="00CF316E"/>
    <w:rsid w:val="00CF3208"/>
    <w:rsid w:val="00CF3448"/>
    <w:rsid w:val="00CF447B"/>
    <w:rsid w:val="00CF4F7A"/>
    <w:rsid w:val="00CF5EC3"/>
    <w:rsid w:val="00CF6556"/>
    <w:rsid w:val="00CF7501"/>
    <w:rsid w:val="00CF755C"/>
    <w:rsid w:val="00CF79C8"/>
    <w:rsid w:val="00D010AC"/>
    <w:rsid w:val="00D019F5"/>
    <w:rsid w:val="00D021BF"/>
    <w:rsid w:val="00D0381D"/>
    <w:rsid w:val="00D041F2"/>
    <w:rsid w:val="00D051CB"/>
    <w:rsid w:val="00D057DE"/>
    <w:rsid w:val="00D06497"/>
    <w:rsid w:val="00D075D6"/>
    <w:rsid w:val="00D07BB5"/>
    <w:rsid w:val="00D11779"/>
    <w:rsid w:val="00D11DC8"/>
    <w:rsid w:val="00D1213F"/>
    <w:rsid w:val="00D124E8"/>
    <w:rsid w:val="00D127B9"/>
    <w:rsid w:val="00D13700"/>
    <w:rsid w:val="00D13701"/>
    <w:rsid w:val="00D140D5"/>
    <w:rsid w:val="00D144D7"/>
    <w:rsid w:val="00D14C43"/>
    <w:rsid w:val="00D1511A"/>
    <w:rsid w:val="00D157F5"/>
    <w:rsid w:val="00D172EB"/>
    <w:rsid w:val="00D17F64"/>
    <w:rsid w:val="00D200BD"/>
    <w:rsid w:val="00D20252"/>
    <w:rsid w:val="00D203B4"/>
    <w:rsid w:val="00D203DB"/>
    <w:rsid w:val="00D20615"/>
    <w:rsid w:val="00D214FC"/>
    <w:rsid w:val="00D21D8C"/>
    <w:rsid w:val="00D22390"/>
    <w:rsid w:val="00D22710"/>
    <w:rsid w:val="00D2297F"/>
    <w:rsid w:val="00D22D24"/>
    <w:rsid w:val="00D239D3"/>
    <w:rsid w:val="00D23CA9"/>
    <w:rsid w:val="00D2453F"/>
    <w:rsid w:val="00D25FEC"/>
    <w:rsid w:val="00D2612A"/>
    <w:rsid w:val="00D264B9"/>
    <w:rsid w:val="00D26C0E"/>
    <w:rsid w:val="00D26D19"/>
    <w:rsid w:val="00D30553"/>
    <w:rsid w:val="00D30899"/>
    <w:rsid w:val="00D30ACB"/>
    <w:rsid w:val="00D31769"/>
    <w:rsid w:val="00D31C09"/>
    <w:rsid w:val="00D31FC2"/>
    <w:rsid w:val="00D32BC0"/>
    <w:rsid w:val="00D32E67"/>
    <w:rsid w:val="00D338A0"/>
    <w:rsid w:val="00D338E4"/>
    <w:rsid w:val="00D35538"/>
    <w:rsid w:val="00D3582B"/>
    <w:rsid w:val="00D3588C"/>
    <w:rsid w:val="00D367F8"/>
    <w:rsid w:val="00D36D85"/>
    <w:rsid w:val="00D37257"/>
    <w:rsid w:val="00D37824"/>
    <w:rsid w:val="00D379B8"/>
    <w:rsid w:val="00D37AD5"/>
    <w:rsid w:val="00D40030"/>
    <w:rsid w:val="00D41CAA"/>
    <w:rsid w:val="00D436AD"/>
    <w:rsid w:val="00D4434D"/>
    <w:rsid w:val="00D4489E"/>
    <w:rsid w:val="00D455B0"/>
    <w:rsid w:val="00D4571E"/>
    <w:rsid w:val="00D461A9"/>
    <w:rsid w:val="00D46646"/>
    <w:rsid w:val="00D4703F"/>
    <w:rsid w:val="00D47BF7"/>
    <w:rsid w:val="00D47F11"/>
    <w:rsid w:val="00D517DD"/>
    <w:rsid w:val="00D51947"/>
    <w:rsid w:val="00D52855"/>
    <w:rsid w:val="00D532F0"/>
    <w:rsid w:val="00D53C50"/>
    <w:rsid w:val="00D546D0"/>
    <w:rsid w:val="00D5528E"/>
    <w:rsid w:val="00D55621"/>
    <w:rsid w:val="00D55687"/>
    <w:rsid w:val="00D556FF"/>
    <w:rsid w:val="00D561B3"/>
    <w:rsid w:val="00D5708D"/>
    <w:rsid w:val="00D606E1"/>
    <w:rsid w:val="00D60951"/>
    <w:rsid w:val="00D60A33"/>
    <w:rsid w:val="00D615BE"/>
    <w:rsid w:val="00D61CEA"/>
    <w:rsid w:val="00D6354E"/>
    <w:rsid w:val="00D6367B"/>
    <w:rsid w:val="00D64596"/>
    <w:rsid w:val="00D65262"/>
    <w:rsid w:val="00D652E8"/>
    <w:rsid w:val="00D65AF3"/>
    <w:rsid w:val="00D66394"/>
    <w:rsid w:val="00D66F50"/>
    <w:rsid w:val="00D671D7"/>
    <w:rsid w:val="00D67CC7"/>
    <w:rsid w:val="00D702A4"/>
    <w:rsid w:val="00D70CDB"/>
    <w:rsid w:val="00D722D5"/>
    <w:rsid w:val="00D727C4"/>
    <w:rsid w:val="00D72B69"/>
    <w:rsid w:val="00D7385C"/>
    <w:rsid w:val="00D74376"/>
    <w:rsid w:val="00D7491A"/>
    <w:rsid w:val="00D756E6"/>
    <w:rsid w:val="00D75FCB"/>
    <w:rsid w:val="00D77413"/>
    <w:rsid w:val="00D7799C"/>
    <w:rsid w:val="00D77BB2"/>
    <w:rsid w:val="00D81D4F"/>
    <w:rsid w:val="00D820D9"/>
    <w:rsid w:val="00D82759"/>
    <w:rsid w:val="00D82A98"/>
    <w:rsid w:val="00D83289"/>
    <w:rsid w:val="00D8535B"/>
    <w:rsid w:val="00D853D2"/>
    <w:rsid w:val="00D859F6"/>
    <w:rsid w:val="00D85E6A"/>
    <w:rsid w:val="00D86769"/>
    <w:rsid w:val="00D86DE4"/>
    <w:rsid w:val="00D87491"/>
    <w:rsid w:val="00D87A6A"/>
    <w:rsid w:val="00D87AA3"/>
    <w:rsid w:val="00D87E80"/>
    <w:rsid w:val="00D90268"/>
    <w:rsid w:val="00D9050F"/>
    <w:rsid w:val="00D9058A"/>
    <w:rsid w:val="00D90EDE"/>
    <w:rsid w:val="00D917F3"/>
    <w:rsid w:val="00D91CAB"/>
    <w:rsid w:val="00D922C0"/>
    <w:rsid w:val="00D932C8"/>
    <w:rsid w:val="00D941C2"/>
    <w:rsid w:val="00D94B6F"/>
    <w:rsid w:val="00D950D8"/>
    <w:rsid w:val="00D9646E"/>
    <w:rsid w:val="00D97DC8"/>
    <w:rsid w:val="00D97F17"/>
    <w:rsid w:val="00D97F37"/>
    <w:rsid w:val="00DA1308"/>
    <w:rsid w:val="00DA1B33"/>
    <w:rsid w:val="00DA1F0A"/>
    <w:rsid w:val="00DA2C19"/>
    <w:rsid w:val="00DA2E89"/>
    <w:rsid w:val="00DA2F83"/>
    <w:rsid w:val="00DA3E2D"/>
    <w:rsid w:val="00DA41DC"/>
    <w:rsid w:val="00DA503D"/>
    <w:rsid w:val="00DA532C"/>
    <w:rsid w:val="00DA5DAD"/>
    <w:rsid w:val="00DA6DBB"/>
    <w:rsid w:val="00DA6F81"/>
    <w:rsid w:val="00DA7905"/>
    <w:rsid w:val="00DB0DE1"/>
    <w:rsid w:val="00DB0E9F"/>
    <w:rsid w:val="00DB109F"/>
    <w:rsid w:val="00DB1C96"/>
    <w:rsid w:val="00DB214E"/>
    <w:rsid w:val="00DB25DC"/>
    <w:rsid w:val="00DB33C6"/>
    <w:rsid w:val="00DB375B"/>
    <w:rsid w:val="00DB3802"/>
    <w:rsid w:val="00DB47DC"/>
    <w:rsid w:val="00DB4B14"/>
    <w:rsid w:val="00DB5520"/>
    <w:rsid w:val="00DB5DF1"/>
    <w:rsid w:val="00DB6519"/>
    <w:rsid w:val="00DC000D"/>
    <w:rsid w:val="00DC096B"/>
    <w:rsid w:val="00DC1ADE"/>
    <w:rsid w:val="00DC2798"/>
    <w:rsid w:val="00DC46D0"/>
    <w:rsid w:val="00DC5091"/>
    <w:rsid w:val="00DC5C81"/>
    <w:rsid w:val="00DC5F46"/>
    <w:rsid w:val="00DC6167"/>
    <w:rsid w:val="00DC632A"/>
    <w:rsid w:val="00DC6B4D"/>
    <w:rsid w:val="00DC7511"/>
    <w:rsid w:val="00DD026F"/>
    <w:rsid w:val="00DD0A84"/>
    <w:rsid w:val="00DD1AF6"/>
    <w:rsid w:val="00DD21E5"/>
    <w:rsid w:val="00DD2989"/>
    <w:rsid w:val="00DD33F1"/>
    <w:rsid w:val="00DD439F"/>
    <w:rsid w:val="00DD43C9"/>
    <w:rsid w:val="00DD50AA"/>
    <w:rsid w:val="00DD5A58"/>
    <w:rsid w:val="00DD6279"/>
    <w:rsid w:val="00DD62DA"/>
    <w:rsid w:val="00DD68A1"/>
    <w:rsid w:val="00DD6AAB"/>
    <w:rsid w:val="00DE073B"/>
    <w:rsid w:val="00DE1013"/>
    <w:rsid w:val="00DE11C6"/>
    <w:rsid w:val="00DE1298"/>
    <w:rsid w:val="00DE1CE9"/>
    <w:rsid w:val="00DE2DC6"/>
    <w:rsid w:val="00DE414F"/>
    <w:rsid w:val="00DE457F"/>
    <w:rsid w:val="00DE4926"/>
    <w:rsid w:val="00DE49A7"/>
    <w:rsid w:val="00DE5496"/>
    <w:rsid w:val="00DE598F"/>
    <w:rsid w:val="00DE6886"/>
    <w:rsid w:val="00DE69B6"/>
    <w:rsid w:val="00DE6D7E"/>
    <w:rsid w:val="00DE6F07"/>
    <w:rsid w:val="00DE7943"/>
    <w:rsid w:val="00DE796A"/>
    <w:rsid w:val="00DF04FE"/>
    <w:rsid w:val="00DF0CB1"/>
    <w:rsid w:val="00DF0F64"/>
    <w:rsid w:val="00DF0F77"/>
    <w:rsid w:val="00DF1AF8"/>
    <w:rsid w:val="00DF21E2"/>
    <w:rsid w:val="00DF2264"/>
    <w:rsid w:val="00DF2665"/>
    <w:rsid w:val="00DF324D"/>
    <w:rsid w:val="00DF3303"/>
    <w:rsid w:val="00DF49DF"/>
    <w:rsid w:val="00DF4B17"/>
    <w:rsid w:val="00DF6C15"/>
    <w:rsid w:val="00DF6E5A"/>
    <w:rsid w:val="00DF6EAB"/>
    <w:rsid w:val="00DF701C"/>
    <w:rsid w:val="00DF7E91"/>
    <w:rsid w:val="00E00401"/>
    <w:rsid w:val="00E019AF"/>
    <w:rsid w:val="00E01E91"/>
    <w:rsid w:val="00E026DF"/>
    <w:rsid w:val="00E039F4"/>
    <w:rsid w:val="00E03AA8"/>
    <w:rsid w:val="00E03B56"/>
    <w:rsid w:val="00E0436F"/>
    <w:rsid w:val="00E04698"/>
    <w:rsid w:val="00E04BB1"/>
    <w:rsid w:val="00E062CC"/>
    <w:rsid w:val="00E070F8"/>
    <w:rsid w:val="00E078C1"/>
    <w:rsid w:val="00E10CC6"/>
    <w:rsid w:val="00E11B74"/>
    <w:rsid w:val="00E11E19"/>
    <w:rsid w:val="00E12808"/>
    <w:rsid w:val="00E12CF9"/>
    <w:rsid w:val="00E12F86"/>
    <w:rsid w:val="00E1307C"/>
    <w:rsid w:val="00E1361F"/>
    <w:rsid w:val="00E1381E"/>
    <w:rsid w:val="00E139C5"/>
    <w:rsid w:val="00E14896"/>
    <w:rsid w:val="00E15069"/>
    <w:rsid w:val="00E158BE"/>
    <w:rsid w:val="00E15AED"/>
    <w:rsid w:val="00E15D93"/>
    <w:rsid w:val="00E162D2"/>
    <w:rsid w:val="00E16817"/>
    <w:rsid w:val="00E16827"/>
    <w:rsid w:val="00E169FD"/>
    <w:rsid w:val="00E179EE"/>
    <w:rsid w:val="00E209F7"/>
    <w:rsid w:val="00E21022"/>
    <w:rsid w:val="00E2122F"/>
    <w:rsid w:val="00E21636"/>
    <w:rsid w:val="00E232B4"/>
    <w:rsid w:val="00E23F1D"/>
    <w:rsid w:val="00E24251"/>
    <w:rsid w:val="00E24AA9"/>
    <w:rsid w:val="00E25210"/>
    <w:rsid w:val="00E253EE"/>
    <w:rsid w:val="00E25EF1"/>
    <w:rsid w:val="00E302FE"/>
    <w:rsid w:val="00E30676"/>
    <w:rsid w:val="00E3157F"/>
    <w:rsid w:val="00E317BE"/>
    <w:rsid w:val="00E319B4"/>
    <w:rsid w:val="00E333F0"/>
    <w:rsid w:val="00E341B6"/>
    <w:rsid w:val="00E34F5D"/>
    <w:rsid w:val="00E35310"/>
    <w:rsid w:val="00E3576C"/>
    <w:rsid w:val="00E36274"/>
    <w:rsid w:val="00E36361"/>
    <w:rsid w:val="00E37402"/>
    <w:rsid w:val="00E374DE"/>
    <w:rsid w:val="00E375AB"/>
    <w:rsid w:val="00E375CF"/>
    <w:rsid w:val="00E409CF"/>
    <w:rsid w:val="00E40E5B"/>
    <w:rsid w:val="00E40EFA"/>
    <w:rsid w:val="00E4128D"/>
    <w:rsid w:val="00E4133C"/>
    <w:rsid w:val="00E41521"/>
    <w:rsid w:val="00E4168C"/>
    <w:rsid w:val="00E41C7B"/>
    <w:rsid w:val="00E42941"/>
    <w:rsid w:val="00E42D3B"/>
    <w:rsid w:val="00E435DC"/>
    <w:rsid w:val="00E438E3"/>
    <w:rsid w:val="00E4421B"/>
    <w:rsid w:val="00E4433E"/>
    <w:rsid w:val="00E44381"/>
    <w:rsid w:val="00E46026"/>
    <w:rsid w:val="00E46128"/>
    <w:rsid w:val="00E46924"/>
    <w:rsid w:val="00E46B13"/>
    <w:rsid w:val="00E46E7D"/>
    <w:rsid w:val="00E47FCD"/>
    <w:rsid w:val="00E5043D"/>
    <w:rsid w:val="00E524AF"/>
    <w:rsid w:val="00E5321A"/>
    <w:rsid w:val="00E536A5"/>
    <w:rsid w:val="00E54048"/>
    <w:rsid w:val="00E54326"/>
    <w:rsid w:val="00E54A21"/>
    <w:rsid w:val="00E54BCD"/>
    <w:rsid w:val="00E554E9"/>
    <w:rsid w:val="00E55AE9"/>
    <w:rsid w:val="00E5734A"/>
    <w:rsid w:val="00E57826"/>
    <w:rsid w:val="00E61AD4"/>
    <w:rsid w:val="00E62411"/>
    <w:rsid w:val="00E624EB"/>
    <w:rsid w:val="00E62714"/>
    <w:rsid w:val="00E6290E"/>
    <w:rsid w:val="00E629AE"/>
    <w:rsid w:val="00E62E2C"/>
    <w:rsid w:val="00E62EBE"/>
    <w:rsid w:val="00E63A4B"/>
    <w:rsid w:val="00E63EAD"/>
    <w:rsid w:val="00E65B65"/>
    <w:rsid w:val="00E66858"/>
    <w:rsid w:val="00E70443"/>
    <w:rsid w:val="00E70755"/>
    <w:rsid w:val="00E71616"/>
    <w:rsid w:val="00E71C17"/>
    <w:rsid w:val="00E71D46"/>
    <w:rsid w:val="00E71FE1"/>
    <w:rsid w:val="00E73665"/>
    <w:rsid w:val="00E74D8F"/>
    <w:rsid w:val="00E7516A"/>
    <w:rsid w:val="00E7590C"/>
    <w:rsid w:val="00E75A6A"/>
    <w:rsid w:val="00E75BC8"/>
    <w:rsid w:val="00E76016"/>
    <w:rsid w:val="00E76D71"/>
    <w:rsid w:val="00E805EF"/>
    <w:rsid w:val="00E81E1E"/>
    <w:rsid w:val="00E82961"/>
    <w:rsid w:val="00E82BEF"/>
    <w:rsid w:val="00E83506"/>
    <w:rsid w:val="00E8366F"/>
    <w:rsid w:val="00E86FD7"/>
    <w:rsid w:val="00E870D5"/>
    <w:rsid w:val="00E8716A"/>
    <w:rsid w:val="00E90A60"/>
    <w:rsid w:val="00E90B15"/>
    <w:rsid w:val="00E92588"/>
    <w:rsid w:val="00E93522"/>
    <w:rsid w:val="00E93D8C"/>
    <w:rsid w:val="00E9438C"/>
    <w:rsid w:val="00E94480"/>
    <w:rsid w:val="00E94D73"/>
    <w:rsid w:val="00E9536C"/>
    <w:rsid w:val="00EA0A4E"/>
    <w:rsid w:val="00EA0C74"/>
    <w:rsid w:val="00EA0F00"/>
    <w:rsid w:val="00EA13DD"/>
    <w:rsid w:val="00EA1966"/>
    <w:rsid w:val="00EA1FC2"/>
    <w:rsid w:val="00EA33B7"/>
    <w:rsid w:val="00EA45BC"/>
    <w:rsid w:val="00EA4A28"/>
    <w:rsid w:val="00EA5384"/>
    <w:rsid w:val="00EA6849"/>
    <w:rsid w:val="00EA6861"/>
    <w:rsid w:val="00EA705F"/>
    <w:rsid w:val="00EA7B63"/>
    <w:rsid w:val="00EB0CEA"/>
    <w:rsid w:val="00EB1067"/>
    <w:rsid w:val="00EB1CC2"/>
    <w:rsid w:val="00EB1F52"/>
    <w:rsid w:val="00EB2529"/>
    <w:rsid w:val="00EB3836"/>
    <w:rsid w:val="00EB39CF"/>
    <w:rsid w:val="00EB3DBF"/>
    <w:rsid w:val="00EB3E4C"/>
    <w:rsid w:val="00EB5C89"/>
    <w:rsid w:val="00EB60C7"/>
    <w:rsid w:val="00EB7455"/>
    <w:rsid w:val="00EC256D"/>
    <w:rsid w:val="00EC39C0"/>
    <w:rsid w:val="00EC3E30"/>
    <w:rsid w:val="00EC3F6B"/>
    <w:rsid w:val="00EC46A7"/>
    <w:rsid w:val="00EC5B29"/>
    <w:rsid w:val="00EC67D5"/>
    <w:rsid w:val="00EC6B0E"/>
    <w:rsid w:val="00EC741D"/>
    <w:rsid w:val="00EC79BF"/>
    <w:rsid w:val="00ED06EC"/>
    <w:rsid w:val="00ED1963"/>
    <w:rsid w:val="00ED349F"/>
    <w:rsid w:val="00ED3740"/>
    <w:rsid w:val="00ED423F"/>
    <w:rsid w:val="00ED47BC"/>
    <w:rsid w:val="00ED4B2C"/>
    <w:rsid w:val="00ED56D8"/>
    <w:rsid w:val="00ED6C0B"/>
    <w:rsid w:val="00ED71EE"/>
    <w:rsid w:val="00ED73D0"/>
    <w:rsid w:val="00ED742B"/>
    <w:rsid w:val="00ED7581"/>
    <w:rsid w:val="00EE0C3C"/>
    <w:rsid w:val="00EE12D9"/>
    <w:rsid w:val="00EE1A0C"/>
    <w:rsid w:val="00EE1A80"/>
    <w:rsid w:val="00EE1C29"/>
    <w:rsid w:val="00EE2CDC"/>
    <w:rsid w:val="00EE3C26"/>
    <w:rsid w:val="00EE40EC"/>
    <w:rsid w:val="00EE597C"/>
    <w:rsid w:val="00EE60F8"/>
    <w:rsid w:val="00EE6F9A"/>
    <w:rsid w:val="00EE74AE"/>
    <w:rsid w:val="00EF1B3B"/>
    <w:rsid w:val="00EF2443"/>
    <w:rsid w:val="00EF3725"/>
    <w:rsid w:val="00EF3893"/>
    <w:rsid w:val="00EF38AB"/>
    <w:rsid w:val="00EF39AC"/>
    <w:rsid w:val="00EF3E3A"/>
    <w:rsid w:val="00EF4058"/>
    <w:rsid w:val="00EF4EA5"/>
    <w:rsid w:val="00EF583C"/>
    <w:rsid w:val="00EF599E"/>
    <w:rsid w:val="00EF59B8"/>
    <w:rsid w:val="00EF6812"/>
    <w:rsid w:val="00EF6EA9"/>
    <w:rsid w:val="00F00A8A"/>
    <w:rsid w:val="00F00CF4"/>
    <w:rsid w:val="00F01047"/>
    <w:rsid w:val="00F0137F"/>
    <w:rsid w:val="00F02393"/>
    <w:rsid w:val="00F02E2F"/>
    <w:rsid w:val="00F02F9C"/>
    <w:rsid w:val="00F037E5"/>
    <w:rsid w:val="00F038FE"/>
    <w:rsid w:val="00F03E61"/>
    <w:rsid w:val="00F04109"/>
    <w:rsid w:val="00F042F6"/>
    <w:rsid w:val="00F045E1"/>
    <w:rsid w:val="00F04BCD"/>
    <w:rsid w:val="00F04E7E"/>
    <w:rsid w:val="00F05183"/>
    <w:rsid w:val="00F0604C"/>
    <w:rsid w:val="00F06668"/>
    <w:rsid w:val="00F0673B"/>
    <w:rsid w:val="00F07DB3"/>
    <w:rsid w:val="00F1007A"/>
    <w:rsid w:val="00F11C6B"/>
    <w:rsid w:val="00F125EF"/>
    <w:rsid w:val="00F134DF"/>
    <w:rsid w:val="00F13513"/>
    <w:rsid w:val="00F139E8"/>
    <w:rsid w:val="00F1520E"/>
    <w:rsid w:val="00F15FB4"/>
    <w:rsid w:val="00F16E29"/>
    <w:rsid w:val="00F17C27"/>
    <w:rsid w:val="00F20495"/>
    <w:rsid w:val="00F204F7"/>
    <w:rsid w:val="00F20BC8"/>
    <w:rsid w:val="00F2305A"/>
    <w:rsid w:val="00F231E4"/>
    <w:rsid w:val="00F232EA"/>
    <w:rsid w:val="00F253F8"/>
    <w:rsid w:val="00F2588D"/>
    <w:rsid w:val="00F2668B"/>
    <w:rsid w:val="00F26E91"/>
    <w:rsid w:val="00F278DC"/>
    <w:rsid w:val="00F30162"/>
    <w:rsid w:val="00F30345"/>
    <w:rsid w:val="00F3136E"/>
    <w:rsid w:val="00F318D7"/>
    <w:rsid w:val="00F31AA5"/>
    <w:rsid w:val="00F32365"/>
    <w:rsid w:val="00F32666"/>
    <w:rsid w:val="00F3294B"/>
    <w:rsid w:val="00F337AC"/>
    <w:rsid w:val="00F34865"/>
    <w:rsid w:val="00F352AB"/>
    <w:rsid w:val="00F35A4F"/>
    <w:rsid w:val="00F35C0D"/>
    <w:rsid w:val="00F36704"/>
    <w:rsid w:val="00F403C6"/>
    <w:rsid w:val="00F406CA"/>
    <w:rsid w:val="00F40D53"/>
    <w:rsid w:val="00F416A6"/>
    <w:rsid w:val="00F416B4"/>
    <w:rsid w:val="00F41BA0"/>
    <w:rsid w:val="00F42C08"/>
    <w:rsid w:val="00F43E01"/>
    <w:rsid w:val="00F44BC3"/>
    <w:rsid w:val="00F4525C"/>
    <w:rsid w:val="00F452BE"/>
    <w:rsid w:val="00F45F94"/>
    <w:rsid w:val="00F462C2"/>
    <w:rsid w:val="00F464D8"/>
    <w:rsid w:val="00F471F1"/>
    <w:rsid w:val="00F47B7F"/>
    <w:rsid w:val="00F500C4"/>
    <w:rsid w:val="00F505CD"/>
    <w:rsid w:val="00F50C84"/>
    <w:rsid w:val="00F50D2E"/>
    <w:rsid w:val="00F52387"/>
    <w:rsid w:val="00F54A8B"/>
    <w:rsid w:val="00F566DB"/>
    <w:rsid w:val="00F56D86"/>
    <w:rsid w:val="00F5735B"/>
    <w:rsid w:val="00F606C7"/>
    <w:rsid w:val="00F61B8A"/>
    <w:rsid w:val="00F61EEE"/>
    <w:rsid w:val="00F6225E"/>
    <w:rsid w:val="00F6288B"/>
    <w:rsid w:val="00F63C6F"/>
    <w:rsid w:val="00F63C9F"/>
    <w:rsid w:val="00F64819"/>
    <w:rsid w:val="00F6519B"/>
    <w:rsid w:val="00F65486"/>
    <w:rsid w:val="00F657B4"/>
    <w:rsid w:val="00F65B43"/>
    <w:rsid w:val="00F66153"/>
    <w:rsid w:val="00F66935"/>
    <w:rsid w:val="00F66E24"/>
    <w:rsid w:val="00F70C4F"/>
    <w:rsid w:val="00F70E0B"/>
    <w:rsid w:val="00F71257"/>
    <w:rsid w:val="00F72865"/>
    <w:rsid w:val="00F7286A"/>
    <w:rsid w:val="00F75859"/>
    <w:rsid w:val="00F75E8E"/>
    <w:rsid w:val="00F76803"/>
    <w:rsid w:val="00F77208"/>
    <w:rsid w:val="00F775E8"/>
    <w:rsid w:val="00F77CD1"/>
    <w:rsid w:val="00F77E8B"/>
    <w:rsid w:val="00F803DC"/>
    <w:rsid w:val="00F80864"/>
    <w:rsid w:val="00F80B9A"/>
    <w:rsid w:val="00F80B9C"/>
    <w:rsid w:val="00F80EDA"/>
    <w:rsid w:val="00F81538"/>
    <w:rsid w:val="00F81779"/>
    <w:rsid w:val="00F819A2"/>
    <w:rsid w:val="00F81AA4"/>
    <w:rsid w:val="00F81FC6"/>
    <w:rsid w:val="00F82194"/>
    <w:rsid w:val="00F828AE"/>
    <w:rsid w:val="00F82CCD"/>
    <w:rsid w:val="00F83198"/>
    <w:rsid w:val="00F8325E"/>
    <w:rsid w:val="00F83DB5"/>
    <w:rsid w:val="00F84164"/>
    <w:rsid w:val="00F852E0"/>
    <w:rsid w:val="00F856D3"/>
    <w:rsid w:val="00F85855"/>
    <w:rsid w:val="00F86F59"/>
    <w:rsid w:val="00F87883"/>
    <w:rsid w:val="00F90F21"/>
    <w:rsid w:val="00F92322"/>
    <w:rsid w:val="00F92970"/>
    <w:rsid w:val="00F93694"/>
    <w:rsid w:val="00F9379B"/>
    <w:rsid w:val="00F93BA6"/>
    <w:rsid w:val="00F9544F"/>
    <w:rsid w:val="00F95799"/>
    <w:rsid w:val="00F9651E"/>
    <w:rsid w:val="00F9661D"/>
    <w:rsid w:val="00F96869"/>
    <w:rsid w:val="00F96F1E"/>
    <w:rsid w:val="00F973C2"/>
    <w:rsid w:val="00FA0573"/>
    <w:rsid w:val="00FA063A"/>
    <w:rsid w:val="00FA080C"/>
    <w:rsid w:val="00FA0E08"/>
    <w:rsid w:val="00FA13AE"/>
    <w:rsid w:val="00FA3948"/>
    <w:rsid w:val="00FA3E51"/>
    <w:rsid w:val="00FA3FFA"/>
    <w:rsid w:val="00FA47C6"/>
    <w:rsid w:val="00FA517F"/>
    <w:rsid w:val="00FA5AD5"/>
    <w:rsid w:val="00FA6717"/>
    <w:rsid w:val="00FA6A67"/>
    <w:rsid w:val="00FA73A0"/>
    <w:rsid w:val="00FB0594"/>
    <w:rsid w:val="00FB0AE8"/>
    <w:rsid w:val="00FB2446"/>
    <w:rsid w:val="00FB4163"/>
    <w:rsid w:val="00FB426B"/>
    <w:rsid w:val="00FB4534"/>
    <w:rsid w:val="00FB4822"/>
    <w:rsid w:val="00FB53BC"/>
    <w:rsid w:val="00FB56CD"/>
    <w:rsid w:val="00FB5AA2"/>
    <w:rsid w:val="00FB5BB3"/>
    <w:rsid w:val="00FB625C"/>
    <w:rsid w:val="00FB63AE"/>
    <w:rsid w:val="00FB68DE"/>
    <w:rsid w:val="00FB6C11"/>
    <w:rsid w:val="00FC1461"/>
    <w:rsid w:val="00FC14F0"/>
    <w:rsid w:val="00FC1C13"/>
    <w:rsid w:val="00FC20AD"/>
    <w:rsid w:val="00FC2832"/>
    <w:rsid w:val="00FC2FF6"/>
    <w:rsid w:val="00FC31AA"/>
    <w:rsid w:val="00FC3239"/>
    <w:rsid w:val="00FC364B"/>
    <w:rsid w:val="00FC62ED"/>
    <w:rsid w:val="00FC6BBE"/>
    <w:rsid w:val="00FC6C05"/>
    <w:rsid w:val="00FC7905"/>
    <w:rsid w:val="00FC7B01"/>
    <w:rsid w:val="00FD019E"/>
    <w:rsid w:val="00FD06B6"/>
    <w:rsid w:val="00FD0B67"/>
    <w:rsid w:val="00FD10E1"/>
    <w:rsid w:val="00FD1713"/>
    <w:rsid w:val="00FD1C20"/>
    <w:rsid w:val="00FD2896"/>
    <w:rsid w:val="00FD2B20"/>
    <w:rsid w:val="00FD2DD9"/>
    <w:rsid w:val="00FD3253"/>
    <w:rsid w:val="00FD39A3"/>
    <w:rsid w:val="00FD39E3"/>
    <w:rsid w:val="00FD3BCE"/>
    <w:rsid w:val="00FD61BD"/>
    <w:rsid w:val="00FD693B"/>
    <w:rsid w:val="00FD792B"/>
    <w:rsid w:val="00FE000F"/>
    <w:rsid w:val="00FE0D9D"/>
    <w:rsid w:val="00FE168B"/>
    <w:rsid w:val="00FE1EFF"/>
    <w:rsid w:val="00FE1FBE"/>
    <w:rsid w:val="00FE2CA3"/>
    <w:rsid w:val="00FE3BD2"/>
    <w:rsid w:val="00FE5C38"/>
    <w:rsid w:val="00FE741C"/>
    <w:rsid w:val="00FF00EB"/>
    <w:rsid w:val="00FF0508"/>
    <w:rsid w:val="00FF1411"/>
    <w:rsid w:val="00FF1DC5"/>
    <w:rsid w:val="00FF2445"/>
    <w:rsid w:val="00FF40C7"/>
    <w:rsid w:val="00FF429D"/>
    <w:rsid w:val="00FF59C3"/>
    <w:rsid w:val="00FF63B0"/>
    <w:rsid w:val="00FF6A78"/>
    <w:rsid w:val="00FF73E0"/>
    <w:rsid w:val="00FF773C"/>
    <w:rsid w:val="00FF7EB4"/>
    <w:rsid w:val="578BF9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54CC668B-22B3-4DD3-8815-09C9578C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B99"/>
    <w:rPr>
      <w:lang w:val="en-AU"/>
    </w:rPr>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2741A6"/>
    <w:pPr>
      <w:keepNext/>
      <w:keepLines/>
      <w:spacing w:before="200"/>
      <w:outlineLvl w:val="3"/>
    </w:pPr>
    <w:rPr>
      <w:rFonts w:ascii="Arial" w:hAnsi="Arial"/>
      <w:b w:val="0"/>
      <w:sz w:val="28"/>
      <w:szCs w:val="28"/>
    </w:rPr>
  </w:style>
  <w:style w:type="paragraph" w:styleId="Heading5">
    <w:name w:val="heading 5"/>
    <w:basedOn w:val="Normal"/>
    <w:next w:val="Normal"/>
    <w:link w:val="Heading5Char"/>
    <w:uiPriority w:val="9"/>
    <w:unhideWhenUsed/>
    <w:qFormat/>
    <w:rsid w:val="00365DD2"/>
    <w:pPr>
      <w:keepNext/>
      <w:keepLines/>
      <w:spacing w:before="200" w:after="80"/>
      <w:outlineLvl w:val="4"/>
    </w:pPr>
    <w:rPr>
      <w:rFonts w:ascii="Arial" w:hAnsi="Arial" w:cs="Arial"/>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0B5460"/>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E0BF5"/>
    <w:pPr>
      <w:numPr>
        <w:numId w:val="7"/>
      </w:numPr>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2741A6"/>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6B7B99"/>
    <w:pPr>
      <w:spacing w:after="0" w:line="200" w:lineRule="exact"/>
    </w:pPr>
    <w:rPr>
      <w:i/>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319B4"/>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eastAsia="en-AU"/>
    </w:rPr>
  </w:style>
  <w:style w:type="character" w:customStyle="1" w:styleId="Heading2Char">
    <w:name w:val="Heading 2 Char"/>
    <w:basedOn w:val="DefaultParagraphFont"/>
    <w:link w:val="Heading2"/>
    <w:uiPriority w:val="9"/>
    <w:semiHidden/>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E0BF5"/>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semiHidden/>
    <w:unhideWhenUsed/>
    <w:rsid w:val="00B33C8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2741A6"/>
    <w:rPr>
      <w:rFonts w:ascii="Arial" w:hAnsi="Arial" w:cs="Arial"/>
      <w:bCs/>
      <w:color w:val="0F7EB4"/>
      <w:sz w:val="28"/>
      <w:szCs w:val="28"/>
    </w:rPr>
  </w:style>
  <w:style w:type="character" w:customStyle="1" w:styleId="Heading5Char">
    <w:name w:val="Heading 5 Char"/>
    <w:basedOn w:val="DefaultParagraphFont"/>
    <w:link w:val="Heading5"/>
    <w:uiPriority w:val="9"/>
    <w:rsid w:val="00365DD2"/>
    <w:rPr>
      <w:rFonts w:ascii="Arial" w:hAnsi="Arial" w:cs="Arial"/>
      <w:bCs/>
      <w:color w:val="000000" w:themeColor="text1"/>
      <w:sz w:val="24"/>
      <w:szCs w:val="24"/>
      <w:lang w:val="en-AU"/>
    </w:rPr>
  </w:style>
  <w:style w:type="paragraph" w:styleId="ListParagraph">
    <w:name w:val="List Paragraph"/>
    <w:aliases w:val="ACARA - Body Text"/>
    <w:basedOn w:val="Normal"/>
    <w:uiPriority w:val="34"/>
    <w:qFormat/>
    <w:rsid w:val="00106F98"/>
    <w:pPr>
      <w:spacing w:after="160" w:line="259" w:lineRule="auto"/>
      <w:ind w:left="720"/>
      <w:contextualSpacing/>
    </w:pPr>
  </w:style>
  <w:style w:type="paragraph" w:customStyle="1" w:styleId="ACARA-Heading3">
    <w:name w:val="ACARA - Heading 3"/>
    <w:basedOn w:val="Normal"/>
    <w:link w:val="ACARA-Heading3Char"/>
    <w:qFormat/>
    <w:rsid w:val="00106F98"/>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106F98"/>
    <w:rPr>
      <w:rFonts w:ascii="Arial Bold" w:hAnsi="Arial Bold" w:cs="Arial"/>
      <w:b/>
      <w:bCs/>
      <w:i/>
      <w:iCs/>
      <w:color w:val="005D93"/>
      <w:sz w:val="24"/>
      <w:szCs w:val="24"/>
      <w:lang w:val="en-IN"/>
    </w:rPr>
  </w:style>
  <w:style w:type="paragraph" w:styleId="ListBullet">
    <w:name w:val="List Bullet"/>
    <w:basedOn w:val="Normal"/>
    <w:uiPriority w:val="99"/>
    <w:unhideWhenUsed/>
    <w:rsid w:val="00575B56"/>
    <w:pPr>
      <w:tabs>
        <w:tab w:val="num" w:pos="360"/>
      </w:tabs>
      <w:spacing w:after="160" w:line="259" w:lineRule="auto"/>
      <w:ind w:left="360" w:hanging="360"/>
      <w:contextualSpacing/>
    </w:pPr>
  </w:style>
  <w:style w:type="character" w:styleId="SubtleEmphasis">
    <w:name w:val="Subtle Emphasis"/>
    <w:aliases w:val="ACARA - Table Text,Table Text"/>
    <w:basedOn w:val="DefaultParagraphFont"/>
    <w:uiPriority w:val="19"/>
    <w:qFormat/>
    <w:rsid w:val="00575B56"/>
    <w:rPr>
      <w:rFonts w:ascii="Arial" w:hAnsi="Arial"/>
      <w:i w:val="0"/>
      <w:iCs/>
      <w:color w:val="auto"/>
      <w:sz w:val="20"/>
    </w:rPr>
  </w:style>
  <w:style w:type="character" w:customStyle="1" w:styleId="normaltextrun">
    <w:name w:val="normaltextrun"/>
    <w:basedOn w:val="DefaultParagraphFont"/>
    <w:rsid w:val="00575B56"/>
  </w:style>
  <w:style w:type="paragraph" w:customStyle="1" w:styleId="ACARA-Elaboration">
    <w:name w:val="ACARA - Elaboration"/>
    <w:basedOn w:val="ListParagraph"/>
    <w:qFormat/>
    <w:rsid w:val="003934C6"/>
    <w:pPr>
      <w:numPr>
        <w:numId w:val="6"/>
      </w:numPr>
      <w:tabs>
        <w:tab w:val="num" w:pos="360"/>
      </w:tabs>
      <w:spacing w:before="120" w:after="120" w:line="240" w:lineRule="auto"/>
      <w:ind w:left="720" w:firstLine="0"/>
      <w:contextualSpacing w:val="0"/>
    </w:pPr>
    <w:rPr>
      <w:rFonts w:ascii="Arial" w:hAnsi="Arial" w:cs="Arial"/>
      <w:sz w:val="20"/>
      <w:szCs w:val="20"/>
    </w:rPr>
  </w:style>
  <w:style w:type="character" w:styleId="IntenseEmphasis">
    <w:name w:val="Intense Emphasis"/>
    <w:basedOn w:val="DefaultParagraphFont"/>
    <w:uiPriority w:val="21"/>
    <w:qFormat/>
    <w:rsid w:val="00361134"/>
    <w:rPr>
      <w:i/>
      <w:iCs/>
      <w:color w:val="0099E3" w:themeColor="accent1"/>
    </w:rPr>
  </w:style>
  <w:style w:type="character" w:customStyle="1" w:styleId="button-text">
    <w:name w:val="button-text"/>
    <w:basedOn w:val="DefaultParagraphFont"/>
    <w:rsid w:val="00E62411"/>
  </w:style>
  <w:style w:type="character" w:customStyle="1" w:styleId="cf01">
    <w:name w:val="cf01"/>
    <w:basedOn w:val="DefaultParagraphFont"/>
    <w:rsid w:val="005268A6"/>
    <w:rPr>
      <w:rFonts w:ascii="Segoe UI" w:hAnsi="Segoe UI" w:cs="Segoe UI" w:hint="default"/>
      <w:sz w:val="18"/>
      <w:szCs w:val="18"/>
    </w:rPr>
  </w:style>
  <w:style w:type="paragraph" w:customStyle="1" w:styleId="VCAAtabletextsubheading">
    <w:name w:val="VCAA table text subheading"/>
    <w:basedOn w:val="VCAAtableheadingnarrow-sub-strand"/>
    <w:qFormat/>
    <w:rsid w:val="009274BD"/>
    <w:rPr>
      <w:rFonts w:eastAsia="Arial"/>
      <w:color w:val="auto"/>
      <w:szCs w:val="20"/>
    </w:rPr>
  </w:style>
  <w:style w:type="character" w:customStyle="1" w:styleId="VCAAcharacteritalics">
    <w:name w:val="VCAA character italics"/>
    <w:basedOn w:val="VCAAbodyChar"/>
    <w:uiPriority w:val="1"/>
    <w:qFormat/>
    <w:rsid w:val="003D485B"/>
    <w:rPr>
      <w:rFonts w:asciiTheme="minorHAnsi" w:hAnsiTheme="minorHAnsi" w:cs="Arial"/>
      <w:i/>
      <w:color w:val="000000" w:themeColor="text1"/>
      <w:sz w:val="20"/>
    </w:rPr>
  </w:style>
  <w:style w:type="paragraph" w:customStyle="1" w:styleId="VCAAVC2curriculumcode">
    <w:name w:val="VCAA VC2 curriculum code"/>
    <w:basedOn w:val="Normal"/>
    <w:qFormat/>
    <w:rsid w:val="007931AF"/>
    <w:pPr>
      <w:spacing w:before="80" w:after="80" w:line="280" w:lineRule="exact"/>
    </w:pPr>
    <w:rPr>
      <w:rFonts w:ascii="Arial Narrow" w:hAnsi="Arial Narrow" w:cs="Arial"/>
      <w:sz w:val="20"/>
    </w:rPr>
  </w:style>
  <w:style w:type="character" w:styleId="Strong">
    <w:name w:val="Strong"/>
    <w:basedOn w:val="DefaultParagraphFont"/>
    <w:uiPriority w:val="22"/>
    <w:qFormat/>
    <w:rsid w:val="00DC46D0"/>
    <w:rPr>
      <w:b/>
      <w:bCs/>
    </w:rPr>
  </w:style>
  <w:style w:type="character" w:styleId="UnresolvedMention">
    <w:name w:val="Unresolved Mention"/>
    <w:basedOn w:val="DefaultParagraphFont"/>
    <w:uiPriority w:val="99"/>
    <w:semiHidden/>
    <w:unhideWhenUsed/>
    <w:rsid w:val="00DC46D0"/>
    <w:rPr>
      <w:color w:val="605E5C"/>
      <w:shd w:val="clear" w:color="auto" w:fill="E1DFDD"/>
    </w:rPr>
  </w:style>
  <w:style w:type="paragraph" w:customStyle="1" w:styleId="VCAAtablecondensed">
    <w:name w:val="VCAA table condensed"/>
    <w:qFormat/>
    <w:rsid w:val="006E0BF5"/>
    <w:pPr>
      <w:spacing w:before="80" w:after="80" w:line="240" w:lineRule="exact"/>
    </w:pPr>
    <w:rPr>
      <w:rFonts w:ascii="Arial Narrow" w:hAnsi="Arial Narrow" w:cs="Arial"/>
      <w:sz w:val="20"/>
    </w:rPr>
  </w:style>
  <w:style w:type="table" w:styleId="GridTable5Dark-Accent1">
    <w:name w:val="Grid Table 5 Dark Accent 1"/>
    <w:basedOn w:val="TableNormal"/>
    <w:uiPriority w:val="50"/>
    <w:rsid w:val="00BA6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E3" w:themeFill="accent1"/>
      </w:tcPr>
    </w:tblStylePr>
    <w:tblStylePr w:type="band1Vert">
      <w:tblPr/>
      <w:tcPr>
        <w:shd w:val="clear" w:color="auto" w:fill="8DD9FF" w:themeFill="accent1" w:themeFillTint="66"/>
      </w:tcPr>
    </w:tblStylePr>
    <w:tblStylePr w:type="band1Horz">
      <w:tblPr/>
      <w:tcPr>
        <w:shd w:val="clear" w:color="auto" w:fill="8DD9FF" w:themeFill="accent1" w:themeFillTint="66"/>
      </w:tcPr>
    </w:tblStylePr>
  </w:style>
  <w:style w:type="table" w:styleId="GridTable4-Accent6">
    <w:name w:val="Grid Table 4 Accent 6"/>
    <w:basedOn w:val="TableNormal"/>
    <w:uiPriority w:val="49"/>
    <w:rsid w:val="00BA637A"/>
    <w:pPr>
      <w:spacing w:after="0" w:line="240" w:lineRule="auto"/>
    </w:pPr>
    <w:tblPr>
      <w:tblStyleRowBandSize w:val="1"/>
      <w:tblStyleColBandSize w:val="1"/>
      <w:tblBorders>
        <w:top w:val="single" w:sz="4" w:space="0" w:color="96AFD3" w:themeColor="accent6" w:themeTint="99"/>
        <w:left w:val="single" w:sz="4" w:space="0" w:color="96AFD3" w:themeColor="accent6" w:themeTint="99"/>
        <w:bottom w:val="single" w:sz="4" w:space="0" w:color="96AFD3" w:themeColor="accent6" w:themeTint="99"/>
        <w:right w:val="single" w:sz="4" w:space="0" w:color="96AFD3" w:themeColor="accent6" w:themeTint="99"/>
        <w:insideH w:val="single" w:sz="4" w:space="0" w:color="96AFD3" w:themeColor="accent6" w:themeTint="99"/>
        <w:insideV w:val="single" w:sz="4" w:space="0" w:color="96AFD3" w:themeColor="accent6" w:themeTint="99"/>
      </w:tblBorders>
    </w:tblPr>
    <w:tblStylePr w:type="firstRow">
      <w:rPr>
        <w:b/>
        <w:bCs/>
        <w:color w:val="FFFFFF" w:themeColor="background1"/>
      </w:rPr>
      <w:tblPr/>
      <w:tcPr>
        <w:tcBorders>
          <w:top w:val="single" w:sz="4" w:space="0" w:color="517AB7" w:themeColor="accent6"/>
          <w:left w:val="single" w:sz="4" w:space="0" w:color="517AB7" w:themeColor="accent6"/>
          <w:bottom w:val="single" w:sz="4" w:space="0" w:color="517AB7" w:themeColor="accent6"/>
          <w:right w:val="single" w:sz="4" w:space="0" w:color="517AB7" w:themeColor="accent6"/>
          <w:insideH w:val="nil"/>
          <w:insideV w:val="nil"/>
        </w:tcBorders>
        <w:shd w:val="clear" w:color="auto" w:fill="517AB7" w:themeFill="accent6"/>
      </w:tcPr>
    </w:tblStylePr>
    <w:tblStylePr w:type="lastRow">
      <w:rPr>
        <w:b/>
        <w:bCs/>
      </w:rPr>
      <w:tblPr/>
      <w:tcPr>
        <w:tcBorders>
          <w:top w:val="double" w:sz="4" w:space="0" w:color="517AB7" w:themeColor="accent6"/>
        </w:tcBorders>
      </w:tcPr>
    </w:tblStylePr>
    <w:tblStylePr w:type="firstCol">
      <w:rPr>
        <w:b/>
        <w:bCs/>
      </w:rPr>
    </w:tblStylePr>
    <w:tblStylePr w:type="lastCol">
      <w:rPr>
        <w:b/>
        <w:bCs/>
      </w:rPr>
    </w:tblStylePr>
    <w:tblStylePr w:type="band1Vert">
      <w:tblPr/>
      <w:tcPr>
        <w:shd w:val="clear" w:color="auto" w:fill="DCE4F0" w:themeFill="accent6" w:themeFillTint="33"/>
      </w:tcPr>
    </w:tblStylePr>
    <w:tblStylePr w:type="band1Horz">
      <w:tblPr/>
      <w:tcPr>
        <w:shd w:val="clear" w:color="auto" w:fill="DCE4F0" w:themeFill="accent6" w:themeFillTint="33"/>
      </w:tcPr>
    </w:tblStylePr>
  </w:style>
  <w:style w:type="table" w:styleId="GridTable6Colorful">
    <w:name w:val="Grid Table 6 Colorful"/>
    <w:basedOn w:val="TableNormal"/>
    <w:uiPriority w:val="51"/>
    <w:rsid w:val="003773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3">
    <w:name w:val="index 3"/>
    <w:basedOn w:val="Normal"/>
    <w:next w:val="Normal"/>
    <w:autoRedefine/>
    <w:uiPriority w:val="99"/>
    <w:unhideWhenUsed/>
    <w:rsid w:val="00DF0F77"/>
    <w:pPr>
      <w:spacing w:after="0" w:line="240" w:lineRule="auto"/>
      <w:ind w:left="660" w:hanging="220"/>
    </w:pPr>
  </w:style>
  <w:style w:type="character" w:styleId="Mention">
    <w:name w:val="Mention"/>
    <w:basedOn w:val="DefaultParagraphFont"/>
    <w:uiPriority w:val="99"/>
    <w:unhideWhenUsed/>
    <w:rsid w:val="001272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9512">
      <w:bodyDiv w:val="1"/>
      <w:marLeft w:val="0"/>
      <w:marRight w:val="0"/>
      <w:marTop w:val="0"/>
      <w:marBottom w:val="0"/>
      <w:divBdr>
        <w:top w:val="none" w:sz="0" w:space="0" w:color="auto"/>
        <w:left w:val="none" w:sz="0" w:space="0" w:color="auto"/>
        <w:bottom w:val="none" w:sz="0" w:space="0" w:color="auto"/>
        <w:right w:val="none" w:sz="0" w:space="0" w:color="auto"/>
      </w:divBdr>
      <w:divsChild>
        <w:div w:id="114714101">
          <w:marLeft w:val="0"/>
          <w:marRight w:val="0"/>
          <w:marTop w:val="0"/>
          <w:marBottom w:val="0"/>
          <w:divBdr>
            <w:top w:val="none" w:sz="0" w:space="0" w:color="auto"/>
            <w:left w:val="none" w:sz="0" w:space="0" w:color="auto"/>
            <w:bottom w:val="none" w:sz="0" w:space="0" w:color="auto"/>
            <w:right w:val="none" w:sz="0" w:space="0" w:color="auto"/>
          </w:divBdr>
        </w:div>
      </w:divsChild>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11099090">
      <w:bodyDiv w:val="1"/>
      <w:marLeft w:val="0"/>
      <w:marRight w:val="0"/>
      <w:marTop w:val="0"/>
      <w:marBottom w:val="0"/>
      <w:divBdr>
        <w:top w:val="none" w:sz="0" w:space="0" w:color="auto"/>
        <w:left w:val="none" w:sz="0" w:space="0" w:color="auto"/>
        <w:bottom w:val="none" w:sz="0" w:space="0" w:color="auto"/>
        <w:right w:val="none" w:sz="0" w:space="0" w:color="auto"/>
      </w:divBdr>
    </w:div>
    <w:div w:id="276983850">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24017485">
      <w:bodyDiv w:val="1"/>
      <w:marLeft w:val="0"/>
      <w:marRight w:val="0"/>
      <w:marTop w:val="0"/>
      <w:marBottom w:val="0"/>
      <w:divBdr>
        <w:top w:val="none" w:sz="0" w:space="0" w:color="auto"/>
        <w:left w:val="none" w:sz="0" w:space="0" w:color="auto"/>
        <w:bottom w:val="none" w:sz="0" w:space="0" w:color="auto"/>
        <w:right w:val="none" w:sz="0" w:space="0" w:color="auto"/>
      </w:divBdr>
      <w:divsChild>
        <w:div w:id="415134915">
          <w:marLeft w:val="0"/>
          <w:marRight w:val="0"/>
          <w:marTop w:val="0"/>
          <w:marBottom w:val="0"/>
          <w:divBdr>
            <w:top w:val="none" w:sz="0" w:space="0" w:color="auto"/>
            <w:left w:val="none" w:sz="0" w:space="0" w:color="auto"/>
            <w:bottom w:val="none" w:sz="0" w:space="0" w:color="auto"/>
            <w:right w:val="none" w:sz="0" w:space="0" w:color="auto"/>
          </w:divBdr>
        </w:div>
      </w:divsChild>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2439096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226833">
      <w:bodyDiv w:val="1"/>
      <w:marLeft w:val="0"/>
      <w:marRight w:val="0"/>
      <w:marTop w:val="0"/>
      <w:marBottom w:val="0"/>
      <w:divBdr>
        <w:top w:val="none" w:sz="0" w:space="0" w:color="auto"/>
        <w:left w:val="none" w:sz="0" w:space="0" w:color="auto"/>
        <w:bottom w:val="none" w:sz="0" w:space="0" w:color="auto"/>
        <w:right w:val="none" w:sz="0" w:space="0" w:color="auto"/>
      </w:divBdr>
      <w:divsChild>
        <w:div w:id="202985352">
          <w:marLeft w:val="0"/>
          <w:marRight w:val="0"/>
          <w:marTop w:val="0"/>
          <w:marBottom w:val="0"/>
          <w:divBdr>
            <w:top w:val="none" w:sz="0" w:space="0" w:color="auto"/>
            <w:left w:val="none" w:sz="0" w:space="0" w:color="auto"/>
            <w:bottom w:val="none" w:sz="0" w:space="0" w:color="auto"/>
            <w:right w:val="none" w:sz="0" w:space="0" w:color="auto"/>
          </w:divBdr>
        </w:div>
      </w:divsChild>
    </w:div>
    <w:div w:id="700283476">
      <w:bodyDiv w:val="1"/>
      <w:marLeft w:val="0"/>
      <w:marRight w:val="0"/>
      <w:marTop w:val="0"/>
      <w:marBottom w:val="0"/>
      <w:divBdr>
        <w:top w:val="none" w:sz="0" w:space="0" w:color="auto"/>
        <w:left w:val="none" w:sz="0" w:space="0" w:color="auto"/>
        <w:bottom w:val="none" w:sz="0" w:space="0" w:color="auto"/>
        <w:right w:val="none" w:sz="0" w:space="0" w:color="auto"/>
      </w:divBdr>
      <w:divsChild>
        <w:div w:id="1270162382">
          <w:marLeft w:val="0"/>
          <w:marRight w:val="0"/>
          <w:marTop w:val="0"/>
          <w:marBottom w:val="0"/>
          <w:divBdr>
            <w:top w:val="none" w:sz="0" w:space="0" w:color="auto"/>
            <w:left w:val="none" w:sz="0" w:space="0" w:color="auto"/>
            <w:bottom w:val="none" w:sz="0" w:space="0" w:color="auto"/>
            <w:right w:val="none" w:sz="0" w:space="0" w:color="auto"/>
          </w:divBdr>
        </w:div>
      </w:divsChild>
    </w:div>
    <w:div w:id="733700131">
      <w:bodyDiv w:val="1"/>
      <w:marLeft w:val="0"/>
      <w:marRight w:val="0"/>
      <w:marTop w:val="0"/>
      <w:marBottom w:val="0"/>
      <w:divBdr>
        <w:top w:val="none" w:sz="0" w:space="0" w:color="auto"/>
        <w:left w:val="none" w:sz="0" w:space="0" w:color="auto"/>
        <w:bottom w:val="none" w:sz="0" w:space="0" w:color="auto"/>
        <w:right w:val="none" w:sz="0" w:space="0" w:color="auto"/>
      </w:divBdr>
    </w:div>
    <w:div w:id="737821593">
      <w:bodyDiv w:val="1"/>
      <w:marLeft w:val="0"/>
      <w:marRight w:val="0"/>
      <w:marTop w:val="0"/>
      <w:marBottom w:val="0"/>
      <w:divBdr>
        <w:top w:val="none" w:sz="0" w:space="0" w:color="auto"/>
        <w:left w:val="none" w:sz="0" w:space="0" w:color="auto"/>
        <w:bottom w:val="none" w:sz="0" w:space="0" w:color="auto"/>
        <w:right w:val="none" w:sz="0" w:space="0" w:color="auto"/>
      </w:divBdr>
      <w:divsChild>
        <w:div w:id="1060253177">
          <w:marLeft w:val="0"/>
          <w:marRight w:val="0"/>
          <w:marTop w:val="0"/>
          <w:marBottom w:val="0"/>
          <w:divBdr>
            <w:top w:val="none" w:sz="0" w:space="0" w:color="auto"/>
            <w:left w:val="none" w:sz="0" w:space="0" w:color="auto"/>
            <w:bottom w:val="none" w:sz="0" w:space="0" w:color="auto"/>
            <w:right w:val="none" w:sz="0" w:space="0" w:color="auto"/>
          </w:divBdr>
        </w:div>
      </w:divsChild>
    </w:div>
    <w:div w:id="805005399">
      <w:bodyDiv w:val="1"/>
      <w:marLeft w:val="0"/>
      <w:marRight w:val="0"/>
      <w:marTop w:val="0"/>
      <w:marBottom w:val="0"/>
      <w:divBdr>
        <w:top w:val="none" w:sz="0" w:space="0" w:color="auto"/>
        <w:left w:val="none" w:sz="0" w:space="0" w:color="auto"/>
        <w:bottom w:val="none" w:sz="0" w:space="0" w:color="auto"/>
        <w:right w:val="none" w:sz="0" w:space="0" w:color="auto"/>
      </w:divBdr>
    </w:div>
    <w:div w:id="912356976">
      <w:bodyDiv w:val="1"/>
      <w:marLeft w:val="0"/>
      <w:marRight w:val="0"/>
      <w:marTop w:val="0"/>
      <w:marBottom w:val="0"/>
      <w:divBdr>
        <w:top w:val="none" w:sz="0" w:space="0" w:color="auto"/>
        <w:left w:val="none" w:sz="0" w:space="0" w:color="auto"/>
        <w:bottom w:val="none" w:sz="0" w:space="0" w:color="auto"/>
        <w:right w:val="none" w:sz="0" w:space="0" w:color="auto"/>
      </w:divBdr>
      <w:divsChild>
        <w:div w:id="1646474051">
          <w:marLeft w:val="0"/>
          <w:marRight w:val="0"/>
          <w:marTop w:val="0"/>
          <w:marBottom w:val="0"/>
          <w:divBdr>
            <w:top w:val="none" w:sz="0" w:space="0" w:color="auto"/>
            <w:left w:val="none" w:sz="0" w:space="0" w:color="auto"/>
            <w:bottom w:val="none" w:sz="0" w:space="0" w:color="auto"/>
            <w:right w:val="none" w:sz="0" w:space="0" w:color="auto"/>
          </w:divBdr>
        </w:div>
      </w:divsChild>
    </w:div>
    <w:div w:id="1058674205">
      <w:bodyDiv w:val="1"/>
      <w:marLeft w:val="0"/>
      <w:marRight w:val="0"/>
      <w:marTop w:val="0"/>
      <w:marBottom w:val="0"/>
      <w:divBdr>
        <w:top w:val="none" w:sz="0" w:space="0" w:color="auto"/>
        <w:left w:val="none" w:sz="0" w:space="0" w:color="auto"/>
        <w:bottom w:val="none" w:sz="0" w:space="0" w:color="auto"/>
        <w:right w:val="none" w:sz="0" w:space="0" w:color="auto"/>
      </w:divBdr>
      <w:divsChild>
        <w:div w:id="1186555182">
          <w:marLeft w:val="0"/>
          <w:marRight w:val="0"/>
          <w:marTop w:val="0"/>
          <w:marBottom w:val="0"/>
          <w:divBdr>
            <w:top w:val="none" w:sz="0" w:space="0" w:color="auto"/>
            <w:left w:val="none" w:sz="0" w:space="0" w:color="auto"/>
            <w:bottom w:val="none" w:sz="0" w:space="0" w:color="auto"/>
            <w:right w:val="none" w:sz="0" w:space="0" w:color="auto"/>
          </w:divBdr>
        </w:div>
      </w:divsChild>
    </w:div>
    <w:div w:id="1105854494">
      <w:bodyDiv w:val="1"/>
      <w:marLeft w:val="0"/>
      <w:marRight w:val="0"/>
      <w:marTop w:val="0"/>
      <w:marBottom w:val="0"/>
      <w:divBdr>
        <w:top w:val="none" w:sz="0" w:space="0" w:color="auto"/>
        <w:left w:val="none" w:sz="0" w:space="0" w:color="auto"/>
        <w:bottom w:val="none" w:sz="0" w:space="0" w:color="auto"/>
        <w:right w:val="none" w:sz="0" w:space="0" w:color="auto"/>
      </w:divBdr>
    </w:div>
    <w:div w:id="1116604435">
      <w:bodyDiv w:val="1"/>
      <w:marLeft w:val="0"/>
      <w:marRight w:val="0"/>
      <w:marTop w:val="0"/>
      <w:marBottom w:val="0"/>
      <w:divBdr>
        <w:top w:val="none" w:sz="0" w:space="0" w:color="auto"/>
        <w:left w:val="none" w:sz="0" w:space="0" w:color="auto"/>
        <w:bottom w:val="none" w:sz="0" w:space="0" w:color="auto"/>
        <w:right w:val="none" w:sz="0" w:space="0" w:color="auto"/>
      </w:divBdr>
      <w:divsChild>
        <w:div w:id="1486240383">
          <w:marLeft w:val="0"/>
          <w:marRight w:val="0"/>
          <w:marTop w:val="0"/>
          <w:marBottom w:val="0"/>
          <w:divBdr>
            <w:top w:val="none" w:sz="0" w:space="0" w:color="auto"/>
            <w:left w:val="none" w:sz="0" w:space="0" w:color="auto"/>
            <w:bottom w:val="none" w:sz="0" w:space="0" w:color="auto"/>
            <w:right w:val="none" w:sz="0" w:space="0" w:color="auto"/>
          </w:divBdr>
        </w:div>
      </w:divsChild>
    </w:div>
    <w:div w:id="1119302614">
      <w:bodyDiv w:val="1"/>
      <w:marLeft w:val="0"/>
      <w:marRight w:val="0"/>
      <w:marTop w:val="0"/>
      <w:marBottom w:val="0"/>
      <w:divBdr>
        <w:top w:val="none" w:sz="0" w:space="0" w:color="auto"/>
        <w:left w:val="none" w:sz="0" w:space="0" w:color="auto"/>
        <w:bottom w:val="none" w:sz="0" w:space="0" w:color="auto"/>
        <w:right w:val="none" w:sz="0" w:space="0" w:color="auto"/>
      </w:divBdr>
      <w:divsChild>
        <w:div w:id="905341971">
          <w:marLeft w:val="0"/>
          <w:marRight w:val="0"/>
          <w:marTop w:val="0"/>
          <w:marBottom w:val="0"/>
          <w:divBdr>
            <w:top w:val="none" w:sz="0" w:space="0" w:color="auto"/>
            <w:left w:val="none" w:sz="0" w:space="0" w:color="auto"/>
            <w:bottom w:val="none" w:sz="0" w:space="0" w:color="auto"/>
            <w:right w:val="none" w:sz="0" w:space="0" w:color="auto"/>
          </w:divBdr>
        </w:div>
      </w:divsChild>
    </w:div>
    <w:div w:id="1134984424">
      <w:bodyDiv w:val="1"/>
      <w:marLeft w:val="0"/>
      <w:marRight w:val="0"/>
      <w:marTop w:val="0"/>
      <w:marBottom w:val="0"/>
      <w:divBdr>
        <w:top w:val="none" w:sz="0" w:space="0" w:color="auto"/>
        <w:left w:val="none" w:sz="0" w:space="0" w:color="auto"/>
        <w:bottom w:val="none" w:sz="0" w:space="0" w:color="auto"/>
        <w:right w:val="none" w:sz="0" w:space="0" w:color="auto"/>
      </w:divBdr>
      <w:divsChild>
        <w:div w:id="1119488309">
          <w:marLeft w:val="0"/>
          <w:marRight w:val="0"/>
          <w:marTop w:val="0"/>
          <w:marBottom w:val="0"/>
          <w:divBdr>
            <w:top w:val="none" w:sz="0" w:space="0" w:color="auto"/>
            <w:left w:val="none" w:sz="0" w:space="0" w:color="auto"/>
            <w:bottom w:val="none" w:sz="0" w:space="0" w:color="auto"/>
            <w:right w:val="none" w:sz="0" w:space="0" w:color="auto"/>
          </w:divBdr>
        </w:div>
        <w:div w:id="1097407929">
          <w:marLeft w:val="0"/>
          <w:marRight w:val="0"/>
          <w:marTop w:val="0"/>
          <w:marBottom w:val="0"/>
          <w:divBdr>
            <w:top w:val="none" w:sz="0" w:space="0" w:color="auto"/>
            <w:left w:val="none" w:sz="0" w:space="0" w:color="auto"/>
            <w:bottom w:val="none" w:sz="0" w:space="0" w:color="auto"/>
            <w:right w:val="none" w:sz="0" w:space="0" w:color="auto"/>
          </w:divBdr>
        </w:div>
        <w:div w:id="1689679665">
          <w:marLeft w:val="0"/>
          <w:marRight w:val="0"/>
          <w:marTop w:val="0"/>
          <w:marBottom w:val="0"/>
          <w:divBdr>
            <w:top w:val="none" w:sz="0" w:space="0" w:color="auto"/>
            <w:left w:val="none" w:sz="0" w:space="0" w:color="auto"/>
            <w:bottom w:val="none" w:sz="0" w:space="0" w:color="auto"/>
            <w:right w:val="none" w:sz="0" w:space="0" w:color="auto"/>
          </w:divBdr>
        </w:div>
      </w:divsChild>
    </w:div>
    <w:div w:id="1146581622">
      <w:bodyDiv w:val="1"/>
      <w:marLeft w:val="0"/>
      <w:marRight w:val="0"/>
      <w:marTop w:val="0"/>
      <w:marBottom w:val="0"/>
      <w:divBdr>
        <w:top w:val="none" w:sz="0" w:space="0" w:color="auto"/>
        <w:left w:val="none" w:sz="0" w:space="0" w:color="auto"/>
        <w:bottom w:val="none" w:sz="0" w:space="0" w:color="auto"/>
        <w:right w:val="none" w:sz="0" w:space="0" w:color="auto"/>
      </w:divBdr>
      <w:divsChild>
        <w:div w:id="2037463396">
          <w:marLeft w:val="0"/>
          <w:marRight w:val="0"/>
          <w:marTop w:val="0"/>
          <w:marBottom w:val="0"/>
          <w:divBdr>
            <w:top w:val="none" w:sz="0" w:space="0" w:color="auto"/>
            <w:left w:val="none" w:sz="0" w:space="0" w:color="auto"/>
            <w:bottom w:val="none" w:sz="0" w:space="0" w:color="auto"/>
            <w:right w:val="none" w:sz="0" w:space="0" w:color="auto"/>
          </w:divBdr>
        </w:div>
      </w:divsChild>
    </w:div>
    <w:div w:id="115553105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74566545">
      <w:bodyDiv w:val="1"/>
      <w:marLeft w:val="0"/>
      <w:marRight w:val="0"/>
      <w:marTop w:val="0"/>
      <w:marBottom w:val="0"/>
      <w:divBdr>
        <w:top w:val="none" w:sz="0" w:space="0" w:color="auto"/>
        <w:left w:val="none" w:sz="0" w:space="0" w:color="auto"/>
        <w:bottom w:val="none" w:sz="0" w:space="0" w:color="auto"/>
        <w:right w:val="none" w:sz="0" w:space="0" w:color="auto"/>
      </w:divBdr>
      <w:divsChild>
        <w:div w:id="1782843367">
          <w:marLeft w:val="0"/>
          <w:marRight w:val="0"/>
          <w:marTop w:val="0"/>
          <w:marBottom w:val="0"/>
          <w:divBdr>
            <w:top w:val="none" w:sz="0" w:space="0" w:color="auto"/>
            <w:left w:val="none" w:sz="0" w:space="0" w:color="auto"/>
            <w:bottom w:val="none" w:sz="0" w:space="0" w:color="auto"/>
            <w:right w:val="none" w:sz="0" w:space="0" w:color="auto"/>
          </w:divBdr>
        </w:div>
      </w:divsChild>
    </w:div>
    <w:div w:id="1190022831">
      <w:bodyDiv w:val="1"/>
      <w:marLeft w:val="0"/>
      <w:marRight w:val="0"/>
      <w:marTop w:val="0"/>
      <w:marBottom w:val="0"/>
      <w:divBdr>
        <w:top w:val="none" w:sz="0" w:space="0" w:color="auto"/>
        <w:left w:val="none" w:sz="0" w:space="0" w:color="auto"/>
        <w:bottom w:val="none" w:sz="0" w:space="0" w:color="auto"/>
        <w:right w:val="none" w:sz="0" w:space="0" w:color="auto"/>
      </w:divBdr>
      <w:divsChild>
        <w:div w:id="1854418295">
          <w:marLeft w:val="0"/>
          <w:marRight w:val="0"/>
          <w:marTop w:val="0"/>
          <w:marBottom w:val="0"/>
          <w:divBdr>
            <w:top w:val="none" w:sz="0" w:space="0" w:color="auto"/>
            <w:left w:val="none" w:sz="0" w:space="0" w:color="auto"/>
            <w:bottom w:val="none" w:sz="0" w:space="0" w:color="auto"/>
            <w:right w:val="none" w:sz="0" w:space="0" w:color="auto"/>
          </w:divBdr>
        </w:div>
      </w:divsChild>
    </w:div>
    <w:div w:id="1280142536">
      <w:bodyDiv w:val="1"/>
      <w:marLeft w:val="0"/>
      <w:marRight w:val="0"/>
      <w:marTop w:val="0"/>
      <w:marBottom w:val="0"/>
      <w:divBdr>
        <w:top w:val="none" w:sz="0" w:space="0" w:color="auto"/>
        <w:left w:val="none" w:sz="0" w:space="0" w:color="auto"/>
        <w:bottom w:val="none" w:sz="0" w:space="0" w:color="auto"/>
        <w:right w:val="none" w:sz="0" w:space="0" w:color="auto"/>
      </w:divBdr>
      <w:divsChild>
        <w:div w:id="727581194">
          <w:marLeft w:val="0"/>
          <w:marRight w:val="0"/>
          <w:marTop w:val="0"/>
          <w:marBottom w:val="0"/>
          <w:divBdr>
            <w:top w:val="none" w:sz="0" w:space="0" w:color="auto"/>
            <w:left w:val="none" w:sz="0" w:space="0" w:color="auto"/>
            <w:bottom w:val="none" w:sz="0" w:space="0" w:color="auto"/>
            <w:right w:val="none" w:sz="0" w:space="0" w:color="auto"/>
          </w:divBdr>
        </w:div>
      </w:divsChild>
    </w:div>
    <w:div w:id="1322732409">
      <w:bodyDiv w:val="1"/>
      <w:marLeft w:val="0"/>
      <w:marRight w:val="0"/>
      <w:marTop w:val="0"/>
      <w:marBottom w:val="0"/>
      <w:divBdr>
        <w:top w:val="none" w:sz="0" w:space="0" w:color="auto"/>
        <w:left w:val="none" w:sz="0" w:space="0" w:color="auto"/>
        <w:bottom w:val="none" w:sz="0" w:space="0" w:color="auto"/>
        <w:right w:val="none" w:sz="0" w:space="0" w:color="auto"/>
      </w:divBdr>
    </w:div>
    <w:div w:id="1399328199">
      <w:bodyDiv w:val="1"/>
      <w:marLeft w:val="0"/>
      <w:marRight w:val="0"/>
      <w:marTop w:val="0"/>
      <w:marBottom w:val="0"/>
      <w:divBdr>
        <w:top w:val="none" w:sz="0" w:space="0" w:color="auto"/>
        <w:left w:val="none" w:sz="0" w:space="0" w:color="auto"/>
        <w:bottom w:val="none" w:sz="0" w:space="0" w:color="auto"/>
        <w:right w:val="none" w:sz="0" w:space="0" w:color="auto"/>
      </w:divBdr>
      <w:divsChild>
        <w:div w:id="59713374">
          <w:marLeft w:val="0"/>
          <w:marRight w:val="0"/>
          <w:marTop w:val="0"/>
          <w:marBottom w:val="0"/>
          <w:divBdr>
            <w:top w:val="none" w:sz="0" w:space="0" w:color="auto"/>
            <w:left w:val="none" w:sz="0" w:space="0" w:color="auto"/>
            <w:bottom w:val="none" w:sz="0" w:space="0" w:color="auto"/>
            <w:right w:val="none" w:sz="0" w:space="0" w:color="auto"/>
          </w:divBdr>
        </w:div>
      </w:divsChild>
    </w:div>
    <w:div w:id="1417630422">
      <w:bodyDiv w:val="1"/>
      <w:marLeft w:val="0"/>
      <w:marRight w:val="0"/>
      <w:marTop w:val="0"/>
      <w:marBottom w:val="0"/>
      <w:divBdr>
        <w:top w:val="none" w:sz="0" w:space="0" w:color="auto"/>
        <w:left w:val="none" w:sz="0" w:space="0" w:color="auto"/>
        <w:bottom w:val="none" w:sz="0" w:space="0" w:color="auto"/>
        <w:right w:val="none" w:sz="0" w:space="0" w:color="auto"/>
      </w:divBdr>
    </w:div>
    <w:div w:id="1443770906">
      <w:bodyDiv w:val="1"/>
      <w:marLeft w:val="0"/>
      <w:marRight w:val="0"/>
      <w:marTop w:val="0"/>
      <w:marBottom w:val="0"/>
      <w:divBdr>
        <w:top w:val="none" w:sz="0" w:space="0" w:color="auto"/>
        <w:left w:val="none" w:sz="0" w:space="0" w:color="auto"/>
        <w:bottom w:val="none" w:sz="0" w:space="0" w:color="auto"/>
        <w:right w:val="none" w:sz="0" w:space="0" w:color="auto"/>
      </w:divBdr>
      <w:divsChild>
        <w:div w:id="797528732">
          <w:marLeft w:val="0"/>
          <w:marRight w:val="0"/>
          <w:marTop w:val="0"/>
          <w:marBottom w:val="0"/>
          <w:divBdr>
            <w:top w:val="none" w:sz="0" w:space="0" w:color="auto"/>
            <w:left w:val="none" w:sz="0" w:space="0" w:color="auto"/>
            <w:bottom w:val="none" w:sz="0" w:space="0" w:color="auto"/>
            <w:right w:val="none" w:sz="0" w:space="0" w:color="auto"/>
          </w:divBdr>
        </w:div>
      </w:divsChild>
    </w:div>
    <w:div w:id="1470896110">
      <w:bodyDiv w:val="1"/>
      <w:marLeft w:val="0"/>
      <w:marRight w:val="0"/>
      <w:marTop w:val="0"/>
      <w:marBottom w:val="0"/>
      <w:divBdr>
        <w:top w:val="none" w:sz="0" w:space="0" w:color="auto"/>
        <w:left w:val="none" w:sz="0" w:space="0" w:color="auto"/>
        <w:bottom w:val="none" w:sz="0" w:space="0" w:color="auto"/>
        <w:right w:val="none" w:sz="0" w:space="0" w:color="auto"/>
      </w:divBdr>
    </w:div>
    <w:div w:id="1501044402">
      <w:bodyDiv w:val="1"/>
      <w:marLeft w:val="0"/>
      <w:marRight w:val="0"/>
      <w:marTop w:val="0"/>
      <w:marBottom w:val="0"/>
      <w:divBdr>
        <w:top w:val="none" w:sz="0" w:space="0" w:color="auto"/>
        <w:left w:val="none" w:sz="0" w:space="0" w:color="auto"/>
        <w:bottom w:val="none" w:sz="0" w:space="0" w:color="auto"/>
        <w:right w:val="none" w:sz="0" w:space="0" w:color="auto"/>
      </w:divBdr>
    </w:div>
    <w:div w:id="1526795880">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sChild>
        <w:div w:id="1030883485">
          <w:marLeft w:val="0"/>
          <w:marRight w:val="0"/>
          <w:marTop w:val="0"/>
          <w:marBottom w:val="0"/>
          <w:divBdr>
            <w:top w:val="none" w:sz="0" w:space="0" w:color="auto"/>
            <w:left w:val="none" w:sz="0" w:space="0" w:color="auto"/>
            <w:bottom w:val="none" w:sz="0" w:space="0" w:color="auto"/>
            <w:right w:val="none" w:sz="0" w:space="0" w:color="auto"/>
          </w:divBdr>
        </w:div>
        <w:div w:id="1961063808">
          <w:marLeft w:val="0"/>
          <w:marRight w:val="0"/>
          <w:marTop w:val="0"/>
          <w:marBottom w:val="0"/>
          <w:divBdr>
            <w:top w:val="none" w:sz="0" w:space="0" w:color="auto"/>
            <w:left w:val="none" w:sz="0" w:space="0" w:color="auto"/>
            <w:bottom w:val="none" w:sz="0" w:space="0" w:color="auto"/>
            <w:right w:val="none" w:sz="0" w:space="0" w:color="auto"/>
          </w:divBdr>
        </w:div>
      </w:divsChild>
    </w:div>
    <w:div w:id="1617715653">
      <w:bodyDiv w:val="1"/>
      <w:marLeft w:val="0"/>
      <w:marRight w:val="0"/>
      <w:marTop w:val="0"/>
      <w:marBottom w:val="0"/>
      <w:divBdr>
        <w:top w:val="none" w:sz="0" w:space="0" w:color="auto"/>
        <w:left w:val="none" w:sz="0" w:space="0" w:color="auto"/>
        <w:bottom w:val="none" w:sz="0" w:space="0" w:color="auto"/>
        <w:right w:val="none" w:sz="0" w:space="0" w:color="auto"/>
      </w:divBdr>
    </w:div>
    <w:div w:id="1700089211">
      <w:bodyDiv w:val="1"/>
      <w:marLeft w:val="0"/>
      <w:marRight w:val="0"/>
      <w:marTop w:val="0"/>
      <w:marBottom w:val="0"/>
      <w:divBdr>
        <w:top w:val="none" w:sz="0" w:space="0" w:color="auto"/>
        <w:left w:val="none" w:sz="0" w:space="0" w:color="auto"/>
        <w:bottom w:val="none" w:sz="0" w:space="0" w:color="auto"/>
        <w:right w:val="none" w:sz="0" w:space="0" w:color="auto"/>
      </w:divBdr>
    </w:div>
    <w:div w:id="1891575042">
      <w:bodyDiv w:val="1"/>
      <w:marLeft w:val="0"/>
      <w:marRight w:val="0"/>
      <w:marTop w:val="0"/>
      <w:marBottom w:val="0"/>
      <w:divBdr>
        <w:top w:val="none" w:sz="0" w:space="0" w:color="auto"/>
        <w:left w:val="none" w:sz="0" w:space="0" w:color="auto"/>
        <w:bottom w:val="none" w:sz="0" w:space="0" w:color="auto"/>
        <w:right w:val="none" w:sz="0" w:space="0" w:color="auto"/>
      </w:divBdr>
    </w:div>
    <w:div w:id="1894341700">
      <w:bodyDiv w:val="1"/>
      <w:marLeft w:val="0"/>
      <w:marRight w:val="0"/>
      <w:marTop w:val="0"/>
      <w:marBottom w:val="0"/>
      <w:divBdr>
        <w:top w:val="none" w:sz="0" w:space="0" w:color="auto"/>
        <w:left w:val="none" w:sz="0" w:space="0" w:color="auto"/>
        <w:bottom w:val="none" w:sz="0" w:space="0" w:color="auto"/>
        <w:right w:val="none" w:sz="0" w:space="0" w:color="auto"/>
      </w:divBdr>
      <w:divsChild>
        <w:div w:id="1535121049">
          <w:marLeft w:val="0"/>
          <w:marRight w:val="0"/>
          <w:marTop w:val="0"/>
          <w:marBottom w:val="0"/>
          <w:divBdr>
            <w:top w:val="none" w:sz="0" w:space="0" w:color="auto"/>
            <w:left w:val="none" w:sz="0" w:space="0" w:color="auto"/>
            <w:bottom w:val="none" w:sz="0" w:space="0" w:color="auto"/>
            <w:right w:val="none" w:sz="0" w:space="0" w:color="auto"/>
          </w:divBdr>
        </w:div>
      </w:divsChild>
    </w:div>
    <w:div w:id="1937400406">
      <w:bodyDiv w:val="1"/>
      <w:marLeft w:val="0"/>
      <w:marRight w:val="0"/>
      <w:marTop w:val="0"/>
      <w:marBottom w:val="0"/>
      <w:divBdr>
        <w:top w:val="none" w:sz="0" w:space="0" w:color="auto"/>
        <w:left w:val="none" w:sz="0" w:space="0" w:color="auto"/>
        <w:bottom w:val="none" w:sz="0" w:space="0" w:color="auto"/>
        <w:right w:val="none" w:sz="0" w:space="0" w:color="auto"/>
      </w:divBdr>
    </w:div>
    <w:div w:id="2009625511">
      <w:bodyDiv w:val="1"/>
      <w:marLeft w:val="0"/>
      <w:marRight w:val="0"/>
      <w:marTop w:val="0"/>
      <w:marBottom w:val="0"/>
      <w:divBdr>
        <w:top w:val="none" w:sz="0" w:space="0" w:color="auto"/>
        <w:left w:val="none" w:sz="0" w:space="0" w:color="auto"/>
        <w:bottom w:val="none" w:sz="0" w:space="0" w:color="auto"/>
        <w:right w:val="none" w:sz="0" w:space="0" w:color="auto"/>
      </w:divBdr>
      <w:divsChild>
        <w:div w:id="170998254">
          <w:marLeft w:val="0"/>
          <w:marRight w:val="0"/>
          <w:marTop w:val="0"/>
          <w:marBottom w:val="0"/>
          <w:divBdr>
            <w:top w:val="none" w:sz="0" w:space="0" w:color="auto"/>
            <w:left w:val="none" w:sz="0" w:space="0" w:color="auto"/>
            <w:bottom w:val="none" w:sz="0" w:space="0" w:color="auto"/>
            <w:right w:val="none" w:sz="0" w:space="0" w:color="auto"/>
          </w:divBdr>
        </w:div>
      </w:divsChild>
    </w:div>
    <w:div w:id="2050453278">
      <w:bodyDiv w:val="1"/>
      <w:marLeft w:val="0"/>
      <w:marRight w:val="0"/>
      <w:marTop w:val="0"/>
      <w:marBottom w:val="0"/>
      <w:divBdr>
        <w:top w:val="none" w:sz="0" w:space="0" w:color="auto"/>
        <w:left w:val="none" w:sz="0" w:space="0" w:color="auto"/>
        <w:bottom w:val="none" w:sz="0" w:space="0" w:color="auto"/>
        <w:right w:val="none" w:sz="0" w:space="0" w:color="auto"/>
      </w:divBdr>
    </w:div>
    <w:div w:id="2068994582">
      <w:bodyDiv w:val="1"/>
      <w:marLeft w:val="0"/>
      <w:marRight w:val="0"/>
      <w:marTop w:val="0"/>
      <w:marBottom w:val="0"/>
      <w:divBdr>
        <w:top w:val="none" w:sz="0" w:space="0" w:color="auto"/>
        <w:left w:val="none" w:sz="0" w:space="0" w:color="auto"/>
        <w:bottom w:val="none" w:sz="0" w:space="0" w:color="auto"/>
        <w:right w:val="none" w:sz="0" w:space="0" w:color="auto"/>
      </w:divBdr>
    </w:div>
    <w:div w:id="2075617310">
      <w:bodyDiv w:val="1"/>
      <w:marLeft w:val="0"/>
      <w:marRight w:val="0"/>
      <w:marTop w:val="0"/>
      <w:marBottom w:val="0"/>
      <w:divBdr>
        <w:top w:val="none" w:sz="0" w:space="0" w:color="auto"/>
        <w:left w:val="none" w:sz="0" w:space="0" w:color="auto"/>
        <w:bottom w:val="none" w:sz="0" w:space="0" w:color="auto"/>
        <w:right w:val="none" w:sz="0" w:space="0" w:color="auto"/>
      </w:divBdr>
      <w:divsChild>
        <w:div w:id="1689405692">
          <w:marLeft w:val="0"/>
          <w:marRight w:val="0"/>
          <w:marTop w:val="0"/>
          <w:marBottom w:val="0"/>
          <w:divBdr>
            <w:top w:val="none" w:sz="0" w:space="0" w:color="auto"/>
            <w:left w:val="none" w:sz="0" w:space="0" w:color="auto"/>
            <w:bottom w:val="none" w:sz="0" w:space="0" w:color="auto"/>
            <w:right w:val="none" w:sz="0" w:space="0" w:color="auto"/>
          </w:divBdr>
        </w:div>
      </w:divsChild>
    </w:div>
    <w:div w:id="2145732592">
      <w:bodyDiv w:val="1"/>
      <w:marLeft w:val="0"/>
      <w:marRight w:val="0"/>
      <w:marTop w:val="0"/>
      <w:marBottom w:val="0"/>
      <w:divBdr>
        <w:top w:val="none" w:sz="0" w:space="0" w:color="auto"/>
        <w:left w:val="none" w:sz="0" w:space="0" w:color="auto"/>
        <w:bottom w:val="none" w:sz="0" w:space="0" w:color="auto"/>
        <w:right w:val="none" w:sz="0" w:space="0" w:color="auto"/>
      </w:divBdr>
      <w:divsChild>
        <w:div w:id="1629119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glossaryDocument" Target="glossary/document.xml"/><Relationship Id="rId21" Type="http://schemas.openxmlformats.org/officeDocument/2006/relationships/hyperlink" Target="https://f10.vcaa.vic.gov.au"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3.0/au" TargetMode="External"/><Relationship Id="rId25" Type="http://schemas.openxmlformats.org/officeDocument/2006/relationships/hyperlink" Target="https://www.australiancurriculum.edu.au/copyright-and-terms-of-use/"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caa.vic.edu.au/Footer/Pages/Disclaimer.aspx" TargetMode="External"/><Relationship Id="rId20" Type="http://schemas.openxmlformats.org/officeDocument/2006/relationships/hyperlink" Target="https://creativecommons.org/licenses/by-nc/3.0/au/legalcod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oter/Pages/Copyright.aspx"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mailto:vcaa.copyright@education.vic.gov.au" TargetMode="External"/><Relationship Id="rId28" Type="http://schemas.openxmlformats.org/officeDocument/2006/relationships/image" Target="media/image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creativecommons.org/licenses/by-nc/3.0/au/legalcode"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 TargetMode="External"/><Relationship Id="rId22" Type="http://schemas.openxmlformats.org/officeDocument/2006/relationships/hyperlink" Target="http://www.vcaa.vic.edu.au/" TargetMode="Externa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8.jpg"/><Relationship Id="rId1" Type="http://schemas.openxmlformats.org/officeDocument/2006/relationships/hyperlink" Target="https://f10.vcaa.vic.edu.au/copyright-stat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EF5ABFAEE36F249BF70BCC4ACD5A32B"/>
        <w:category>
          <w:name w:val="General"/>
          <w:gallery w:val="placeholder"/>
        </w:category>
        <w:types>
          <w:type w:val="bbPlcHdr"/>
        </w:types>
        <w:behaviors>
          <w:behavior w:val="content"/>
        </w:behaviors>
        <w:guid w:val="{57CDAD75-F986-7144-B5D4-FBE633C0DD70}"/>
      </w:docPartPr>
      <w:docPartBody>
        <w:p w:rsidR="004567A0" w:rsidRDefault="004567A0" w:rsidP="004567A0">
          <w:pPr>
            <w:pStyle w:val="BEF5ABFAEE36F249BF70BCC4ACD5A32B"/>
          </w:pPr>
          <w:r w:rsidRPr="00FA5D49">
            <w:rPr>
              <w:rStyle w:val="PlaceholderText"/>
            </w:rPr>
            <w:t>[Title]</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551D2"/>
    <w:rsid w:val="0005634E"/>
    <w:rsid w:val="000613AC"/>
    <w:rsid w:val="000760D4"/>
    <w:rsid w:val="000877AD"/>
    <w:rsid w:val="000A2870"/>
    <w:rsid w:val="000A5633"/>
    <w:rsid w:val="000D5392"/>
    <w:rsid w:val="001062C6"/>
    <w:rsid w:val="00114CBF"/>
    <w:rsid w:val="001458D6"/>
    <w:rsid w:val="0017266F"/>
    <w:rsid w:val="001B7B2B"/>
    <w:rsid w:val="001C2A42"/>
    <w:rsid w:val="001D0541"/>
    <w:rsid w:val="001D1061"/>
    <w:rsid w:val="001D3F74"/>
    <w:rsid w:val="00212163"/>
    <w:rsid w:val="002657A2"/>
    <w:rsid w:val="00266E53"/>
    <w:rsid w:val="002717DD"/>
    <w:rsid w:val="00273709"/>
    <w:rsid w:val="002B02E3"/>
    <w:rsid w:val="002E327E"/>
    <w:rsid w:val="003262FC"/>
    <w:rsid w:val="00331EB1"/>
    <w:rsid w:val="00343072"/>
    <w:rsid w:val="003472E0"/>
    <w:rsid w:val="00366766"/>
    <w:rsid w:val="00367557"/>
    <w:rsid w:val="00375053"/>
    <w:rsid w:val="003A7AD4"/>
    <w:rsid w:val="00433120"/>
    <w:rsid w:val="00444038"/>
    <w:rsid w:val="004567A0"/>
    <w:rsid w:val="004676AB"/>
    <w:rsid w:val="004A5BF3"/>
    <w:rsid w:val="004A7272"/>
    <w:rsid w:val="004B5AFF"/>
    <w:rsid w:val="004D7006"/>
    <w:rsid w:val="00527EF4"/>
    <w:rsid w:val="00553642"/>
    <w:rsid w:val="00555397"/>
    <w:rsid w:val="005556B1"/>
    <w:rsid w:val="0056235E"/>
    <w:rsid w:val="005F42CB"/>
    <w:rsid w:val="005F6FEE"/>
    <w:rsid w:val="0061700A"/>
    <w:rsid w:val="00617610"/>
    <w:rsid w:val="00624E43"/>
    <w:rsid w:val="00640218"/>
    <w:rsid w:val="00645CBE"/>
    <w:rsid w:val="00661109"/>
    <w:rsid w:val="00670A20"/>
    <w:rsid w:val="006A2B08"/>
    <w:rsid w:val="006C0DE3"/>
    <w:rsid w:val="006C55A5"/>
    <w:rsid w:val="006D3ED8"/>
    <w:rsid w:val="006E74AC"/>
    <w:rsid w:val="006F0E7F"/>
    <w:rsid w:val="006F1BF3"/>
    <w:rsid w:val="00777AA9"/>
    <w:rsid w:val="007C3EA8"/>
    <w:rsid w:val="007E4535"/>
    <w:rsid w:val="00814B1E"/>
    <w:rsid w:val="008557CB"/>
    <w:rsid w:val="00865E31"/>
    <w:rsid w:val="00885BDD"/>
    <w:rsid w:val="00885F18"/>
    <w:rsid w:val="008C6FA9"/>
    <w:rsid w:val="009012FD"/>
    <w:rsid w:val="00904D1D"/>
    <w:rsid w:val="00912A60"/>
    <w:rsid w:val="00915561"/>
    <w:rsid w:val="00951EE6"/>
    <w:rsid w:val="00956609"/>
    <w:rsid w:val="009646DA"/>
    <w:rsid w:val="00972C42"/>
    <w:rsid w:val="009C1A14"/>
    <w:rsid w:val="009D2A89"/>
    <w:rsid w:val="009F48F4"/>
    <w:rsid w:val="00A014D8"/>
    <w:rsid w:val="00A16947"/>
    <w:rsid w:val="00A17424"/>
    <w:rsid w:val="00A318CA"/>
    <w:rsid w:val="00A829C6"/>
    <w:rsid w:val="00A82F62"/>
    <w:rsid w:val="00AA5B8D"/>
    <w:rsid w:val="00AB12D1"/>
    <w:rsid w:val="00AE7393"/>
    <w:rsid w:val="00AE739B"/>
    <w:rsid w:val="00AF0112"/>
    <w:rsid w:val="00B409CD"/>
    <w:rsid w:val="00B5578C"/>
    <w:rsid w:val="00BA6D49"/>
    <w:rsid w:val="00BB1032"/>
    <w:rsid w:val="00C16F34"/>
    <w:rsid w:val="00C374EA"/>
    <w:rsid w:val="00C43290"/>
    <w:rsid w:val="00C55C28"/>
    <w:rsid w:val="00C56915"/>
    <w:rsid w:val="00C60B41"/>
    <w:rsid w:val="00C923EF"/>
    <w:rsid w:val="00CC6044"/>
    <w:rsid w:val="00D21759"/>
    <w:rsid w:val="00D45117"/>
    <w:rsid w:val="00D50F81"/>
    <w:rsid w:val="00D53F32"/>
    <w:rsid w:val="00D909B5"/>
    <w:rsid w:val="00DA5991"/>
    <w:rsid w:val="00DA652E"/>
    <w:rsid w:val="00DB262A"/>
    <w:rsid w:val="00DC4F74"/>
    <w:rsid w:val="00DE111D"/>
    <w:rsid w:val="00E0655D"/>
    <w:rsid w:val="00E16512"/>
    <w:rsid w:val="00E317DE"/>
    <w:rsid w:val="00E71F04"/>
    <w:rsid w:val="00E746C1"/>
    <w:rsid w:val="00EA31F6"/>
    <w:rsid w:val="00EB2E5C"/>
    <w:rsid w:val="00EF024A"/>
    <w:rsid w:val="00EF1A35"/>
    <w:rsid w:val="00EF2F1F"/>
    <w:rsid w:val="00EF71D8"/>
    <w:rsid w:val="00F33D65"/>
    <w:rsid w:val="00F454CF"/>
    <w:rsid w:val="00F50B8F"/>
    <w:rsid w:val="00F70788"/>
    <w:rsid w:val="00F75F6C"/>
    <w:rsid w:val="00F95A78"/>
    <w:rsid w:val="00FA76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 w:type="paragraph" w:customStyle="1" w:styleId="BEF5ABFAEE36F249BF70BCC4ACD5A32B">
    <w:name w:val="BEF5ABFAEE36F249BF70BCC4ACD5A32B"/>
    <w:rsid w:val="004567A0"/>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DFA4E6A710334AB35C7DF5E832B469" ma:contentTypeVersion="17" ma:contentTypeDescription="Create a new document." ma:contentTypeScope="" ma:versionID="f7007650f8ded620cbc755934c6fc547">
  <xsd:schema xmlns:xsd="http://www.w3.org/2001/XMLSchema" xmlns:xs="http://www.w3.org/2001/XMLSchema" xmlns:p="http://schemas.microsoft.com/office/2006/metadata/properties" xmlns:ns3="7ebaca96-814c-490a-a1fe-c9a58115d12a" xmlns:ns4="9b6eae7b-ceee-4977-b1ae-6b60314c94c5" targetNamespace="http://schemas.microsoft.com/office/2006/metadata/properties" ma:root="true" ma:fieldsID="32ae200681ae67557a1a9c06ce39e90d" ns3:_="" ns4:_="">
    <xsd:import namespace="7ebaca96-814c-490a-a1fe-c9a58115d12a"/>
    <xsd:import namespace="9b6eae7b-ceee-4977-b1ae-6b60314c94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_activity"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aca96-814c-490a-a1fe-c9a58115d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6eae7b-ceee-4977-b1ae-6b60314c94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ebaca96-814c-490a-a1fe-c9a58115d12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D4574-9C78-41BB-90C9-97A75E244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aca96-814c-490a-a1fe-c9a58115d12a"/>
    <ds:schemaRef ds:uri="9b6eae7b-ceee-4977-b1ae-6b60314c9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4B94A03B-75B6-4C69-8E8F-A0BBAE275D45}">
  <ds:schemaRefs>
    <ds:schemaRef ds:uri="http://schemas.microsoft.com/office/2006/metadata/properties"/>
    <ds:schemaRef ds:uri="http://schemas.microsoft.com/office/infopath/2007/PartnerControls"/>
    <ds:schemaRef ds:uri="7ebaca96-814c-490a-a1fe-c9a58115d12a"/>
  </ds:schemaRefs>
</ds:datastoreItem>
</file>

<file path=customXml/itemProps4.xml><?xml version="1.0" encoding="utf-8"?>
<ds:datastoreItem xmlns:ds="http://schemas.openxmlformats.org/officeDocument/2006/customXml" ds:itemID="{8E894B89-2BB8-4695-AC61-4E6321C7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95</Pages>
  <Words>35347</Words>
  <Characters>201480</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History</vt:lpstr>
    </vt:vector>
  </TitlesOfParts>
  <Company/>
  <LinksUpToDate>false</LinksUpToDate>
  <CharactersWithSpaces>236355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dc:title>
  <dc:subject/>
  <dc:creator>Elizabeth Tatham</dc:creator>
  <cp:keywords>History, curriculum, Victorian</cp:keywords>
  <dc:description>13 June 2024</dc:description>
  <cp:lastModifiedBy>Alicia Farrell</cp:lastModifiedBy>
  <cp:revision>4</cp:revision>
  <dcterms:created xsi:type="dcterms:W3CDTF">2025-01-27T05:25:00Z</dcterms:created>
  <dcterms:modified xsi:type="dcterms:W3CDTF">2025-01-30T23:47:00Z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0x010100B9DFA4E6A710334AB35C7DF5E832B469</vt:lpwstr>
  </property>
  <property fmtid="{D5CDD505-2E9C-101B-9397-08002B2CF9AE}" pid="3" name="MediaServiceImageTags">
    <vt:lpwstr/>
  </property>
</Properties>
</file>